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pagrindine"/>
        <w:tag w:val="part_5b48ac0a95d54fa18d92e4a024fee777"/>
        <w:id w:val="1913113476"/>
        <w:lock w:val="sdtLocked"/>
      </w:sdtPr>
      <w:sdtEndPr/>
      <w:sdtContent>
        <w:p w:rsidR="001F5B18" w:rsidRDefault="001F5B18">
          <w:pPr>
            <w:tabs>
              <w:tab w:val="center" w:pos="4153"/>
              <w:tab w:val="right" w:pos="8306"/>
            </w:tabs>
            <w:rPr>
              <w:rFonts w:ascii="TimesLT" w:hAnsi="TimesLT"/>
              <w:lang w:val="en-US"/>
            </w:rPr>
          </w:pPr>
        </w:p>
        <w:p w:rsidR="001F5B18" w:rsidRDefault="00A51654">
          <w:pPr>
            <w:jc w:val="center"/>
            <w:rPr>
              <w:caps/>
              <w:sz w:val="22"/>
            </w:rPr>
          </w:pPr>
          <w:r>
            <w:rPr>
              <w:caps/>
              <w:noProof/>
              <w:lang w:eastAsia="lt-LT"/>
            </w:rPr>
            <w:drawing>
              <wp:inline distT="0" distB="0" distL="0" distR="0" wp14:anchorId="28EF394B" wp14:editId="7C75CA5C">
                <wp:extent cx="596265" cy="699770"/>
                <wp:effectExtent l="0" t="0" r="0" b="5080"/>
                <wp:docPr id="1" name="Paveikslėlis 1" descr="C:\Documents and Settings\lipetr\My Documents\Vytis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lipetr\My Documents\Vytis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5B18" w:rsidRDefault="001F5B18">
          <w:pPr>
            <w:jc w:val="center"/>
            <w:rPr>
              <w:caps/>
              <w:sz w:val="12"/>
              <w:szCs w:val="12"/>
            </w:rPr>
          </w:pPr>
        </w:p>
        <w:p w:rsidR="001F5B18" w:rsidRDefault="00A51654">
          <w:pPr>
            <w:jc w:val="center"/>
            <w:rPr>
              <w:b/>
              <w:bCs/>
              <w:caps/>
            </w:rPr>
          </w:pPr>
          <w:r>
            <w:rPr>
              <w:b/>
              <w:bCs/>
              <w:caps/>
            </w:rPr>
            <w:t>LIETUVOS RESPUBLIKOS SEIMAS</w:t>
          </w:r>
        </w:p>
        <w:p w:rsidR="001F5B18" w:rsidRDefault="001F5B18">
          <w:pPr>
            <w:jc w:val="center"/>
            <w:rPr>
              <w:b/>
              <w:caps/>
            </w:rPr>
          </w:pPr>
        </w:p>
        <w:p w:rsidR="001F5B18" w:rsidRDefault="001F5B18">
          <w:pPr>
            <w:jc w:val="center"/>
            <w:rPr>
              <w:b/>
              <w:caps/>
            </w:rPr>
          </w:pPr>
        </w:p>
        <w:p w:rsidR="001F5B18" w:rsidRDefault="00A51654">
          <w:pPr>
            <w:jc w:val="center"/>
            <w:rPr>
              <w:b/>
              <w:bCs/>
              <w:caps/>
            </w:rPr>
          </w:pPr>
          <w:r>
            <w:rPr>
              <w:b/>
              <w:caps/>
            </w:rPr>
            <w:t>REZOLIUCIJA</w:t>
          </w:r>
        </w:p>
        <w:p w:rsidR="001F5B18" w:rsidRDefault="00A51654">
          <w:pPr>
            <w:jc w:val="center"/>
            <w:rPr>
              <w:b/>
              <w:caps/>
            </w:rPr>
          </w:pPr>
          <w:r>
            <w:rPr>
              <w:b/>
              <w:caps/>
            </w:rPr>
            <w:t xml:space="preserve">DĖL JUNGTINIŲ AMERIKOS VALSTIJŲ VALSTYBĖS DEPARTAMENTO PAREIŠKIMO DĖL BALTIJOS VALSTYBIŲ OKUPACIJOS NEPRIPAŽINIMO </w:t>
          </w:r>
          <w:r>
            <w:rPr>
              <w:b/>
              <w:caps/>
            </w:rPr>
            <w:br/>
            <w:t>75-MEČIO PAMINĖJIMO</w:t>
          </w:r>
        </w:p>
        <w:p w:rsidR="001F5B18" w:rsidRDefault="001F5B18">
          <w:pPr>
            <w:jc w:val="center"/>
            <w:rPr>
              <w:b/>
              <w:caps/>
            </w:rPr>
          </w:pPr>
        </w:p>
        <w:p w:rsidR="001F5B18" w:rsidRDefault="00A51654">
          <w:pPr>
            <w:jc w:val="center"/>
            <w:rPr>
              <w:sz w:val="22"/>
            </w:rPr>
          </w:pPr>
          <w:r>
            <w:rPr>
              <w:sz w:val="22"/>
              <w:lang w:val="en-US"/>
            </w:rPr>
            <w:t>2015</w:t>
          </w:r>
          <w:r>
            <w:rPr>
              <w:sz w:val="22"/>
            </w:rPr>
            <w:t xml:space="preserve"> m. </w:t>
          </w:r>
          <w:r>
            <w:rPr>
              <w:sz w:val="22"/>
              <w:lang w:val="en-US"/>
            </w:rPr>
            <w:t>birželio</w:t>
          </w:r>
          <w:r>
            <w:rPr>
              <w:sz w:val="22"/>
            </w:rPr>
            <w:t xml:space="preserve"> </w:t>
          </w:r>
          <w:r>
            <w:rPr>
              <w:sz w:val="22"/>
              <w:lang w:val="en-US"/>
            </w:rPr>
            <w:t>30</w:t>
          </w:r>
          <w:r>
            <w:rPr>
              <w:sz w:val="22"/>
            </w:rPr>
            <w:t xml:space="preserve"> d. Nr. </w:t>
          </w:r>
          <w:r>
            <w:rPr>
              <w:sz w:val="22"/>
              <w:lang w:val="en-US"/>
            </w:rPr>
            <w:t>XII-1926</w:t>
          </w:r>
        </w:p>
        <w:p w:rsidR="001F5B18" w:rsidRDefault="00A51654">
          <w:pPr>
            <w:jc w:val="center"/>
            <w:rPr>
              <w:sz w:val="22"/>
            </w:rPr>
          </w:pPr>
          <w:r>
            <w:rPr>
              <w:sz w:val="22"/>
            </w:rPr>
            <w:t>Vilnius</w:t>
          </w:r>
        </w:p>
        <w:p w:rsidR="001F5B18" w:rsidRDefault="001F5B18">
          <w:pPr>
            <w:jc w:val="center"/>
            <w:rPr>
              <w:sz w:val="22"/>
            </w:rPr>
          </w:pPr>
        </w:p>
        <w:p w:rsidR="001F5B18" w:rsidRDefault="001F5B18">
          <w:pPr>
            <w:spacing w:line="360" w:lineRule="auto"/>
            <w:ind w:firstLine="720"/>
            <w:jc w:val="both"/>
            <w:rPr>
              <w:sz w:val="16"/>
              <w:szCs w:val="16"/>
            </w:rPr>
          </w:pPr>
        </w:p>
        <w:p w:rsidR="001F5B18" w:rsidRDefault="001F5B18">
          <w:pPr>
            <w:spacing w:line="360" w:lineRule="auto"/>
            <w:ind w:firstLine="720"/>
            <w:jc w:val="both"/>
            <w:sectPr w:rsidR="001F5B18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1907" w:h="16840" w:code="9"/>
              <w:pgMar w:top="1134" w:right="851" w:bottom="1134" w:left="1701" w:header="706" w:footer="706" w:gutter="0"/>
              <w:cols w:space="1296"/>
              <w:titlePg/>
            </w:sectPr>
          </w:pPr>
        </w:p>
        <w:p w:rsidR="001F5B18" w:rsidRDefault="001F5B18">
          <w:pPr>
            <w:tabs>
              <w:tab w:val="center" w:pos="4986"/>
              <w:tab w:val="right" w:pos="9972"/>
            </w:tabs>
            <w:rPr>
              <w:rFonts w:ascii="TimesLT" w:hAnsi="TimesLT"/>
              <w:lang w:val="en-US"/>
            </w:rPr>
          </w:pPr>
        </w:p>
        <w:sdt>
          <w:sdtPr>
            <w:alias w:val="preambule"/>
            <w:tag w:val="part_7d6eb95d6f5e43af87905b51359ca76f"/>
            <w:id w:val="421921807"/>
            <w:lock w:val="sdtLocked"/>
          </w:sdtPr>
          <w:sdtEndPr/>
          <w:sdtContent>
            <w:p w:rsidR="001F5B18" w:rsidRDefault="00A51654">
              <w:pPr>
                <w:spacing w:line="360" w:lineRule="auto"/>
                <w:ind w:firstLine="720"/>
                <w:rPr>
                  <w:i/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Lietuvos Respublikos Seimas,</w:t>
              </w:r>
            </w:p>
          </w:sdtContent>
        </w:sdt>
        <w:sdt>
          <w:sdtPr>
            <w:alias w:val="pastraipa"/>
            <w:tag w:val="part_88b4fa2ed04947a6a96a9217b32893d5"/>
            <w:id w:val="-159694842"/>
            <w:lock w:val="sdtLocked"/>
          </w:sdtPr>
          <w:sdtEndPr/>
          <w:sdtContent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i/>
                  <w:szCs w:val="24"/>
                  <w:lang w:eastAsia="lt-LT"/>
                </w:rPr>
              </w:pPr>
              <w:r>
                <w:rPr>
                  <w:i/>
                  <w:szCs w:val="24"/>
                  <w:lang w:eastAsia="lt-LT"/>
                </w:rPr>
                <w:t>įvertindamas</w:t>
              </w:r>
              <w:r>
                <w:rPr>
                  <w:szCs w:val="24"/>
                  <w:lang w:eastAsia="lt-LT"/>
                </w:rPr>
                <w:t xml:space="preserve"> ilgalaikius istorinius Lietuvos ir Jungtinių Amerikos Valstijų (JAV) tautų saitus;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i/>
                  <w:szCs w:val="24"/>
                  <w:lang w:eastAsia="lt-LT"/>
                </w:rPr>
              </w:pPr>
              <w:r>
                <w:rPr>
                  <w:i/>
                  <w:szCs w:val="24"/>
                  <w:lang w:eastAsia="lt-LT"/>
                </w:rPr>
                <w:t>pabrėždamas</w:t>
              </w:r>
              <w:r>
                <w:rPr>
                  <w:szCs w:val="24"/>
                  <w:lang w:eastAsia="lt-LT"/>
                </w:rPr>
                <w:t xml:space="preserve"> Lietuvos ir Jungtinių Amerikos Valstijų vienybę ginant demokratijos vertybes;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i/>
                  <w:szCs w:val="24"/>
                  <w:lang w:eastAsia="lt-LT"/>
                </w:rPr>
                <w:t xml:space="preserve">įvertindamas </w:t>
              </w:r>
              <w:r>
                <w:rPr>
                  <w:szCs w:val="24"/>
                  <w:lang w:eastAsia="lt-LT"/>
                </w:rPr>
                <w:t xml:space="preserve">Jungtinių Amerikos Valstijų Valstybės departamento 1940 m. liepos 23 </w:t>
              </w:r>
              <w:r>
                <w:rPr>
                  <w:szCs w:val="24"/>
                  <w:lang w:eastAsia="lt-LT"/>
                </w:rPr>
                <w:t>d. pareiškimo dėl Baltijos valstybių okupacijos nepripažinimo svarbą;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i/>
                  <w:szCs w:val="24"/>
                  <w:lang w:eastAsia="lt-LT"/>
                </w:rPr>
              </w:pPr>
              <w:r>
                <w:rPr>
                  <w:i/>
                  <w:szCs w:val="24"/>
                  <w:lang w:eastAsia="lt-LT"/>
                </w:rPr>
                <w:t>pripažindamas</w:t>
              </w:r>
              <w:r>
                <w:rPr>
                  <w:szCs w:val="24"/>
                  <w:lang w:eastAsia="lt-LT"/>
                </w:rPr>
                <w:t xml:space="preserve"> svarbų Jungtinių Amerikos Valstijų ir Šiaurės Atlanto Sutarties Organizacijos vaidmenį užtikrinant saugumą ir stabilumą Europoje ir visame pasaulyje;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i/>
                  <w:szCs w:val="24"/>
                  <w:lang w:eastAsia="lt-LT"/>
                </w:rPr>
              </w:pPr>
              <w:r>
                <w:rPr>
                  <w:i/>
                  <w:szCs w:val="24"/>
                  <w:lang w:eastAsia="lt-LT"/>
                </w:rPr>
                <w:t xml:space="preserve">prisimindamas </w:t>
              </w:r>
              <w:r>
                <w:rPr>
                  <w:szCs w:val="24"/>
                  <w:lang w:eastAsia="lt-LT"/>
                </w:rPr>
                <w:t xml:space="preserve">2002 m. </w:t>
              </w:r>
              <w:r>
                <w:rPr>
                  <w:szCs w:val="24"/>
                  <w:lang w:eastAsia="lt-LT"/>
                </w:rPr>
                <w:t xml:space="preserve">lapkričio 22 d. Vilniuje viešėjusio Jungtinių Amerikos Valstijų Prezidento </w:t>
              </w:r>
              <w:r>
                <w:rPr>
                  <w:bCs/>
                  <w:color w:val="000000"/>
                  <w:szCs w:val="24"/>
                  <w:shd w:val="clear" w:color="auto" w:fill="FFFFFF"/>
                  <w:lang w:eastAsia="lt-LT"/>
                </w:rPr>
                <w:t xml:space="preserve">Georgeʼo W. Busho </w:t>
              </w:r>
              <w:r>
                <w:rPr>
                  <w:szCs w:val="24"/>
                  <w:lang w:eastAsia="lt-LT"/>
                </w:rPr>
                <w:t>kalboje išreikštą patikinimą, kad Lietuvos priešas taps ir JAV priešu;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i/>
                  <w:szCs w:val="24"/>
                  <w:lang w:eastAsia="lt-LT"/>
                </w:rPr>
              </w:pPr>
              <w:r>
                <w:rPr>
                  <w:i/>
                  <w:szCs w:val="24"/>
                  <w:lang w:eastAsia="lt-LT"/>
                </w:rPr>
                <w:t xml:space="preserve">palankiai vertindamas </w:t>
              </w:r>
              <w:r>
                <w:rPr>
                  <w:szCs w:val="24"/>
                  <w:lang w:eastAsia="lt-LT"/>
                </w:rPr>
                <w:t>Lietuvos Respublikos ir Jungtinių Amerikos Valstijų susitarimus dėl JA</w:t>
              </w:r>
              <w:r>
                <w:rPr>
                  <w:szCs w:val="24"/>
                  <w:lang w:eastAsia="lt-LT"/>
                </w:rPr>
                <w:t>V karinių pajėgumų buvimo Lietuvoje;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b/>
                  <w:szCs w:val="24"/>
                  <w:lang w:eastAsia="lt-LT"/>
                </w:rPr>
              </w:pPr>
              <w:r>
                <w:rPr>
                  <w:i/>
                  <w:szCs w:val="24"/>
                  <w:lang w:eastAsia="lt-LT"/>
                </w:rPr>
                <w:t>pabrėždamas</w:t>
              </w:r>
              <w:r>
                <w:rPr>
                  <w:szCs w:val="24"/>
                  <w:lang w:eastAsia="lt-LT"/>
                </w:rPr>
                <w:t xml:space="preserve"> Jungtinių Amerikos Valstijų Atstovų Rūmų Pirmininko Johno Boehnerio vizito 2015 m. birželio 27–29 d. Lietuvoje svarbą,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b/>
                  <w:szCs w:val="24"/>
                  <w:lang w:eastAsia="lt-LT"/>
                </w:rPr>
              </w:pPr>
              <w:r>
                <w:rPr>
                  <w:b/>
                  <w:szCs w:val="24"/>
                  <w:lang w:eastAsia="lt-LT"/>
                </w:rPr>
                <w:t xml:space="preserve">dėkoja </w:t>
              </w:r>
              <w:r>
                <w:rPr>
                  <w:szCs w:val="24"/>
                  <w:lang w:eastAsia="lt-LT"/>
                </w:rPr>
                <w:t>Jungtinėms Amerikos Valstijoms už nuolatinę ir ryžtingą JAV vykdytą Baltijos vals</w:t>
              </w:r>
              <w:r>
                <w:rPr>
                  <w:szCs w:val="24"/>
                  <w:lang w:eastAsia="lt-LT"/>
                </w:rPr>
                <w:t>tybių okupacijos nepripažinimo politiką;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b/>
                  <w:szCs w:val="24"/>
                  <w:lang w:eastAsia="lt-LT"/>
                </w:rPr>
              </w:pPr>
              <w:r>
                <w:rPr>
                  <w:b/>
                  <w:szCs w:val="24"/>
                  <w:lang w:eastAsia="lt-LT"/>
                </w:rPr>
                <w:t xml:space="preserve">įsipareigoja </w:t>
              </w:r>
              <w:r>
                <w:rPr>
                  <w:szCs w:val="24"/>
                  <w:lang w:eastAsia="lt-LT"/>
                </w:rPr>
                <w:t>visomis išgalėmis stiprinti strateginį bendradarbiavimą su Jungtinėmis Amerikos Valstijomis;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b/>
                  <w:szCs w:val="24"/>
                  <w:lang w:eastAsia="lt-LT"/>
                </w:rPr>
              </w:pPr>
              <w:r>
                <w:rPr>
                  <w:b/>
                  <w:szCs w:val="24"/>
                  <w:lang w:eastAsia="lt-LT"/>
                </w:rPr>
                <w:t xml:space="preserve">įsipareigoja </w:t>
              </w:r>
              <w:r>
                <w:rPr>
                  <w:szCs w:val="24"/>
                  <w:lang w:eastAsia="lt-LT"/>
                </w:rPr>
                <w:t>siekti kuo greitesnio Europos Sąjungos ir Jungtinių Amerikos Valstijų laisvosios prekybos sutart</w:t>
              </w:r>
              <w:r>
                <w:rPr>
                  <w:szCs w:val="24"/>
                  <w:lang w:eastAsia="lt-LT"/>
                </w:rPr>
                <w:t>ies sudarymo;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b/>
                  <w:szCs w:val="24"/>
                  <w:lang w:eastAsia="lt-LT"/>
                </w:rPr>
              </w:pPr>
              <w:r>
                <w:rPr>
                  <w:b/>
                  <w:szCs w:val="24"/>
                  <w:lang w:eastAsia="lt-LT"/>
                </w:rPr>
                <w:lastRenderedPageBreak/>
                <w:t xml:space="preserve">ragina </w:t>
              </w:r>
              <w:r>
                <w:rPr>
                  <w:szCs w:val="24"/>
                  <w:lang w:eastAsia="lt-LT"/>
                </w:rPr>
                <w:t>Jungtinių Amerikos Valstijų Kongresą ir toliau laikytis tvirtos nuostatos dėl Ukrainos teritorijos vientisumo ir įvairiais būdais prisidėti prie esminės visokeriopos pagalbos Ukrainai teikimo;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b/>
                  <w:szCs w:val="24"/>
                  <w:lang w:eastAsia="lt-LT"/>
                </w:rPr>
              </w:pPr>
              <w:r>
                <w:rPr>
                  <w:b/>
                  <w:szCs w:val="24"/>
                  <w:lang w:eastAsia="lt-LT"/>
                </w:rPr>
                <w:t xml:space="preserve">įsipareigoja </w:t>
              </w:r>
              <w:r>
                <w:rPr>
                  <w:szCs w:val="24"/>
                  <w:lang w:eastAsia="lt-LT"/>
                </w:rPr>
                <w:t xml:space="preserve">aktyviai prisidėti prie </w:t>
              </w:r>
              <w:r>
                <w:rPr>
                  <w:szCs w:val="24"/>
                  <w:lang w:eastAsia="lt-LT"/>
                </w:rPr>
                <w:t>Šiaurės Atlanto Sutarties Organizacijos narių gynybos ir saugumo strateginės koncepcijos nuostatų įgyvendinimo;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b/>
                  <w:szCs w:val="24"/>
                  <w:lang w:eastAsia="lt-LT"/>
                </w:rPr>
              </w:pPr>
              <w:r>
                <w:rPr>
                  <w:b/>
                  <w:szCs w:val="24"/>
                  <w:lang w:eastAsia="lt-LT"/>
                </w:rPr>
                <w:t>pripažįsta</w:t>
              </w:r>
              <w:r>
                <w:rPr>
                  <w:i/>
                  <w:szCs w:val="24"/>
                  <w:lang w:eastAsia="lt-LT"/>
                </w:rPr>
                <w:t xml:space="preserve"> </w:t>
              </w:r>
              <w:r>
                <w:rPr>
                  <w:szCs w:val="24"/>
                  <w:lang w:eastAsia="lt-LT"/>
                </w:rPr>
                <w:t>Lietuvos dalyvavimo Tarptautinių saugumo paramos pajėgų (ISAF) misijoje Afganistane ir kitose tarptautinėse Aljanso misijose svarbą i</w:t>
              </w:r>
              <w:r>
                <w:rPr>
                  <w:szCs w:val="24"/>
                  <w:lang w:eastAsia="lt-LT"/>
                </w:rPr>
                <w:t>r įsipareigoja nuosekliai didinti lėšas krašto apsaugai vykdant prisiimtus įsipareigojimus Aljansui;</w:t>
              </w:r>
            </w:p>
            <w:p w:rsidR="001F5B18" w:rsidRDefault="00A51654">
              <w:pPr>
                <w:suppressAutoHyphens/>
                <w:spacing w:line="360" w:lineRule="auto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b/>
                  <w:szCs w:val="24"/>
                  <w:lang w:eastAsia="lt-LT"/>
                </w:rPr>
                <w:t>tiki</w:t>
              </w:r>
              <w:r>
                <w:rPr>
                  <w:szCs w:val="24"/>
                  <w:lang w:eastAsia="lt-LT"/>
                </w:rPr>
                <w:t>, kad Jungtinių Amerikos Valstijų Kongresas aktyviai rems laisvos, demokratinės ir nedalomos Europos vizijos kūrimą.</w:t>
              </w:r>
            </w:p>
            <w:p w:rsidR="001F5B18" w:rsidRDefault="001F5B18">
              <w:pPr>
                <w:spacing w:line="360" w:lineRule="auto"/>
                <w:rPr>
                  <w:i/>
                  <w:szCs w:val="24"/>
                </w:rPr>
              </w:pPr>
            </w:p>
            <w:p w:rsidR="001F5B18" w:rsidRDefault="001F5B18">
              <w:pPr>
                <w:spacing w:line="360" w:lineRule="auto"/>
                <w:rPr>
                  <w:i/>
                  <w:szCs w:val="24"/>
                </w:rPr>
              </w:pPr>
            </w:p>
            <w:p w:rsidR="001F5B18" w:rsidRDefault="00A51654">
              <w:pPr>
                <w:spacing w:line="360" w:lineRule="auto"/>
              </w:pPr>
            </w:p>
          </w:sdtContent>
        </w:sdt>
        <w:sdt>
          <w:sdtPr>
            <w:alias w:val="signatura"/>
            <w:tag w:val="part_3c13df07e9344ee8b757e7f6df2ac29a"/>
            <w:id w:val="2144156901"/>
            <w:lock w:val="sdtLocked"/>
          </w:sdtPr>
          <w:sdtEndPr/>
          <w:sdtContent>
            <w:p w:rsidR="001F5B18" w:rsidRDefault="00A51654">
              <w:pPr>
                <w:tabs>
                  <w:tab w:val="right" w:pos="9356"/>
                </w:tabs>
              </w:pPr>
              <w:r>
                <w:rPr>
                  <w:lang w:val="en-US"/>
                </w:rPr>
                <w:t>Seimo Pirmininkė</w:t>
              </w:r>
              <w:r>
                <w:rPr>
                  <w:caps/>
                </w:rPr>
                <w:tab/>
              </w:r>
              <w:r>
                <w:rPr>
                  <w:lang w:val="en-US"/>
                </w:rPr>
                <w:t xml:space="preserve">Loreta </w:t>
              </w:r>
              <w:r>
                <w:rPr>
                  <w:lang w:val="en-US"/>
                </w:rPr>
                <w:t>Graužinienė</w:t>
              </w:r>
            </w:p>
          </w:sdtContent>
        </w:sdt>
      </w:sdtContent>
    </w:sdt>
    <w:sectPr w:rsidR="001F5B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134" w:right="851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18" w:rsidRDefault="00A51654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endnote>
  <w:endnote w:type="continuationSeparator" w:id="0">
    <w:p w:rsidR="001F5B18" w:rsidRDefault="00A51654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A51654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:rsidR="001F5B18" w:rsidRDefault="001F5B18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A51654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</w:rPr>
      <w:t>2</w:t>
    </w:r>
    <w:r>
      <w:rPr>
        <w:rFonts w:ascii="TimesLT" w:hAnsi="TimesLT"/>
      </w:rPr>
      <w:fldChar w:fldCharType="end"/>
    </w:r>
  </w:p>
  <w:p w:rsidR="001F5B18" w:rsidRDefault="001F5B18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1F5B18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A51654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:rsidR="001F5B18" w:rsidRDefault="001F5B18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1F5B18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  <w:lang w:val="en-US"/>
      </w:rPr>
    </w:pPr>
  </w:p>
  <w:p w:rsidR="001F5B18" w:rsidRDefault="001F5B18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1F5B18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18" w:rsidRDefault="00A51654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footnote>
  <w:footnote w:type="continuationSeparator" w:id="0">
    <w:p w:rsidR="001F5B18" w:rsidRDefault="00A51654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A51654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:rsidR="001F5B18" w:rsidRDefault="001F5B18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A51654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separate"/>
    </w:r>
    <w:r>
      <w:rPr>
        <w:szCs w:val="24"/>
        <w:lang w:val="en-US"/>
      </w:rPr>
      <w:t>2</w:t>
    </w:r>
    <w:r>
      <w:rPr>
        <w:szCs w:val="24"/>
        <w:lang w:val="en-US"/>
      </w:rPr>
      <w:fldChar w:fldCharType="end"/>
    </w:r>
  </w:p>
  <w:p w:rsidR="001F5B18" w:rsidRDefault="001F5B18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1F5B18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A51654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:rsidR="001F5B18" w:rsidRDefault="001F5B18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A51654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szCs w:val="24"/>
        <w:lang w:val="en-US"/>
      </w:rPr>
    </w:pPr>
    <w:r>
      <w:rPr>
        <w:rFonts w:ascii="TimesLT" w:hAnsi="TimesLT"/>
        <w:szCs w:val="24"/>
        <w:lang w:val="en-US"/>
      </w:rPr>
      <w:fldChar w:fldCharType="begin"/>
    </w:r>
    <w:r>
      <w:rPr>
        <w:rFonts w:ascii="TimesLT" w:hAnsi="TimesLT"/>
        <w:szCs w:val="24"/>
        <w:lang w:val="en-US"/>
      </w:rPr>
      <w:instrText xml:space="preserve">PAGE  </w:instrText>
    </w:r>
    <w:r>
      <w:rPr>
        <w:rFonts w:ascii="TimesLT" w:hAnsi="TimesLT"/>
        <w:szCs w:val="24"/>
        <w:lang w:val="en-US"/>
      </w:rPr>
      <w:fldChar w:fldCharType="separate"/>
    </w:r>
    <w:r>
      <w:rPr>
        <w:rFonts w:ascii="TimesLT" w:hAnsi="TimesLT"/>
        <w:noProof/>
        <w:szCs w:val="24"/>
        <w:lang w:val="en-US"/>
      </w:rPr>
      <w:t>2</w:t>
    </w:r>
    <w:r>
      <w:rPr>
        <w:rFonts w:ascii="TimesLT" w:hAnsi="TimesLT"/>
        <w:szCs w:val="24"/>
        <w:lang w:val="en-US"/>
      </w:rPr>
      <w:fldChar w:fldCharType="end"/>
    </w:r>
  </w:p>
  <w:p w:rsidR="001F5B18" w:rsidRDefault="001F5B18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18" w:rsidRDefault="001F5B18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31"/>
    <w:rsid w:val="001F5B18"/>
    <w:rsid w:val="004B1731"/>
    <w:rsid w:val="00A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A5165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5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A5165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5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6ec752e1b0104c51be40204e2efbac19" PartId="5b48ac0a95d54fa18d92e4a024fee777">
    <Part Type="preambule" DocPartId="f9fe35da21364cbd819ece7555fc810c" PartId="7d6eb95d6f5e43af87905b51359ca76f"/>
    <Part Type="pastraipa" DocPartId="9c363f5acef84a4f8ffd2ff7b3f016dc" PartId="88b4fa2ed04947a6a96a9217b32893d5"/>
    <Part Type="signatura" DocPartId="c67adbb791574205b7b307bd42d9b86c" PartId="3c13df07e9344ee8b757e7f6df2ac29a"/>
  </Part>
</Parts>
</file>

<file path=customXml/itemProps1.xml><?xml version="1.0" encoding="utf-8"?>
<ds:datastoreItem xmlns:ds="http://schemas.openxmlformats.org/officeDocument/2006/customXml" ds:itemID="{DBF46940-4C5A-44C6-9CCD-02F521EF6511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2323</CharactersWithSpaces>
  <SharedDoc>false</SharedDoc>
  <HyperlinkBase/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KONCIJALOVIENĖ Rita</dc:creator>
  <cp:lastModifiedBy>JURĖNAITĖ Salvinija</cp:lastModifiedBy>
  <cp:revision>2</cp:revision>
  <cp:lastPrinted>2015-07-02T12:05:00Z</cp:lastPrinted>
  <dcterms:created xsi:type="dcterms:W3CDTF">2015-07-02T12:10:00Z</dcterms:created>
  <dcterms:modified xsi:type="dcterms:W3CDTF">2015-07-02T12:10:00Z</dcterms:modified>
</cp:coreProperties>
</file>