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185D2B" w:rsidP="00003442">
      <w:pPr>
        <w:spacing w:after="0" w:line="240" w:lineRule="auto"/>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E91759">
        <w:rPr>
          <w:bCs/>
          <w:szCs w:val="22"/>
          <w:lang w:eastAsia="en-US"/>
        </w:rPr>
        <w:t>liepos 1</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EB1BBF" w:rsidRDefault="00871CD9" w:rsidP="004D1A97">
      <w:pPr>
        <w:pStyle w:val="Betarp"/>
        <w:jc w:val="center"/>
        <w:rPr>
          <w:b/>
          <w:sz w:val="22"/>
        </w:rPr>
      </w:pPr>
      <w:r w:rsidRPr="00EB1BBF">
        <w:rPr>
          <w:b/>
          <w:sz w:val="22"/>
        </w:rPr>
        <w:t>Seimo komitetų</w:t>
      </w:r>
      <w:r w:rsidR="00317897" w:rsidRPr="00EB1BBF">
        <w:rPr>
          <w:b/>
          <w:sz w:val="22"/>
        </w:rPr>
        <w:t xml:space="preserve"> </w:t>
      </w:r>
      <w:r w:rsidRPr="00EB1BBF">
        <w:rPr>
          <w:b/>
          <w:sz w:val="22"/>
        </w:rPr>
        <w:t>p</w:t>
      </w:r>
      <w:r w:rsidR="00E6271D" w:rsidRPr="00EB1BBF">
        <w:rPr>
          <w:b/>
          <w:sz w:val="22"/>
        </w:rPr>
        <w:t xml:space="preserve">osėdžių savaitės (nuo </w:t>
      </w:r>
      <w:r w:rsidR="00834DB5" w:rsidRPr="00EB1BBF">
        <w:rPr>
          <w:b/>
          <w:sz w:val="22"/>
        </w:rPr>
        <w:t>2014-0</w:t>
      </w:r>
      <w:r w:rsidR="00E91759">
        <w:rPr>
          <w:b/>
          <w:sz w:val="22"/>
        </w:rPr>
        <w:t>7-02</w:t>
      </w:r>
      <w:r w:rsidRPr="00EB1BBF">
        <w:rPr>
          <w:b/>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sidRPr="004D1A97">
        <w:rPr>
          <w:i/>
          <w:sz w:val="22"/>
        </w:rPr>
        <w:t>)</w:t>
      </w:r>
    </w:p>
    <w:p w:rsidR="00871CD9" w:rsidRDefault="00871CD9" w:rsidP="00F762AC">
      <w:pPr>
        <w:pStyle w:val="Betarp"/>
        <w:jc w:val="center"/>
        <w:rPr>
          <w:sz w:val="22"/>
        </w:rPr>
      </w:pPr>
    </w:p>
    <w:p w:rsidR="003B3B58" w:rsidRDefault="003B3B58" w:rsidP="003B3B58">
      <w:pPr>
        <w:pStyle w:val="Betarp"/>
        <w:jc w:val="center"/>
        <w:rPr>
          <w:sz w:val="22"/>
        </w:rPr>
      </w:pPr>
      <w:r w:rsidRPr="001B0F73">
        <w:rPr>
          <w:sz w:val="22"/>
        </w:rPr>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9"/>
        <w:gridCol w:w="1276"/>
        <w:gridCol w:w="1134"/>
        <w:gridCol w:w="3827"/>
        <w:gridCol w:w="1276"/>
        <w:gridCol w:w="1487"/>
      </w:tblGrid>
      <w:tr w:rsidR="009207B2" w:rsidRPr="00BD7E0E" w:rsidTr="00BD7E0E">
        <w:trPr>
          <w:trHeight w:val="634"/>
          <w:jc w:val="center"/>
        </w:trPr>
        <w:tc>
          <w:tcPr>
            <w:tcW w:w="639" w:type="dxa"/>
            <w:vAlign w:val="center"/>
            <w:hideMark/>
          </w:tcPr>
          <w:p w:rsidR="009207B2" w:rsidRPr="00BD7E0E" w:rsidRDefault="009207B2" w:rsidP="009207B2">
            <w:pPr>
              <w:pStyle w:val="Betarp"/>
              <w:rPr>
                <w:b/>
                <w:sz w:val="22"/>
              </w:rPr>
            </w:pPr>
            <w:r w:rsidRPr="00BD7E0E">
              <w:rPr>
                <w:b/>
                <w:sz w:val="22"/>
              </w:rPr>
              <w:t>Eil.</w:t>
            </w:r>
          </w:p>
          <w:p w:rsidR="009207B2" w:rsidRPr="00BD7E0E" w:rsidRDefault="009207B2" w:rsidP="009207B2">
            <w:pPr>
              <w:pStyle w:val="Betarp"/>
              <w:rPr>
                <w:b/>
                <w:sz w:val="22"/>
              </w:rPr>
            </w:pPr>
            <w:r w:rsidRPr="00BD7E0E">
              <w:rPr>
                <w:b/>
                <w:sz w:val="22"/>
              </w:rPr>
              <w:t>Nr.</w:t>
            </w:r>
          </w:p>
        </w:tc>
        <w:tc>
          <w:tcPr>
            <w:tcW w:w="1276" w:type="dxa"/>
            <w:vAlign w:val="center"/>
            <w:hideMark/>
          </w:tcPr>
          <w:p w:rsidR="009207B2" w:rsidRPr="00BD7E0E" w:rsidRDefault="009207B2" w:rsidP="009207B2">
            <w:pPr>
              <w:pStyle w:val="Betarp"/>
              <w:rPr>
                <w:b/>
                <w:sz w:val="22"/>
              </w:rPr>
            </w:pPr>
            <w:r w:rsidRPr="00BD7E0E">
              <w:rPr>
                <w:b/>
                <w:sz w:val="22"/>
              </w:rPr>
              <w:t>Data,</w:t>
            </w:r>
          </w:p>
          <w:p w:rsidR="009207B2" w:rsidRPr="00BD7E0E" w:rsidRDefault="009207B2" w:rsidP="009207B2">
            <w:pPr>
              <w:pStyle w:val="Betarp"/>
              <w:rPr>
                <w:b/>
                <w:sz w:val="22"/>
              </w:rPr>
            </w:pPr>
            <w:r w:rsidRPr="00BD7E0E">
              <w:rPr>
                <w:b/>
                <w:sz w:val="22"/>
              </w:rPr>
              <w:t>laikas,</w:t>
            </w:r>
          </w:p>
          <w:p w:rsidR="009207B2" w:rsidRPr="00BD7E0E" w:rsidRDefault="009207B2" w:rsidP="009207B2">
            <w:pPr>
              <w:pStyle w:val="Betarp"/>
              <w:rPr>
                <w:b/>
                <w:sz w:val="22"/>
              </w:rPr>
            </w:pPr>
            <w:r w:rsidRPr="00BD7E0E">
              <w:rPr>
                <w:b/>
                <w:sz w:val="22"/>
              </w:rPr>
              <w:t>vieta</w:t>
            </w:r>
          </w:p>
        </w:tc>
        <w:tc>
          <w:tcPr>
            <w:tcW w:w="1134" w:type="dxa"/>
            <w:vAlign w:val="center"/>
            <w:hideMark/>
          </w:tcPr>
          <w:p w:rsidR="009207B2" w:rsidRPr="00BD7E0E" w:rsidRDefault="009207B2" w:rsidP="009207B2">
            <w:pPr>
              <w:pStyle w:val="Betarp"/>
              <w:rPr>
                <w:b/>
                <w:sz w:val="22"/>
              </w:rPr>
            </w:pPr>
            <w:r w:rsidRPr="00BD7E0E">
              <w:rPr>
                <w:b/>
                <w:sz w:val="22"/>
              </w:rPr>
              <w:t>Projekto Nr.</w:t>
            </w:r>
          </w:p>
        </w:tc>
        <w:tc>
          <w:tcPr>
            <w:tcW w:w="3827" w:type="dxa"/>
            <w:vAlign w:val="center"/>
            <w:hideMark/>
          </w:tcPr>
          <w:p w:rsidR="009207B2" w:rsidRPr="00BD7E0E" w:rsidRDefault="009207B2" w:rsidP="009207B2">
            <w:pPr>
              <w:pStyle w:val="Betarp"/>
              <w:rPr>
                <w:b/>
                <w:sz w:val="22"/>
              </w:rPr>
            </w:pPr>
            <w:r w:rsidRPr="00BD7E0E">
              <w:rPr>
                <w:b/>
                <w:sz w:val="22"/>
              </w:rPr>
              <w:t>Svarstomi klausimai</w:t>
            </w:r>
          </w:p>
          <w:p w:rsidR="009207B2" w:rsidRPr="00BD7E0E" w:rsidRDefault="009207B2" w:rsidP="009207B2">
            <w:pPr>
              <w:pStyle w:val="Betarp"/>
              <w:rPr>
                <w:b/>
                <w:sz w:val="22"/>
              </w:rPr>
            </w:pPr>
          </w:p>
        </w:tc>
        <w:tc>
          <w:tcPr>
            <w:tcW w:w="1276" w:type="dxa"/>
            <w:vAlign w:val="center"/>
            <w:hideMark/>
          </w:tcPr>
          <w:p w:rsidR="009207B2" w:rsidRPr="00BD7E0E" w:rsidRDefault="009207B2" w:rsidP="009207B2">
            <w:pPr>
              <w:pStyle w:val="Betarp"/>
              <w:rPr>
                <w:b/>
                <w:sz w:val="22"/>
              </w:rPr>
            </w:pPr>
            <w:r w:rsidRPr="00BD7E0E">
              <w:rPr>
                <w:b/>
                <w:sz w:val="22"/>
              </w:rPr>
              <w:t>Pagrindinis ar papildomas komitetas</w:t>
            </w:r>
          </w:p>
          <w:p w:rsidR="009207B2" w:rsidRPr="00BD7E0E" w:rsidRDefault="009207B2" w:rsidP="009207B2">
            <w:pPr>
              <w:pStyle w:val="Betarp"/>
              <w:rPr>
                <w:b/>
                <w:sz w:val="22"/>
              </w:rPr>
            </w:pPr>
            <w:r w:rsidRPr="00BD7E0E">
              <w:rPr>
                <w:b/>
                <w:sz w:val="22"/>
              </w:rPr>
              <w:t>(stadija)</w:t>
            </w:r>
          </w:p>
        </w:tc>
        <w:tc>
          <w:tcPr>
            <w:tcW w:w="1487" w:type="dxa"/>
            <w:vAlign w:val="center"/>
            <w:hideMark/>
          </w:tcPr>
          <w:p w:rsidR="009207B2" w:rsidRPr="00BD7E0E" w:rsidRDefault="009207B2" w:rsidP="009207B2">
            <w:pPr>
              <w:pStyle w:val="Betarp"/>
              <w:rPr>
                <w:b/>
                <w:sz w:val="22"/>
              </w:rPr>
            </w:pPr>
            <w:r w:rsidRPr="00BD7E0E">
              <w:rPr>
                <w:b/>
                <w:sz w:val="22"/>
              </w:rPr>
              <w:t>Komiteto išvadų rengėjai, biuro tarnautojai</w:t>
            </w:r>
          </w:p>
        </w:tc>
      </w:tr>
      <w:tr w:rsidR="009207B2" w:rsidRPr="009207B2" w:rsidTr="00BD7E0E">
        <w:trPr>
          <w:trHeight w:val="272"/>
          <w:jc w:val="center"/>
        </w:trPr>
        <w:tc>
          <w:tcPr>
            <w:tcW w:w="639" w:type="dxa"/>
          </w:tcPr>
          <w:p w:rsidR="009207B2" w:rsidRPr="009207B2" w:rsidRDefault="009207B2" w:rsidP="00BD7E0E">
            <w:pPr>
              <w:pStyle w:val="Betarp"/>
              <w:numPr>
                <w:ilvl w:val="0"/>
                <w:numId w:val="3"/>
              </w:numPr>
              <w:jc w:val="center"/>
              <w:rPr>
                <w:sz w:val="22"/>
              </w:rPr>
            </w:pPr>
          </w:p>
        </w:tc>
        <w:tc>
          <w:tcPr>
            <w:tcW w:w="1276" w:type="dxa"/>
          </w:tcPr>
          <w:p w:rsidR="009207B2" w:rsidRPr="009207B2" w:rsidRDefault="009207B2" w:rsidP="009207B2">
            <w:pPr>
              <w:pStyle w:val="Betarp"/>
              <w:rPr>
                <w:sz w:val="22"/>
              </w:rPr>
            </w:pPr>
            <w:r w:rsidRPr="009207B2">
              <w:rPr>
                <w:sz w:val="22"/>
              </w:rPr>
              <w:t>2014-07-02</w:t>
            </w:r>
          </w:p>
          <w:p w:rsidR="009207B2" w:rsidRPr="009207B2" w:rsidRDefault="009207B2" w:rsidP="009207B2">
            <w:pPr>
              <w:pStyle w:val="Betarp"/>
              <w:rPr>
                <w:sz w:val="22"/>
              </w:rPr>
            </w:pPr>
            <w:r w:rsidRPr="009207B2">
              <w:rPr>
                <w:sz w:val="22"/>
              </w:rPr>
              <w:t>10.00–10.30</w:t>
            </w:r>
          </w:p>
          <w:p w:rsidR="009207B2" w:rsidRPr="009207B2" w:rsidRDefault="009207B2" w:rsidP="009207B2">
            <w:pPr>
              <w:pStyle w:val="Betarp"/>
              <w:rPr>
                <w:sz w:val="22"/>
              </w:rPr>
            </w:pPr>
            <w:r w:rsidRPr="009207B2">
              <w:rPr>
                <w:sz w:val="22"/>
              </w:rPr>
              <w:t>I r. 218 kab.</w:t>
            </w:r>
          </w:p>
        </w:tc>
        <w:tc>
          <w:tcPr>
            <w:tcW w:w="1134" w:type="dxa"/>
            <w:vAlign w:val="center"/>
          </w:tcPr>
          <w:p w:rsidR="009207B2" w:rsidRPr="009207B2" w:rsidRDefault="009207B2" w:rsidP="009207B2">
            <w:pPr>
              <w:pStyle w:val="Betarp"/>
              <w:rPr>
                <w:sz w:val="22"/>
              </w:rPr>
            </w:pPr>
            <w:r w:rsidRPr="009207B2">
              <w:rPr>
                <w:sz w:val="22"/>
              </w:rPr>
              <w:t>XIIP-1581</w:t>
            </w:r>
          </w:p>
        </w:tc>
        <w:tc>
          <w:tcPr>
            <w:tcW w:w="3827" w:type="dxa"/>
          </w:tcPr>
          <w:p w:rsidR="009207B2" w:rsidRPr="009207B2" w:rsidRDefault="009207B2" w:rsidP="00BD7E0E">
            <w:pPr>
              <w:pStyle w:val="Betarp"/>
              <w:rPr>
                <w:sz w:val="22"/>
              </w:rPr>
            </w:pPr>
            <w:r w:rsidRPr="009207B2">
              <w:rPr>
                <w:sz w:val="22"/>
              </w:rPr>
              <w:t>Viešųjų pirkimų, atliekamų gynybos ir saugumo srityje, įstatymo Nr. XI-1491 pakeitimo įstatymo projektas</w:t>
            </w:r>
          </w:p>
        </w:tc>
        <w:tc>
          <w:tcPr>
            <w:tcW w:w="1276" w:type="dxa"/>
          </w:tcPr>
          <w:p w:rsidR="009207B2" w:rsidRPr="009207B2" w:rsidRDefault="009207B2" w:rsidP="009207B2">
            <w:pPr>
              <w:pStyle w:val="Betarp"/>
              <w:rPr>
                <w:sz w:val="22"/>
              </w:rPr>
            </w:pPr>
            <w:r w:rsidRPr="009207B2">
              <w:rPr>
                <w:sz w:val="22"/>
              </w:rPr>
              <w:t xml:space="preserve">Papildomas komitetas </w:t>
            </w:r>
          </w:p>
          <w:p w:rsidR="009207B2" w:rsidRPr="009207B2" w:rsidRDefault="009207B2" w:rsidP="009207B2">
            <w:pPr>
              <w:pStyle w:val="Betarp"/>
              <w:rPr>
                <w:sz w:val="22"/>
              </w:rPr>
            </w:pPr>
            <w:r w:rsidRPr="009207B2">
              <w:rPr>
                <w:sz w:val="22"/>
              </w:rPr>
              <w:t>(svarstymas)</w:t>
            </w:r>
          </w:p>
        </w:tc>
        <w:tc>
          <w:tcPr>
            <w:tcW w:w="1487" w:type="dxa"/>
          </w:tcPr>
          <w:p w:rsidR="009207B2" w:rsidRPr="009207B2" w:rsidRDefault="009207B2" w:rsidP="009207B2">
            <w:pPr>
              <w:pStyle w:val="Betarp"/>
              <w:rPr>
                <w:sz w:val="22"/>
              </w:rPr>
            </w:pPr>
            <w:r w:rsidRPr="009207B2">
              <w:rPr>
                <w:sz w:val="22"/>
              </w:rPr>
              <w:t>V. Saulis</w:t>
            </w:r>
          </w:p>
          <w:p w:rsidR="009207B2" w:rsidRPr="009207B2" w:rsidRDefault="009207B2" w:rsidP="009207B2">
            <w:pPr>
              <w:pStyle w:val="Betarp"/>
              <w:rPr>
                <w:sz w:val="22"/>
              </w:rPr>
            </w:pPr>
            <w:r w:rsidRPr="009207B2">
              <w:rPr>
                <w:sz w:val="22"/>
              </w:rPr>
              <w:t>N. Puteikis</w:t>
            </w:r>
          </w:p>
          <w:p w:rsidR="009207B2" w:rsidRPr="009207B2" w:rsidRDefault="009207B2" w:rsidP="009207B2">
            <w:pPr>
              <w:pStyle w:val="Betarp"/>
              <w:rPr>
                <w:i/>
                <w:sz w:val="22"/>
              </w:rPr>
            </w:pPr>
            <w:r w:rsidRPr="009207B2">
              <w:rPr>
                <w:i/>
                <w:sz w:val="22"/>
              </w:rPr>
              <w:t xml:space="preserve">L. </w:t>
            </w:r>
            <w:proofErr w:type="spellStart"/>
            <w:r w:rsidRPr="009207B2">
              <w:rPr>
                <w:i/>
                <w:sz w:val="22"/>
              </w:rPr>
              <w:t>Milonaitė</w:t>
            </w:r>
            <w:proofErr w:type="spellEnd"/>
          </w:p>
        </w:tc>
      </w:tr>
      <w:tr w:rsidR="009207B2" w:rsidRPr="009207B2" w:rsidTr="00BD7E0E">
        <w:trPr>
          <w:trHeight w:val="272"/>
          <w:jc w:val="center"/>
        </w:trPr>
        <w:tc>
          <w:tcPr>
            <w:tcW w:w="639" w:type="dxa"/>
            <w:vMerge w:val="restart"/>
          </w:tcPr>
          <w:p w:rsidR="009207B2" w:rsidRPr="009207B2" w:rsidRDefault="009207B2" w:rsidP="00BD7E0E">
            <w:pPr>
              <w:pStyle w:val="Betarp"/>
              <w:numPr>
                <w:ilvl w:val="0"/>
                <w:numId w:val="3"/>
              </w:numPr>
              <w:jc w:val="center"/>
              <w:rPr>
                <w:sz w:val="22"/>
              </w:rPr>
            </w:pPr>
          </w:p>
        </w:tc>
        <w:tc>
          <w:tcPr>
            <w:tcW w:w="1276" w:type="dxa"/>
            <w:vMerge w:val="restart"/>
          </w:tcPr>
          <w:p w:rsidR="009207B2" w:rsidRPr="009207B2" w:rsidRDefault="009207B2" w:rsidP="009207B2">
            <w:pPr>
              <w:pStyle w:val="Betarp"/>
              <w:rPr>
                <w:sz w:val="22"/>
              </w:rPr>
            </w:pPr>
            <w:r w:rsidRPr="009207B2">
              <w:rPr>
                <w:sz w:val="22"/>
              </w:rPr>
              <w:t>2014-07-02</w:t>
            </w:r>
          </w:p>
          <w:p w:rsidR="009207B2" w:rsidRPr="009207B2" w:rsidRDefault="009207B2" w:rsidP="009207B2">
            <w:pPr>
              <w:pStyle w:val="Betarp"/>
              <w:rPr>
                <w:sz w:val="22"/>
              </w:rPr>
            </w:pPr>
            <w:r w:rsidRPr="009207B2">
              <w:rPr>
                <w:sz w:val="22"/>
              </w:rPr>
              <w:t>10.30–10.50</w:t>
            </w:r>
          </w:p>
          <w:p w:rsidR="009207B2" w:rsidRPr="009207B2" w:rsidRDefault="009207B2" w:rsidP="009207B2">
            <w:pPr>
              <w:pStyle w:val="Betarp"/>
              <w:rPr>
                <w:sz w:val="22"/>
              </w:rPr>
            </w:pPr>
            <w:r w:rsidRPr="009207B2">
              <w:rPr>
                <w:sz w:val="22"/>
              </w:rPr>
              <w:t xml:space="preserve">I r. 218 kab. </w:t>
            </w:r>
          </w:p>
        </w:tc>
        <w:tc>
          <w:tcPr>
            <w:tcW w:w="1134" w:type="dxa"/>
            <w:vAlign w:val="center"/>
          </w:tcPr>
          <w:p w:rsidR="009207B2" w:rsidRPr="009207B2" w:rsidRDefault="009207B2" w:rsidP="009207B2">
            <w:pPr>
              <w:pStyle w:val="Betarp"/>
              <w:rPr>
                <w:sz w:val="22"/>
              </w:rPr>
            </w:pPr>
            <w:r w:rsidRPr="009207B2">
              <w:rPr>
                <w:sz w:val="22"/>
              </w:rPr>
              <w:t>XIIP-1312</w:t>
            </w:r>
          </w:p>
        </w:tc>
        <w:tc>
          <w:tcPr>
            <w:tcW w:w="3827" w:type="dxa"/>
          </w:tcPr>
          <w:p w:rsidR="009207B2" w:rsidRPr="009207B2" w:rsidRDefault="009207B2" w:rsidP="00BD7E0E">
            <w:pPr>
              <w:pStyle w:val="Betarp"/>
              <w:rPr>
                <w:sz w:val="22"/>
              </w:rPr>
            </w:pPr>
            <w:r w:rsidRPr="009207B2">
              <w:rPr>
                <w:sz w:val="22"/>
              </w:rPr>
              <w:t>Lietuvos banko įstatymo 8, 11, 27, 51, 55 straipsnių pakeitimo ir papildymo, Įstatymo papildymo septintuoju</w:t>
            </w:r>
            <w:r w:rsidRPr="009207B2">
              <w:rPr>
                <w:sz w:val="22"/>
                <w:vertAlign w:val="superscript"/>
              </w:rPr>
              <w:t>2</w:t>
            </w:r>
            <w:r w:rsidRPr="009207B2">
              <w:rPr>
                <w:sz w:val="22"/>
              </w:rPr>
              <w:t xml:space="preserve"> skirsniu ir Įstatymo 2 priedo papildymo įstatymo projektas</w:t>
            </w:r>
          </w:p>
        </w:tc>
        <w:tc>
          <w:tcPr>
            <w:tcW w:w="1276" w:type="dxa"/>
            <w:vMerge w:val="restart"/>
          </w:tcPr>
          <w:p w:rsidR="009207B2" w:rsidRPr="009207B2" w:rsidRDefault="009207B2" w:rsidP="009207B2">
            <w:pPr>
              <w:pStyle w:val="Betarp"/>
              <w:rPr>
                <w:sz w:val="22"/>
              </w:rPr>
            </w:pPr>
            <w:r w:rsidRPr="009207B2">
              <w:rPr>
                <w:sz w:val="22"/>
              </w:rPr>
              <w:t>Papildomas komitetas</w:t>
            </w:r>
          </w:p>
          <w:p w:rsidR="009207B2" w:rsidRPr="009207B2" w:rsidRDefault="009207B2" w:rsidP="009207B2">
            <w:pPr>
              <w:pStyle w:val="Betarp"/>
              <w:rPr>
                <w:sz w:val="22"/>
              </w:rPr>
            </w:pPr>
            <w:r w:rsidRPr="009207B2">
              <w:rPr>
                <w:sz w:val="22"/>
              </w:rPr>
              <w:t>(svarstymas)</w:t>
            </w:r>
          </w:p>
        </w:tc>
        <w:tc>
          <w:tcPr>
            <w:tcW w:w="1487" w:type="dxa"/>
            <w:vMerge w:val="restart"/>
          </w:tcPr>
          <w:p w:rsidR="009207B2" w:rsidRPr="009207B2" w:rsidRDefault="009207B2" w:rsidP="009207B2">
            <w:pPr>
              <w:pStyle w:val="Betarp"/>
              <w:rPr>
                <w:sz w:val="22"/>
              </w:rPr>
            </w:pPr>
            <w:r w:rsidRPr="009207B2">
              <w:rPr>
                <w:sz w:val="22"/>
              </w:rPr>
              <w:t>D. Jankauskas Z. Žvikienė</w:t>
            </w:r>
          </w:p>
          <w:p w:rsidR="009207B2" w:rsidRPr="009207B2" w:rsidRDefault="009207B2" w:rsidP="009207B2">
            <w:pPr>
              <w:pStyle w:val="Betarp"/>
              <w:rPr>
                <w:i/>
                <w:sz w:val="22"/>
              </w:rPr>
            </w:pPr>
            <w:r w:rsidRPr="009207B2">
              <w:rPr>
                <w:i/>
                <w:sz w:val="22"/>
              </w:rPr>
              <w:t xml:space="preserve">D. </w:t>
            </w:r>
            <w:proofErr w:type="spellStart"/>
            <w:r w:rsidRPr="009207B2">
              <w:rPr>
                <w:i/>
                <w:sz w:val="22"/>
              </w:rPr>
              <w:t>Raudonienė</w:t>
            </w:r>
            <w:proofErr w:type="spellEnd"/>
          </w:p>
          <w:p w:rsidR="009207B2" w:rsidRPr="009207B2" w:rsidRDefault="009207B2" w:rsidP="009207B2">
            <w:pPr>
              <w:pStyle w:val="Betarp"/>
              <w:rPr>
                <w:i/>
                <w:sz w:val="22"/>
              </w:rPr>
            </w:pPr>
            <w:r w:rsidRPr="009207B2">
              <w:rPr>
                <w:i/>
                <w:sz w:val="22"/>
              </w:rPr>
              <w:t xml:space="preserve">J. </w:t>
            </w:r>
            <w:proofErr w:type="spellStart"/>
            <w:r w:rsidRPr="009207B2">
              <w:rPr>
                <w:i/>
                <w:sz w:val="22"/>
              </w:rPr>
              <w:t>Zibavičiūtė</w:t>
            </w:r>
            <w:proofErr w:type="spellEnd"/>
          </w:p>
          <w:p w:rsidR="009207B2" w:rsidRPr="009207B2" w:rsidRDefault="009207B2" w:rsidP="009207B2">
            <w:pPr>
              <w:pStyle w:val="Betarp"/>
              <w:rPr>
                <w:sz w:val="22"/>
              </w:rPr>
            </w:pPr>
          </w:p>
        </w:tc>
      </w:tr>
      <w:tr w:rsidR="009207B2" w:rsidRPr="009207B2" w:rsidTr="00BD7E0E">
        <w:trPr>
          <w:trHeight w:val="272"/>
          <w:jc w:val="center"/>
        </w:trPr>
        <w:tc>
          <w:tcPr>
            <w:tcW w:w="639" w:type="dxa"/>
            <w:vMerge/>
          </w:tcPr>
          <w:p w:rsidR="009207B2" w:rsidRPr="009207B2" w:rsidRDefault="009207B2" w:rsidP="00BD7E0E">
            <w:pPr>
              <w:pStyle w:val="Betarp"/>
              <w:numPr>
                <w:ilvl w:val="0"/>
                <w:numId w:val="3"/>
              </w:numPr>
              <w:jc w:val="center"/>
              <w:rPr>
                <w:sz w:val="22"/>
              </w:rPr>
            </w:pPr>
          </w:p>
        </w:tc>
        <w:tc>
          <w:tcPr>
            <w:tcW w:w="1276" w:type="dxa"/>
            <w:vMerge/>
          </w:tcPr>
          <w:p w:rsidR="009207B2" w:rsidRPr="009207B2" w:rsidRDefault="009207B2" w:rsidP="009207B2">
            <w:pPr>
              <w:pStyle w:val="Betarp"/>
              <w:rPr>
                <w:sz w:val="22"/>
              </w:rPr>
            </w:pPr>
          </w:p>
        </w:tc>
        <w:tc>
          <w:tcPr>
            <w:tcW w:w="1134" w:type="dxa"/>
            <w:vAlign w:val="center"/>
          </w:tcPr>
          <w:p w:rsidR="009207B2" w:rsidRPr="009207B2" w:rsidRDefault="009207B2" w:rsidP="009207B2">
            <w:pPr>
              <w:pStyle w:val="Betarp"/>
              <w:rPr>
                <w:sz w:val="22"/>
              </w:rPr>
            </w:pPr>
            <w:r w:rsidRPr="009207B2">
              <w:rPr>
                <w:sz w:val="22"/>
              </w:rPr>
              <w:t>XIIP-1313</w:t>
            </w:r>
          </w:p>
        </w:tc>
        <w:tc>
          <w:tcPr>
            <w:tcW w:w="3827" w:type="dxa"/>
            <w:tcBorders>
              <w:bottom w:val="single" w:sz="6" w:space="0" w:color="auto"/>
            </w:tcBorders>
          </w:tcPr>
          <w:p w:rsidR="009207B2" w:rsidRPr="009207B2" w:rsidRDefault="009207B2" w:rsidP="00BD7E0E">
            <w:pPr>
              <w:pStyle w:val="Betarp"/>
              <w:rPr>
                <w:sz w:val="22"/>
              </w:rPr>
            </w:pPr>
            <w:r w:rsidRPr="009207B2">
              <w:rPr>
                <w:sz w:val="22"/>
              </w:rPr>
              <w:t>Lietuvos banko įstatymo 1, 6, 7, 8, 11, 12, 14, 19, 20, 25, 31, 33, 35, 36, 38, 47, 49, 50, 53, 54, 54</w:t>
            </w:r>
            <w:r w:rsidRPr="009207B2">
              <w:rPr>
                <w:sz w:val="22"/>
                <w:vertAlign w:val="superscript"/>
              </w:rPr>
              <w:t>1</w:t>
            </w:r>
            <w:r w:rsidRPr="009207B2">
              <w:rPr>
                <w:sz w:val="22"/>
              </w:rPr>
              <w:t>, 55 straipsnių, ketvirtojo ir penktojo skirsnių pavadinimų pakeitimo, 26, 27, 28, 29, 30, 32, 37 straipsnių pripažinimo netekusiais galios ir Įstatymo priedo papildymo įstatymo 4 ir 5 straipsnių pakeitimo ir 31 straipsnio pripažinimo netekusiu galios įstatymo projektas</w:t>
            </w:r>
          </w:p>
        </w:tc>
        <w:tc>
          <w:tcPr>
            <w:tcW w:w="1276" w:type="dxa"/>
            <w:vMerge/>
            <w:tcBorders>
              <w:bottom w:val="single" w:sz="6" w:space="0" w:color="auto"/>
            </w:tcBorders>
          </w:tcPr>
          <w:p w:rsidR="009207B2" w:rsidRPr="009207B2" w:rsidRDefault="009207B2" w:rsidP="009207B2">
            <w:pPr>
              <w:pStyle w:val="Betarp"/>
              <w:rPr>
                <w:sz w:val="22"/>
              </w:rPr>
            </w:pPr>
          </w:p>
        </w:tc>
        <w:tc>
          <w:tcPr>
            <w:tcW w:w="1487" w:type="dxa"/>
            <w:vMerge/>
            <w:tcBorders>
              <w:bottom w:val="single" w:sz="6" w:space="0" w:color="auto"/>
            </w:tcBorders>
          </w:tcPr>
          <w:p w:rsidR="009207B2" w:rsidRPr="009207B2" w:rsidRDefault="009207B2" w:rsidP="009207B2">
            <w:pPr>
              <w:pStyle w:val="Betarp"/>
              <w:jc w:val="center"/>
              <w:rPr>
                <w:sz w:val="22"/>
              </w:rPr>
            </w:pPr>
          </w:p>
        </w:tc>
      </w:tr>
      <w:tr w:rsidR="009207B2" w:rsidRPr="009207B2" w:rsidTr="00BD7E0E">
        <w:trPr>
          <w:trHeight w:val="272"/>
          <w:jc w:val="center"/>
        </w:trPr>
        <w:tc>
          <w:tcPr>
            <w:tcW w:w="639" w:type="dxa"/>
            <w:vMerge w:val="restart"/>
          </w:tcPr>
          <w:p w:rsidR="009207B2" w:rsidRPr="009207B2" w:rsidRDefault="009207B2" w:rsidP="00BD7E0E">
            <w:pPr>
              <w:pStyle w:val="Betarp"/>
              <w:numPr>
                <w:ilvl w:val="0"/>
                <w:numId w:val="3"/>
              </w:numPr>
              <w:jc w:val="center"/>
              <w:rPr>
                <w:sz w:val="22"/>
              </w:rPr>
            </w:pPr>
          </w:p>
        </w:tc>
        <w:tc>
          <w:tcPr>
            <w:tcW w:w="1276" w:type="dxa"/>
            <w:vMerge w:val="restart"/>
          </w:tcPr>
          <w:p w:rsidR="009207B2" w:rsidRPr="009207B2" w:rsidRDefault="009207B2" w:rsidP="009207B2">
            <w:pPr>
              <w:pStyle w:val="Betarp"/>
              <w:rPr>
                <w:sz w:val="22"/>
              </w:rPr>
            </w:pPr>
            <w:r w:rsidRPr="009207B2">
              <w:rPr>
                <w:sz w:val="22"/>
              </w:rPr>
              <w:t>2014-07-02</w:t>
            </w:r>
          </w:p>
          <w:p w:rsidR="009207B2" w:rsidRPr="009207B2" w:rsidRDefault="009207B2" w:rsidP="009207B2">
            <w:pPr>
              <w:pStyle w:val="Betarp"/>
              <w:rPr>
                <w:sz w:val="22"/>
              </w:rPr>
            </w:pPr>
            <w:r w:rsidRPr="009207B2">
              <w:rPr>
                <w:sz w:val="22"/>
              </w:rPr>
              <w:t>10.50–11.10</w:t>
            </w:r>
          </w:p>
          <w:p w:rsidR="009207B2" w:rsidRPr="009207B2" w:rsidRDefault="009207B2" w:rsidP="009207B2">
            <w:pPr>
              <w:pStyle w:val="Betarp"/>
              <w:rPr>
                <w:sz w:val="22"/>
              </w:rPr>
            </w:pPr>
            <w:r w:rsidRPr="009207B2">
              <w:rPr>
                <w:sz w:val="22"/>
              </w:rPr>
              <w:t>I r. 218 kab.</w:t>
            </w:r>
          </w:p>
          <w:p w:rsidR="009207B2" w:rsidRPr="009207B2" w:rsidRDefault="009207B2" w:rsidP="009207B2">
            <w:pPr>
              <w:pStyle w:val="Betarp"/>
              <w:jc w:val="center"/>
              <w:rPr>
                <w:sz w:val="22"/>
              </w:rPr>
            </w:pPr>
          </w:p>
        </w:tc>
        <w:tc>
          <w:tcPr>
            <w:tcW w:w="1134" w:type="dxa"/>
            <w:vAlign w:val="center"/>
          </w:tcPr>
          <w:p w:rsidR="009207B2" w:rsidRPr="009207B2" w:rsidRDefault="009207B2" w:rsidP="009207B2">
            <w:pPr>
              <w:pStyle w:val="Betarp"/>
              <w:rPr>
                <w:sz w:val="22"/>
              </w:rPr>
            </w:pPr>
            <w:r w:rsidRPr="009207B2">
              <w:rPr>
                <w:sz w:val="22"/>
              </w:rPr>
              <w:t>XIIP-1761</w:t>
            </w:r>
          </w:p>
        </w:tc>
        <w:tc>
          <w:tcPr>
            <w:tcW w:w="3827" w:type="dxa"/>
          </w:tcPr>
          <w:p w:rsidR="009207B2" w:rsidRPr="009207B2" w:rsidRDefault="009207B2" w:rsidP="00BD7E0E">
            <w:pPr>
              <w:pStyle w:val="Betarp"/>
              <w:rPr>
                <w:sz w:val="22"/>
              </w:rPr>
            </w:pPr>
            <w:r w:rsidRPr="009207B2">
              <w:rPr>
                <w:sz w:val="22"/>
              </w:rPr>
              <w:t>Fiskalinės sutarties įgyvendinimo konstitucinio įstatymo projektas</w:t>
            </w:r>
          </w:p>
        </w:tc>
        <w:tc>
          <w:tcPr>
            <w:tcW w:w="1276" w:type="dxa"/>
            <w:vMerge w:val="restart"/>
          </w:tcPr>
          <w:p w:rsidR="009207B2" w:rsidRPr="009207B2" w:rsidRDefault="009207B2" w:rsidP="009207B2">
            <w:pPr>
              <w:pStyle w:val="Betarp"/>
              <w:rPr>
                <w:sz w:val="22"/>
              </w:rPr>
            </w:pPr>
            <w:r w:rsidRPr="009207B2">
              <w:rPr>
                <w:sz w:val="22"/>
              </w:rPr>
              <w:t>Papildomas komitetas</w:t>
            </w:r>
          </w:p>
          <w:p w:rsidR="009207B2" w:rsidRPr="009207B2" w:rsidRDefault="009207B2" w:rsidP="009207B2">
            <w:pPr>
              <w:pStyle w:val="Betarp"/>
              <w:rPr>
                <w:sz w:val="22"/>
              </w:rPr>
            </w:pPr>
            <w:r w:rsidRPr="009207B2">
              <w:rPr>
                <w:sz w:val="22"/>
              </w:rPr>
              <w:t>(svarstymas)</w:t>
            </w:r>
          </w:p>
        </w:tc>
        <w:tc>
          <w:tcPr>
            <w:tcW w:w="1487" w:type="dxa"/>
            <w:vMerge w:val="restart"/>
          </w:tcPr>
          <w:p w:rsidR="009207B2" w:rsidRPr="009207B2" w:rsidRDefault="009207B2" w:rsidP="009207B2">
            <w:pPr>
              <w:pStyle w:val="Betarp"/>
              <w:rPr>
                <w:sz w:val="22"/>
              </w:rPr>
            </w:pPr>
            <w:r w:rsidRPr="009207B2">
              <w:rPr>
                <w:sz w:val="22"/>
              </w:rPr>
              <w:t xml:space="preserve">J. </w:t>
            </w:r>
            <w:proofErr w:type="spellStart"/>
            <w:r w:rsidRPr="009207B2">
              <w:rPr>
                <w:sz w:val="22"/>
              </w:rPr>
              <w:t>Vaickienė</w:t>
            </w:r>
            <w:proofErr w:type="spellEnd"/>
          </w:p>
          <w:p w:rsidR="009207B2" w:rsidRPr="009207B2" w:rsidRDefault="009207B2" w:rsidP="009207B2">
            <w:pPr>
              <w:pStyle w:val="Betarp"/>
              <w:rPr>
                <w:sz w:val="22"/>
              </w:rPr>
            </w:pPr>
            <w:r w:rsidRPr="009207B2">
              <w:rPr>
                <w:sz w:val="22"/>
              </w:rPr>
              <w:t>V. Saulis</w:t>
            </w:r>
          </w:p>
          <w:p w:rsidR="009207B2" w:rsidRPr="009207B2" w:rsidRDefault="009207B2" w:rsidP="009207B2">
            <w:pPr>
              <w:pStyle w:val="Betarp"/>
              <w:rPr>
                <w:sz w:val="22"/>
              </w:rPr>
            </w:pPr>
            <w:r w:rsidRPr="009207B2">
              <w:rPr>
                <w:sz w:val="22"/>
              </w:rPr>
              <w:t>E. Masiulis</w:t>
            </w:r>
          </w:p>
          <w:p w:rsidR="009207B2" w:rsidRPr="009207B2" w:rsidRDefault="009207B2" w:rsidP="009207B2">
            <w:pPr>
              <w:pStyle w:val="Betarp"/>
              <w:rPr>
                <w:i/>
                <w:sz w:val="22"/>
              </w:rPr>
            </w:pPr>
            <w:r w:rsidRPr="009207B2">
              <w:rPr>
                <w:i/>
                <w:sz w:val="22"/>
              </w:rPr>
              <w:t xml:space="preserve">D. </w:t>
            </w:r>
            <w:proofErr w:type="spellStart"/>
            <w:r w:rsidRPr="009207B2">
              <w:rPr>
                <w:i/>
                <w:sz w:val="22"/>
              </w:rPr>
              <w:t>Raudonienė</w:t>
            </w:r>
            <w:proofErr w:type="spellEnd"/>
          </w:p>
          <w:p w:rsidR="009207B2" w:rsidRPr="009207B2" w:rsidRDefault="009207B2" w:rsidP="009207B2">
            <w:pPr>
              <w:pStyle w:val="Betarp"/>
              <w:rPr>
                <w:i/>
                <w:sz w:val="22"/>
              </w:rPr>
            </w:pPr>
            <w:r w:rsidRPr="009207B2">
              <w:rPr>
                <w:i/>
                <w:sz w:val="22"/>
              </w:rPr>
              <w:t xml:space="preserve">L. </w:t>
            </w:r>
            <w:proofErr w:type="spellStart"/>
            <w:r w:rsidRPr="009207B2">
              <w:rPr>
                <w:i/>
                <w:sz w:val="22"/>
              </w:rPr>
              <w:t>Milonaitė</w:t>
            </w:r>
            <w:proofErr w:type="spellEnd"/>
          </w:p>
        </w:tc>
      </w:tr>
      <w:tr w:rsidR="009207B2" w:rsidRPr="009207B2" w:rsidTr="00BD7E0E">
        <w:trPr>
          <w:trHeight w:val="272"/>
          <w:jc w:val="center"/>
        </w:trPr>
        <w:tc>
          <w:tcPr>
            <w:tcW w:w="639" w:type="dxa"/>
            <w:vMerge/>
          </w:tcPr>
          <w:p w:rsidR="009207B2" w:rsidRPr="009207B2" w:rsidRDefault="009207B2" w:rsidP="009207B2">
            <w:pPr>
              <w:pStyle w:val="Betarp"/>
              <w:jc w:val="center"/>
              <w:rPr>
                <w:sz w:val="22"/>
              </w:rPr>
            </w:pPr>
          </w:p>
        </w:tc>
        <w:tc>
          <w:tcPr>
            <w:tcW w:w="1276" w:type="dxa"/>
            <w:vMerge/>
          </w:tcPr>
          <w:p w:rsidR="009207B2" w:rsidRPr="009207B2" w:rsidRDefault="009207B2" w:rsidP="009207B2">
            <w:pPr>
              <w:pStyle w:val="Betarp"/>
              <w:rPr>
                <w:sz w:val="22"/>
              </w:rPr>
            </w:pPr>
          </w:p>
        </w:tc>
        <w:tc>
          <w:tcPr>
            <w:tcW w:w="1134" w:type="dxa"/>
            <w:vAlign w:val="center"/>
          </w:tcPr>
          <w:p w:rsidR="009207B2" w:rsidRPr="009207B2" w:rsidRDefault="009207B2" w:rsidP="009207B2">
            <w:pPr>
              <w:pStyle w:val="Betarp"/>
              <w:rPr>
                <w:sz w:val="22"/>
              </w:rPr>
            </w:pPr>
            <w:r w:rsidRPr="009207B2">
              <w:rPr>
                <w:sz w:val="22"/>
              </w:rPr>
              <w:t>XIIP-1763</w:t>
            </w:r>
          </w:p>
        </w:tc>
        <w:tc>
          <w:tcPr>
            <w:tcW w:w="3827" w:type="dxa"/>
          </w:tcPr>
          <w:p w:rsidR="009207B2" w:rsidRPr="009207B2" w:rsidRDefault="009207B2" w:rsidP="00BD7E0E">
            <w:pPr>
              <w:pStyle w:val="Betarp"/>
              <w:rPr>
                <w:sz w:val="22"/>
              </w:rPr>
            </w:pPr>
            <w:r w:rsidRPr="009207B2">
              <w:rPr>
                <w:sz w:val="22"/>
              </w:rPr>
              <w:t>Fiskalinės drausmės įstatymo Nr. X-1316 2, 3 straipsnių ir priedo pakeitimo įstatymo projektas</w:t>
            </w:r>
          </w:p>
        </w:tc>
        <w:tc>
          <w:tcPr>
            <w:tcW w:w="1276" w:type="dxa"/>
            <w:vMerge/>
          </w:tcPr>
          <w:p w:rsidR="009207B2" w:rsidRPr="009207B2" w:rsidRDefault="009207B2" w:rsidP="009207B2">
            <w:pPr>
              <w:pStyle w:val="Betarp"/>
              <w:rPr>
                <w:sz w:val="22"/>
              </w:rPr>
            </w:pPr>
          </w:p>
        </w:tc>
        <w:tc>
          <w:tcPr>
            <w:tcW w:w="1487" w:type="dxa"/>
            <w:vMerge/>
          </w:tcPr>
          <w:p w:rsidR="009207B2" w:rsidRPr="009207B2" w:rsidRDefault="009207B2" w:rsidP="009207B2">
            <w:pPr>
              <w:pStyle w:val="Betarp"/>
              <w:rPr>
                <w:sz w:val="22"/>
              </w:rPr>
            </w:pPr>
          </w:p>
        </w:tc>
      </w:tr>
      <w:tr w:rsidR="009207B2" w:rsidRPr="009207B2" w:rsidTr="00BD7E0E">
        <w:trPr>
          <w:trHeight w:val="272"/>
          <w:jc w:val="center"/>
        </w:trPr>
        <w:tc>
          <w:tcPr>
            <w:tcW w:w="639" w:type="dxa"/>
            <w:vMerge/>
          </w:tcPr>
          <w:p w:rsidR="009207B2" w:rsidRPr="009207B2" w:rsidRDefault="009207B2" w:rsidP="009207B2">
            <w:pPr>
              <w:pStyle w:val="Betarp"/>
              <w:jc w:val="center"/>
              <w:rPr>
                <w:sz w:val="22"/>
              </w:rPr>
            </w:pPr>
          </w:p>
        </w:tc>
        <w:tc>
          <w:tcPr>
            <w:tcW w:w="1276" w:type="dxa"/>
            <w:vMerge/>
          </w:tcPr>
          <w:p w:rsidR="009207B2" w:rsidRPr="009207B2" w:rsidRDefault="009207B2" w:rsidP="009207B2">
            <w:pPr>
              <w:pStyle w:val="Betarp"/>
              <w:rPr>
                <w:sz w:val="22"/>
              </w:rPr>
            </w:pPr>
          </w:p>
        </w:tc>
        <w:tc>
          <w:tcPr>
            <w:tcW w:w="1134" w:type="dxa"/>
            <w:vAlign w:val="center"/>
          </w:tcPr>
          <w:p w:rsidR="009207B2" w:rsidRPr="009207B2" w:rsidRDefault="009207B2" w:rsidP="009207B2">
            <w:pPr>
              <w:pStyle w:val="Betarp"/>
              <w:rPr>
                <w:sz w:val="22"/>
              </w:rPr>
            </w:pPr>
            <w:r w:rsidRPr="009207B2">
              <w:rPr>
                <w:sz w:val="22"/>
              </w:rPr>
              <w:t>XIIP-1764</w:t>
            </w:r>
          </w:p>
        </w:tc>
        <w:tc>
          <w:tcPr>
            <w:tcW w:w="3827" w:type="dxa"/>
          </w:tcPr>
          <w:p w:rsidR="009207B2" w:rsidRPr="009207B2" w:rsidRDefault="009207B2" w:rsidP="00BD7E0E">
            <w:pPr>
              <w:pStyle w:val="Betarp"/>
              <w:rPr>
                <w:sz w:val="22"/>
              </w:rPr>
            </w:pPr>
            <w:r w:rsidRPr="009207B2">
              <w:rPr>
                <w:sz w:val="22"/>
              </w:rPr>
              <w:t>Valstybės kontrolės įstatymo Nr. I-907 2, 4, 6, 9, 34 ir 35 straipsnių pakeitimo įstatymo projektas</w:t>
            </w:r>
          </w:p>
        </w:tc>
        <w:tc>
          <w:tcPr>
            <w:tcW w:w="1276" w:type="dxa"/>
          </w:tcPr>
          <w:p w:rsidR="009207B2" w:rsidRPr="009207B2" w:rsidRDefault="009207B2" w:rsidP="009207B2">
            <w:pPr>
              <w:pStyle w:val="Betarp"/>
              <w:rPr>
                <w:sz w:val="22"/>
              </w:rPr>
            </w:pPr>
            <w:r w:rsidRPr="009207B2">
              <w:rPr>
                <w:sz w:val="22"/>
              </w:rPr>
              <w:t>Pagrindinis komitetas</w:t>
            </w:r>
          </w:p>
          <w:p w:rsidR="009207B2" w:rsidRPr="009207B2" w:rsidRDefault="009207B2" w:rsidP="009207B2">
            <w:pPr>
              <w:pStyle w:val="Betarp"/>
              <w:rPr>
                <w:sz w:val="22"/>
              </w:rPr>
            </w:pPr>
            <w:r w:rsidRPr="009207B2">
              <w:rPr>
                <w:sz w:val="22"/>
              </w:rPr>
              <w:t>(svarstymas)</w:t>
            </w:r>
          </w:p>
        </w:tc>
        <w:tc>
          <w:tcPr>
            <w:tcW w:w="1487" w:type="dxa"/>
          </w:tcPr>
          <w:p w:rsidR="009207B2" w:rsidRPr="009207B2" w:rsidRDefault="009207B2" w:rsidP="009207B2">
            <w:pPr>
              <w:pStyle w:val="Betarp"/>
              <w:rPr>
                <w:sz w:val="22"/>
              </w:rPr>
            </w:pPr>
            <w:r w:rsidRPr="009207B2">
              <w:rPr>
                <w:sz w:val="22"/>
              </w:rPr>
              <w:t xml:space="preserve">J. </w:t>
            </w:r>
            <w:proofErr w:type="spellStart"/>
            <w:r w:rsidRPr="009207B2">
              <w:rPr>
                <w:sz w:val="22"/>
              </w:rPr>
              <w:t>Vaickienė</w:t>
            </w:r>
            <w:proofErr w:type="spellEnd"/>
          </w:p>
          <w:p w:rsidR="009207B2" w:rsidRPr="009207B2" w:rsidRDefault="009207B2" w:rsidP="009207B2">
            <w:pPr>
              <w:pStyle w:val="Betarp"/>
              <w:rPr>
                <w:sz w:val="22"/>
              </w:rPr>
            </w:pPr>
            <w:r w:rsidRPr="009207B2">
              <w:rPr>
                <w:sz w:val="22"/>
              </w:rPr>
              <w:t>V. Saulis</w:t>
            </w:r>
          </w:p>
          <w:p w:rsidR="009207B2" w:rsidRPr="009207B2" w:rsidRDefault="009207B2" w:rsidP="009207B2">
            <w:pPr>
              <w:pStyle w:val="Betarp"/>
              <w:rPr>
                <w:sz w:val="22"/>
              </w:rPr>
            </w:pPr>
            <w:r w:rsidRPr="009207B2">
              <w:rPr>
                <w:sz w:val="22"/>
              </w:rPr>
              <w:t>E. Masiulis</w:t>
            </w:r>
          </w:p>
          <w:p w:rsidR="009207B2" w:rsidRPr="009207B2" w:rsidRDefault="009207B2" w:rsidP="009207B2">
            <w:pPr>
              <w:pStyle w:val="Betarp"/>
              <w:rPr>
                <w:i/>
                <w:sz w:val="22"/>
              </w:rPr>
            </w:pPr>
            <w:r w:rsidRPr="009207B2">
              <w:rPr>
                <w:i/>
                <w:sz w:val="22"/>
              </w:rPr>
              <w:t xml:space="preserve">D. </w:t>
            </w:r>
            <w:proofErr w:type="spellStart"/>
            <w:r w:rsidRPr="009207B2">
              <w:rPr>
                <w:i/>
                <w:sz w:val="22"/>
              </w:rPr>
              <w:t>Raudonienė</w:t>
            </w:r>
            <w:proofErr w:type="spellEnd"/>
          </w:p>
          <w:p w:rsidR="009207B2" w:rsidRPr="009207B2" w:rsidRDefault="009207B2" w:rsidP="009207B2">
            <w:pPr>
              <w:pStyle w:val="Betarp"/>
              <w:rPr>
                <w:i/>
                <w:sz w:val="22"/>
              </w:rPr>
            </w:pPr>
            <w:r w:rsidRPr="009207B2">
              <w:rPr>
                <w:i/>
                <w:sz w:val="22"/>
              </w:rPr>
              <w:t xml:space="preserve">L. </w:t>
            </w:r>
            <w:proofErr w:type="spellStart"/>
            <w:r w:rsidRPr="009207B2">
              <w:rPr>
                <w:i/>
                <w:sz w:val="22"/>
              </w:rPr>
              <w:t>Milonaitė</w:t>
            </w:r>
            <w:proofErr w:type="spellEnd"/>
          </w:p>
        </w:tc>
      </w:tr>
      <w:tr w:rsidR="009207B2" w:rsidRPr="009207B2" w:rsidTr="00BD7E0E">
        <w:trPr>
          <w:trHeight w:val="272"/>
          <w:jc w:val="center"/>
        </w:trPr>
        <w:tc>
          <w:tcPr>
            <w:tcW w:w="639" w:type="dxa"/>
            <w:vMerge w:val="restart"/>
          </w:tcPr>
          <w:p w:rsidR="009207B2" w:rsidRPr="009207B2" w:rsidRDefault="009207B2" w:rsidP="00BD7E0E">
            <w:pPr>
              <w:pStyle w:val="Betarp"/>
              <w:numPr>
                <w:ilvl w:val="0"/>
                <w:numId w:val="3"/>
              </w:numPr>
              <w:jc w:val="center"/>
              <w:rPr>
                <w:sz w:val="22"/>
              </w:rPr>
            </w:pPr>
          </w:p>
        </w:tc>
        <w:tc>
          <w:tcPr>
            <w:tcW w:w="1276" w:type="dxa"/>
            <w:vMerge w:val="restart"/>
          </w:tcPr>
          <w:p w:rsidR="009207B2" w:rsidRPr="009207B2" w:rsidRDefault="009207B2" w:rsidP="009207B2">
            <w:pPr>
              <w:pStyle w:val="Betarp"/>
              <w:rPr>
                <w:sz w:val="22"/>
              </w:rPr>
            </w:pPr>
            <w:r w:rsidRPr="009207B2">
              <w:rPr>
                <w:sz w:val="22"/>
              </w:rPr>
              <w:t>2014-07-02</w:t>
            </w:r>
          </w:p>
          <w:p w:rsidR="009207B2" w:rsidRPr="009207B2" w:rsidRDefault="009207B2" w:rsidP="009207B2">
            <w:pPr>
              <w:pStyle w:val="Betarp"/>
              <w:rPr>
                <w:sz w:val="22"/>
              </w:rPr>
            </w:pPr>
            <w:r w:rsidRPr="009207B2">
              <w:rPr>
                <w:sz w:val="22"/>
              </w:rPr>
              <w:t>11.10–11.40</w:t>
            </w:r>
          </w:p>
          <w:p w:rsidR="009207B2" w:rsidRPr="009207B2" w:rsidRDefault="009207B2" w:rsidP="009207B2">
            <w:pPr>
              <w:pStyle w:val="Betarp"/>
              <w:rPr>
                <w:sz w:val="22"/>
              </w:rPr>
            </w:pPr>
            <w:r w:rsidRPr="009207B2">
              <w:rPr>
                <w:sz w:val="22"/>
              </w:rPr>
              <w:t>I r. 218 kab.</w:t>
            </w:r>
          </w:p>
          <w:p w:rsidR="009207B2" w:rsidRPr="009207B2" w:rsidRDefault="009207B2" w:rsidP="009207B2">
            <w:pPr>
              <w:pStyle w:val="Betarp"/>
              <w:rPr>
                <w:sz w:val="22"/>
              </w:rPr>
            </w:pPr>
          </w:p>
        </w:tc>
        <w:tc>
          <w:tcPr>
            <w:tcW w:w="1134" w:type="dxa"/>
            <w:vAlign w:val="center"/>
          </w:tcPr>
          <w:p w:rsidR="009207B2" w:rsidRPr="009207B2" w:rsidRDefault="009207B2" w:rsidP="009207B2">
            <w:pPr>
              <w:pStyle w:val="Betarp"/>
              <w:rPr>
                <w:sz w:val="22"/>
              </w:rPr>
            </w:pPr>
            <w:r w:rsidRPr="009207B2">
              <w:rPr>
                <w:sz w:val="22"/>
              </w:rPr>
              <w:t>XIIP-1410</w:t>
            </w:r>
          </w:p>
        </w:tc>
        <w:tc>
          <w:tcPr>
            <w:tcW w:w="3827" w:type="dxa"/>
          </w:tcPr>
          <w:p w:rsidR="009207B2" w:rsidRPr="009207B2" w:rsidRDefault="009207B2" w:rsidP="00BD7E0E">
            <w:pPr>
              <w:pStyle w:val="Betarp"/>
              <w:rPr>
                <w:sz w:val="22"/>
              </w:rPr>
            </w:pPr>
            <w:r w:rsidRPr="009207B2">
              <w:rPr>
                <w:sz w:val="22"/>
              </w:rPr>
              <w:t>Kredito unijų įstatymo 2, 4, 5, 9, 10, 12, 13, 14, 15, 16, 18, 22, 23, 24, 26, 28, 29, 30, 32, 33, 35, 36, 38, 39, 42, 45, 47, 52, 53, 61, 62, 64, 65, 70, 74 straipsnių pakeitimo ir papildymo, 8 ir 11 straipsnių pripažinimo netekusiais galios ir Įstatymo papildymo 25</w:t>
            </w:r>
            <w:r w:rsidRPr="009207B2">
              <w:rPr>
                <w:sz w:val="22"/>
                <w:vertAlign w:val="superscript"/>
              </w:rPr>
              <w:t>1</w:t>
            </w:r>
            <w:r w:rsidRPr="009207B2">
              <w:rPr>
                <w:sz w:val="22"/>
              </w:rPr>
              <w:t>, 39</w:t>
            </w:r>
            <w:r w:rsidRPr="009207B2">
              <w:rPr>
                <w:sz w:val="22"/>
                <w:vertAlign w:val="superscript"/>
              </w:rPr>
              <w:t>1</w:t>
            </w:r>
            <w:r w:rsidRPr="009207B2">
              <w:rPr>
                <w:sz w:val="22"/>
              </w:rPr>
              <w:t>, 64</w:t>
            </w:r>
            <w:r w:rsidRPr="009207B2">
              <w:rPr>
                <w:sz w:val="22"/>
                <w:vertAlign w:val="superscript"/>
              </w:rPr>
              <w:t>1</w:t>
            </w:r>
            <w:r w:rsidRPr="009207B2">
              <w:rPr>
                <w:sz w:val="22"/>
              </w:rPr>
              <w:t>, 65</w:t>
            </w:r>
            <w:r w:rsidRPr="009207B2">
              <w:rPr>
                <w:sz w:val="22"/>
                <w:vertAlign w:val="superscript"/>
              </w:rPr>
              <w:t>1</w:t>
            </w:r>
            <w:r w:rsidRPr="009207B2">
              <w:rPr>
                <w:sz w:val="22"/>
              </w:rPr>
              <w:t xml:space="preserve"> straipsniais įstatymo projektas</w:t>
            </w:r>
          </w:p>
        </w:tc>
        <w:tc>
          <w:tcPr>
            <w:tcW w:w="1276" w:type="dxa"/>
            <w:vMerge w:val="restart"/>
          </w:tcPr>
          <w:p w:rsidR="009207B2" w:rsidRPr="009207B2" w:rsidRDefault="009207B2" w:rsidP="009207B2">
            <w:pPr>
              <w:pStyle w:val="Betarp"/>
              <w:rPr>
                <w:sz w:val="22"/>
              </w:rPr>
            </w:pPr>
            <w:r w:rsidRPr="009207B2">
              <w:rPr>
                <w:sz w:val="22"/>
              </w:rPr>
              <w:t>Papildomas komitetas (svarstymas)</w:t>
            </w:r>
          </w:p>
        </w:tc>
        <w:tc>
          <w:tcPr>
            <w:tcW w:w="1487" w:type="dxa"/>
            <w:vMerge w:val="restart"/>
          </w:tcPr>
          <w:p w:rsidR="009207B2" w:rsidRPr="009207B2" w:rsidRDefault="009207B2" w:rsidP="009207B2">
            <w:pPr>
              <w:pStyle w:val="Betarp"/>
              <w:rPr>
                <w:sz w:val="22"/>
              </w:rPr>
            </w:pPr>
            <w:r w:rsidRPr="009207B2">
              <w:rPr>
                <w:sz w:val="22"/>
              </w:rPr>
              <w:t xml:space="preserve">J. </w:t>
            </w:r>
            <w:proofErr w:type="spellStart"/>
            <w:r w:rsidRPr="009207B2">
              <w:rPr>
                <w:sz w:val="22"/>
              </w:rPr>
              <w:t>Vaickienė</w:t>
            </w:r>
            <w:proofErr w:type="spellEnd"/>
          </w:p>
          <w:p w:rsidR="009207B2" w:rsidRPr="009207B2" w:rsidRDefault="009207B2" w:rsidP="009207B2">
            <w:pPr>
              <w:pStyle w:val="Betarp"/>
              <w:rPr>
                <w:sz w:val="22"/>
              </w:rPr>
            </w:pPr>
            <w:r w:rsidRPr="009207B2">
              <w:rPr>
                <w:sz w:val="22"/>
              </w:rPr>
              <w:t>V. Saulis</w:t>
            </w:r>
          </w:p>
          <w:p w:rsidR="009207B2" w:rsidRPr="009207B2" w:rsidRDefault="009207B2" w:rsidP="009207B2">
            <w:pPr>
              <w:pStyle w:val="Betarp"/>
              <w:rPr>
                <w:sz w:val="22"/>
              </w:rPr>
            </w:pPr>
            <w:r w:rsidRPr="009207B2">
              <w:rPr>
                <w:sz w:val="22"/>
              </w:rPr>
              <w:t>D. Jankauskas</w:t>
            </w:r>
          </w:p>
          <w:p w:rsidR="009207B2" w:rsidRPr="009207B2" w:rsidRDefault="009207B2" w:rsidP="009207B2">
            <w:pPr>
              <w:pStyle w:val="Betarp"/>
              <w:rPr>
                <w:i/>
                <w:sz w:val="22"/>
              </w:rPr>
            </w:pPr>
            <w:r w:rsidRPr="009207B2">
              <w:rPr>
                <w:i/>
                <w:sz w:val="22"/>
              </w:rPr>
              <w:t xml:space="preserve">J. </w:t>
            </w:r>
            <w:proofErr w:type="spellStart"/>
            <w:r w:rsidRPr="009207B2">
              <w:rPr>
                <w:i/>
                <w:sz w:val="22"/>
              </w:rPr>
              <w:t>Sadulaitė</w:t>
            </w:r>
            <w:proofErr w:type="spellEnd"/>
          </w:p>
        </w:tc>
      </w:tr>
      <w:tr w:rsidR="009207B2" w:rsidRPr="009207B2" w:rsidTr="00BD7E0E">
        <w:trPr>
          <w:trHeight w:val="272"/>
          <w:jc w:val="center"/>
        </w:trPr>
        <w:tc>
          <w:tcPr>
            <w:tcW w:w="639" w:type="dxa"/>
            <w:vMerge/>
          </w:tcPr>
          <w:p w:rsidR="009207B2" w:rsidRPr="009207B2" w:rsidRDefault="009207B2" w:rsidP="00BD7E0E">
            <w:pPr>
              <w:pStyle w:val="Betarp"/>
              <w:numPr>
                <w:ilvl w:val="0"/>
                <w:numId w:val="3"/>
              </w:numPr>
              <w:jc w:val="center"/>
              <w:rPr>
                <w:sz w:val="22"/>
              </w:rPr>
            </w:pPr>
          </w:p>
        </w:tc>
        <w:tc>
          <w:tcPr>
            <w:tcW w:w="1276" w:type="dxa"/>
            <w:vMerge/>
          </w:tcPr>
          <w:p w:rsidR="009207B2" w:rsidRPr="009207B2" w:rsidRDefault="009207B2" w:rsidP="009207B2">
            <w:pPr>
              <w:pStyle w:val="Betarp"/>
              <w:rPr>
                <w:sz w:val="22"/>
              </w:rPr>
            </w:pPr>
          </w:p>
        </w:tc>
        <w:tc>
          <w:tcPr>
            <w:tcW w:w="1134" w:type="dxa"/>
            <w:vAlign w:val="center"/>
          </w:tcPr>
          <w:p w:rsidR="009207B2" w:rsidRPr="009207B2" w:rsidRDefault="009207B2" w:rsidP="009207B2">
            <w:pPr>
              <w:pStyle w:val="Betarp"/>
              <w:rPr>
                <w:sz w:val="22"/>
              </w:rPr>
            </w:pPr>
            <w:r w:rsidRPr="009207B2">
              <w:rPr>
                <w:sz w:val="22"/>
              </w:rPr>
              <w:t>XIIP-1411</w:t>
            </w:r>
          </w:p>
        </w:tc>
        <w:tc>
          <w:tcPr>
            <w:tcW w:w="3827" w:type="dxa"/>
          </w:tcPr>
          <w:p w:rsidR="009207B2" w:rsidRPr="009207B2" w:rsidRDefault="009207B2" w:rsidP="00BD7E0E">
            <w:pPr>
              <w:pStyle w:val="Betarp"/>
              <w:rPr>
                <w:sz w:val="22"/>
              </w:rPr>
            </w:pPr>
            <w:r w:rsidRPr="009207B2">
              <w:rPr>
                <w:sz w:val="22"/>
              </w:rPr>
              <w:t>Indėlių ir įsipareigojimų investuotojams draudimo įstatymo 2, 6, 10, 12, 12</w:t>
            </w:r>
            <w:r w:rsidRPr="009207B2">
              <w:rPr>
                <w:sz w:val="22"/>
                <w:vertAlign w:val="superscript"/>
              </w:rPr>
              <w:t>1</w:t>
            </w:r>
            <w:r w:rsidRPr="009207B2">
              <w:rPr>
                <w:sz w:val="22"/>
              </w:rPr>
              <w:t>, 14, 15, 20, 21 ir 25 straipsnio pakeitimo įstatymo projektas</w:t>
            </w:r>
          </w:p>
        </w:tc>
        <w:tc>
          <w:tcPr>
            <w:tcW w:w="1276" w:type="dxa"/>
            <w:vMerge/>
          </w:tcPr>
          <w:p w:rsidR="009207B2" w:rsidRPr="009207B2" w:rsidRDefault="009207B2" w:rsidP="009207B2">
            <w:pPr>
              <w:pStyle w:val="Betarp"/>
              <w:jc w:val="center"/>
              <w:rPr>
                <w:sz w:val="22"/>
              </w:rPr>
            </w:pPr>
          </w:p>
        </w:tc>
        <w:tc>
          <w:tcPr>
            <w:tcW w:w="1487" w:type="dxa"/>
            <w:vMerge/>
          </w:tcPr>
          <w:p w:rsidR="009207B2" w:rsidRPr="009207B2" w:rsidRDefault="009207B2" w:rsidP="009207B2">
            <w:pPr>
              <w:pStyle w:val="Betarp"/>
              <w:rPr>
                <w:sz w:val="22"/>
              </w:rPr>
            </w:pPr>
          </w:p>
        </w:tc>
      </w:tr>
      <w:tr w:rsidR="009207B2" w:rsidRPr="009207B2" w:rsidTr="00BD7E0E">
        <w:trPr>
          <w:trHeight w:val="272"/>
          <w:jc w:val="center"/>
        </w:trPr>
        <w:tc>
          <w:tcPr>
            <w:tcW w:w="639" w:type="dxa"/>
            <w:vMerge/>
          </w:tcPr>
          <w:p w:rsidR="009207B2" w:rsidRPr="009207B2" w:rsidRDefault="009207B2" w:rsidP="00BD7E0E">
            <w:pPr>
              <w:pStyle w:val="Betarp"/>
              <w:numPr>
                <w:ilvl w:val="0"/>
                <w:numId w:val="3"/>
              </w:numPr>
              <w:jc w:val="center"/>
              <w:rPr>
                <w:sz w:val="22"/>
              </w:rPr>
            </w:pPr>
          </w:p>
        </w:tc>
        <w:tc>
          <w:tcPr>
            <w:tcW w:w="1276" w:type="dxa"/>
            <w:vMerge/>
          </w:tcPr>
          <w:p w:rsidR="009207B2" w:rsidRPr="009207B2" w:rsidRDefault="009207B2" w:rsidP="009207B2">
            <w:pPr>
              <w:pStyle w:val="Betarp"/>
              <w:rPr>
                <w:sz w:val="22"/>
              </w:rPr>
            </w:pPr>
          </w:p>
        </w:tc>
        <w:tc>
          <w:tcPr>
            <w:tcW w:w="1134" w:type="dxa"/>
            <w:vAlign w:val="center"/>
          </w:tcPr>
          <w:p w:rsidR="009207B2" w:rsidRPr="009207B2" w:rsidRDefault="009207B2" w:rsidP="009207B2">
            <w:pPr>
              <w:pStyle w:val="Betarp"/>
              <w:rPr>
                <w:sz w:val="22"/>
              </w:rPr>
            </w:pPr>
            <w:r w:rsidRPr="009207B2">
              <w:rPr>
                <w:sz w:val="22"/>
              </w:rPr>
              <w:t>XIIP-1412</w:t>
            </w:r>
          </w:p>
        </w:tc>
        <w:tc>
          <w:tcPr>
            <w:tcW w:w="3827" w:type="dxa"/>
          </w:tcPr>
          <w:p w:rsidR="009207B2" w:rsidRPr="009207B2" w:rsidRDefault="009207B2" w:rsidP="00BD7E0E">
            <w:pPr>
              <w:pStyle w:val="Betarp"/>
              <w:rPr>
                <w:sz w:val="22"/>
              </w:rPr>
            </w:pPr>
            <w:r w:rsidRPr="009207B2">
              <w:rPr>
                <w:sz w:val="22"/>
              </w:rPr>
              <w:t>Civilinio kodekso 6.116 straipsnio pakeitimo įstatymo projektas</w:t>
            </w:r>
          </w:p>
        </w:tc>
        <w:tc>
          <w:tcPr>
            <w:tcW w:w="1276" w:type="dxa"/>
            <w:vMerge/>
          </w:tcPr>
          <w:p w:rsidR="009207B2" w:rsidRPr="009207B2" w:rsidRDefault="009207B2" w:rsidP="009207B2">
            <w:pPr>
              <w:pStyle w:val="Betarp"/>
              <w:jc w:val="center"/>
              <w:rPr>
                <w:sz w:val="22"/>
              </w:rPr>
            </w:pPr>
          </w:p>
        </w:tc>
        <w:tc>
          <w:tcPr>
            <w:tcW w:w="1487" w:type="dxa"/>
            <w:vMerge/>
          </w:tcPr>
          <w:p w:rsidR="009207B2" w:rsidRPr="009207B2" w:rsidRDefault="009207B2" w:rsidP="009207B2">
            <w:pPr>
              <w:pStyle w:val="Betarp"/>
              <w:rPr>
                <w:sz w:val="22"/>
              </w:rPr>
            </w:pPr>
          </w:p>
        </w:tc>
      </w:tr>
      <w:tr w:rsidR="009207B2" w:rsidRPr="009207B2" w:rsidTr="00BD7E0E">
        <w:trPr>
          <w:trHeight w:val="272"/>
          <w:jc w:val="center"/>
        </w:trPr>
        <w:tc>
          <w:tcPr>
            <w:tcW w:w="639" w:type="dxa"/>
            <w:vMerge/>
          </w:tcPr>
          <w:p w:rsidR="009207B2" w:rsidRPr="009207B2" w:rsidRDefault="009207B2" w:rsidP="009207B2">
            <w:pPr>
              <w:pStyle w:val="Betarp"/>
              <w:jc w:val="center"/>
              <w:rPr>
                <w:sz w:val="22"/>
              </w:rPr>
            </w:pPr>
          </w:p>
        </w:tc>
        <w:tc>
          <w:tcPr>
            <w:tcW w:w="1276" w:type="dxa"/>
            <w:vMerge/>
          </w:tcPr>
          <w:p w:rsidR="009207B2" w:rsidRPr="009207B2" w:rsidRDefault="009207B2" w:rsidP="009207B2">
            <w:pPr>
              <w:pStyle w:val="Betarp"/>
              <w:rPr>
                <w:sz w:val="22"/>
              </w:rPr>
            </w:pPr>
          </w:p>
        </w:tc>
        <w:tc>
          <w:tcPr>
            <w:tcW w:w="1134" w:type="dxa"/>
            <w:vAlign w:val="center"/>
          </w:tcPr>
          <w:p w:rsidR="009207B2" w:rsidRPr="009207B2" w:rsidRDefault="009207B2" w:rsidP="009207B2">
            <w:pPr>
              <w:pStyle w:val="Betarp"/>
              <w:rPr>
                <w:sz w:val="22"/>
              </w:rPr>
            </w:pPr>
            <w:r w:rsidRPr="009207B2">
              <w:rPr>
                <w:sz w:val="22"/>
              </w:rPr>
              <w:t>XIIP-1413</w:t>
            </w:r>
          </w:p>
        </w:tc>
        <w:tc>
          <w:tcPr>
            <w:tcW w:w="3827" w:type="dxa"/>
          </w:tcPr>
          <w:p w:rsidR="009207B2" w:rsidRPr="009207B2" w:rsidRDefault="009207B2" w:rsidP="00BD7E0E">
            <w:pPr>
              <w:pStyle w:val="Betarp"/>
              <w:rPr>
                <w:sz w:val="22"/>
              </w:rPr>
            </w:pPr>
            <w:r w:rsidRPr="009207B2">
              <w:rPr>
                <w:sz w:val="22"/>
              </w:rPr>
              <w:t>Civilinio proceso kodekso 145 ir 267</w:t>
            </w:r>
            <w:r w:rsidRPr="009207B2">
              <w:rPr>
                <w:sz w:val="22"/>
                <w:vertAlign w:val="superscript"/>
              </w:rPr>
              <w:t>1</w:t>
            </w:r>
            <w:r w:rsidRPr="009207B2">
              <w:rPr>
                <w:sz w:val="22"/>
              </w:rPr>
              <w:t xml:space="preserve"> straipsnių pakeitimo įstatymo projektas</w:t>
            </w:r>
          </w:p>
        </w:tc>
        <w:tc>
          <w:tcPr>
            <w:tcW w:w="1276" w:type="dxa"/>
            <w:vMerge/>
          </w:tcPr>
          <w:p w:rsidR="009207B2" w:rsidRPr="009207B2" w:rsidRDefault="009207B2" w:rsidP="009207B2">
            <w:pPr>
              <w:pStyle w:val="Betarp"/>
              <w:jc w:val="center"/>
              <w:rPr>
                <w:sz w:val="22"/>
              </w:rPr>
            </w:pPr>
          </w:p>
        </w:tc>
        <w:tc>
          <w:tcPr>
            <w:tcW w:w="1487" w:type="dxa"/>
            <w:vMerge/>
          </w:tcPr>
          <w:p w:rsidR="009207B2" w:rsidRPr="009207B2" w:rsidRDefault="009207B2" w:rsidP="009207B2">
            <w:pPr>
              <w:pStyle w:val="Betarp"/>
              <w:rPr>
                <w:sz w:val="22"/>
              </w:rPr>
            </w:pPr>
          </w:p>
        </w:tc>
      </w:tr>
      <w:tr w:rsidR="009207B2" w:rsidRPr="009207B2" w:rsidTr="00BD7E0E">
        <w:trPr>
          <w:trHeight w:val="272"/>
          <w:jc w:val="center"/>
        </w:trPr>
        <w:tc>
          <w:tcPr>
            <w:tcW w:w="639" w:type="dxa"/>
            <w:vMerge/>
          </w:tcPr>
          <w:p w:rsidR="009207B2" w:rsidRPr="009207B2" w:rsidRDefault="009207B2" w:rsidP="009207B2">
            <w:pPr>
              <w:pStyle w:val="Betarp"/>
              <w:jc w:val="center"/>
              <w:rPr>
                <w:sz w:val="22"/>
              </w:rPr>
            </w:pPr>
          </w:p>
        </w:tc>
        <w:tc>
          <w:tcPr>
            <w:tcW w:w="1276" w:type="dxa"/>
            <w:vMerge/>
          </w:tcPr>
          <w:p w:rsidR="009207B2" w:rsidRPr="009207B2" w:rsidRDefault="009207B2" w:rsidP="009207B2">
            <w:pPr>
              <w:pStyle w:val="Betarp"/>
              <w:rPr>
                <w:sz w:val="22"/>
              </w:rPr>
            </w:pPr>
          </w:p>
        </w:tc>
        <w:tc>
          <w:tcPr>
            <w:tcW w:w="1134" w:type="dxa"/>
            <w:vAlign w:val="center"/>
          </w:tcPr>
          <w:p w:rsidR="009207B2" w:rsidRPr="009207B2" w:rsidRDefault="009207B2" w:rsidP="009207B2">
            <w:pPr>
              <w:pStyle w:val="Betarp"/>
              <w:rPr>
                <w:sz w:val="22"/>
              </w:rPr>
            </w:pPr>
            <w:r w:rsidRPr="009207B2">
              <w:rPr>
                <w:sz w:val="22"/>
              </w:rPr>
              <w:t>XIIP-1414</w:t>
            </w:r>
          </w:p>
        </w:tc>
        <w:tc>
          <w:tcPr>
            <w:tcW w:w="3827" w:type="dxa"/>
          </w:tcPr>
          <w:p w:rsidR="009207B2" w:rsidRPr="009207B2" w:rsidRDefault="009207B2" w:rsidP="00BD7E0E">
            <w:pPr>
              <w:pStyle w:val="Betarp"/>
              <w:rPr>
                <w:sz w:val="22"/>
              </w:rPr>
            </w:pPr>
            <w:r w:rsidRPr="009207B2">
              <w:rPr>
                <w:sz w:val="22"/>
              </w:rPr>
              <w:t>Administracinių bylų teisenos įstatymo 71 ir 88</w:t>
            </w:r>
            <w:r w:rsidRPr="009207B2">
              <w:rPr>
                <w:sz w:val="22"/>
                <w:vertAlign w:val="superscript"/>
              </w:rPr>
              <w:t>1</w:t>
            </w:r>
            <w:r w:rsidRPr="009207B2">
              <w:rPr>
                <w:sz w:val="22"/>
              </w:rPr>
              <w:t xml:space="preserve"> straipsnių pakeitimo  įstatymo projektas</w:t>
            </w:r>
          </w:p>
        </w:tc>
        <w:tc>
          <w:tcPr>
            <w:tcW w:w="1276" w:type="dxa"/>
            <w:vMerge/>
          </w:tcPr>
          <w:p w:rsidR="009207B2" w:rsidRPr="009207B2" w:rsidRDefault="009207B2" w:rsidP="009207B2">
            <w:pPr>
              <w:pStyle w:val="Betarp"/>
              <w:jc w:val="center"/>
              <w:rPr>
                <w:sz w:val="22"/>
              </w:rPr>
            </w:pPr>
          </w:p>
        </w:tc>
        <w:tc>
          <w:tcPr>
            <w:tcW w:w="1487" w:type="dxa"/>
            <w:vMerge/>
          </w:tcPr>
          <w:p w:rsidR="009207B2" w:rsidRPr="009207B2" w:rsidRDefault="009207B2" w:rsidP="009207B2">
            <w:pPr>
              <w:pStyle w:val="Betarp"/>
              <w:rPr>
                <w:sz w:val="22"/>
              </w:rPr>
            </w:pPr>
          </w:p>
        </w:tc>
      </w:tr>
      <w:tr w:rsidR="009207B2" w:rsidRPr="009207B2" w:rsidTr="00BD7E0E">
        <w:trPr>
          <w:trHeight w:val="272"/>
          <w:jc w:val="center"/>
        </w:trPr>
        <w:tc>
          <w:tcPr>
            <w:tcW w:w="639" w:type="dxa"/>
            <w:vMerge/>
          </w:tcPr>
          <w:p w:rsidR="009207B2" w:rsidRPr="009207B2" w:rsidRDefault="009207B2" w:rsidP="009207B2">
            <w:pPr>
              <w:pStyle w:val="Betarp"/>
              <w:jc w:val="center"/>
              <w:rPr>
                <w:sz w:val="22"/>
              </w:rPr>
            </w:pPr>
          </w:p>
        </w:tc>
        <w:tc>
          <w:tcPr>
            <w:tcW w:w="1276" w:type="dxa"/>
            <w:vMerge/>
          </w:tcPr>
          <w:p w:rsidR="009207B2" w:rsidRPr="009207B2" w:rsidRDefault="009207B2" w:rsidP="009207B2">
            <w:pPr>
              <w:pStyle w:val="Betarp"/>
              <w:rPr>
                <w:sz w:val="22"/>
              </w:rPr>
            </w:pPr>
          </w:p>
        </w:tc>
        <w:tc>
          <w:tcPr>
            <w:tcW w:w="1134" w:type="dxa"/>
            <w:vAlign w:val="center"/>
          </w:tcPr>
          <w:p w:rsidR="009207B2" w:rsidRPr="009207B2" w:rsidRDefault="009207B2" w:rsidP="009207B2">
            <w:pPr>
              <w:pStyle w:val="Betarp"/>
              <w:rPr>
                <w:sz w:val="22"/>
              </w:rPr>
            </w:pPr>
            <w:r w:rsidRPr="009207B2">
              <w:rPr>
                <w:sz w:val="22"/>
              </w:rPr>
              <w:t>XIIP-1415</w:t>
            </w:r>
          </w:p>
        </w:tc>
        <w:tc>
          <w:tcPr>
            <w:tcW w:w="3827" w:type="dxa"/>
          </w:tcPr>
          <w:p w:rsidR="009207B2" w:rsidRPr="009207B2" w:rsidRDefault="009207B2" w:rsidP="00BD7E0E">
            <w:pPr>
              <w:pStyle w:val="Betarp"/>
              <w:rPr>
                <w:sz w:val="22"/>
              </w:rPr>
            </w:pPr>
            <w:r w:rsidRPr="009207B2">
              <w:rPr>
                <w:sz w:val="22"/>
              </w:rPr>
              <w:t>Bankų įstatymo 85 straipsnio pakeitimo įstatymo projektas</w:t>
            </w:r>
          </w:p>
        </w:tc>
        <w:tc>
          <w:tcPr>
            <w:tcW w:w="1276" w:type="dxa"/>
            <w:vMerge/>
          </w:tcPr>
          <w:p w:rsidR="009207B2" w:rsidRPr="009207B2" w:rsidRDefault="009207B2" w:rsidP="009207B2">
            <w:pPr>
              <w:pStyle w:val="Betarp"/>
              <w:jc w:val="center"/>
              <w:rPr>
                <w:sz w:val="22"/>
              </w:rPr>
            </w:pPr>
          </w:p>
        </w:tc>
        <w:tc>
          <w:tcPr>
            <w:tcW w:w="1487" w:type="dxa"/>
            <w:vMerge/>
          </w:tcPr>
          <w:p w:rsidR="009207B2" w:rsidRPr="009207B2" w:rsidRDefault="009207B2" w:rsidP="009207B2">
            <w:pPr>
              <w:pStyle w:val="Betarp"/>
              <w:rPr>
                <w:sz w:val="22"/>
              </w:rPr>
            </w:pPr>
          </w:p>
        </w:tc>
      </w:tr>
      <w:tr w:rsidR="009207B2" w:rsidRPr="009207B2" w:rsidTr="00BD7E0E">
        <w:trPr>
          <w:trHeight w:val="272"/>
          <w:jc w:val="center"/>
        </w:trPr>
        <w:tc>
          <w:tcPr>
            <w:tcW w:w="639" w:type="dxa"/>
            <w:vMerge/>
          </w:tcPr>
          <w:p w:rsidR="009207B2" w:rsidRPr="009207B2" w:rsidRDefault="009207B2" w:rsidP="009207B2">
            <w:pPr>
              <w:pStyle w:val="Betarp"/>
              <w:jc w:val="center"/>
              <w:rPr>
                <w:sz w:val="22"/>
              </w:rPr>
            </w:pPr>
          </w:p>
        </w:tc>
        <w:tc>
          <w:tcPr>
            <w:tcW w:w="1276" w:type="dxa"/>
            <w:vMerge/>
          </w:tcPr>
          <w:p w:rsidR="009207B2" w:rsidRPr="009207B2" w:rsidRDefault="009207B2" w:rsidP="009207B2">
            <w:pPr>
              <w:pStyle w:val="Betarp"/>
              <w:rPr>
                <w:sz w:val="22"/>
              </w:rPr>
            </w:pPr>
          </w:p>
        </w:tc>
        <w:tc>
          <w:tcPr>
            <w:tcW w:w="1134" w:type="dxa"/>
            <w:vAlign w:val="center"/>
          </w:tcPr>
          <w:p w:rsidR="009207B2" w:rsidRPr="009207B2" w:rsidRDefault="009207B2" w:rsidP="009207B2">
            <w:pPr>
              <w:pStyle w:val="Betarp"/>
              <w:rPr>
                <w:sz w:val="22"/>
              </w:rPr>
            </w:pPr>
            <w:r w:rsidRPr="009207B2">
              <w:rPr>
                <w:sz w:val="22"/>
              </w:rPr>
              <w:t>XIIP-1416</w:t>
            </w:r>
          </w:p>
        </w:tc>
        <w:tc>
          <w:tcPr>
            <w:tcW w:w="3827" w:type="dxa"/>
          </w:tcPr>
          <w:p w:rsidR="009207B2" w:rsidRPr="009207B2" w:rsidRDefault="009207B2" w:rsidP="00BD7E0E">
            <w:pPr>
              <w:pStyle w:val="Betarp"/>
              <w:rPr>
                <w:sz w:val="22"/>
              </w:rPr>
            </w:pPr>
            <w:r w:rsidRPr="009207B2">
              <w:rPr>
                <w:sz w:val="22"/>
              </w:rPr>
              <w:t>Centrinės kredito unijos įstatymo 4 straipsnio pakeitimo ir papildymo įstatymo projektas</w:t>
            </w:r>
          </w:p>
        </w:tc>
        <w:tc>
          <w:tcPr>
            <w:tcW w:w="1276" w:type="dxa"/>
            <w:vMerge/>
          </w:tcPr>
          <w:p w:rsidR="009207B2" w:rsidRPr="009207B2" w:rsidRDefault="009207B2" w:rsidP="009207B2">
            <w:pPr>
              <w:pStyle w:val="Betarp"/>
              <w:jc w:val="center"/>
              <w:rPr>
                <w:sz w:val="22"/>
              </w:rPr>
            </w:pPr>
          </w:p>
        </w:tc>
        <w:tc>
          <w:tcPr>
            <w:tcW w:w="1487" w:type="dxa"/>
            <w:vMerge/>
          </w:tcPr>
          <w:p w:rsidR="009207B2" w:rsidRPr="009207B2" w:rsidRDefault="009207B2" w:rsidP="009207B2">
            <w:pPr>
              <w:pStyle w:val="Betarp"/>
              <w:rPr>
                <w:sz w:val="22"/>
              </w:rPr>
            </w:pPr>
          </w:p>
        </w:tc>
      </w:tr>
      <w:tr w:rsidR="009207B2" w:rsidRPr="009207B2" w:rsidTr="00BD7E0E">
        <w:trPr>
          <w:trHeight w:val="272"/>
          <w:jc w:val="center"/>
        </w:trPr>
        <w:tc>
          <w:tcPr>
            <w:tcW w:w="639" w:type="dxa"/>
          </w:tcPr>
          <w:p w:rsidR="009207B2" w:rsidRPr="009207B2" w:rsidRDefault="009207B2" w:rsidP="00BD7E0E">
            <w:pPr>
              <w:pStyle w:val="Betarp"/>
              <w:numPr>
                <w:ilvl w:val="0"/>
                <w:numId w:val="3"/>
              </w:numPr>
              <w:jc w:val="center"/>
              <w:rPr>
                <w:sz w:val="22"/>
              </w:rPr>
            </w:pPr>
          </w:p>
        </w:tc>
        <w:tc>
          <w:tcPr>
            <w:tcW w:w="1276" w:type="dxa"/>
          </w:tcPr>
          <w:p w:rsidR="009207B2" w:rsidRPr="009207B2" w:rsidRDefault="009207B2" w:rsidP="009207B2">
            <w:pPr>
              <w:pStyle w:val="Betarp"/>
              <w:rPr>
                <w:sz w:val="22"/>
              </w:rPr>
            </w:pPr>
            <w:r w:rsidRPr="009207B2">
              <w:rPr>
                <w:sz w:val="22"/>
              </w:rPr>
              <w:t>2014-07-02</w:t>
            </w:r>
          </w:p>
          <w:p w:rsidR="009207B2" w:rsidRPr="009207B2" w:rsidRDefault="009207B2" w:rsidP="009207B2">
            <w:pPr>
              <w:pStyle w:val="Betarp"/>
              <w:rPr>
                <w:sz w:val="22"/>
              </w:rPr>
            </w:pPr>
            <w:r w:rsidRPr="009207B2">
              <w:rPr>
                <w:sz w:val="22"/>
              </w:rPr>
              <w:t>11.40–11.45</w:t>
            </w:r>
          </w:p>
          <w:p w:rsidR="009207B2" w:rsidRPr="009207B2" w:rsidRDefault="009207B2" w:rsidP="009207B2">
            <w:pPr>
              <w:pStyle w:val="Betarp"/>
              <w:rPr>
                <w:sz w:val="22"/>
              </w:rPr>
            </w:pPr>
            <w:r w:rsidRPr="009207B2">
              <w:rPr>
                <w:sz w:val="22"/>
              </w:rPr>
              <w:t>I r. 218 kab.</w:t>
            </w:r>
          </w:p>
        </w:tc>
        <w:tc>
          <w:tcPr>
            <w:tcW w:w="1134" w:type="dxa"/>
            <w:vAlign w:val="center"/>
          </w:tcPr>
          <w:p w:rsidR="009207B2" w:rsidRPr="009207B2" w:rsidRDefault="009207B2" w:rsidP="009207B2">
            <w:pPr>
              <w:pStyle w:val="Betarp"/>
              <w:rPr>
                <w:sz w:val="22"/>
              </w:rPr>
            </w:pPr>
          </w:p>
        </w:tc>
        <w:tc>
          <w:tcPr>
            <w:tcW w:w="3827" w:type="dxa"/>
          </w:tcPr>
          <w:p w:rsidR="009207B2" w:rsidRPr="009207B2" w:rsidRDefault="009207B2" w:rsidP="00BD7E0E">
            <w:pPr>
              <w:pStyle w:val="Betarp"/>
              <w:rPr>
                <w:sz w:val="22"/>
              </w:rPr>
            </w:pPr>
            <w:r w:rsidRPr="009207B2">
              <w:rPr>
                <w:sz w:val="22"/>
              </w:rPr>
              <w:t>Kiti klausimai:</w:t>
            </w:r>
          </w:p>
          <w:p w:rsidR="009207B2" w:rsidRPr="009207B2" w:rsidRDefault="009207B2" w:rsidP="00BD7E0E">
            <w:pPr>
              <w:pStyle w:val="Betarp"/>
              <w:rPr>
                <w:sz w:val="22"/>
              </w:rPr>
            </w:pPr>
            <w:r w:rsidRPr="009207B2">
              <w:rPr>
                <w:sz w:val="22"/>
              </w:rPr>
              <w:t>1) Kito Audito komiteto posėdžio darbotvarkės projektas</w:t>
            </w:r>
          </w:p>
        </w:tc>
        <w:tc>
          <w:tcPr>
            <w:tcW w:w="1276" w:type="dxa"/>
          </w:tcPr>
          <w:p w:rsidR="009207B2" w:rsidRPr="009207B2" w:rsidRDefault="009207B2" w:rsidP="009207B2">
            <w:pPr>
              <w:pStyle w:val="Betarp"/>
              <w:rPr>
                <w:sz w:val="22"/>
              </w:rPr>
            </w:pPr>
          </w:p>
        </w:tc>
        <w:tc>
          <w:tcPr>
            <w:tcW w:w="1487" w:type="dxa"/>
          </w:tcPr>
          <w:p w:rsidR="009207B2" w:rsidRPr="009207B2" w:rsidRDefault="009207B2" w:rsidP="009207B2">
            <w:pPr>
              <w:pStyle w:val="Betarp"/>
              <w:rPr>
                <w:i/>
                <w:sz w:val="22"/>
              </w:rPr>
            </w:pPr>
            <w:r w:rsidRPr="009207B2">
              <w:rPr>
                <w:i/>
                <w:sz w:val="22"/>
              </w:rPr>
              <w:t xml:space="preserve">D. </w:t>
            </w:r>
            <w:proofErr w:type="spellStart"/>
            <w:r w:rsidRPr="009207B2">
              <w:rPr>
                <w:i/>
                <w:sz w:val="22"/>
              </w:rPr>
              <w:t>Raudonienė</w:t>
            </w:r>
            <w:proofErr w:type="spellEnd"/>
          </w:p>
          <w:p w:rsidR="009207B2" w:rsidRPr="009207B2" w:rsidRDefault="009207B2" w:rsidP="009207B2">
            <w:pPr>
              <w:pStyle w:val="Betarp"/>
              <w:rPr>
                <w:sz w:val="22"/>
              </w:rPr>
            </w:pPr>
          </w:p>
        </w:tc>
      </w:tr>
    </w:tbl>
    <w:p w:rsidR="003B3B58" w:rsidRDefault="003B3B58" w:rsidP="00BD7E0E">
      <w:pPr>
        <w:pStyle w:val="Betarp"/>
        <w:tabs>
          <w:tab w:val="left" w:pos="6804"/>
        </w:tabs>
        <w:jc w:val="center"/>
        <w:rPr>
          <w:sz w:val="22"/>
        </w:rPr>
      </w:pPr>
      <w:r w:rsidRPr="003B3B58">
        <w:rPr>
          <w:sz w:val="22"/>
        </w:rPr>
        <w:t>Komiteto pirmininkė</w:t>
      </w:r>
      <w:r w:rsidRPr="003B3B58">
        <w:rPr>
          <w:sz w:val="22"/>
        </w:rPr>
        <w:tab/>
        <w:t xml:space="preserve">Jolita </w:t>
      </w:r>
      <w:proofErr w:type="spellStart"/>
      <w:r w:rsidRPr="003B3B58">
        <w:rPr>
          <w:sz w:val="22"/>
        </w:rPr>
        <w:t>Vaickienė</w:t>
      </w:r>
      <w:proofErr w:type="spellEnd"/>
    </w:p>
    <w:p w:rsidR="00BD7E0E" w:rsidRDefault="00BD7E0E" w:rsidP="003B3B58">
      <w:pPr>
        <w:pStyle w:val="Betarp"/>
        <w:jc w:val="center"/>
        <w:rPr>
          <w:sz w:val="22"/>
        </w:rPr>
      </w:pPr>
    </w:p>
    <w:p w:rsidR="003B3B58" w:rsidRDefault="00ED7ED2" w:rsidP="003B3B58">
      <w:pPr>
        <w:pStyle w:val="Betarp"/>
        <w:jc w:val="center"/>
        <w:rPr>
          <w:sz w:val="22"/>
        </w:rPr>
      </w:pPr>
      <w:r>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9"/>
        <w:gridCol w:w="1276"/>
        <w:gridCol w:w="5931"/>
        <w:gridCol w:w="1793"/>
      </w:tblGrid>
      <w:tr w:rsidR="009207B2" w:rsidRPr="009207B2" w:rsidTr="00BD7E0E">
        <w:trPr>
          <w:trHeight w:val="227"/>
          <w:jc w:val="center"/>
        </w:trPr>
        <w:tc>
          <w:tcPr>
            <w:tcW w:w="639" w:type="dxa"/>
            <w:shd w:val="clear" w:color="auto" w:fill="auto"/>
            <w:vAlign w:val="center"/>
          </w:tcPr>
          <w:p w:rsidR="009207B2" w:rsidRPr="009207B2" w:rsidRDefault="009207B2" w:rsidP="009207B2">
            <w:pPr>
              <w:pStyle w:val="Betarp"/>
              <w:rPr>
                <w:b/>
                <w:sz w:val="22"/>
              </w:rPr>
            </w:pPr>
            <w:r w:rsidRPr="009207B2">
              <w:rPr>
                <w:b/>
                <w:sz w:val="22"/>
              </w:rPr>
              <w:t>Eil. Nr.</w:t>
            </w:r>
          </w:p>
        </w:tc>
        <w:tc>
          <w:tcPr>
            <w:tcW w:w="1276" w:type="dxa"/>
            <w:shd w:val="clear" w:color="auto" w:fill="auto"/>
            <w:vAlign w:val="center"/>
            <w:hideMark/>
          </w:tcPr>
          <w:p w:rsidR="009207B2" w:rsidRPr="009207B2" w:rsidRDefault="009207B2" w:rsidP="009207B2">
            <w:pPr>
              <w:pStyle w:val="Betarp"/>
              <w:rPr>
                <w:b/>
                <w:sz w:val="22"/>
              </w:rPr>
            </w:pPr>
            <w:r w:rsidRPr="009207B2">
              <w:rPr>
                <w:b/>
                <w:sz w:val="22"/>
              </w:rPr>
              <w:t>Data, laikas, vieta</w:t>
            </w:r>
          </w:p>
        </w:tc>
        <w:tc>
          <w:tcPr>
            <w:tcW w:w="5931" w:type="dxa"/>
            <w:shd w:val="clear" w:color="auto" w:fill="auto"/>
            <w:vAlign w:val="center"/>
            <w:hideMark/>
          </w:tcPr>
          <w:p w:rsidR="009207B2" w:rsidRPr="009207B2" w:rsidRDefault="009207B2" w:rsidP="009207B2">
            <w:pPr>
              <w:pStyle w:val="Betarp"/>
              <w:rPr>
                <w:b/>
                <w:sz w:val="22"/>
              </w:rPr>
            </w:pPr>
            <w:r w:rsidRPr="009207B2">
              <w:rPr>
                <w:b/>
                <w:sz w:val="22"/>
              </w:rPr>
              <w:t>Svarstomi klausimai</w:t>
            </w:r>
          </w:p>
        </w:tc>
        <w:tc>
          <w:tcPr>
            <w:tcW w:w="1793" w:type="dxa"/>
            <w:shd w:val="clear" w:color="auto" w:fill="auto"/>
            <w:vAlign w:val="center"/>
            <w:hideMark/>
          </w:tcPr>
          <w:p w:rsidR="009207B2" w:rsidRPr="009207B2" w:rsidRDefault="009207B2" w:rsidP="009207B2">
            <w:pPr>
              <w:pStyle w:val="Betarp"/>
              <w:rPr>
                <w:b/>
                <w:sz w:val="22"/>
              </w:rPr>
            </w:pPr>
            <w:r w:rsidRPr="009207B2">
              <w:rPr>
                <w:b/>
                <w:sz w:val="22"/>
              </w:rPr>
              <w:t>Komiteto išvadų rengėjai, biuro tarnautojai</w:t>
            </w:r>
          </w:p>
        </w:tc>
      </w:tr>
      <w:tr w:rsidR="009207B2" w:rsidRPr="009207B2" w:rsidTr="00BD7E0E">
        <w:trPr>
          <w:trHeight w:val="630"/>
          <w:jc w:val="center"/>
        </w:trPr>
        <w:tc>
          <w:tcPr>
            <w:tcW w:w="639" w:type="dxa"/>
            <w:shd w:val="clear" w:color="auto" w:fill="auto"/>
          </w:tcPr>
          <w:p w:rsidR="009207B2" w:rsidRPr="009207B2" w:rsidRDefault="009207B2" w:rsidP="00BD7E0E">
            <w:pPr>
              <w:pStyle w:val="Betarp"/>
              <w:numPr>
                <w:ilvl w:val="0"/>
                <w:numId w:val="1"/>
              </w:numPr>
              <w:jc w:val="center"/>
              <w:rPr>
                <w:sz w:val="22"/>
              </w:rPr>
            </w:pPr>
          </w:p>
        </w:tc>
        <w:tc>
          <w:tcPr>
            <w:tcW w:w="1276" w:type="dxa"/>
            <w:shd w:val="clear" w:color="auto" w:fill="auto"/>
          </w:tcPr>
          <w:p w:rsidR="009207B2" w:rsidRPr="009207B2" w:rsidRDefault="009207B2" w:rsidP="009207B2">
            <w:pPr>
              <w:pStyle w:val="Betarp"/>
              <w:rPr>
                <w:sz w:val="22"/>
              </w:rPr>
            </w:pPr>
            <w:r w:rsidRPr="009207B2">
              <w:rPr>
                <w:sz w:val="22"/>
              </w:rPr>
              <w:t>2014-07-02</w:t>
            </w:r>
            <w:r w:rsidRPr="009207B2">
              <w:rPr>
                <w:sz w:val="22"/>
              </w:rPr>
              <w:br/>
              <w:t>15.00–15.30</w:t>
            </w:r>
            <w:r w:rsidRPr="009207B2">
              <w:rPr>
                <w:sz w:val="22"/>
              </w:rPr>
              <w:br/>
              <w:t>I r. 218 k</w:t>
            </w:r>
          </w:p>
        </w:tc>
        <w:tc>
          <w:tcPr>
            <w:tcW w:w="5931" w:type="dxa"/>
            <w:tcBorders>
              <w:right w:val="single" w:sz="6" w:space="0" w:color="auto"/>
            </w:tcBorders>
            <w:shd w:val="clear" w:color="auto" w:fill="auto"/>
          </w:tcPr>
          <w:p w:rsidR="009207B2" w:rsidRPr="009207B2" w:rsidRDefault="009207B2" w:rsidP="00BD7E0E">
            <w:pPr>
              <w:pStyle w:val="Betarp"/>
              <w:rPr>
                <w:sz w:val="22"/>
              </w:rPr>
            </w:pPr>
            <w:r w:rsidRPr="009207B2">
              <w:rPr>
                <w:b/>
                <w:sz w:val="22"/>
                <w:u w:val="single"/>
              </w:rPr>
              <w:t>Bendras posėdis su Užsienio reikalų komitetu</w:t>
            </w:r>
          </w:p>
          <w:p w:rsidR="009207B2" w:rsidRPr="009207B2" w:rsidRDefault="009207B2" w:rsidP="00BD7E0E">
            <w:pPr>
              <w:pStyle w:val="Betarp"/>
              <w:rPr>
                <w:bCs/>
                <w:sz w:val="22"/>
              </w:rPr>
            </w:pPr>
            <w:r w:rsidRPr="009207B2">
              <w:rPr>
                <w:sz w:val="22"/>
              </w:rPr>
              <w:t>Ministro ataskaita po ES Bendrųjų reikalų tarybos  posėdžio, vykusio 2014 m. birželio 24 d., ir Europos Vadovų Tarybos, vykusios 2014 m. birželio 26–27 d., rezultatų pristatymas ir aptarimas</w:t>
            </w:r>
            <w:r w:rsidRPr="009207B2">
              <w:rPr>
                <w:bCs/>
                <w:i/>
                <w:sz w:val="22"/>
              </w:rPr>
              <w:t xml:space="preserve"> (uždaras klausimas</w:t>
            </w:r>
            <w:r w:rsidRPr="009207B2">
              <w:rPr>
                <w:bCs/>
                <w:sz w:val="22"/>
              </w:rPr>
              <w:t>)</w:t>
            </w:r>
          </w:p>
          <w:p w:rsidR="009207B2" w:rsidRPr="009207B2" w:rsidRDefault="009207B2" w:rsidP="00BD7E0E">
            <w:pPr>
              <w:pStyle w:val="Betarp"/>
              <w:rPr>
                <w:i/>
                <w:sz w:val="22"/>
              </w:rPr>
            </w:pPr>
            <w:r w:rsidRPr="009207B2">
              <w:rPr>
                <w:i/>
                <w:sz w:val="22"/>
              </w:rPr>
              <w:t>Apie posėdį pranešta Lietuvos Respublikos Prezidentei J. E. D. Grybauskaitei</w:t>
            </w:r>
          </w:p>
          <w:p w:rsidR="009207B2" w:rsidRPr="009207B2" w:rsidRDefault="009207B2" w:rsidP="00BD7E0E">
            <w:pPr>
              <w:pStyle w:val="Betarp"/>
              <w:rPr>
                <w:sz w:val="22"/>
              </w:rPr>
            </w:pPr>
            <w:r w:rsidRPr="009207B2">
              <w:rPr>
                <w:i/>
                <w:sz w:val="22"/>
              </w:rPr>
              <w:t>Kviečiami dalyvauti: Ministras Pirmininkas A. Butkevičius, užsienio reikalų ministras L. A. Linkevičius</w:t>
            </w:r>
          </w:p>
        </w:tc>
        <w:tc>
          <w:tcPr>
            <w:tcW w:w="1793" w:type="dxa"/>
            <w:shd w:val="clear" w:color="auto" w:fill="auto"/>
          </w:tcPr>
          <w:p w:rsidR="009207B2" w:rsidRPr="009207B2" w:rsidRDefault="009207B2" w:rsidP="009207B2">
            <w:pPr>
              <w:pStyle w:val="Betarp"/>
              <w:rPr>
                <w:sz w:val="22"/>
              </w:rPr>
            </w:pPr>
            <w:r w:rsidRPr="009207B2">
              <w:rPr>
                <w:sz w:val="22"/>
              </w:rPr>
              <w:t xml:space="preserve">M. </w:t>
            </w:r>
            <w:proofErr w:type="spellStart"/>
            <w:r w:rsidRPr="009207B2">
              <w:rPr>
                <w:sz w:val="22"/>
              </w:rPr>
              <w:t>Zasčiurinskas</w:t>
            </w:r>
            <w:proofErr w:type="spellEnd"/>
            <w:r w:rsidRPr="009207B2">
              <w:rPr>
                <w:sz w:val="22"/>
              </w:rPr>
              <w:br/>
              <w:t>E. Vareikis</w:t>
            </w:r>
          </w:p>
          <w:p w:rsidR="009207B2" w:rsidRPr="009207B2" w:rsidRDefault="009207B2" w:rsidP="009207B2">
            <w:pPr>
              <w:pStyle w:val="Betarp"/>
              <w:rPr>
                <w:sz w:val="22"/>
              </w:rPr>
            </w:pPr>
            <w:r w:rsidRPr="009207B2">
              <w:rPr>
                <w:sz w:val="22"/>
              </w:rPr>
              <w:t>G. Kirkilas</w:t>
            </w:r>
          </w:p>
          <w:p w:rsidR="009207B2" w:rsidRPr="009207B2" w:rsidRDefault="009207B2" w:rsidP="009207B2">
            <w:pPr>
              <w:pStyle w:val="Betarp"/>
              <w:rPr>
                <w:sz w:val="22"/>
              </w:rPr>
            </w:pPr>
            <w:r w:rsidRPr="009207B2">
              <w:rPr>
                <w:sz w:val="22"/>
              </w:rPr>
              <w:t>A.Ažubalis</w:t>
            </w:r>
            <w:r w:rsidRPr="009207B2">
              <w:rPr>
                <w:sz w:val="22"/>
              </w:rPr>
              <w:br/>
            </w:r>
            <w:r w:rsidRPr="009207B2">
              <w:rPr>
                <w:i/>
                <w:sz w:val="22"/>
              </w:rPr>
              <w:t>M. Maldeikis</w:t>
            </w:r>
          </w:p>
        </w:tc>
      </w:tr>
      <w:tr w:rsidR="009207B2" w:rsidRPr="009207B2" w:rsidTr="00BD7E0E">
        <w:trPr>
          <w:trHeight w:val="630"/>
          <w:jc w:val="center"/>
        </w:trPr>
        <w:tc>
          <w:tcPr>
            <w:tcW w:w="639" w:type="dxa"/>
            <w:shd w:val="clear" w:color="auto" w:fill="auto"/>
          </w:tcPr>
          <w:p w:rsidR="009207B2" w:rsidRPr="009207B2" w:rsidRDefault="009207B2" w:rsidP="00BD7E0E">
            <w:pPr>
              <w:pStyle w:val="Betarp"/>
              <w:numPr>
                <w:ilvl w:val="0"/>
                <w:numId w:val="1"/>
              </w:numPr>
              <w:jc w:val="center"/>
              <w:rPr>
                <w:sz w:val="22"/>
              </w:rPr>
            </w:pPr>
          </w:p>
        </w:tc>
        <w:tc>
          <w:tcPr>
            <w:tcW w:w="1276" w:type="dxa"/>
            <w:shd w:val="clear" w:color="auto" w:fill="auto"/>
          </w:tcPr>
          <w:p w:rsidR="009207B2" w:rsidRPr="009207B2" w:rsidRDefault="009207B2" w:rsidP="009207B2">
            <w:pPr>
              <w:pStyle w:val="Betarp"/>
              <w:rPr>
                <w:sz w:val="22"/>
              </w:rPr>
            </w:pPr>
            <w:r w:rsidRPr="009207B2">
              <w:rPr>
                <w:sz w:val="22"/>
              </w:rPr>
              <w:t>2014-07-02</w:t>
            </w:r>
            <w:r w:rsidRPr="009207B2">
              <w:rPr>
                <w:sz w:val="22"/>
              </w:rPr>
              <w:br/>
              <w:t>15.30–16.00</w:t>
            </w:r>
            <w:r w:rsidRPr="009207B2">
              <w:rPr>
                <w:sz w:val="22"/>
              </w:rPr>
              <w:br/>
              <w:t>I r. 218 k.</w:t>
            </w:r>
          </w:p>
        </w:tc>
        <w:tc>
          <w:tcPr>
            <w:tcW w:w="5931" w:type="dxa"/>
            <w:tcBorders>
              <w:right w:val="single" w:sz="6" w:space="0" w:color="auto"/>
            </w:tcBorders>
            <w:shd w:val="clear" w:color="auto" w:fill="auto"/>
          </w:tcPr>
          <w:p w:rsidR="009207B2" w:rsidRPr="009207B2" w:rsidRDefault="009207B2" w:rsidP="00BD7E0E">
            <w:pPr>
              <w:pStyle w:val="Betarp"/>
              <w:rPr>
                <w:bCs/>
                <w:sz w:val="22"/>
              </w:rPr>
            </w:pPr>
            <w:r w:rsidRPr="009207B2">
              <w:rPr>
                <w:bCs/>
                <w:sz w:val="22"/>
              </w:rPr>
              <w:t>Lietuvos Respublikos pirmininkavimo Europos Sąjungos Tarybai ataskaitos pristatymas</w:t>
            </w:r>
          </w:p>
          <w:p w:rsidR="009207B2" w:rsidRPr="009207B2" w:rsidRDefault="009207B2" w:rsidP="00BD7E0E">
            <w:pPr>
              <w:pStyle w:val="Betarp"/>
              <w:rPr>
                <w:i/>
                <w:sz w:val="22"/>
              </w:rPr>
            </w:pPr>
            <w:r w:rsidRPr="009207B2">
              <w:rPr>
                <w:i/>
                <w:sz w:val="22"/>
              </w:rPr>
              <w:t>Kviečiami dalyvauti: Užsienio reikalų ministerijos atstovai, Vyriausybės kanceliarijos atstovai, Seimo kanceliarijos atstovai</w:t>
            </w:r>
          </w:p>
        </w:tc>
        <w:tc>
          <w:tcPr>
            <w:tcW w:w="1793" w:type="dxa"/>
            <w:shd w:val="clear" w:color="auto" w:fill="auto"/>
          </w:tcPr>
          <w:p w:rsidR="009207B2" w:rsidRPr="009207B2" w:rsidRDefault="009207B2" w:rsidP="009207B2">
            <w:pPr>
              <w:pStyle w:val="Betarp"/>
              <w:rPr>
                <w:i/>
                <w:sz w:val="22"/>
              </w:rPr>
            </w:pPr>
            <w:r w:rsidRPr="009207B2">
              <w:rPr>
                <w:sz w:val="22"/>
              </w:rPr>
              <w:t>G. Kirkilas</w:t>
            </w:r>
            <w:r w:rsidRPr="009207B2">
              <w:rPr>
                <w:sz w:val="22"/>
              </w:rPr>
              <w:br/>
            </w:r>
            <w:r w:rsidRPr="009207B2">
              <w:rPr>
                <w:i/>
                <w:sz w:val="22"/>
              </w:rPr>
              <w:t xml:space="preserve">R. </w:t>
            </w:r>
            <w:proofErr w:type="spellStart"/>
            <w:r w:rsidRPr="009207B2">
              <w:rPr>
                <w:i/>
                <w:sz w:val="22"/>
              </w:rPr>
              <w:t>Lygienė</w:t>
            </w:r>
            <w:proofErr w:type="spellEnd"/>
          </w:p>
          <w:p w:rsidR="009207B2" w:rsidRPr="009207B2" w:rsidRDefault="009207B2" w:rsidP="009207B2">
            <w:pPr>
              <w:pStyle w:val="Betarp"/>
              <w:rPr>
                <w:sz w:val="22"/>
              </w:rPr>
            </w:pPr>
          </w:p>
        </w:tc>
      </w:tr>
      <w:tr w:rsidR="009207B2" w:rsidRPr="009207B2" w:rsidTr="00BD7E0E">
        <w:trPr>
          <w:trHeight w:val="630"/>
          <w:jc w:val="center"/>
        </w:trPr>
        <w:tc>
          <w:tcPr>
            <w:tcW w:w="639" w:type="dxa"/>
            <w:shd w:val="clear" w:color="auto" w:fill="auto"/>
          </w:tcPr>
          <w:p w:rsidR="009207B2" w:rsidRPr="009207B2" w:rsidRDefault="009207B2" w:rsidP="00BD7E0E">
            <w:pPr>
              <w:pStyle w:val="Betarp"/>
              <w:numPr>
                <w:ilvl w:val="0"/>
                <w:numId w:val="1"/>
              </w:numPr>
              <w:jc w:val="center"/>
              <w:rPr>
                <w:sz w:val="22"/>
              </w:rPr>
            </w:pPr>
          </w:p>
        </w:tc>
        <w:tc>
          <w:tcPr>
            <w:tcW w:w="1276" w:type="dxa"/>
            <w:shd w:val="clear" w:color="auto" w:fill="auto"/>
          </w:tcPr>
          <w:p w:rsidR="009207B2" w:rsidRPr="009207B2" w:rsidRDefault="009207B2" w:rsidP="009207B2">
            <w:pPr>
              <w:pStyle w:val="Betarp"/>
              <w:rPr>
                <w:sz w:val="22"/>
              </w:rPr>
            </w:pPr>
            <w:r w:rsidRPr="009207B2">
              <w:rPr>
                <w:sz w:val="22"/>
              </w:rPr>
              <w:t>2014-07-02</w:t>
            </w:r>
            <w:r w:rsidRPr="009207B2">
              <w:rPr>
                <w:sz w:val="22"/>
              </w:rPr>
              <w:br/>
              <w:t>16.00–16.05</w:t>
            </w:r>
            <w:r w:rsidRPr="009207B2">
              <w:rPr>
                <w:sz w:val="22"/>
              </w:rPr>
              <w:br/>
              <w:t>I r. 218 k.</w:t>
            </w:r>
          </w:p>
        </w:tc>
        <w:tc>
          <w:tcPr>
            <w:tcW w:w="5931" w:type="dxa"/>
            <w:tcBorders>
              <w:right w:val="single" w:sz="6" w:space="0" w:color="auto"/>
            </w:tcBorders>
            <w:shd w:val="clear" w:color="auto" w:fill="auto"/>
          </w:tcPr>
          <w:p w:rsidR="009207B2" w:rsidRPr="009207B2" w:rsidRDefault="009207B2" w:rsidP="00BD7E0E">
            <w:pPr>
              <w:pStyle w:val="Betarp"/>
              <w:rPr>
                <w:sz w:val="22"/>
              </w:rPr>
            </w:pPr>
            <w:r w:rsidRPr="009207B2">
              <w:rPr>
                <w:sz w:val="22"/>
              </w:rPr>
              <w:t>Kiti klausimai</w:t>
            </w:r>
          </w:p>
        </w:tc>
        <w:tc>
          <w:tcPr>
            <w:tcW w:w="1793" w:type="dxa"/>
            <w:shd w:val="clear" w:color="auto" w:fill="auto"/>
          </w:tcPr>
          <w:p w:rsidR="009207B2" w:rsidRPr="009207B2" w:rsidRDefault="009207B2" w:rsidP="009207B2">
            <w:pPr>
              <w:pStyle w:val="Betarp"/>
              <w:rPr>
                <w:sz w:val="22"/>
              </w:rPr>
            </w:pPr>
          </w:p>
        </w:tc>
      </w:tr>
    </w:tbl>
    <w:p w:rsidR="009207B2" w:rsidRDefault="009207B2" w:rsidP="003B3B58">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9"/>
        <w:gridCol w:w="1276"/>
        <w:gridCol w:w="5949"/>
        <w:gridCol w:w="1775"/>
      </w:tblGrid>
      <w:tr w:rsidR="009207B2" w:rsidRPr="009207B2" w:rsidTr="00BD7E0E">
        <w:trPr>
          <w:trHeight w:val="227"/>
          <w:jc w:val="center"/>
        </w:trPr>
        <w:tc>
          <w:tcPr>
            <w:tcW w:w="639" w:type="dxa"/>
            <w:shd w:val="clear" w:color="auto" w:fill="auto"/>
            <w:vAlign w:val="center"/>
          </w:tcPr>
          <w:p w:rsidR="009207B2" w:rsidRPr="009207B2" w:rsidRDefault="009207B2" w:rsidP="009207B2">
            <w:pPr>
              <w:pStyle w:val="Betarp"/>
              <w:rPr>
                <w:b/>
                <w:sz w:val="22"/>
              </w:rPr>
            </w:pPr>
            <w:r w:rsidRPr="009207B2">
              <w:rPr>
                <w:b/>
                <w:sz w:val="22"/>
              </w:rPr>
              <w:t>Eil. Nr.</w:t>
            </w:r>
          </w:p>
        </w:tc>
        <w:tc>
          <w:tcPr>
            <w:tcW w:w="1276" w:type="dxa"/>
            <w:shd w:val="clear" w:color="auto" w:fill="auto"/>
            <w:vAlign w:val="center"/>
            <w:hideMark/>
          </w:tcPr>
          <w:p w:rsidR="009207B2" w:rsidRPr="009207B2" w:rsidRDefault="009207B2" w:rsidP="009207B2">
            <w:pPr>
              <w:pStyle w:val="Betarp"/>
              <w:rPr>
                <w:b/>
                <w:sz w:val="22"/>
              </w:rPr>
            </w:pPr>
            <w:r w:rsidRPr="009207B2">
              <w:rPr>
                <w:b/>
                <w:sz w:val="22"/>
              </w:rPr>
              <w:t>Data, laikas, vieta</w:t>
            </w:r>
          </w:p>
        </w:tc>
        <w:tc>
          <w:tcPr>
            <w:tcW w:w="5949" w:type="dxa"/>
            <w:shd w:val="clear" w:color="auto" w:fill="auto"/>
            <w:vAlign w:val="center"/>
            <w:hideMark/>
          </w:tcPr>
          <w:p w:rsidR="009207B2" w:rsidRPr="009207B2" w:rsidRDefault="009207B2" w:rsidP="009207B2">
            <w:pPr>
              <w:pStyle w:val="Betarp"/>
              <w:rPr>
                <w:b/>
                <w:sz w:val="22"/>
              </w:rPr>
            </w:pPr>
            <w:r w:rsidRPr="009207B2">
              <w:rPr>
                <w:b/>
                <w:sz w:val="22"/>
              </w:rPr>
              <w:t>Svarstomi klausimai</w:t>
            </w:r>
          </w:p>
        </w:tc>
        <w:tc>
          <w:tcPr>
            <w:tcW w:w="1775" w:type="dxa"/>
            <w:shd w:val="clear" w:color="auto" w:fill="auto"/>
            <w:vAlign w:val="center"/>
            <w:hideMark/>
          </w:tcPr>
          <w:p w:rsidR="009207B2" w:rsidRPr="009207B2" w:rsidRDefault="009207B2" w:rsidP="009207B2">
            <w:pPr>
              <w:pStyle w:val="Betarp"/>
              <w:rPr>
                <w:b/>
                <w:sz w:val="22"/>
              </w:rPr>
            </w:pPr>
            <w:r w:rsidRPr="009207B2">
              <w:rPr>
                <w:b/>
                <w:sz w:val="22"/>
              </w:rPr>
              <w:t>Komiteto išvadų rengėjai, biuro tarnautojai</w:t>
            </w:r>
          </w:p>
        </w:tc>
      </w:tr>
      <w:tr w:rsidR="009207B2" w:rsidRPr="009207B2" w:rsidTr="00BD7E0E">
        <w:trPr>
          <w:trHeight w:val="542"/>
          <w:jc w:val="center"/>
        </w:trPr>
        <w:tc>
          <w:tcPr>
            <w:tcW w:w="639" w:type="dxa"/>
            <w:shd w:val="clear" w:color="auto" w:fill="auto"/>
          </w:tcPr>
          <w:p w:rsidR="009207B2" w:rsidRPr="009207B2" w:rsidRDefault="009207B2" w:rsidP="00BD7E0E">
            <w:pPr>
              <w:pStyle w:val="Betarp"/>
              <w:numPr>
                <w:ilvl w:val="0"/>
                <w:numId w:val="4"/>
              </w:numPr>
              <w:ind w:left="587"/>
              <w:jc w:val="center"/>
              <w:rPr>
                <w:sz w:val="22"/>
              </w:rPr>
            </w:pPr>
          </w:p>
        </w:tc>
        <w:tc>
          <w:tcPr>
            <w:tcW w:w="1276" w:type="dxa"/>
            <w:shd w:val="clear" w:color="auto" w:fill="auto"/>
          </w:tcPr>
          <w:p w:rsidR="009207B2" w:rsidRPr="009207B2" w:rsidRDefault="009207B2" w:rsidP="009207B2">
            <w:pPr>
              <w:pStyle w:val="Betarp"/>
              <w:rPr>
                <w:sz w:val="22"/>
              </w:rPr>
            </w:pPr>
            <w:r w:rsidRPr="009207B2">
              <w:rPr>
                <w:sz w:val="22"/>
              </w:rPr>
              <w:t>2014-07-04</w:t>
            </w:r>
            <w:r w:rsidRPr="009207B2">
              <w:rPr>
                <w:sz w:val="22"/>
              </w:rPr>
              <w:br/>
              <w:t>10.00–10.30</w:t>
            </w:r>
            <w:r w:rsidRPr="009207B2">
              <w:rPr>
                <w:sz w:val="22"/>
              </w:rPr>
              <w:br/>
              <w:t>I r. 218 k.</w:t>
            </w:r>
          </w:p>
        </w:tc>
        <w:tc>
          <w:tcPr>
            <w:tcW w:w="5949" w:type="dxa"/>
            <w:tcBorders>
              <w:right w:val="single" w:sz="6" w:space="0" w:color="auto"/>
            </w:tcBorders>
            <w:shd w:val="clear" w:color="auto" w:fill="auto"/>
          </w:tcPr>
          <w:p w:rsidR="009207B2" w:rsidRPr="009207B2" w:rsidRDefault="009207B2" w:rsidP="00BD7E0E">
            <w:pPr>
              <w:pStyle w:val="Betarp"/>
              <w:rPr>
                <w:b/>
                <w:sz w:val="22"/>
              </w:rPr>
            </w:pPr>
            <w:r w:rsidRPr="009207B2">
              <w:rPr>
                <w:b/>
                <w:sz w:val="22"/>
              </w:rPr>
              <w:t>Bendras posėdis su Užsienio reikalų komitetu</w:t>
            </w:r>
          </w:p>
          <w:p w:rsidR="009207B2" w:rsidRPr="009207B2" w:rsidRDefault="009207B2" w:rsidP="00BD7E0E">
            <w:pPr>
              <w:pStyle w:val="Betarp"/>
              <w:rPr>
                <w:sz w:val="22"/>
              </w:rPr>
            </w:pPr>
            <w:r w:rsidRPr="009207B2">
              <w:rPr>
                <w:sz w:val="22"/>
              </w:rPr>
              <w:t>Graikijos  Respublikos  pirmininkavimo ES Tarybai 2014 m. sausio – birželio rezultatų pristatymas</w:t>
            </w:r>
          </w:p>
          <w:p w:rsidR="009207B2" w:rsidRPr="009207B2" w:rsidRDefault="009207B2" w:rsidP="00BD7E0E">
            <w:pPr>
              <w:pStyle w:val="Betarp"/>
              <w:rPr>
                <w:i/>
                <w:sz w:val="22"/>
              </w:rPr>
            </w:pPr>
            <w:r w:rsidRPr="009207B2">
              <w:rPr>
                <w:i/>
                <w:sz w:val="22"/>
              </w:rPr>
              <w:t xml:space="preserve">Kviečiamas dalyvauti Graikijos Respublikos Nepaprastasis ir įgaliotasis ambasadorius Lietuvoje J.E. ponas </w:t>
            </w:r>
            <w:proofErr w:type="spellStart"/>
            <w:r w:rsidRPr="009207B2">
              <w:rPr>
                <w:i/>
                <w:sz w:val="22"/>
              </w:rPr>
              <w:t>Michael-Efstratios</w:t>
            </w:r>
            <w:proofErr w:type="spellEnd"/>
            <w:r w:rsidRPr="009207B2">
              <w:rPr>
                <w:i/>
                <w:sz w:val="22"/>
              </w:rPr>
              <w:t xml:space="preserve"> C. </w:t>
            </w:r>
            <w:proofErr w:type="spellStart"/>
            <w:r w:rsidRPr="009207B2">
              <w:rPr>
                <w:i/>
                <w:sz w:val="22"/>
              </w:rPr>
              <w:t>Daratzikis</w:t>
            </w:r>
            <w:proofErr w:type="spellEnd"/>
            <w:r w:rsidRPr="009207B2">
              <w:rPr>
                <w:i/>
                <w:sz w:val="22"/>
              </w:rPr>
              <w:t xml:space="preserve"> </w:t>
            </w:r>
          </w:p>
        </w:tc>
        <w:tc>
          <w:tcPr>
            <w:tcW w:w="1775" w:type="dxa"/>
            <w:shd w:val="clear" w:color="auto" w:fill="auto"/>
          </w:tcPr>
          <w:p w:rsidR="009207B2" w:rsidRPr="009207B2" w:rsidRDefault="009207B2" w:rsidP="009207B2">
            <w:pPr>
              <w:pStyle w:val="Betarp"/>
              <w:rPr>
                <w:sz w:val="22"/>
              </w:rPr>
            </w:pPr>
            <w:r w:rsidRPr="009207B2">
              <w:rPr>
                <w:sz w:val="22"/>
              </w:rPr>
              <w:t>G. Kirkilas</w:t>
            </w:r>
          </w:p>
          <w:p w:rsidR="009207B2" w:rsidRPr="009207B2" w:rsidRDefault="009207B2" w:rsidP="009207B2">
            <w:pPr>
              <w:pStyle w:val="Betarp"/>
              <w:rPr>
                <w:sz w:val="22"/>
              </w:rPr>
            </w:pPr>
            <w:r w:rsidRPr="009207B2">
              <w:rPr>
                <w:i/>
                <w:sz w:val="22"/>
              </w:rPr>
              <w:t>M. Maldeikis</w:t>
            </w:r>
          </w:p>
        </w:tc>
      </w:tr>
      <w:tr w:rsidR="009207B2" w:rsidRPr="009207B2" w:rsidTr="00BD7E0E">
        <w:trPr>
          <w:trHeight w:val="542"/>
          <w:jc w:val="center"/>
        </w:trPr>
        <w:tc>
          <w:tcPr>
            <w:tcW w:w="639" w:type="dxa"/>
            <w:shd w:val="clear" w:color="auto" w:fill="auto"/>
          </w:tcPr>
          <w:p w:rsidR="009207B2" w:rsidRPr="009207B2" w:rsidRDefault="009207B2" w:rsidP="00BD7E0E">
            <w:pPr>
              <w:pStyle w:val="Betarp"/>
              <w:numPr>
                <w:ilvl w:val="0"/>
                <w:numId w:val="4"/>
              </w:numPr>
              <w:ind w:left="587"/>
              <w:jc w:val="center"/>
              <w:rPr>
                <w:sz w:val="22"/>
              </w:rPr>
            </w:pPr>
          </w:p>
        </w:tc>
        <w:tc>
          <w:tcPr>
            <w:tcW w:w="1276" w:type="dxa"/>
            <w:shd w:val="clear" w:color="auto" w:fill="auto"/>
          </w:tcPr>
          <w:p w:rsidR="009207B2" w:rsidRPr="009207B2" w:rsidRDefault="009207B2" w:rsidP="009207B2">
            <w:pPr>
              <w:pStyle w:val="Betarp"/>
              <w:rPr>
                <w:sz w:val="22"/>
              </w:rPr>
            </w:pPr>
            <w:r w:rsidRPr="009207B2">
              <w:rPr>
                <w:sz w:val="22"/>
              </w:rPr>
              <w:t>2014-07-04</w:t>
            </w:r>
            <w:r w:rsidRPr="009207B2">
              <w:rPr>
                <w:sz w:val="22"/>
              </w:rPr>
              <w:br/>
              <w:t>10.30–11.00</w:t>
            </w:r>
            <w:r w:rsidRPr="009207B2">
              <w:rPr>
                <w:sz w:val="22"/>
              </w:rPr>
              <w:br/>
              <w:t>I r. 218 k.</w:t>
            </w:r>
          </w:p>
        </w:tc>
        <w:tc>
          <w:tcPr>
            <w:tcW w:w="5949" w:type="dxa"/>
            <w:tcBorders>
              <w:right w:val="single" w:sz="6" w:space="0" w:color="auto"/>
            </w:tcBorders>
            <w:shd w:val="clear" w:color="auto" w:fill="auto"/>
          </w:tcPr>
          <w:p w:rsidR="009207B2" w:rsidRPr="009207B2" w:rsidRDefault="009207B2" w:rsidP="00BD7E0E">
            <w:pPr>
              <w:pStyle w:val="Betarp"/>
              <w:rPr>
                <w:b/>
                <w:sz w:val="22"/>
              </w:rPr>
            </w:pPr>
            <w:r w:rsidRPr="009207B2">
              <w:rPr>
                <w:b/>
                <w:sz w:val="22"/>
              </w:rPr>
              <w:t>Bendras posėdis su Užsienio reikalų komitetu</w:t>
            </w:r>
          </w:p>
          <w:p w:rsidR="009207B2" w:rsidRPr="009207B2" w:rsidRDefault="009207B2" w:rsidP="00BD7E0E">
            <w:pPr>
              <w:pStyle w:val="Betarp"/>
              <w:rPr>
                <w:sz w:val="22"/>
              </w:rPr>
            </w:pPr>
            <w:r w:rsidRPr="009207B2">
              <w:rPr>
                <w:sz w:val="22"/>
              </w:rPr>
              <w:t xml:space="preserve">Italijos Respublikos pirmininkavimo ES Tarybai 2014 m. liepos – gruodžio prioritetų pristatymas </w:t>
            </w:r>
            <w:proofErr w:type="spellStart"/>
            <w:r w:rsidRPr="009207B2">
              <w:rPr>
                <w:sz w:val="22"/>
              </w:rPr>
              <w:t>Taliani</w:t>
            </w:r>
            <w:proofErr w:type="spellEnd"/>
            <w:r w:rsidRPr="009207B2">
              <w:rPr>
                <w:sz w:val="22"/>
              </w:rPr>
              <w:t xml:space="preserve"> De </w:t>
            </w:r>
            <w:proofErr w:type="spellStart"/>
            <w:r w:rsidRPr="009207B2">
              <w:rPr>
                <w:sz w:val="22"/>
              </w:rPr>
              <w:t>Marchio</w:t>
            </w:r>
            <w:proofErr w:type="spellEnd"/>
          </w:p>
          <w:p w:rsidR="009207B2" w:rsidRPr="009207B2" w:rsidRDefault="009207B2" w:rsidP="00BD7E0E">
            <w:pPr>
              <w:pStyle w:val="Betarp"/>
              <w:rPr>
                <w:i/>
                <w:sz w:val="22"/>
              </w:rPr>
            </w:pPr>
            <w:r w:rsidRPr="009207B2">
              <w:rPr>
                <w:i/>
                <w:sz w:val="22"/>
              </w:rPr>
              <w:t xml:space="preserve">Kviečiamas dalyvauti Italijos Respublikos Nepaprastasis ir įgaliotasis ambasadorius Lietuvoje J.E. ponas </w:t>
            </w:r>
            <w:proofErr w:type="spellStart"/>
            <w:r w:rsidRPr="009207B2">
              <w:rPr>
                <w:i/>
                <w:sz w:val="22"/>
              </w:rPr>
              <w:t>Stefano</w:t>
            </w:r>
            <w:proofErr w:type="spellEnd"/>
            <w:r w:rsidRPr="009207B2">
              <w:rPr>
                <w:i/>
                <w:sz w:val="22"/>
              </w:rPr>
              <w:t xml:space="preserve"> Maria</w:t>
            </w:r>
          </w:p>
        </w:tc>
        <w:tc>
          <w:tcPr>
            <w:tcW w:w="1775" w:type="dxa"/>
            <w:shd w:val="clear" w:color="auto" w:fill="auto"/>
          </w:tcPr>
          <w:p w:rsidR="009207B2" w:rsidRPr="009207B2" w:rsidRDefault="009207B2" w:rsidP="009207B2">
            <w:pPr>
              <w:pStyle w:val="Betarp"/>
              <w:rPr>
                <w:sz w:val="22"/>
              </w:rPr>
            </w:pPr>
            <w:r w:rsidRPr="009207B2">
              <w:rPr>
                <w:sz w:val="22"/>
              </w:rPr>
              <w:t>G. Kirkilas</w:t>
            </w:r>
          </w:p>
          <w:p w:rsidR="009207B2" w:rsidRPr="009207B2" w:rsidRDefault="009207B2" w:rsidP="009207B2">
            <w:pPr>
              <w:pStyle w:val="Betarp"/>
              <w:rPr>
                <w:sz w:val="22"/>
              </w:rPr>
            </w:pPr>
            <w:r w:rsidRPr="009207B2">
              <w:rPr>
                <w:i/>
                <w:sz w:val="22"/>
              </w:rPr>
              <w:t>M. Maldeikis</w:t>
            </w:r>
          </w:p>
        </w:tc>
      </w:tr>
      <w:tr w:rsidR="009207B2" w:rsidRPr="009207B2" w:rsidTr="00BD7E0E">
        <w:trPr>
          <w:trHeight w:val="630"/>
          <w:jc w:val="center"/>
        </w:trPr>
        <w:tc>
          <w:tcPr>
            <w:tcW w:w="639" w:type="dxa"/>
            <w:shd w:val="clear" w:color="auto" w:fill="auto"/>
          </w:tcPr>
          <w:p w:rsidR="009207B2" w:rsidRPr="009207B2" w:rsidRDefault="009207B2" w:rsidP="00BD7E0E">
            <w:pPr>
              <w:pStyle w:val="Betarp"/>
              <w:numPr>
                <w:ilvl w:val="0"/>
                <w:numId w:val="4"/>
              </w:numPr>
              <w:ind w:left="587"/>
              <w:jc w:val="center"/>
              <w:rPr>
                <w:sz w:val="22"/>
              </w:rPr>
            </w:pPr>
          </w:p>
        </w:tc>
        <w:tc>
          <w:tcPr>
            <w:tcW w:w="1276" w:type="dxa"/>
            <w:shd w:val="clear" w:color="auto" w:fill="auto"/>
          </w:tcPr>
          <w:p w:rsidR="009207B2" w:rsidRPr="009207B2" w:rsidRDefault="009207B2" w:rsidP="009207B2">
            <w:pPr>
              <w:pStyle w:val="Betarp"/>
              <w:rPr>
                <w:sz w:val="22"/>
              </w:rPr>
            </w:pPr>
            <w:r w:rsidRPr="009207B2">
              <w:rPr>
                <w:sz w:val="22"/>
              </w:rPr>
              <w:t>2014-07-04</w:t>
            </w:r>
            <w:r w:rsidRPr="009207B2">
              <w:rPr>
                <w:sz w:val="22"/>
              </w:rPr>
              <w:br/>
              <w:t>11.00–11.15</w:t>
            </w:r>
            <w:r w:rsidRPr="009207B2">
              <w:rPr>
                <w:sz w:val="22"/>
              </w:rPr>
              <w:br/>
              <w:t>I r. 218 k.</w:t>
            </w:r>
          </w:p>
        </w:tc>
        <w:tc>
          <w:tcPr>
            <w:tcW w:w="5949" w:type="dxa"/>
            <w:tcBorders>
              <w:right w:val="single" w:sz="6" w:space="0" w:color="auto"/>
            </w:tcBorders>
            <w:shd w:val="clear" w:color="auto" w:fill="auto"/>
          </w:tcPr>
          <w:p w:rsidR="009207B2" w:rsidRPr="009207B2" w:rsidRDefault="009207B2" w:rsidP="00BD7E0E">
            <w:pPr>
              <w:pStyle w:val="Betarp"/>
              <w:rPr>
                <w:sz w:val="22"/>
              </w:rPr>
            </w:pPr>
            <w:r w:rsidRPr="009207B2">
              <w:rPr>
                <w:sz w:val="22"/>
              </w:rPr>
              <w:t xml:space="preserve">Lietuvos Respublikos pozicijų pristatymas vykstant į ES Ekonomikos ir finansų tarybos posėdį 2014 m. liepos 8 d. </w:t>
            </w:r>
            <w:r w:rsidRPr="009207B2">
              <w:rPr>
                <w:bCs/>
                <w:i/>
                <w:sz w:val="22"/>
              </w:rPr>
              <w:t>(uždaras klausimas</w:t>
            </w:r>
            <w:r w:rsidRPr="009207B2">
              <w:rPr>
                <w:bCs/>
                <w:sz w:val="22"/>
              </w:rPr>
              <w:t>)</w:t>
            </w:r>
          </w:p>
          <w:p w:rsidR="009207B2" w:rsidRPr="009207B2" w:rsidRDefault="009207B2" w:rsidP="00BD7E0E">
            <w:pPr>
              <w:pStyle w:val="Betarp"/>
              <w:rPr>
                <w:sz w:val="22"/>
              </w:rPr>
            </w:pPr>
            <w:r w:rsidRPr="009207B2">
              <w:rPr>
                <w:i/>
                <w:sz w:val="22"/>
              </w:rPr>
              <w:lastRenderedPageBreak/>
              <w:t xml:space="preserve">Kviečiamas dalyvauti finansų ministras R. </w:t>
            </w:r>
            <w:proofErr w:type="spellStart"/>
            <w:r w:rsidRPr="009207B2">
              <w:rPr>
                <w:i/>
                <w:sz w:val="22"/>
              </w:rPr>
              <w:t>Šadžius</w:t>
            </w:r>
            <w:proofErr w:type="spellEnd"/>
          </w:p>
        </w:tc>
        <w:tc>
          <w:tcPr>
            <w:tcW w:w="1775" w:type="dxa"/>
            <w:shd w:val="clear" w:color="auto" w:fill="auto"/>
          </w:tcPr>
          <w:p w:rsidR="009207B2" w:rsidRPr="009207B2" w:rsidRDefault="009207B2" w:rsidP="009207B2">
            <w:pPr>
              <w:pStyle w:val="Betarp"/>
              <w:rPr>
                <w:sz w:val="22"/>
              </w:rPr>
            </w:pPr>
            <w:r w:rsidRPr="009207B2">
              <w:rPr>
                <w:sz w:val="22"/>
              </w:rPr>
              <w:lastRenderedPageBreak/>
              <w:t xml:space="preserve">V. </w:t>
            </w:r>
            <w:proofErr w:type="spellStart"/>
            <w:r w:rsidRPr="009207B2">
              <w:rPr>
                <w:sz w:val="22"/>
              </w:rPr>
              <w:t>Baltaraitienė</w:t>
            </w:r>
            <w:proofErr w:type="spellEnd"/>
          </w:p>
          <w:p w:rsidR="009207B2" w:rsidRPr="009207B2" w:rsidRDefault="009207B2" w:rsidP="009207B2">
            <w:pPr>
              <w:pStyle w:val="Betarp"/>
              <w:rPr>
                <w:sz w:val="22"/>
              </w:rPr>
            </w:pPr>
            <w:r w:rsidRPr="009207B2">
              <w:rPr>
                <w:sz w:val="22"/>
              </w:rPr>
              <w:t>K. Masiulis</w:t>
            </w:r>
          </w:p>
          <w:p w:rsidR="009207B2" w:rsidRPr="009207B2" w:rsidRDefault="009207B2" w:rsidP="009207B2">
            <w:pPr>
              <w:pStyle w:val="Betarp"/>
              <w:rPr>
                <w:i/>
                <w:sz w:val="22"/>
              </w:rPr>
            </w:pPr>
            <w:r w:rsidRPr="009207B2">
              <w:rPr>
                <w:i/>
                <w:sz w:val="22"/>
              </w:rPr>
              <w:t xml:space="preserve">D. </w:t>
            </w:r>
            <w:proofErr w:type="spellStart"/>
            <w:r w:rsidRPr="009207B2">
              <w:rPr>
                <w:i/>
                <w:sz w:val="22"/>
              </w:rPr>
              <w:t>Bankauskaitė</w:t>
            </w:r>
            <w:proofErr w:type="spellEnd"/>
          </w:p>
          <w:p w:rsidR="009207B2" w:rsidRPr="009207B2" w:rsidRDefault="009207B2" w:rsidP="009207B2">
            <w:pPr>
              <w:pStyle w:val="Betarp"/>
              <w:rPr>
                <w:sz w:val="22"/>
              </w:rPr>
            </w:pPr>
          </w:p>
        </w:tc>
      </w:tr>
      <w:tr w:rsidR="009207B2" w:rsidRPr="009207B2" w:rsidTr="00BD7E0E">
        <w:trPr>
          <w:trHeight w:val="630"/>
          <w:jc w:val="center"/>
        </w:trPr>
        <w:tc>
          <w:tcPr>
            <w:tcW w:w="639" w:type="dxa"/>
            <w:shd w:val="clear" w:color="auto" w:fill="auto"/>
          </w:tcPr>
          <w:p w:rsidR="009207B2" w:rsidRPr="009207B2" w:rsidRDefault="009207B2" w:rsidP="00BD7E0E">
            <w:pPr>
              <w:pStyle w:val="Betarp"/>
              <w:numPr>
                <w:ilvl w:val="0"/>
                <w:numId w:val="4"/>
              </w:numPr>
              <w:ind w:left="587"/>
              <w:jc w:val="center"/>
              <w:rPr>
                <w:sz w:val="22"/>
              </w:rPr>
            </w:pPr>
          </w:p>
        </w:tc>
        <w:tc>
          <w:tcPr>
            <w:tcW w:w="1276" w:type="dxa"/>
            <w:shd w:val="clear" w:color="auto" w:fill="auto"/>
          </w:tcPr>
          <w:p w:rsidR="009207B2" w:rsidRPr="009207B2" w:rsidRDefault="009207B2" w:rsidP="009207B2">
            <w:pPr>
              <w:pStyle w:val="Betarp"/>
              <w:rPr>
                <w:sz w:val="22"/>
              </w:rPr>
            </w:pPr>
            <w:r w:rsidRPr="009207B2">
              <w:rPr>
                <w:sz w:val="22"/>
              </w:rPr>
              <w:t>2014-07-04</w:t>
            </w:r>
            <w:r w:rsidRPr="009207B2">
              <w:rPr>
                <w:sz w:val="22"/>
              </w:rPr>
              <w:br/>
              <w:t>11.15–11.45</w:t>
            </w:r>
            <w:r w:rsidRPr="009207B2">
              <w:rPr>
                <w:sz w:val="22"/>
              </w:rPr>
              <w:br/>
              <w:t>I r. 218 k.</w:t>
            </w:r>
          </w:p>
        </w:tc>
        <w:tc>
          <w:tcPr>
            <w:tcW w:w="5949" w:type="dxa"/>
            <w:tcBorders>
              <w:right w:val="single" w:sz="6" w:space="0" w:color="auto"/>
            </w:tcBorders>
            <w:shd w:val="clear" w:color="auto" w:fill="auto"/>
          </w:tcPr>
          <w:p w:rsidR="009207B2" w:rsidRPr="009207B2" w:rsidRDefault="009207B2" w:rsidP="00BD7E0E">
            <w:pPr>
              <w:pStyle w:val="Betarp"/>
              <w:rPr>
                <w:sz w:val="22"/>
              </w:rPr>
            </w:pPr>
            <w:r w:rsidRPr="009207B2">
              <w:rPr>
                <w:sz w:val="22"/>
              </w:rPr>
              <w:t>2015 m. ES biudžeto projektas</w:t>
            </w:r>
          </w:p>
          <w:p w:rsidR="009207B2" w:rsidRPr="009207B2" w:rsidRDefault="009207B2" w:rsidP="00BD7E0E">
            <w:pPr>
              <w:pStyle w:val="Betarp"/>
              <w:rPr>
                <w:sz w:val="22"/>
                <w:u w:val="single"/>
              </w:rPr>
            </w:pPr>
            <w:r w:rsidRPr="009207B2">
              <w:rPr>
                <w:i/>
                <w:sz w:val="22"/>
              </w:rPr>
              <w:t xml:space="preserve">Kviečiamas dalyvauti finansų ministras R. </w:t>
            </w:r>
            <w:proofErr w:type="spellStart"/>
            <w:r w:rsidRPr="009207B2">
              <w:rPr>
                <w:i/>
                <w:sz w:val="22"/>
              </w:rPr>
              <w:t>Šadžius</w:t>
            </w:r>
            <w:proofErr w:type="spellEnd"/>
          </w:p>
          <w:p w:rsidR="009207B2" w:rsidRPr="009207B2" w:rsidRDefault="009207B2" w:rsidP="00BD7E0E">
            <w:pPr>
              <w:pStyle w:val="Betarp"/>
              <w:rPr>
                <w:sz w:val="22"/>
              </w:rPr>
            </w:pPr>
          </w:p>
        </w:tc>
        <w:tc>
          <w:tcPr>
            <w:tcW w:w="1775" w:type="dxa"/>
            <w:shd w:val="clear" w:color="auto" w:fill="auto"/>
          </w:tcPr>
          <w:p w:rsidR="009207B2" w:rsidRPr="009207B2" w:rsidRDefault="009207B2" w:rsidP="009207B2">
            <w:pPr>
              <w:pStyle w:val="Betarp"/>
              <w:rPr>
                <w:sz w:val="22"/>
              </w:rPr>
            </w:pPr>
            <w:r w:rsidRPr="009207B2">
              <w:rPr>
                <w:sz w:val="22"/>
              </w:rPr>
              <w:t>B. Vėsaitė</w:t>
            </w:r>
          </w:p>
          <w:p w:rsidR="009207B2" w:rsidRPr="009207B2" w:rsidRDefault="009207B2" w:rsidP="009207B2">
            <w:pPr>
              <w:pStyle w:val="Betarp"/>
              <w:rPr>
                <w:sz w:val="22"/>
              </w:rPr>
            </w:pPr>
            <w:r w:rsidRPr="009207B2">
              <w:rPr>
                <w:sz w:val="22"/>
              </w:rPr>
              <w:t>P. Gylys</w:t>
            </w:r>
          </w:p>
          <w:p w:rsidR="009207B2" w:rsidRPr="009207B2" w:rsidRDefault="009207B2" w:rsidP="009207B2">
            <w:pPr>
              <w:pStyle w:val="Betarp"/>
              <w:rPr>
                <w:i/>
                <w:sz w:val="22"/>
              </w:rPr>
            </w:pPr>
            <w:r w:rsidRPr="009207B2">
              <w:rPr>
                <w:i/>
                <w:sz w:val="22"/>
              </w:rPr>
              <w:t xml:space="preserve">D. </w:t>
            </w:r>
            <w:proofErr w:type="spellStart"/>
            <w:r w:rsidRPr="009207B2">
              <w:rPr>
                <w:i/>
                <w:sz w:val="22"/>
              </w:rPr>
              <w:t>Bankauskaitė</w:t>
            </w:r>
            <w:proofErr w:type="spellEnd"/>
          </w:p>
        </w:tc>
      </w:tr>
      <w:tr w:rsidR="009207B2" w:rsidRPr="009207B2" w:rsidTr="00BD7E0E">
        <w:trPr>
          <w:trHeight w:val="630"/>
          <w:jc w:val="center"/>
        </w:trPr>
        <w:tc>
          <w:tcPr>
            <w:tcW w:w="639" w:type="dxa"/>
            <w:shd w:val="clear" w:color="auto" w:fill="auto"/>
          </w:tcPr>
          <w:p w:rsidR="009207B2" w:rsidRPr="009207B2" w:rsidRDefault="009207B2" w:rsidP="00BD7E0E">
            <w:pPr>
              <w:pStyle w:val="Betarp"/>
              <w:numPr>
                <w:ilvl w:val="0"/>
                <w:numId w:val="4"/>
              </w:numPr>
              <w:ind w:left="587"/>
              <w:jc w:val="center"/>
              <w:rPr>
                <w:sz w:val="22"/>
              </w:rPr>
            </w:pPr>
          </w:p>
        </w:tc>
        <w:tc>
          <w:tcPr>
            <w:tcW w:w="1276" w:type="dxa"/>
            <w:shd w:val="clear" w:color="auto" w:fill="auto"/>
          </w:tcPr>
          <w:p w:rsidR="009207B2" w:rsidRPr="009207B2" w:rsidRDefault="009207B2" w:rsidP="009207B2">
            <w:pPr>
              <w:pStyle w:val="Betarp"/>
              <w:rPr>
                <w:sz w:val="22"/>
              </w:rPr>
            </w:pPr>
            <w:r w:rsidRPr="009207B2">
              <w:rPr>
                <w:sz w:val="22"/>
              </w:rPr>
              <w:t>2014-07-04</w:t>
            </w:r>
            <w:r w:rsidRPr="009207B2">
              <w:rPr>
                <w:sz w:val="22"/>
              </w:rPr>
              <w:br/>
              <w:t>11.45–11.50</w:t>
            </w:r>
            <w:r w:rsidRPr="009207B2">
              <w:rPr>
                <w:sz w:val="22"/>
              </w:rPr>
              <w:br/>
              <w:t>I r. 218 k.</w:t>
            </w:r>
          </w:p>
        </w:tc>
        <w:tc>
          <w:tcPr>
            <w:tcW w:w="5949" w:type="dxa"/>
            <w:tcBorders>
              <w:right w:val="single" w:sz="6" w:space="0" w:color="auto"/>
            </w:tcBorders>
            <w:shd w:val="clear" w:color="auto" w:fill="auto"/>
          </w:tcPr>
          <w:p w:rsidR="009207B2" w:rsidRPr="009207B2" w:rsidRDefault="009207B2" w:rsidP="00BD7E0E">
            <w:pPr>
              <w:pStyle w:val="Betarp"/>
              <w:rPr>
                <w:sz w:val="22"/>
              </w:rPr>
            </w:pPr>
            <w:r w:rsidRPr="009207B2">
              <w:rPr>
                <w:sz w:val="22"/>
              </w:rPr>
              <w:t>Kiti klausimai</w:t>
            </w:r>
          </w:p>
        </w:tc>
        <w:tc>
          <w:tcPr>
            <w:tcW w:w="1775" w:type="dxa"/>
            <w:shd w:val="clear" w:color="auto" w:fill="auto"/>
          </w:tcPr>
          <w:p w:rsidR="009207B2" w:rsidRPr="009207B2" w:rsidRDefault="009207B2" w:rsidP="009207B2">
            <w:pPr>
              <w:pStyle w:val="Betarp"/>
              <w:rPr>
                <w:sz w:val="22"/>
              </w:rPr>
            </w:pPr>
          </w:p>
        </w:tc>
      </w:tr>
    </w:tbl>
    <w:p w:rsidR="00ED7ED2" w:rsidRPr="00ED7ED2" w:rsidRDefault="00ED7ED2" w:rsidP="00BD7E0E">
      <w:pPr>
        <w:pStyle w:val="Betarp"/>
        <w:tabs>
          <w:tab w:val="left" w:pos="6804"/>
        </w:tabs>
        <w:jc w:val="center"/>
        <w:rPr>
          <w:bCs/>
          <w:sz w:val="22"/>
        </w:rPr>
      </w:pPr>
      <w:r w:rsidRPr="00ED7ED2">
        <w:rPr>
          <w:bCs/>
          <w:sz w:val="22"/>
        </w:rPr>
        <w:t>Komiteto pirmininko pavaduotojas</w:t>
      </w:r>
      <w:r w:rsidRPr="00ED7ED2">
        <w:rPr>
          <w:bCs/>
          <w:sz w:val="22"/>
        </w:rPr>
        <w:tab/>
      </w:r>
      <w:r w:rsidR="009207B2">
        <w:rPr>
          <w:bCs/>
          <w:sz w:val="22"/>
        </w:rPr>
        <w:t>Linas Balsys</w:t>
      </w:r>
    </w:p>
    <w:p w:rsidR="00ED7ED2" w:rsidRPr="003B3B58" w:rsidRDefault="00ED7ED2" w:rsidP="003B3B58">
      <w:pPr>
        <w:pStyle w:val="Betarp"/>
        <w:jc w:val="center"/>
        <w:rPr>
          <w:sz w:val="22"/>
        </w:rPr>
      </w:pPr>
    </w:p>
    <w:p w:rsidR="006B3E84" w:rsidRDefault="006B3E84" w:rsidP="00252DB4">
      <w:pPr>
        <w:pStyle w:val="Betarp"/>
        <w:jc w:val="center"/>
        <w:rPr>
          <w:sz w:val="22"/>
        </w:rPr>
      </w:pPr>
      <w:r>
        <w:rPr>
          <w:sz w:val="22"/>
        </w:rPr>
        <w:t>NACIONALINIO SAUGUMO IR GYNYBOS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418"/>
        <w:gridCol w:w="1134"/>
        <w:gridCol w:w="3644"/>
        <w:gridCol w:w="1473"/>
        <w:gridCol w:w="1473"/>
      </w:tblGrid>
      <w:tr w:rsidR="009207B2" w:rsidRPr="00BD7E0E" w:rsidTr="00BD7E0E">
        <w:trPr>
          <w:trHeight w:val="1050"/>
          <w:jc w:val="center"/>
        </w:trPr>
        <w:tc>
          <w:tcPr>
            <w:tcW w:w="497" w:type="dxa"/>
            <w:tcBorders>
              <w:top w:val="double" w:sz="4" w:space="0" w:color="auto"/>
              <w:left w:val="double" w:sz="4" w:space="0" w:color="auto"/>
              <w:bottom w:val="double" w:sz="4" w:space="0" w:color="auto"/>
              <w:right w:val="single" w:sz="6" w:space="0" w:color="auto"/>
            </w:tcBorders>
          </w:tcPr>
          <w:p w:rsidR="009207B2" w:rsidRPr="00BD7E0E" w:rsidRDefault="009207B2" w:rsidP="009207B2">
            <w:pPr>
              <w:spacing w:after="0" w:line="240" w:lineRule="auto"/>
              <w:jc w:val="center"/>
              <w:rPr>
                <w:rFonts w:eastAsia="Times New Roman"/>
                <w:b/>
                <w:sz w:val="22"/>
                <w:szCs w:val="22"/>
                <w:lang w:eastAsia="en-US"/>
              </w:rPr>
            </w:pPr>
            <w:r w:rsidRPr="00BD7E0E">
              <w:rPr>
                <w:rFonts w:eastAsia="Times New Roman"/>
                <w:b/>
                <w:sz w:val="22"/>
                <w:szCs w:val="22"/>
                <w:lang w:eastAsia="en-US"/>
              </w:rPr>
              <w:t xml:space="preserve">Eil. Nr. </w:t>
            </w:r>
          </w:p>
        </w:tc>
        <w:tc>
          <w:tcPr>
            <w:tcW w:w="1418" w:type="dxa"/>
            <w:tcBorders>
              <w:top w:val="double" w:sz="6" w:space="0" w:color="auto"/>
              <w:left w:val="single" w:sz="6" w:space="0" w:color="auto"/>
              <w:bottom w:val="double" w:sz="4" w:space="0" w:color="auto"/>
              <w:right w:val="single" w:sz="6" w:space="0" w:color="auto"/>
            </w:tcBorders>
            <w:vAlign w:val="center"/>
            <w:hideMark/>
          </w:tcPr>
          <w:p w:rsidR="009207B2" w:rsidRPr="00BD7E0E" w:rsidRDefault="009207B2" w:rsidP="009207B2">
            <w:pPr>
              <w:spacing w:after="0" w:line="240" w:lineRule="auto"/>
              <w:jc w:val="center"/>
              <w:rPr>
                <w:rFonts w:eastAsia="Times New Roman"/>
                <w:b/>
                <w:sz w:val="22"/>
                <w:szCs w:val="22"/>
                <w:lang w:eastAsia="en-US"/>
              </w:rPr>
            </w:pPr>
            <w:r w:rsidRPr="00BD7E0E">
              <w:rPr>
                <w:rFonts w:eastAsia="Times New Roman"/>
                <w:b/>
                <w:sz w:val="22"/>
                <w:szCs w:val="22"/>
                <w:lang w:eastAsia="en-US"/>
              </w:rPr>
              <w:t>Data,</w:t>
            </w:r>
          </w:p>
          <w:p w:rsidR="009207B2" w:rsidRPr="00BD7E0E" w:rsidRDefault="009207B2" w:rsidP="009207B2">
            <w:pPr>
              <w:spacing w:after="0" w:line="240" w:lineRule="auto"/>
              <w:jc w:val="center"/>
              <w:rPr>
                <w:rFonts w:eastAsia="Times New Roman"/>
                <w:b/>
                <w:sz w:val="22"/>
                <w:szCs w:val="22"/>
                <w:lang w:eastAsia="en-US"/>
              </w:rPr>
            </w:pPr>
            <w:r w:rsidRPr="00BD7E0E">
              <w:rPr>
                <w:rFonts w:eastAsia="Times New Roman"/>
                <w:b/>
                <w:sz w:val="22"/>
                <w:szCs w:val="22"/>
                <w:lang w:eastAsia="en-US"/>
              </w:rPr>
              <w:t>laikas,</w:t>
            </w:r>
          </w:p>
          <w:p w:rsidR="009207B2" w:rsidRPr="00BD7E0E" w:rsidRDefault="009207B2" w:rsidP="009207B2">
            <w:pPr>
              <w:spacing w:after="0" w:line="240" w:lineRule="auto"/>
              <w:jc w:val="center"/>
              <w:rPr>
                <w:rFonts w:eastAsia="Times New Roman"/>
                <w:b/>
                <w:sz w:val="22"/>
                <w:szCs w:val="22"/>
                <w:lang w:eastAsia="en-US"/>
              </w:rPr>
            </w:pPr>
            <w:r w:rsidRPr="00BD7E0E">
              <w:rPr>
                <w:rFonts w:eastAsia="Times New Roman"/>
                <w:b/>
                <w:sz w:val="22"/>
                <w:szCs w:val="22"/>
                <w:lang w:eastAsia="en-US"/>
              </w:rPr>
              <w:t>vieta</w:t>
            </w:r>
          </w:p>
        </w:tc>
        <w:tc>
          <w:tcPr>
            <w:tcW w:w="1134" w:type="dxa"/>
            <w:tcBorders>
              <w:top w:val="double" w:sz="6" w:space="0" w:color="auto"/>
              <w:left w:val="single" w:sz="6" w:space="0" w:color="auto"/>
              <w:bottom w:val="double" w:sz="4" w:space="0" w:color="auto"/>
              <w:right w:val="single" w:sz="6" w:space="0" w:color="auto"/>
            </w:tcBorders>
            <w:vAlign w:val="center"/>
            <w:hideMark/>
          </w:tcPr>
          <w:p w:rsidR="009207B2" w:rsidRPr="00BD7E0E" w:rsidRDefault="009207B2" w:rsidP="009207B2">
            <w:pPr>
              <w:spacing w:after="0" w:line="240" w:lineRule="auto"/>
              <w:jc w:val="center"/>
              <w:rPr>
                <w:rFonts w:eastAsia="Times New Roman"/>
                <w:b/>
                <w:sz w:val="22"/>
                <w:szCs w:val="22"/>
                <w:lang w:eastAsia="en-US"/>
              </w:rPr>
            </w:pPr>
            <w:r w:rsidRPr="00BD7E0E">
              <w:rPr>
                <w:rFonts w:eastAsia="Times New Roman"/>
                <w:b/>
                <w:sz w:val="22"/>
                <w:szCs w:val="22"/>
                <w:lang w:eastAsia="en-US"/>
              </w:rPr>
              <w:t xml:space="preserve">Projekto Nr. </w:t>
            </w:r>
          </w:p>
        </w:tc>
        <w:tc>
          <w:tcPr>
            <w:tcW w:w="3644" w:type="dxa"/>
            <w:tcBorders>
              <w:top w:val="double" w:sz="6" w:space="0" w:color="auto"/>
              <w:left w:val="single" w:sz="6" w:space="0" w:color="auto"/>
              <w:bottom w:val="double" w:sz="4" w:space="0" w:color="auto"/>
              <w:right w:val="single" w:sz="6" w:space="0" w:color="auto"/>
            </w:tcBorders>
            <w:vAlign w:val="center"/>
          </w:tcPr>
          <w:p w:rsidR="009207B2" w:rsidRPr="00BD7E0E" w:rsidRDefault="009207B2" w:rsidP="009207B2">
            <w:pPr>
              <w:spacing w:after="0" w:line="240" w:lineRule="auto"/>
              <w:jc w:val="center"/>
              <w:rPr>
                <w:rFonts w:eastAsia="Times New Roman"/>
                <w:b/>
                <w:sz w:val="22"/>
                <w:szCs w:val="22"/>
                <w:lang w:eastAsia="en-US"/>
              </w:rPr>
            </w:pPr>
            <w:r w:rsidRPr="00BD7E0E">
              <w:rPr>
                <w:rFonts w:eastAsia="Times New Roman"/>
                <w:b/>
                <w:sz w:val="22"/>
                <w:szCs w:val="22"/>
                <w:lang w:eastAsia="en-US"/>
              </w:rPr>
              <w:t>Svarstomi klausimai</w:t>
            </w:r>
          </w:p>
        </w:tc>
        <w:tc>
          <w:tcPr>
            <w:tcW w:w="1473" w:type="dxa"/>
            <w:tcBorders>
              <w:top w:val="double" w:sz="6" w:space="0" w:color="auto"/>
              <w:left w:val="single" w:sz="6" w:space="0" w:color="auto"/>
              <w:bottom w:val="double" w:sz="4" w:space="0" w:color="auto"/>
              <w:right w:val="single" w:sz="6" w:space="0" w:color="auto"/>
            </w:tcBorders>
            <w:vAlign w:val="center"/>
          </w:tcPr>
          <w:p w:rsidR="009207B2" w:rsidRPr="00BD7E0E" w:rsidRDefault="009207B2" w:rsidP="009207B2">
            <w:pPr>
              <w:spacing w:after="0" w:line="240" w:lineRule="auto"/>
              <w:jc w:val="center"/>
              <w:rPr>
                <w:rFonts w:eastAsia="Times New Roman"/>
                <w:b/>
                <w:sz w:val="22"/>
                <w:szCs w:val="22"/>
                <w:lang w:eastAsia="en-US"/>
              </w:rPr>
            </w:pPr>
            <w:r w:rsidRPr="00BD7E0E">
              <w:rPr>
                <w:rFonts w:eastAsia="Times New Roman"/>
                <w:b/>
                <w:sz w:val="22"/>
                <w:szCs w:val="22"/>
                <w:lang w:eastAsia="en-US"/>
              </w:rPr>
              <w:t>Pagrindinis ar papildomas komitetas (stadija)</w:t>
            </w:r>
          </w:p>
        </w:tc>
        <w:tc>
          <w:tcPr>
            <w:tcW w:w="1473" w:type="dxa"/>
            <w:tcBorders>
              <w:top w:val="double" w:sz="4" w:space="0" w:color="auto"/>
              <w:left w:val="single" w:sz="6" w:space="0" w:color="auto"/>
              <w:bottom w:val="double" w:sz="4" w:space="0" w:color="auto"/>
              <w:right w:val="double" w:sz="4" w:space="0" w:color="auto"/>
            </w:tcBorders>
            <w:vAlign w:val="center"/>
            <w:hideMark/>
          </w:tcPr>
          <w:p w:rsidR="009207B2" w:rsidRPr="00BD7E0E" w:rsidRDefault="009207B2" w:rsidP="009207B2">
            <w:pPr>
              <w:spacing w:after="0" w:line="240" w:lineRule="auto"/>
              <w:jc w:val="center"/>
              <w:rPr>
                <w:rFonts w:eastAsia="Times New Roman"/>
                <w:b/>
                <w:sz w:val="22"/>
                <w:szCs w:val="22"/>
                <w:lang w:eastAsia="en-US"/>
              </w:rPr>
            </w:pPr>
            <w:r w:rsidRPr="00BD7E0E">
              <w:rPr>
                <w:rFonts w:eastAsia="Times New Roman"/>
                <w:b/>
                <w:sz w:val="22"/>
                <w:szCs w:val="22"/>
                <w:lang w:eastAsia="en-US"/>
              </w:rPr>
              <w:t>Komiteto išvadų rengėjai,</w:t>
            </w:r>
          </w:p>
          <w:p w:rsidR="009207B2" w:rsidRPr="00BD7E0E" w:rsidRDefault="009207B2" w:rsidP="009207B2">
            <w:pPr>
              <w:spacing w:after="0" w:line="240" w:lineRule="auto"/>
              <w:jc w:val="center"/>
              <w:rPr>
                <w:rFonts w:eastAsia="Times New Roman"/>
                <w:b/>
                <w:sz w:val="22"/>
                <w:szCs w:val="22"/>
                <w:lang w:eastAsia="en-US"/>
              </w:rPr>
            </w:pPr>
            <w:r w:rsidRPr="00BD7E0E">
              <w:rPr>
                <w:rFonts w:eastAsia="Times New Roman"/>
                <w:b/>
                <w:sz w:val="22"/>
                <w:szCs w:val="22"/>
                <w:lang w:eastAsia="en-US"/>
              </w:rPr>
              <w:t>biuro tarnautojai</w:t>
            </w:r>
          </w:p>
        </w:tc>
      </w:tr>
      <w:tr w:rsidR="009207B2" w:rsidRPr="009207B2" w:rsidTr="00BD7E0E">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9207B2" w:rsidRPr="009207B2" w:rsidRDefault="009207B2" w:rsidP="00BD7E0E">
            <w:pPr>
              <w:numPr>
                <w:ilvl w:val="0"/>
                <w:numId w:val="2"/>
              </w:numPr>
              <w:tabs>
                <w:tab w:val="left" w:pos="0"/>
              </w:tabs>
              <w:spacing w:after="0" w:line="240" w:lineRule="auto"/>
              <w:jc w:val="both"/>
              <w:rPr>
                <w:rFonts w:eastAsia="Times New Roman"/>
                <w:sz w:val="22"/>
                <w:szCs w:val="22"/>
                <w:lang w:eastAsia="en-US"/>
              </w:rPr>
            </w:pPr>
          </w:p>
        </w:tc>
        <w:tc>
          <w:tcPr>
            <w:tcW w:w="1418" w:type="dxa"/>
            <w:tcBorders>
              <w:left w:val="single" w:sz="4" w:space="0" w:color="auto"/>
              <w:right w:val="single" w:sz="4" w:space="0" w:color="auto"/>
            </w:tcBorders>
            <w:shd w:val="clear" w:color="auto" w:fill="auto"/>
          </w:tcPr>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2014-07-02</w:t>
            </w:r>
          </w:p>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 xml:space="preserve">10.00-10.40 </w:t>
            </w:r>
          </w:p>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II r.  006 k.</w:t>
            </w:r>
          </w:p>
        </w:tc>
        <w:tc>
          <w:tcPr>
            <w:tcW w:w="6251" w:type="dxa"/>
            <w:gridSpan w:val="3"/>
            <w:tcBorders>
              <w:left w:val="single" w:sz="4" w:space="0" w:color="auto"/>
              <w:bottom w:val="single" w:sz="4" w:space="0" w:color="auto"/>
              <w:right w:val="single" w:sz="4" w:space="0" w:color="auto"/>
            </w:tcBorders>
            <w:shd w:val="clear" w:color="auto" w:fill="auto"/>
          </w:tcPr>
          <w:p w:rsidR="009207B2" w:rsidRPr="009207B2" w:rsidRDefault="009207B2" w:rsidP="009207B2">
            <w:pPr>
              <w:spacing w:after="0" w:line="240" w:lineRule="auto"/>
              <w:rPr>
                <w:sz w:val="22"/>
                <w:szCs w:val="22"/>
              </w:rPr>
            </w:pPr>
            <w:r w:rsidRPr="009207B2">
              <w:rPr>
                <w:sz w:val="22"/>
                <w:szCs w:val="22"/>
              </w:rPr>
              <w:t xml:space="preserve">Energetikos ministro </w:t>
            </w:r>
            <w:proofErr w:type="spellStart"/>
            <w:r w:rsidRPr="009207B2">
              <w:rPr>
                <w:sz w:val="22"/>
                <w:szCs w:val="22"/>
              </w:rPr>
              <w:t>Jaroslavo</w:t>
            </w:r>
            <w:proofErr w:type="spellEnd"/>
            <w:r w:rsidRPr="009207B2">
              <w:rPr>
                <w:sz w:val="22"/>
                <w:szCs w:val="22"/>
              </w:rPr>
              <w:t xml:space="preserve"> </w:t>
            </w:r>
            <w:proofErr w:type="spellStart"/>
            <w:r w:rsidRPr="009207B2">
              <w:rPr>
                <w:sz w:val="22"/>
                <w:szCs w:val="22"/>
              </w:rPr>
              <w:t>Neverovičiaus</w:t>
            </w:r>
            <w:proofErr w:type="spellEnd"/>
            <w:r w:rsidRPr="009207B2">
              <w:rPr>
                <w:sz w:val="22"/>
                <w:szCs w:val="22"/>
              </w:rPr>
              <w:t xml:space="preserve"> informacija dėl derybų su bendrove „</w:t>
            </w:r>
            <w:proofErr w:type="spellStart"/>
            <w:r w:rsidRPr="009207B2">
              <w:rPr>
                <w:sz w:val="22"/>
                <w:szCs w:val="22"/>
              </w:rPr>
              <w:t>Gazprom</w:t>
            </w:r>
            <w:proofErr w:type="spellEnd"/>
            <w:r w:rsidRPr="009207B2">
              <w:rPr>
                <w:sz w:val="22"/>
                <w:szCs w:val="22"/>
              </w:rPr>
              <w:t>“ rezultatų, arbitražų eigos ir perspektyvų (uždaras klausimas)</w:t>
            </w:r>
          </w:p>
        </w:tc>
        <w:tc>
          <w:tcPr>
            <w:tcW w:w="1473" w:type="dxa"/>
            <w:tcBorders>
              <w:left w:val="single" w:sz="4" w:space="0" w:color="auto"/>
              <w:bottom w:val="single" w:sz="4" w:space="0" w:color="auto"/>
              <w:right w:val="double" w:sz="4" w:space="0" w:color="auto"/>
            </w:tcBorders>
            <w:shd w:val="clear" w:color="auto" w:fill="auto"/>
          </w:tcPr>
          <w:p w:rsidR="009207B2" w:rsidRPr="009207B2" w:rsidRDefault="009207B2" w:rsidP="009207B2">
            <w:pPr>
              <w:spacing w:after="0" w:line="240" w:lineRule="auto"/>
              <w:jc w:val="both"/>
              <w:rPr>
                <w:sz w:val="22"/>
                <w:szCs w:val="22"/>
                <w:lang w:eastAsia="en-US"/>
              </w:rPr>
            </w:pPr>
            <w:r w:rsidRPr="009207B2">
              <w:rPr>
                <w:sz w:val="22"/>
                <w:szCs w:val="22"/>
                <w:lang w:eastAsia="en-US"/>
              </w:rPr>
              <w:t xml:space="preserve">A. Paulauskas </w:t>
            </w:r>
          </w:p>
          <w:p w:rsidR="009207B2" w:rsidRPr="009207B2" w:rsidRDefault="009207B2" w:rsidP="009207B2">
            <w:pPr>
              <w:spacing w:after="0" w:line="240" w:lineRule="auto"/>
              <w:jc w:val="both"/>
              <w:rPr>
                <w:sz w:val="22"/>
                <w:szCs w:val="22"/>
                <w:lang w:eastAsia="en-US"/>
              </w:rPr>
            </w:pPr>
          </w:p>
          <w:p w:rsidR="009207B2" w:rsidRPr="009207B2" w:rsidRDefault="009207B2" w:rsidP="00BD7E0E">
            <w:pPr>
              <w:spacing w:after="0" w:line="240" w:lineRule="auto"/>
              <w:jc w:val="both"/>
              <w:rPr>
                <w:sz w:val="22"/>
                <w:szCs w:val="22"/>
                <w:lang w:eastAsia="en-US"/>
              </w:rPr>
            </w:pPr>
            <w:proofErr w:type="spellStart"/>
            <w:r w:rsidRPr="009207B2">
              <w:rPr>
                <w:sz w:val="22"/>
                <w:szCs w:val="22"/>
                <w:lang w:eastAsia="en-US"/>
              </w:rPr>
              <w:t>V.Dmitrijev</w:t>
            </w:r>
            <w:proofErr w:type="spellEnd"/>
          </w:p>
        </w:tc>
      </w:tr>
      <w:tr w:rsidR="009207B2" w:rsidRPr="009207B2" w:rsidTr="00BD7E0E">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9207B2" w:rsidRPr="009207B2" w:rsidRDefault="009207B2" w:rsidP="00BD7E0E">
            <w:pPr>
              <w:numPr>
                <w:ilvl w:val="0"/>
                <w:numId w:val="2"/>
              </w:numPr>
              <w:tabs>
                <w:tab w:val="left" w:pos="0"/>
              </w:tabs>
              <w:spacing w:after="0" w:line="240" w:lineRule="auto"/>
              <w:jc w:val="both"/>
              <w:rPr>
                <w:rFonts w:eastAsia="Times New Roman"/>
                <w:sz w:val="22"/>
                <w:szCs w:val="22"/>
                <w:lang w:eastAsia="en-US"/>
              </w:rPr>
            </w:pPr>
          </w:p>
        </w:tc>
        <w:tc>
          <w:tcPr>
            <w:tcW w:w="1418" w:type="dxa"/>
            <w:tcBorders>
              <w:left w:val="single" w:sz="4" w:space="0" w:color="auto"/>
              <w:right w:val="single" w:sz="4" w:space="0" w:color="auto"/>
            </w:tcBorders>
            <w:shd w:val="clear" w:color="auto" w:fill="auto"/>
          </w:tcPr>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2014-07-02</w:t>
            </w:r>
          </w:p>
          <w:p w:rsidR="009207B2" w:rsidRPr="009207B2" w:rsidRDefault="00BD7E0E" w:rsidP="00BD7E0E">
            <w:pPr>
              <w:tabs>
                <w:tab w:val="left" w:pos="0"/>
              </w:tabs>
              <w:spacing w:after="0" w:line="240" w:lineRule="auto"/>
              <w:jc w:val="both"/>
              <w:rPr>
                <w:rFonts w:eastAsia="Times New Roman"/>
                <w:sz w:val="22"/>
                <w:szCs w:val="22"/>
                <w:lang w:eastAsia="en-US"/>
              </w:rPr>
            </w:pPr>
            <w:r>
              <w:rPr>
                <w:rFonts w:eastAsia="Times New Roman"/>
                <w:sz w:val="22"/>
                <w:szCs w:val="22"/>
                <w:lang w:eastAsia="en-US"/>
              </w:rPr>
              <w:t xml:space="preserve">10.40-11.20 </w:t>
            </w:r>
            <w:r w:rsidR="009207B2" w:rsidRPr="009207B2">
              <w:rPr>
                <w:rFonts w:eastAsia="Times New Roman"/>
                <w:sz w:val="22"/>
                <w:szCs w:val="22"/>
                <w:lang w:eastAsia="en-US"/>
              </w:rPr>
              <w:t>II r.  006 k.</w:t>
            </w:r>
          </w:p>
        </w:tc>
        <w:tc>
          <w:tcPr>
            <w:tcW w:w="6251" w:type="dxa"/>
            <w:gridSpan w:val="3"/>
            <w:tcBorders>
              <w:left w:val="single" w:sz="4" w:space="0" w:color="auto"/>
              <w:bottom w:val="single" w:sz="4" w:space="0" w:color="auto"/>
              <w:right w:val="single" w:sz="4" w:space="0" w:color="auto"/>
            </w:tcBorders>
            <w:shd w:val="clear" w:color="auto" w:fill="auto"/>
          </w:tcPr>
          <w:p w:rsidR="009207B2" w:rsidRPr="009207B2" w:rsidRDefault="009207B2" w:rsidP="009207B2">
            <w:pPr>
              <w:spacing w:after="0" w:line="240" w:lineRule="auto"/>
              <w:rPr>
                <w:sz w:val="22"/>
                <w:szCs w:val="22"/>
              </w:rPr>
            </w:pPr>
            <w:r w:rsidRPr="009207B2">
              <w:rPr>
                <w:sz w:val="22"/>
                <w:szCs w:val="22"/>
              </w:rPr>
              <w:t>Finansų ministerijos ir UAB Lietuvos energija informacija dėl Lietuvos valstybės kontroliuojamos UAB „Lietuvos energija“ dalyvavimo AB „Lietuvos dujos“ valdyme (uždaras klausimas)</w:t>
            </w:r>
          </w:p>
        </w:tc>
        <w:tc>
          <w:tcPr>
            <w:tcW w:w="1473" w:type="dxa"/>
            <w:tcBorders>
              <w:left w:val="single" w:sz="4" w:space="0" w:color="auto"/>
              <w:bottom w:val="single" w:sz="4" w:space="0" w:color="auto"/>
              <w:right w:val="double" w:sz="4" w:space="0" w:color="auto"/>
            </w:tcBorders>
            <w:shd w:val="clear" w:color="auto" w:fill="auto"/>
          </w:tcPr>
          <w:p w:rsidR="009207B2" w:rsidRPr="009207B2" w:rsidRDefault="009207B2" w:rsidP="009207B2">
            <w:pPr>
              <w:spacing w:after="0" w:line="240" w:lineRule="auto"/>
              <w:jc w:val="both"/>
              <w:rPr>
                <w:sz w:val="22"/>
                <w:szCs w:val="22"/>
                <w:lang w:eastAsia="en-US"/>
              </w:rPr>
            </w:pPr>
            <w:r w:rsidRPr="009207B2">
              <w:rPr>
                <w:sz w:val="22"/>
                <w:szCs w:val="22"/>
                <w:lang w:eastAsia="en-US"/>
              </w:rPr>
              <w:t xml:space="preserve">A. Paulauskas </w:t>
            </w:r>
          </w:p>
          <w:p w:rsidR="009207B2" w:rsidRPr="009207B2" w:rsidRDefault="009207B2" w:rsidP="009207B2">
            <w:pPr>
              <w:spacing w:after="0" w:line="240" w:lineRule="auto"/>
              <w:jc w:val="both"/>
              <w:rPr>
                <w:sz w:val="22"/>
                <w:szCs w:val="22"/>
                <w:lang w:eastAsia="en-US"/>
              </w:rPr>
            </w:pPr>
          </w:p>
          <w:p w:rsidR="009207B2" w:rsidRPr="009207B2" w:rsidRDefault="009207B2" w:rsidP="00BD7E0E">
            <w:pPr>
              <w:spacing w:after="0" w:line="240" w:lineRule="auto"/>
              <w:jc w:val="both"/>
              <w:rPr>
                <w:sz w:val="22"/>
                <w:szCs w:val="22"/>
                <w:lang w:eastAsia="en-US"/>
              </w:rPr>
            </w:pPr>
            <w:proofErr w:type="spellStart"/>
            <w:r w:rsidRPr="009207B2">
              <w:rPr>
                <w:sz w:val="22"/>
                <w:szCs w:val="22"/>
                <w:lang w:eastAsia="en-US"/>
              </w:rPr>
              <w:t>V.Dmitrijev</w:t>
            </w:r>
            <w:proofErr w:type="spellEnd"/>
          </w:p>
        </w:tc>
      </w:tr>
      <w:tr w:rsidR="009207B2" w:rsidRPr="009207B2" w:rsidTr="00BD7E0E">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9207B2" w:rsidRPr="009207B2" w:rsidRDefault="009207B2" w:rsidP="00BD7E0E">
            <w:pPr>
              <w:numPr>
                <w:ilvl w:val="0"/>
                <w:numId w:val="2"/>
              </w:numPr>
              <w:tabs>
                <w:tab w:val="left" w:pos="0"/>
              </w:tabs>
              <w:spacing w:after="0" w:line="240" w:lineRule="auto"/>
              <w:jc w:val="both"/>
              <w:rPr>
                <w:rFonts w:eastAsia="Times New Roman"/>
                <w:sz w:val="22"/>
                <w:szCs w:val="22"/>
                <w:lang w:eastAsia="en-US"/>
              </w:rPr>
            </w:pPr>
          </w:p>
        </w:tc>
        <w:tc>
          <w:tcPr>
            <w:tcW w:w="1418" w:type="dxa"/>
            <w:tcBorders>
              <w:left w:val="single" w:sz="4" w:space="0" w:color="auto"/>
              <w:right w:val="single" w:sz="4" w:space="0" w:color="auto"/>
            </w:tcBorders>
            <w:shd w:val="clear" w:color="auto" w:fill="auto"/>
          </w:tcPr>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2014-07-02</w:t>
            </w:r>
          </w:p>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 xml:space="preserve">11.20-11.50 </w:t>
            </w:r>
          </w:p>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II r.  006 k.</w:t>
            </w:r>
          </w:p>
        </w:tc>
        <w:tc>
          <w:tcPr>
            <w:tcW w:w="1134" w:type="dxa"/>
            <w:tcBorders>
              <w:left w:val="single" w:sz="4" w:space="0" w:color="auto"/>
              <w:bottom w:val="single" w:sz="4" w:space="0" w:color="auto"/>
              <w:right w:val="single" w:sz="4" w:space="0" w:color="auto"/>
            </w:tcBorders>
            <w:shd w:val="clear" w:color="auto" w:fill="auto"/>
          </w:tcPr>
          <w:p w:rsidR="009207B2" w:rsidRPr="009207B2" w:rsidRDefault="009207B2" w:rsidP="009207B2">
            <w:pPr>
              <w:spacing w:after="0" w:line="240" w:lineRule="auto"/>
              <w:jc w:val="center"/>
              <w:rPr>
                <w:rFonts w:eastAsia="Times New Roman"/>
                <w:color w:val="000000"/>
                <w:sz w:val="22"/>
                <w:szCs w:val="22"/>
                <w:lang w:eastAsia="en-US"/>
              </w:rPr>
            </w:pPr>
            <w:r w:rsidRPr="009207B2">
              <w:rPr>
                <w:rFonts w:eastAsia="Times New Roman"/>
                <w:color w:val="000000"/>
                <w:sz w:val="22"/>
                <w:szCs w:val="22"/>
                <w:lang w:eastAsia="en-US"/>
              </w:rPr>
              <w:t>XIIP-1581</w:t>
            </w:r>
          </w:p>
        </w:tc>
        <w:tc>
          <w:tcPr>
            <w:tcW w:w="3644" w:type="dxa"/>
            <w:tcBorders>
              <w:left w:val="single" w:sz="4" w:space="0" w:color="auto"/>
              <w:bottom w:val="single" w:sz="4" w:space="0" w:color="auto"/>
              <w:right w:val="single" w:sz="4" w:space="0" w:color="auto"/>
            </w:tcBorders>
            <w:shd w:val="clear" w:color="auto" w:fill="auto"/>
          </w:tcPr>
          <w:p w:rsidR="009207B2" w:rsidRPr="009207B2" w:rsidRDefault="009207B2" w:rsidP="009207B2">
            <w:pPr>
              <w:spacing w:after="0" w:line="240" w:lineRule="auto"/>
              <w:jc w:val="both"/>
              <w:rPr>
                <w:rFonts w:eastAsia="Times New Roman"/>
                <w:color w:val="000000"/>
                <w:sz w:val="22"/>
                <w:szCs w:val="22"/>
                <w:lang w:eastAsia="en-US"/>
              </w:rPr>
            </w:pPr>
            <w:r w:rsidRPr="009207B2">
              <w:rPr>
                <w:rFonts w:eastAsia="Times New Roman"/>
                <w:color w:val="000000"/>
                <w:sz w:val="22"/>
                <w:szCs w:val="22"/>
                <w:lang w:eastAsia="en-US"/>
              </w:rPr>
              <w:t>Viešųjų pirkimų, atliekamų gynybos ir saugumo srityje, įstatymo Nr. XI-1491 pakeitimo įstatymo projektas</w:t>
            </w:r>
          </w:p>
        </w:tc>
        <w:tc>
          <w:tcPr>
            <w:tcW w:w="1473" w:type="dxa"/>
            <w:tcBorders>
              <w:left w:val="single" w:sz="4" w:space="0" w:color="auto"/>
              <w:bottom w:val="single" w:sz="4" w:space="0" w:color="auto"/>
              <w:right w:val="single" w:sz="4" w:space="0" w:color="auto"/>
            </w:tcBorders>
            <w:shd w:val="clear" w:color="auto" w:fill="auto"/>
          </w:tcPr>
          <w:p w:rsidR="009207B2" w:rsidRPr="009207B2" w:rsidRDefault="009207B2" w:rsidP="009207B2">
            <w:pPr>
              <w:spacing w:after="0" w:line="240" w:lineRule="auto"/>
              <w:rPr>
                <w:rFonts w:eastAsia="Times New Roman"/>
                <w:sz w:val="22"/>
                <w:szCs w:val="22"/>
                <w:lang w:eastAsia="en-US"/>
              </w:rPr>
            </w:pPr>
            <w:r w:rsidRPr="009207B2">
              <w:rPr>
                <w:rFonts w:eastAsia="Times New Roman"/>
                <w:sz w:val="22"/>
                <w:szCs w:val="22"/>
                <w:lang w:eastAsia="en-US"/>
              </w:rPr>
              <w:t>Pagrindinis/</w:t>
            </w:r>
          </w:p>
          <w:p w:rsidR="009207B2" w:rsidRPr="009207B2" w:rsidRDefault="009207B2" w:rsidP="009207B2">
            <w:pPr>
              <w:spacing w:after="0" w:line="240" w:lineRule="auto"/>
              <w:rPr>
                <w:rFonts w:eastAsia="Times New Roman"/>
                <w:sz w:val="22"/>
                <w:szCs w:val="22"/>
                <w:lang w:eastAsia="en-US"/>
              </w:rPr>
            </w:pPr>
            <w:r w:rsidRPr="009207B2">
              <w:rPr>
                <w:rFonts w:eastAsia="Times New Roman"/>
                <w:sz w:val="22"/>
                <w:szCs w:val="22"/>
                <w:lang w:eastAsia="en-US"/>
              </w:rPr>
              <w:t>svarstymas</w:t>
            </w:r>
          </w:p>
        </w:tc>
        <w:tc>
          <w:tcPr>
            <w:tcW w:w="1473" w:type="dxa"/>
            <w:tcBorders>
              <w:left w:val="single" w:sz="4" w:space="0" w:color="auto"/>
              <w:bottom w:val="single" w:sz="4" w:space="0" w:color="auto"/>
              <w:right w:val="double" w:sz="4" w:space="0" w:color="auto"/>
            </w:tcBorders>
            <w:shd w:val="clear" w:color="auto" w:fill="auto"/>
          </w:tcPr>
          <w:p w:rsidR="009207B2" w:rsidRPr="009207B2" w:rsidRDefault="009207B2" w:rsidP="009207B2">
            <w:pPr>
              <w:spacing w:after="0" w:line="240" w:lineRule="auto"/>
              <w:jc w:val="both"/>
              <w:rPr>
                <w:sz w:val="22"/>
                <w:szCs w:val="22"/>
                <w:lang w:eastAsia="en-US"/>
              </w:rPr>
            </w:pPr>
            <w:r w:rsidRPr="009207B2">
              <w:rPr>
                <w:sz w:val="22"/>
                <w:szCs w:val="22"/>
                <w:lang w:eastAsia="en-US"/>
              </w:rPr>
              <w:t xml:space="preserve">A. Paulauskas </w:t>
            </w:r>
          </w:p>
          <w:p w:rsidR="009207B2" w:rsidRPr="009207B2" w:rsidRDefault="009207B2" w:rsidP="009207B2">
            <w:pPr>
              <w:spacing w:after="0" w:line="240" w:lineRule="auto"/>
              <w:jc w:val="both"/>
              <w:rPr>
                <w:sz w:val="22"/>
                <w:szCs w:val="22"/>
                <w:lang w:eastAsia="en-US"/>
              </w:rPr>
            </w:pPr>
          </w:p>
          <w:p w:rsidR="009207B2" w:rsidRPr="009207B2" w:rsidRDefault="009207B2" w:rsidP="00BD7E0E">
            <w:pPr>
              <w:spacing w:after="0" w:line="240" w:lineRule="auto"/>
              <w:jc w:val="both"/>
              <w:rPr>
                <w:sz w:val="22"/>
                <w:szCs w:val="22"/>
                <w:lang w:eastAsia="en-US"/>
              </w:rPr>
            </w:pPr>
            <w:r w:rsidRPr="009207B2">
              <w:rPr>
                <w:sz w:val="22"/>
                <w:szCs w:val="22"/>
                <w:lang w:eastAsia="en-US"/>
              </w:rPr>
              <w:t>M.Lapinskas</w:t>
            </w:r>
          </w:p>
        </w:tc>
      </w:tr>
      <w:tr w:rsidR="009207B2" w:rsidRPr="009207B2" w:rsidTr="00BD7E0E">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9207B2" w:rsidRPr="009207B2" w:rsidRDefault="009207B2" w:rsidP="00BD7E0E">
            <w:pPr>
              <w:numPr>
                <w:ilvl w:val="0"/>
                <w:numId w:val="2"/>
              </w:numPr>
              <w:tabs>
                <w:tab w:val="left" w:pos="0"/>
              </w:tabs>
              <w:spacing w:after="0" w:line="240" w:lineRule="auto"/>
              <w:jc w:val="both"/>
              <w:rPr>
                <w:rFonts w:eastAsia="Times New Roman"/>
                <w:sz w:val="22"/>
                <w:szCs w:val="22"/>
                <w:lang w:eastAsia="en-US"/>
              </w:rPr>
            </w:pPr>
          </w:p>
        </w:tc>
        <w:tc>
          <w:tcPr>
            <w:tcW w:w="1418" w:type="dxa"/>
            <w:tcBorders>
              <w:left w:val="single" w:sz="4" w:space="0" w:color="auto"/>
              <w:right w:val="single" w:sz="4" w:space="0" w:color="auto"/>
            </w:tcBorders>
            <w:shd w:val="clear" w:color="auto" w:fill="auto"/>
          </w:tcPr>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2014-07-02</w:t>
            </w:r>
          </w:p>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 xml:space="preserve">11.50-12.05 </w:t>
            </w:r>
          </w:p>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II r.  006 k.</w:t>
            </w:r>
          </w:p>
        </w:tc>
        <w:tc>
          <w:tcPr>
            <w:tcW w:w="1134" w:type="dxa"/>
            <w:tcBorders>
              <w:left w:val="single" w:sz="4" w:space="0" w:color="auto"/>
              <w:bottom w:val="single" w:sz="4" w:space="0" w:color="auto"/>
              <w:right w:val="single" w:sz="4" w:space="0" w:color="auto"/>
            </w:tcBorders>
            <w:shd w:val="clear" w:color="auto" w:fill="auto"/>
          </w:tcPr>
          <w:p w:rsidR="009207B2" w:rsidRPr="009207B2" w:rsidRDefault="009207B2" w:rsidP="009207B2">
            <w:pPr>
              <w:spacing w:after="0" w:line="240" w:lineRule="auto"/>
              <w:jc w:val="center"/>
              <w:rPr>
                <w:rFonts w:eastAsia="Times New Roman"/>
                <w:color w:val="000000"/>
                <w:sz w:val="22"/>
                <w:szCs w:val="22"/>
                <w:lang w:eastAsia="en-US"/>
              </w:rPr>
            </w:pPr>
            <w:r w:rsidRPr="009207B2">
              <w:rPr>
                <w:rFonts w:eastAsia="Times New Roman"/>
                <w:color w:val="000000"/>
                <w:sz w:val="22"/>
                <w:szCs w:val="22"/>
                <w:lang w:eastAsia="en-US"/>
              </w:rPr>
              <w:t>XIIP-1919</w:t>
            </w:r>
          </w:p>
        </w:tc>
        <w:tc>
          <w:tcPr>
            <w:tcW w:w="3644" w:type="dxa"/>
            <w:tcBorders>
              <w:left w:val="single" w:sz="4" w:space="0" w:color="auto"/>
              <w:bottom w:val="single" w:sz="4" w:space="0" w:color="auto"/>
              <w:right w:val="single" w:sz="4" w:space="0" w:color="auto"/>
            </w:tcBorders>
            <w:shd w:val="clear" w:color="auto" w:fill="auto"/>
          </w:tcPr>
          <w:p w:rsidR="009207B2" w:rsidRPr="009207B2" w:rsidRDefault="009207B2" w:rsidP="00BD7E0E">
            <w:pPr>
              <w:spacing w:after="0" w:line="240" w:lineRule="auto"/>
              <w:jc w:val="both"/>
              <w:rPr>
                <w:rFonts w:eastAsia="Times New Roman"/>
                <w:color w:val="000000"/>
                <w:sz w:val="22"/>
                <w:szCs w:val="22"/>
                <w:lang w:eastAsia="en-US"/>
              </w:rPr>
            </w:pPr>
            <w:r w:rsidRPr="009207B2">
              <w:rPr>
                <w:rFonts w:eastAsia="Times New Roman"/>
                <w:color w:val="000000"/>
                <w:sz w:val="22"/>
                <w:szCs w:val="22"/>
                <w:lang w:eastAsia="en-US"/>
              </w:rPr>
              <w:t>Nedarbo socialinio draudimo įstatymo     Nr. IX-1904 5 straipsnio pakeitimo įstatymo projektas</w:t>
            </w:r>
          </w:p>
        </w:tc>
        <w:tc>
          <w:tcPr>
            <w:tcW w:w="1473" w:type="dxa"/>
            <w:tcBorders>
              <w:left w:val="single" w:sz="4" w:space="0" w:color="auto"/>
              <w:bottom w:val="single" w:sz="4" w:space="0" w:color="auto"/>
              <w:right w:val="single" w:sz="4" w:space="0" w:color="auto"/>
            </w:tcBorders>
            <w:shd w:val="clear" w:color="auto" w:fill="auto"/>
          </w:tcPr>
          <w:p w:rsidR="009207B2" w:rsidRPr="009207B2" w:rsidRDefault="009207B2" w:rsidP="009207B2">
            <w:pPr>
              <w:spacing w:after="0" w:line="240" w:lineRule="auto"/>
              <w:rPr>
                <w:rFonts w:eastAsia="Times New Roman"/>
                <w:sz w:val="22"/>
                <w:szCs w:val="22"/>
                <w:lang w:eastAsia="en-US"/>
              </w:rPr>
            </w:pPr>
            <w:r w:rsidRPr="009207B2">
              <w:rPr>
                <w:rFonts w:eastAsia="Times New Roman"/>
                <w:sz w:val="22"/>
                <w:szCs w:val="22"/>
                <w:lang w:eastAsia="en-US"/>
              </w:rPr>
              <w:t>Papildomas/</w:t>
            </w:r>
          </w:p>
          <w:p w:rsidR="009207B2" w:rsidRPr="009207B2" w:rsidRDefault="009207B2" w:rsidP="009207B2">
            <w:pPr>
              <w:spacing w:after="0" w:line="240" w:lineRule="auto"/>
              <w:rPr>
                <w:rFonts w:eastAsia="Times New Roman"/>
                <w:sz w:val="22"/>
                <w:szCs w:val="22"/>
                <w:lang w:eastAsia="en-US"/>
              </w:rPr>
            </w:pPr>
            <w:r w:rsidRPr="009207B2">
              <w:rPr>
                <w:rFonts w:eastAsia="Times New Roman"/>
                <w:sz w:val="22"/>
                <w:szCs w:val="22"/>
                <w:lang w:eastAsia="en-US"/>
              </w:rPr>
              <w:t>svarstymas</w:t>
            </w:r>
          </w:p>
        </w:tc>
        <w:tc>
          <w:tcPr>
            <w:tcW w:w="1473" w:type="dxa"/>
            <w:tcBorders>
              <w:left w:val="single" w:sz="4" w:space="0" w:color="auto"/>
              <w:bottom w:val="single" w:sz="4" w:space="0" w:color="auto"/>
              <w:right w:val="double" w:sz="4" w:space="0" w:color="auto"/>
            </w:tcBorders>
            <w:shd w:val="clear" w:color="auto" w:fill="auto"/>
          </w:tcPr>
          <w:p w:rsidR="009207B2" w:rsidRPr="009207B2" w:rsidRDefault="009207B2" w:rsidP="009207B2">
            <w:pPr>
              <w:spacing w:after="0" w:line="240" w:lineRule="auto"/>
              <w:jc w:val="both"/>
              <w:rPr>
                <w:sz w:val="22"/>
                <w:szCs w:val="22"/>
                <w:lang w:eastAsia="en-US"/>
              </w:rPr>
            </w:pPr>
            <w:r w:rsidRPr="009207B2">
              <w:rPr>
                <w:sz w:val="22"/>
                <w:szCs w:val="22"/>
                <w:lang w:eastAsia="en-US"/>
              </w:rPr>
              <w:t xml:space="preserve">A. Paulauskas </w:t>
            </w:r>
          </w:p>
          <w:p w:rsidR="009207B2" w:rsidRPr="009207B2" w:rsidRDefault="009207B2" w:rsidP="009207B2">
            <w:pPr>
              <w:spacing w:after="0" w:line="240" w:lineRule="auto"/>
              <w:jc w:val="both"/>
              <w:rPr>
                <w:sz w:val="22"/>
                <w:szCs w:val="22"/>
                <w:lang w:eastAsia="en-US"/>
              </w:rPr>
            </w:pPr>
          </w:p>
          <w:p w:rsidR="009207B2" w:rsidRPr="009207B2" w:rsidRDefault="009207B2" w:rsidP="009207B2">
            <w:pPr>
              <w:spacing w:after="0" w:line="240" w:lineRule="auto"/>
              <w:jc w:val="both"/>
              <w:rPr>
                <w:sz w:val="22"/>
                <w:szCs w:val="22"/>
                <w:lang w:eastAsia="en-US"/>
              </w:rPr>
            </w:pPr>
            <w:r w:rsidRPr="009207B2">
              <w:rPr>
                <w:sz w:val="22"/>
                <w:szCs w:val="22"/>
                <w:lang w:eastAsia="en-US"/>
              </w:rPr>
              <w:t>M.Lapinskas</w:t>
            </w:r>
          </w:p>
        </w:tc>
      </w:tr>
      <w:tr w:rsidR="009207B2" w:rsidRPr="009207B2" w:rsidTr="00BD7E0E">
        <w:trPr>
          <w:trHeight w:val="630"/>
          <w:jc w:val="center"/>
        </w:trPr>
        <w:tc>
          <w:tcPr>
            <w:tcW w:w="497" w:type="dxa"/>
            <w:tcBorders>
              <w:top w:val="single" w:sz="4" w:space="0" w:color="auto"/>
              <w:left w:val="double" w:sz="4" w:space="0" w:color="auto"/>
              <w:bottom w:val="double" w:sz="4" w:space="0" w:color="auto"/>
              <w:right w:val="single" w:sz="4" w:space="0" w:color="auto"/>
            </w:tcBorders>
          </w:tcPr>
          <w:p w:rsidR="009207B2" w:rsidRPr="009207B2" w:rsidRDefault="009207B2" w:rsidP="00BD7E0E">
            <w:pPr>
              <w:numPr>
                <w:ilvl w:val="0"/>
                <w:numId w:val="2"/>
              </w:numPr>
              <w:tabs>
                <w:tab w:val="left" w:pos="0"/>
              </w:tabs>
              <w:spacing w:after="0" w:line="240" w:lineRule="auto"/>
              <w:jc w:val="both"/>
              <w:rPr>
                <w:rFonts w:eastAsia="Times New Roman"/>
                <w:sz w:val="22"/>
                <w:szCs w:val="22"/>
                <w:lang w:eastAsia="en-US"/>
              </w:rPr>
            </w:pPr>
          </w:p>
        </w:tc>
        <w:tc>
          <w:tcPr>
            <w:tcW w:w="1418" w:type="dxa"/>
            <w:tcBorders>
              <w:top w:val="single" w:sz="4" w:space="0" w:color="auto"/>
              <w:left w:val="single" w:sz="4" w:space="0" w:color="auto"/>
              <w:bottom w:val="double" w:sz="4" w:space="0" w:color="auto"/>
              <w:right w:val="single" w:sz="4" w:space="0" w:color="auto"/>
            </w:tcBorders>
            <w:shd w:val="clear" w:color="auto" w:fill="auto"/>
          </w:tcPr>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2014-07-02</w:t>
            </w:r>
          </w:p>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 xml:space="preserve">12.05-12.10 </w:t>
            </w:r>
          </w:p>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rFonts w:eastAsia="Times New Roman"/>
                <w:sz w:val="22"/>
                <w:szCs w:val="22"/>
                <w:lang w:eastAsia="en-US"/>
              </w:rPr>
              <w:t>II r. 006 k.</w:t>
            </w:r>
          </w:p>
        </w:tc>
        <w:tc>
          <w:tcPr>
            <w:tcW w:w="6251" w:type="dxa"/>
            <w:gridSpan w:val="3"/>
            <w:tcBorders>
              <w:top w:val="single" w:sz="4" w:space="0" w:color="auto"/>
              <w:left w:val="single" w:sz="4" w:space="0" w:color="auto"/>
              <w:bottom w:val="double" w:sz="4" w:space="0" w:color="auto"/>
              <w:right w:val="single" w:sz="4" w:space="0" w:color="auto"/>
            </w:tcBorders>
            <w:shd w:val="clear" w:color="auto" w:fill="auto"/>
          </w:tcPr>
          <w:p w:rsidR="009207B2" w:rsidRPr="009207B2" w:rsidRDefault="009207B2" w:rsidP="009207B2">
            <w:pPr>
              <w:spacing w:after="0" w:line="240" w:lineRule="auto"/>
              <w:jc w:val="both"/>
              <w:rPr>
                <w:sz w:val="22"/>
                <w:szCs w:val="22"/>
                <w:lang w:eastAsia="en-US"/>
              </w:rPr>
            </w:pPr>
            <w:r w:rsidRPr="009207B2">
              <w:rPr>
                <w:sz w:val="22"/>
                <w:szCs w:val="22"/>
                <w:lang w:eastAsia="en-US"/>
              </w:rPr>
              <w:t>Kiti klausimai:</w:t>
            </w:r>
          </w:p>
          <w:p w:rsidR="009207B2" w:rsidRPr="009207B2" w:rsidRDefault="009207B2" w:rsidP="009207B2">
            <w:pPr>
              <w:spacing w:after="0" w:line="240" w:lineRule="auto"/>
              <w:jc w:val="both"/>
              <w:rPr>
                <w:sz w:val="22"/>
                <w:szCs w:val="22"/>
                <w:lang w:eastAsia="en-US"/>
              </w:rPr>
            </w:pPr>
            <w:r w:rsidRPr="009207B2">
              <w:rPr>
                <w:sz w:val="22"/>
                <w:szCs w:val="22"/>
                <w:lang w:eastAsia="en-US"/>
              </w:rPr>
              <w:t>-dėl kito komiteto posėdžio</w:t>
            </w:r>
          </w:p>
        </w:tc>
        <w:tc>
          <w:tcPr>
            <w:tcW w:w="1473" w:type="dxa"/>
            <w:tcBorders>
              <w:top w:val="single" w:sz="4" w:space="0" w:color="auto"/>
              <w:left w:val="single" w:sz="4" w:space="0" w:color="auto"/>
              <w:bottom w:val="double" w:sz="4" w:space="0" w:color="auto"/>
              <w:right w:val="double" w:sz="4" w:space="0" w:color="auto"/>
            </w:tcBorders>
            <w:shd w:val="clear" w:color="auto" w:fill="auto"/>
          </w:tcPr>
          <w:p w:rsidR="009207B2" w:rsidRPr="009207B2" w:rsidRDefault="009207B2" w:rsidP="009207B2">
            <w:pPr>
              <w:spacing w:after="0" w:line="240" w:lineRule="auto"/>
              <w:jc w:val="both"/>
              <w:rPr>
                <w:sz w:val="22"/>
                <w:szCs w:val="22"/>
                <w:lang w:eastAsia="en-US"/>
              </w:rPr>
            </w:pPr>
            <w:r w:rsidRPr="009207B2">
              <w:rPr>
                <w:sz w:val="22"/>
                <w:szCs w:val="22"/>
                <w:lang w:eastAsia="en-US"/>
              </w:rPr>
              <w:t xml:space="preserve">A. Paulauskas </w:t>
            </w:r>
          </w:p>
          <w:p w:rsidR="009207B2" w:rsidRPr="009207B2" w:rsidRDefault="009207B2" w:rsidP="009207B2">
            <w:pPr>
              <w:spacing w:after="0" w:line="240" w:lineRule="auto"/>
              <w:jc w:val="both"/>
              <w:rPr>
                <w:sz w:val="22"/>
                <w:szCs w:val="22"/>
                <w:lang w:eastAsia="en-US"/>
              </w:rPr>
            </w:pPr>
          </w:p>
          <w:p w:rsidR="009207B2" w:rsidRPr="009207B2" w:rsidRDefault="009207B2" w:rsidP="009207B2">
            <w:pPr>
              <w:tabs>
                <w:tab w:val="left" w:pos="0"/>
              </w:tabs>
              <w:spacing w:after="0" w:line="240" w:lineRule="auto"/>
              <w:jc w:val="both"/>
              <w:rPr>
                <w:rFonts w:eastAsia="Times New Roman"/>
                <w:sz w:val="22"/>
                <w:szCs w:val="22"/>
                <w:lang w:eastAsia="en-US"/>
              </w:rPr>
            </w:pPr>
            <w:r w:rsidRPr="009207B2">
              <w:rPr>
                <w:sz w:val="22"/>
                <w:szCs w:val="22"/>
                <w:lang w:eastAsia="en-US"/>
              </w:rPr>
              <w:t xml:space="preserve">V. </w:t>
            </w:r>
            <w:proofErr w:type="spellStart"/>
            <w:r w:rsidRPr="009207B2">
              <w:rPr>
                <w:sz w:val="22"/>
                <w:szCs w:val="22"/>
                <w:lang w:eastAsia="en-US"/>
              </w:rPr>
              <w:t>Dmitrijev</w:t>
            </w:r>
            <w:proofErr w:type="spellEnd"/>
          </w:p>
        </w:tc>
      </w:tr>
    </w:tbl>
    <w:p w:rsidR="006B3E84" w:rsidRDefault="006B3E84" w:rsidP="00BD7E0E">
      <w:pPr>
        <w:pStyle w:val="Betarp"/>
        <w:tabs>
          <w:tab w:val="left" w:pos="6804"/>
        </w:tabs>
        <w:jc w:val="center"/>
        <w:rPr>
          <w:sz w:val="22"/>
        </w:rPr>
      </w:pPr>
      <w:r w:rsidRPr="006B3E84">
        <w:rPr>
          <w:sz w:val="22"/>
        </w:rPr>
        <w:t xml:space="preserve">Komiteto pirmininkas </w:t>
      </w:r>
      <w:r w:rsidRPr="006B3E84">
        <w:rPr>
          <w:sz w:val="22"/>
        </w:rPr>
        <w:tab/>
        <w:t>Artūras Paulauskas</w:t>
      </w:r>
    </w:p>
    <w:p w:rsidR="00252DB4" w:rsidRDefault="00252DB4" w:rsidP="004D1A97">
      <w:pPr>
        <w:pStyle w:val="Betarp"/>
        <w:jc w:val="center"/>
        <w:rPr>
          <w:sz w:val="22"/>
        </w:rPr>
      </w:pPr>
    </w:p>
    <w:p w:rsidR="00C5080A" w:rsidRDefault="00834DB5" w:rsidP="00C5080A">
      <w:pPr>
        <w:pStyle w:val="Betarp"/>
        <w:jc w:val="center"/>
        <w:rPr>
          <w:sz w:val="22"/>
        </w:rPr>
      </w:pPr>
      <w:r w:rsidRPr="00834DB5">
        <w:rPr>
          <w:sz w:val="22"/>
        </w:rPr>
        <w:t>S</w:t>
      </w:r>
      <w:r>
        <w:rPr>
          <w:sz w:val="22"/>
        </w:rPr>
        <w:t>OCIALINIŲ</w:t>
      </w:r>
      <w:r w:rsidRPr="00834DB5">
        <w:rPr>
          <w:sz w:val="22"/>
        </w:rPr>
        <w:t xml:space="preserve"> REIKALŲ </w:t>
      </w:r>
      <w:r>
        <w:rPr>
          <w:sz w:val="22"/>
        </w:rPr>
        <w:t xml:space="preserve">IR DARBO </w:t>
      </w:r>
      <w:r w:rsidRPr="00834DB5">
        <w:rPr>
          <w:sz w:val="22"/>
        </w:rPr>
        <w:t>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1276"/>
        <w:gridCol w:w="3260"/>
        <w:gridCol w:w="1417"/>
        <w:gridCol w:w="1913"/>
      </w:tblGrid>
      <w:tr w:rsidR="00F06D96" w:rsidRPr="00B3024B" w:rsidTr="00AD2712">
        <w:trPr>
          <w:trHeight w:val="227"/>
          <w:jc w:val="center"/>
        </w:trPr>
        <w:tc>
          <w:tcPr>
            <w:tcW w:w="497" w:type="dxa"/>
            <w:vAlign w:val="center"/>
          </w:tcPr>
          <w:p w:rsidR="00F06D96" w:rsidRPr="00736A23" w:rsidRDefault="00F06D96" w:rsidP="00AD2712">
            <w:pPr>
              <w:pStyle w:val="Betarp"/>
              <w:jc w:val="center"/>
              <w:rPr>
                <w:b/>
                <w:sz w:val="22"/>
              </w:rPr>
            </w:pPr>
            <w:r w:rsidRPr="00736A23">
              <w:rPr>
                <w:b/>
                <w:sz w:val="22"/>
              </w:rPr>
              <w:t>Eil. Nr.</w:t>
            </w:r>
          </w:p>
        </w:tc>
        <w:tc>
          <w:tcPr>
            <w:tcW w:w="1276" w:type="dxa"/>
            <w:vAlign w:val="center"/>
            <w:hideMark/>
          </w:tcPr>
          <w:p w:rsidR="00F06D96" w:rsidRPr="00736A23" w:rsidRDefault="00F06D96" w:rsidP="00AD2712">
            <w:pPr>
              <w:pStyle w:val="Betarp"/>
              <w:jc w:val="center"/>
              <w:rPr>
                <w:b/>
                <w:sz w:val="22"/>
              </w:rPr>
            </w:pPr>
            <w:r w:rsidRPr="00736A23">
              <w:rPr>
                <w:b/>
                <w:sz w:val="22"/>
              </w:rPr>
              <w:t>Data,</w:t>
            </w:r>
          </w:p>
          <w:p w:rsidR="00F06D96" w:rsidRPr="00736A23" w:rsidRDefault="00F06D96" w:rsidP="00AD2712">
            <w:pPr>
              <w:pStyle w:val="Betarp"/>
              <w:jc w:val="center"/>
              <w:rPr>
                <w:b/>
                <w:sz w:val="22"/>
              </w:rPr>
            </w:pPr>
            <w:r w:rsidRPr="00736A23">
              <w:rPr>
                <w:b/>
                <w:sz w:val="22"/>
              </w:rPr>
              <w:t>laikas,</w:t>
            </w:r>
          </w:p>
          <w:p w:rsidR="00F06D96" w:rsidRPr="00736A23" w:rsidRDefault="00F06D96" w:rsidP="00AD2712">
            <w:pPr>
              <w:pStyle w:val="Betarp"/>
              <w:jc w:val="center"/>
              <w:rPr>
                <w:b/>
                <w:sz w:val="22"/>
              </w:rPr>
            </w:pPr>
            <w:r w:rsidRPr="00736A23">
              <w:rPr>
                <w:b/>
                <w:sz w:val="22"/>
              </w:rPr>
              <w:t>vieta</w:t>
            </w:r>
          </w:p>
        </w:tc>
        <w:tc>
          <w:tcPr>
            <w:tcW w:w="1276" w:type="dxa"/>
            <w:vAlign w:val="center"/>
            <w:hideMark/>
          </w:tcPr>
          <w:p w:rsidR="00F06D96" w:rsidRPr="00736A23" w:rsidRDefault="00F06D96" w:rsidP="00AD2712">
            <w:pPr>
              <w:pStyle w:val="Betarp"/>
              <w:jc w:val="center"/>
              <w:rPr>
                <w:b/>
                <w:sz w:val="22"/>
              </w:rPr>
            </w:pPr>
            <w:r w:rsidRPr="00736A23">
              <w:rPr>
                <w:b/>
                <w:sz w:val="22"/>
              </w:rPr>
              <w:t>Projekto Nr.</w:t>
            </w:r>
          </w:p>
        </w:tc>
        <w:tc>
          <w:tcPr>
            <w:tcW w:w="3260" w:type="dxa"/>
            <w:vAlign w:val="center"/>
          </w:tcPr>
          <w:p w:rsidR="00F06D96" w:rsidRPr="00736A23" w:rsidRDefault="00F06D96" w:rsidP="00AD2712">
            <w:pPr>
              <w:pStyle w:val="Betarp"/>
              <w:jc w:val="center"/>
              <w:rPr>
                <w:b/>
                <w:sz w:val="22"/>
              </w:rPr>
            </w:pPr>
            <w:r w:rsidRPr="00736A23">
              <w:rPr>
                <w:b/>
                <w:sz w:val="22"/>
              </w:rPr>
              <w:t>Svarstomi klausimai</w:t>
            </w:r>
          </w:p>
        </w:tc>
        <w:tc>
          <w:tcPr>
            <w:tcW w:w="1417" w:type="dxa"/>
            <w:vAlign w:val="center"/>
          </w:tcPr>
          <w:p w:rsidR="00F06D96" w:rsidRPr="00736A23" w:rsidRDefault="00F06D96" w:rsidP="00AD2712">
            <w:pPr>
              <w:pStyle w:val="Betarp"/>
              <w:jc w:val="center"/>
              <w:rPr>
                <w:b/>
                <w:sz w:val="22"/>
              </w:rPr>
            </w:pPr>
            <w:r w:rsidRPr="00736A23">
              <w:rPr>
                <w:b/>
                <w:sz w:val="22"/>
              </w:rPr>
              <w:t>Pagrindinis ar papildomas komitetas (stadija)</w:t>
            </w:r>
          </w:p>
        </w:tc>
        <w:tc>
          <w:tcPr>
            <w:tcW w:w="1913" w:type="dxa"/>
            <w:vAlign w:val="center"/>
            <w:hideMark/>
          </w:tcPr>
          <w:p w:rsidR="00F06D96" w:rsidRPr="00736A23" w:rsidRDefault="00F06D96" w:rsidP="00AD2712">
            <w:pPr>
              <w:pStyle w:val="Betarp"/>
              <w:jc w:val="center"/>
              <w:rPr>
                <w:b/>
                <w:sz w:val="22"/>
              </w:rPr>
            </w:pPr>
            <w:r w:rsidRPr="00736A23">
              <w:rPr>
                <w:b/>
                <w:sz w:val="22"/>
              </w:rPr>
              <w:t>Komiteto išvadų rengėjai,</w:t>
            </w:r>
          </w:p>
          <w:p w:rsidR="00F06D96" w:rsidRPr="00736A23" w:rsidRDefault="00F06D96" w:rsidP="00AD2712">
            <w:pPr>
              <w:pStyle w:val="Betarp"/>
              <w:jc w:val="center"/>
              <w:rPr>
                <w:b/>
                <w:sz w:val="22"/>
              </w:rPr>
            </w:pPr>
            <w:r w:rsidRPr="00736A23">
              <w:rPr>
                <w:b/>
                <w:sz w:val="22"/>
              </w:rPr>
              <w:t>biuro tarnautojai</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 xml:space="preserve">09.00-09.45         </w:t>
            </w:r>
          </w:p>
          <w:p w:rsidR="00F06D96" w:rsidRPr="00656738" w:rsidRDefault="00F06D96" w:rsidP="00AD2712">
            <w:pPr>
              <w:pStyle w:val="Betarp"/>
              <w:jc w:val="both"/>
              <w:rPr>
                <w:sz w:val="22"/>
              </w:rPr>
            </w:pPr>
            <w:r w:rsidRPr="00656738">
              <w:rPr>
                <w:sz w:val="22"/>
              </w:rPr>
              <w:t>III r. 613 k.</w:t>
            </w:r>
          </w:p>
        </w:tc>
        <w:tc>
          <w:tcPr>
            <w:tcW w:w="7866" w:type="dxa"/>
            <w:gridSpan w:val="4"/>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Tarybos rekomendacija dėl 2014 m. Lietuvos nacionalinės reformų programos su Tarybos nuomone dėl 2014 m. Lietuvos konvergencijos programos Nr. COM/2014/416 (D. </w:t>
            </w:r>
            <w:proofErr w:type="spellStart"/>
            <w:r w:rsidRPr="00656738">
              <w:rPr>
                <w:sz w:val="22"/>
                <w:szCs w:val="22"/>
              </w:rPr>
              <w:t>Aleksejūnienė</w:t>
            </w:r>
            <w:proofErr w:type="spellEnd"/>
            <w:r w:rsidRPr="00656738">
              <w:rPr>
                <w:sz w:val="22"/>
                <w:szCs w:val="22"/>
              </w:rPr>
              <w:t>)</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 xml:space="preserve">09.45-10.30         </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z w:val="22"/>
                <w:szCs w:val="22"/>
              </w:rPr>
            </w:pPr>
            <w:hyperlink r:id="rId14" w:history="1">
              <w:r w:rsidRPr="00656738">
                <w:rPr>
                  <w:rStyle w:val="Hipersaitas"/>
                  <w:sz w:val="22"/>
                  <w:szCs w:val="22"/>
                </w:rPr>
                <w:t>XIIP-1859</w:t>
              </w:r>
            </w:hyperlink>
          </w:p>
        </w:tc>
        <w:tc>
          <w:tcPr>
            <w:tcW w:w="3260" w:type="dxa"/>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Paramos būstui įsigyti ar išsinuomoti </w:t>
            </w:r>
            <w:r w:rsidRPr="00656738">
              <w:rPr>
                <w:snapToGrid w:val="0"/>
                <w:color w:val="000000"/>
                <w:sz w:val="22"/>
                <w:szCs w:val="22"/>
              </w:rPr>
              <w:t>įstatymo projektas</w:t>
            </w:r>
          </w:p>
        </w:tc>
        <w:tc>
          <w:tcPr>
            <w:tcW w:w="1417" w:type="dxa"/>
            <w:shd w:val="clear" w:color="auto" w:fill="auto"/>
          </w:tcPr>
          <w:p w:rsidR="00F06D96" w:rsidRPr="00656738" w:rsidRDefault="00F06D96" w:rsidP="00AD2712">
            <w:pPr>
              <w:spacing w:after="0" w:line="240" w:lineRule="auto"/>
              <w:jc w:val="both"/>
              <w:rPr>
                <w:sz w:val="22"/>
                <w:szCs w:val="22"/>
              </w:rPr>
            </w:pPr>
            <w:r w:rsidRPr="00656738">
              <w:rPr>
                <w:sz w:val="22"/>
                <w:szCs w:val="22"/>
              </w:rPr>
              <w:t>Pagrindinis,</w:t>
            </w:r>
          </w:p>
          <w:p w:rsidR="00F06D96" w:rsidRPr="00656738" w:rsidRDefault="00F06D96" w:rsidP="00AD2712">
            <w:pPr>
              <w:spacing w:after="0" w:line="240" w:lineRule="auto"/>
              <w:jc w:val="both"/>
              <w:rPr>
                <w:sz w:val="22"/>
                <w:szCs w:val="22"/>
              </w:rPr>
            </w:pPr>
            <w:r w:rsidRPr="00656738">
              <w:rPr>
                <w:sz w:val="22"/>
                <w:szCs w:val="22"/>
              </w:rPr>
              <w:t>svarstymas</w:t>
            </w:r>
          </w:p>
        </w:tc>
        <w:tc>
          <w:tcPr>
            <w:tcW w:w="1913" w:type="dxa"/>
            <w:shd w:val="clear" w:color="auto" w:fill="auto"/>
          </w:tcPr>
          <w:p w:rsidR="00F06D96" w:rsidRPr="00656738" w:rsidRDefault="00F06D96" w:rsidP="00AD2712">
            <w:pPr>
              <w:spacing w:after="0" w:line="240" w:lineRule="auto"/>
              <w:jc w:val="both"/>
              <w:rPr>
                <w:sz w:val="22"/>
                <w:szCs w:val="22"/>
              </w:rPr>
            </w:pPr>
            <w:r w:rsidRPr="00656738">
              <w:rPr>
                <w:sz w:val="22"/>
                <w:szCs w:val="22"/>
              </w:rPr>
              <w:t>R. J. Dagys,</w:t>
            </w:r>
          </w:p>
          <w:p w:rsidR="00F06D96" w:rsidRPr="00656738" w:rsidRDefault="00F06D96" w:rsidP="00AD2712">
            <w:pPr>
              <w:spacing w:after="0" w:line="240" w:lineRule="auto"/>
              <w:jc w:val="both"/>
              <w:rPr>
                <w:sz w:val="22"/>
                <w:szCs w:val="22"/>
              </w:rPr>
            </w:pPr>
            <w:r w:rsidRPr="00656738">
              <w:rPr>
                <w:sz w:val="22"/>
                <w:szCs w:val="22"/>
              </w:rPr>
              <w:t>K. Miškinienė</w:t>
            </w:r>
          </w:p>
          <w:p w:rsidR="00F06D96" w:rsidRPr="00656738" w:rsidRDefault="00F06D96" w:rsidP="00AD2712">
            <w:pPr>
              <w:spacing w:after="0" w:line="240" w:lineRule="auto"/>
              <w:jc w:val="both"/>
              <w:rPr>
                <w:sz w:val="22"/>
                <w:szCs w:val="22"/>
              </w:rPr>
            </w:pPr>
            <w:r w:rsidRPr="00656738">
              <w:rPr>
                <w:sz w:val="22"/>
                <w:szCs w:val="22"/>
              </w:rPr>
              <w:t xml:space="preserve">(E. </w:t>
            </w:r>
            <w:proofErr w:type="spellStart"/>
            <w:r w:rsidRPr="00656738">
              <w:rPr>
                <w:sz w:val="22"/>
                <w:szCs w:val="22"/>
              </w:rPr>
              <w:t>Bulotaitė</w:t>
            </w:r>
            <w:proofErr w:type="spellEnd"/>
            <w:r w:rsidRPr="00656738">
              <w:rPr>
                <w:sz w:val="22"/>
                <w:szCs w:val="22"/>
              </w:rPr>
              <w:t>)</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 xml:space="preserve">09.45-10.30         </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z w:val="22"/>
                <w:szCs w:val="22"/>
              </w:rPr>
            </w:pPr>
            <w:hyperlink r:id="rId15" w:history="1">
              <w:r w:rsidRPr="00656738">
                <w:rPr>
                  <w:rStyle w:val="Hipersaitas"/>
                  <w:sz w:val="22"/>
                  <w:szCs w:val="22"/>
                </w:rPr>
                <w:t>XIIP-1224</w:t>
              </w:r>
            </w:hyperlink>
          </w:p>
        </w:tc>
        <w:tc>
          <w:tcPr>
            <w:tcW w:w="3260" w:type="dxa"/>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Valstybės paramos būstui įsigyti ar išsinuomoti bei daugiabučiams namams atnaujinti (modernizuoti) įstatymo 2 ir 11 straipsnių pakeitimo </w:t>
            </w:r>
            <w:r w:rsidRPr="00656738">
              <w:rPr>
                <w:snapToGrid w:val="0"/>
                <w:color w:val="000000"/>
                <w:sz w:val="22"/>
                <w:szCs w:val="22"/>
              </w:rPr>
              <w:t>įstatymo projektas</w:t>
            </w:r>
          </w:p>
        </w:tc>
        <w:tc>
          <w:tcPr>
            <w:tcW w:w="1417" w:type="dxa"/>
            <w:shd w:val="clear" w:color="auto" w:fill="auto"/>
          </w:tcPr>
          <w:p w:rsidR="00F06D96" w:rsidRPr="00656738" w:rsidRDefault="00F06D96" w:rsidP="00AD2712">
            <w:pPr>
              <w:spacing w:after="0" w:line="240" w:lineRule="auto"/>
              <w:jc w:val="both"/>
              <w:rPr>
                <w:sz w:val="22"/>
                <w:szCs w:val="22"/>
              </w:rPr>
            </w:pPr>
            <w:r w:rsidRPr="00656738">
              <w:rPr>
                <w:sz w:val="22"/>
                <w:szCs w:val="22"/>
              </w:rPr>
              <w:t>Pagrindinis,</w:t>
            </w:r>
          </w:p>
          <w:p w:rsidR="00F06D96" w:rsidRPr="00656738" w:rsidRDefault="00F06D96" w:rsidP="00AD2712">
            <w:pPr>
              <w:spacing w:after="0" w:line="240" w:lineRule="auto"/>
              <w:jc w:val="both"/>
              <w:rPr>
                <w:sz w:val="22"/>
                <w:szCs w:val="22"/>
              </w:rPr>
            </w:pPr>
            <w:r w:rsidRPr="00656738">
              <w:rPr>
                <w:sz w:val="22"/>
                <w:szCs w:val="22"/>
              </w:rPr>
              <w:t>svarstymas</w:t>
            </w:r>
          </w:p>
        </w:tc>
        <w:tc>
          <w:tcPr>
            <w:tcW w:w="1913" w:type="dxa"/>
            <w:shd w:val="clear" w:color="auto" w:fill="auto"/>
          </w:tcPr>
          <w:p w:rsidR="00F06D96" w:rsidRPr="00656738" w:rsidRDefault="00F06D96" w:rsidP="00AD2712">
            <w:pPr>
              <w:spacing w:after="0" w:line="240" w:lineRule="auto"/>
              <w:jc w:val="both"/>
              <w:rPr>
                <w:sz w:val="22"/>
                <w:szCs w:val="22"/>
              </w:rPr>
            </w:pPr>
            <w:r w:rsidRPr="00656738">
              <w:rPr>
                <w:sz w:val="22"/>
                <w:szCs w:val="22"/>
              </w:rPr>
              <w:t>R. J. Dagys,</w:t>
            </w:r>
          </w:p>
          <w:p w:rsidR="00F06D96" w:rsidRPr="00656738" w:rsidRDefault="00F06D96" w:rsidP="00AD2712">
            <w:pPr>
              <w:spacing w:after="0" w:line="240" w:lineRule="auto"/>
              <w:jc w:val="both"/>
              <w:rPr>
                <w:sz w:val="22"/>
                <w:szCs w:val="22"/>
              </w:rPr>
            </w:pPr>
            <w:r w:rsidRPr="00656738">
              <w:rPr>
                <w:sz w:val="22"/>
                <w:szCs w:val="22"/>
              </w:rPr>
              <w:t>K. Miškinienė</w:t>
            </w:r>
          </w:p>
          <w:p w:rsidR="00F06D96" w:rsidRPr="00656738" w:rsidRDefault="00F06D96" w:rsidP="00AD2712">
            <w:pPr>
              <w:spacing w:after="0" w:line="240" w:lineRule="auto"/>
              <w:jc w:val="both"/>
              <w:rPr>
                <w:sz w:val="22"/>
                <w:szCs w:val="22"/>
              </w:rPr>
            </w:pPr>
            <w:r w:rsidRPr="00656738">
              <w:rPr>
                <w:sz w:val="22"/>
                <w:szCs w:val="22"/>
              </w:rPr>
              <w:t xml:space="preserve">(E. </w:t>
            </w:r>
            <w:proofErr w:type="spellStart"/>
            <w:r w:rsidRPr="00656738">
              <w:rPr>
                <w:sz w:val="22"/>
                <w:szCs w:val="22"/>
              </w:rPr>
              <w:t>Bulotaitė</w:t>
            </w:r>
            <w:proofErr w:type="spellEnd"/>
            <w:r w:rsidRPr="00656738">
              <w:rPr>
                <w:sz w:val="22"/>
                <w:szCs w:val="22"/>
              </w:rPr>
              <w:t>)</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 xml:space="preserve">09.45-10.30         </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z w:val="22"/>
                <w:szCs w:val="22"/>
              </w:rPr>
            </w:pPr>
            <w:hyperlink r:id="rId16" w:history="1">
              <w:r w:rsidRPr="00656738">
                <w:rPr>
                  <w:rStyle w:val="Hipersaitas"/>
                  <w:sz w:val="22"/>
                  <w:szCs w:val="22"/>
                </w:rPr>
                <w:t>XIP-1709</w:t>
              </w:r>
            </w:hyperlink>
          </w:p>
        </w:tc>
        <w:tc>
          <w:tcPr>
            <w:tcW w:w="3260" w:type="dxa"/>
            <w:shd w:val="clear" w:color="auto" w:fill="auto"/>
          </w:tcPr>
          <w:p w:rsidR="00F06D96" w:rsidRPr="00656738" w:rsidRDefault="00F06D96" w:rsidP="00AD2712">
            <w:pPr>
              <w:spacing w:after="0" w:line="240" w:lineRule="auto"/>
              <w:jc w:val="both"/>
              <w:rPr>
                <w:sz w:val="22"/>
                <w:szCs w:val="22"/>
              </w:rPr>
            </w:pPr>
            <w:r w:rsidRPr="00656738">
              <w:rPr>
                <w:sz w:val="22"/>
                <w:szCs w:val="22"/>
              </w:rPr>
              <w:t>Valstybės paramos būstui įsigyti ar išsinuomoti bei daugiabučiams namams atnaujinti (modernizuoti) įstatymo 12 straipsnio pakeitimo įstatymo projektas</w:t>
            </w:r>
          </w:p>
        </w:tc>
        <w:tc>
          <w:tcPr>
            <w:tcW w:w="1417" w:type="dxa"/>
            <w:shd w:val="clear" w:color="auto" w:fill="auto"/>
          </w:tcPr>
          <w:p w:rsidR="00F06D96" w:rsidRPr="00656738" w:rsidRDefault="00F06D96" w:rsidP="00AD2712">
            <w:pPr>
              <w:spacing w:after="0" w:line="240" w:lineRule="auto"/>
              <w:jc w:val="both"/>
              <w:rPr>
                <w:sz w:val="22"/>
                <w:szCs w:val="22"/>
              </w:rPr>
            </w:pPr>
            <w:r w:rsidRPr="00656738">
              <w:rPr>
                <w:sz w:val="22"/>
                <w:szCs w:val="22"/>
              </w:rPr>
              <w:t>Pagrindinis,</w:t>
            </w:r>
          </w:p>
          <w:p w:rsidR="00F06D96" w:rsidRPr="00656738" w:rsidRDefault="00F06D96" w:rsidP="00AD2712">
            <w:pPr>
              <w:spacing w:after="0" w:line="240" w:lineRule="auto"/>
              <w:jc w:val="both"/>
              <w:rPr>
                <w:sz w:val="22"/>
                <w:szCs w:val="22"/>
              </w:rPr>
            </w:pPr>
            <w:r w:rsidRPr="00656738">
              <w:rPr>
                <w:sz w:val="22"/>
                <w:szCs w:val="22"/>
              </w:rPr>
              <w:t>svarstymas</w:t>
            </w:r>
          </w:p>
        </w:tc>
        <w:tc>
          <w:tcPr>
            <w:tcW w:w="1913" w:type="dxa"/>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A. </w:t>
            </w:r>
            <w:proofErr w:type="spellStart"/>
            <w:r w:rsidRPr="00656738">
              <w:rPr>
                <w:sz w:val="22"/>
                <w:szCs w:val="22"/>
              </w:rPr>
              <w:t>Dumbrava</w:t>
            </w:r>
            <w:proofErr w:type="spellEnd"/>
            <w:r w:rsidRPr="00656738">
              <w:rPr>
                <w:sz w:val="22"/>
                <w:szCs w:val="22"/>
              </w:rPr>
              <w:t xml:space="preserve">, </w:t>
            </w:r>
          </w:p>
          <w:p w:rsidR="00F06D96" w:rsidRPr="00656738" w:rsidRDefault="00F06D96" w:rsidP="00AD2712">
            <w:pPr>
              <w:spacing w:after="0" w:line="240" w:lineRule="auto"/>
              <w:jc w:val="both"/>
              <w:rPr>
                <w:sz w:val="22"/>
                <w:szCs w:val="22"/>
              </w:rPr>
            </w:pPr>
            <w:r w:rsidRPr="00656738">
              <w:rPr>
                <w:sz w:val="22"/>
                <w:szCs w:val="22"/>
              </w:rPr>
              <w:t xml:space="preserve">L. </w:t>
            </w:r>
            <w:proofErr w:type="spellStart"/>
            <w:r w:rsidRPr="00656738">
              <w:rPr>
                <w:sz w:val="22"/>
                <w:szCs w:val="22"/>
              </w:rPr>
              <w:t>Kazlavickas</w:t>
            </w:r>
            <w:proofErr w:type="spellEnd"/>
          </w:p>
          <w:p w:rsidR="00F06D96" w:rsidRPr="00656738" w:rsidRDefault="00F06D96" w:rsidP="00AD2712">
            <w:pPr>
              <w:spacing w:after="0" w:line="240" w:lineRule="auto"/>
              <w:jc w:val="both"/>
              <w:rPr>
                <w:sz w:val="22"/>
                <w:szCs w:val="22"/>
              </w:rPr>
            </w:pPr>
            <w:r w:rsidRPr="00656738">
              <w:rPr>
                <w:sz w:val="22"/>
                <w:szCs w:val="22"/>
              </w:rPr>
              <w:t xml:space="preserve">(E. </w:t>
            </w:r>
            <w:proofErr w:type="spellStart"/>
            <w:r w:rsidRPr="00656738">
              <w:rPr>
                <w:sz w:val="22"/>
                <w:szCs w:val="22"/>
              </w:rPr>
              <w:t>Bulotaitė</w:t>
            </w:r>
            <w:proofErr w:type="spellEnd"/>
            <w:r w:rsidRPr="00656738">
              <w:rPr>
                <w:sz w:val="22"/>
                <w:szCs w:val="22"/>
              </w:rPr>
              <w:t>)</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 xml:space="preserve">09.45-10.30         </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z w:val="22"/>
                <w:szCs w:val="22"/>
              </w:rPr>
            </w:pPr>
            <w:hyperlink r:id="rId17" w:history="1">
              <w:r w:rsidRPr="00656738">
                <w:rPr>
                  <w:rStyle w:val="Hipersaitas"/>
                  <w:sz w:val="22"/>
                  <w:szCs w:val="22"/>
                </w:rPr>
                <w:t>XIIP-464</w:t>
              </w:r>
            </w:hyperlink>
          </w:p>
        </w:tc>
        <w:tc>
          <w:tcPr>
            <w:tcW w:w="3260" w:type="dxa"/>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Valstybės paramos būstui įsigyti ar išsinuomoti ir daugiabučiams namams atnaujinti (modernizuoti) įstatymo 12 straipsnio 2 dalies </w:t>
            </w:r>
            <w:r w:rsidRPr="00656738">
              <w:rPr>
                <w:sz w:val="22"/>
                <w:szCs w:val="22"/>
              </w:rPr>
              <w:lastRenderedPageBreak/>
              <w:t>papildymo ir 3 dalies pakeitimo įstatymo projektas</w:t>
            </w:r>
          </w:p>
        </w:tc>
        <w:tc>
          <w:tcPr>
            <w:tcW w:w="1417" w:type="dxa"/>
            <w:shd w:val="clear" w:color="auto" w:fill="auto"/>
          </w:tcPr>
          <w:p w:rsidR="00F06D96" w:rsidRPr="00656738" w:rsidRDefault="00F06D96" w:rsidP="00AD2712">
            <w:pPr>
              <w:spacing w:after="0" w:line="240" w:lineRule="auto"/>
              <w:jc w:val="both"/>
              <w:rPr>
                <w:sz w:val="22"/>
                <w:szCs w:val="22"/>
              </w:rPr>
            </w:pPr>
            <w:r w:rsidRPr="00656738">
              <w:rPr>
                <w:sz w:val="22"/>
                <w:szCs w:val="22"/>
              </w:rPr>
              <w:lastRenderedPageBreak/>
              <w:t>Papildomas, svarstymas</w:t>
            </w:r>
          </w:p>
        </w:tc>
        <w:tc>
          <w:tcPr>
            <w:tcW w:w="1913" w:type="dxa"/>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R. J. Dagys, </w:t>
            </w:r>
          </w:p>
          <w:p w:rsidR="00F06D96" w:rsidRPr="00656738" w:rsidRDefault="00F06D96" w:rsidP="00AD2712">
            <w:pPr>
              <w:spacing w:after="0" w:line="240" w:lineRule="auto"/>
              <w:jc w:val="both"/>
              <w:rPr>
                <w:sz w:val="22"/>
                <w:szCs w:val="22"/>
              </w:rPr>
            </w:pPr>
            <w:r w:rsidRPr="00656738">
              <w:rPr>
                <w:sz w:val="22"/>
                <w:szCs w:val="22"/>
              </w:rPr>
              <w:t>K. Miškinienė</w:t>
            </w:r>
          </w:p>
          <w:p w:rsidR="00F06D96" w:rsidRPr="00656738" w:rsidRDefault="00F06D96" w:rsidP="00AD2712">
            <w:pPr>
              <w:spacing w:after="0" w:line="240" w:lineRule="auto"/>
              <w:jc w:val="both"/>
              <w:rPr>
                <w:sz w:val="22"/>
                <w:szCs w:val="22"/>
              </w:rPr>
            </w:pPr>
            <w:r w:rsidRPr="00656738">
              <w:rPr>
                <w:sz w:val="22"/>
                <w:szCs w:val="22"/>
              </w:rPr>
              <w:t xml:space="preserve">(E. </w:t>
            </w:r>
            <w:proofErr w:type="spellStart"/>
            <w:r w:rsidRPr="00656738">
              <w:rPr>
                <w:sz w:val="22"/>
                <w:szCs w:val="22"/>
              </w:rPr>
              <w:t>Bulotaitė</w:t>
            </w:r>
            <w:proofErr w:type="spellEnd"/>
            <w:r w:rsidRPr="00656738">
              <w:rPr>
                <w:sz w:val="22"/>
                <w:szCs w:val="22"/>
              </w:rPr>
              <w:t>)</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 xml:space="preserve">09.45-10.30         </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z w:val="22"/>
                <w:szCs w:val="22"/>
              </w:rPr>
            </w:pPr>
            <w:hyperlink r:id="rId18" w:history="1">
              <w:r w:rsidRPr="00656738">
                <w:rPr>
                  <w:rStyle w:val="Hipersaitas"/>
                  <w:sz w:val="22"/>
                  <w:szCs w:val="22"/>
                </w:rPr>
                <w:t>XIP-4109(2)</w:t>
              </w:r>
            </w:hyperlink>
          </w:p>
        </w:tc>
        <w:tc>
          <w:tcPr>
            <w:tcW w:w="3260" w:type="dxa"/>
            <w:shd w:val="clear" w:color="auto" w:fill="auto"/>
          </w:tcPr>
          <w:p w:rsidR="00F06D96" w:rsidRPr="00656738" w:rsidRDefault="00F06D96" w:rsidP="00AD2712">
            <w:pPr>
              <w:spacing w:after="0" w:line="240" w:lineRule="auto"/>
              <w:jc w:val="both"/>
              <w:rPr>
                <w:sz w:val="22"/>
                <w:szCs w:val="22"/>
              </w:rPr>
            </w:pPr>
            <w:r w:rsidRPr="00656738">
              <w:rPr>
                <w:sz w:val="22"/>
                <w:szCs w:val="22"/>
              </w:rPr>
              <w:t>Valstybės paramos būstui įsigyti ar išsinuomoti ir daugiabučiams namams atnaujinti (modernizuoti) įstatymo 12 straipsnio papildymo ir pakeitimo įstatymo projektas</w:t>
            </w:r>
          </w:p>
        </w:tc>
        <w:tc>
          <w:tcPr>
            <w:tcW w:w="1417" w:type="dxa"/>
            <w:shd w:val="clear" w:color="auto" w:fill="auto"/>
          </w:tcPr>
          <w:p w:rsidR="00F06D96" w:rsidRPr="00656738" w:rsidRDefault="00F06D96" w:rsidP="00AD2712">
            <w:pPr>
              <w:spacing w:after="0" w:line="240" w:lineRule="auto"/>
              <w:jc w:val="both"/>
              <w:rPr>
                <w:sz w:val="22"/>
                <w:szCs w:val="22"/>
              </w:rPr>
            </w:pPr>
            <w:r w:rsidRPr="00656738">
              <w:rPr>
                <w:sz w:val="22"/>
                <w:szCs w:val="22"/>
              </w:rPr>
              <w:t>Pagrindinis,</w:t>
            </w:r>
          </w:p>
          <w:p w:rsidR="00F06D96" w:rsidRPr="00656738" w:rsidRDefault="00F06D96" w:rsidP="00AD2712">
            <w:pPr>
              <w:spacing w:after="0" w:line="240" w:lineRule="auto"/>
              <w:jc w:val="both"/>
              <w:rPr>
                <w:sz w:val="22"/>
                <w:szCs w:val="22"/>
              </w:rPr>
            </w:pPr>
            <w:r w:rsidRPr="00656738">
              <w:rPr>
                <w:sz w:val="22"/>
                <w:szCs w:val="22"/>
              </w:rPr>
              <w:t>svarstymas</w:t>
            </w:r>
          </w:p>
        </w:tc>
        <w:tc>
          <w:tcPr>
            <w:tcW w:w="1913" w:type="dxa"/>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A. </w:t>
            </w:r>
            <w:proofErr w:type="spellStart"/>
            <w:r w:rsidRPr="00656738">
              <w:rPr>
                <w:sz w:val="22"/>
                <w:szCs w:val="22"/>
              </w:rPr>
              <w:t>Dumbrava</w:t>
            </w:r>
            <w:proofErr w:type="spellEnd"/>
            <w:r w:rsidRPr="00656738">
              <w:rPr>
                <w:sz w:val="22"/>
                <w:szCs w:val="22"/>
              </w:rPr>
              <w:t xml:space="preserve">, </w:t>
            </w:r>
          </w:p>
          <w:p w:rsidR="00F06D96" w:rsidRPr="00656738" w:rsidRDefault="00F06D96" w:rsidP="00AD2712">
            <w:pPr>
              <w:spacing w:after="0" w:line="240" w:lineRule="auto"/>
              <w:jc w:val="both"/>
              <w:rPr>
                <w:sz w:val="22"/>
                <w:szCs w:val="22"/>
              </w:rPr>
            </w:pPr>
            <w:r w:rsidRPr="00656738">
              <w:rPr>
                <w:sz w:val="22"/>
                <w:szCs w:val="22"/>
              </w:rPr>
              <w:t xml:space="preserve">L. </w:t>
            </w:r>
            <w:proofErr w:type="spellStart"/>
            <w:r w:rsidRPr="00656738">
              <w:rPr>
                <w:sz w:val="22"/>
                <w:szCs w:val="22"/>
              </w:rPr>
              <w:t>Kazlavickas</w:t>
            </w:r>
            <w:proofErr w:type="spellEnd"/>
          </w:p>
          <w:p w:rsidR="00F06D96" w:rsidRPr="00656738" w:rsidRDefault="00F06D96" w:rsidP="00AD2712">
            <w:pPr>
              <w:spacing w:after="0" w:line="240" w:lineRule="auto"/>
              <w:jc w:val="both"/>
              <w:rPr>
                <w:sz w:val="22"/>
                <w:szCs w:val="22"/>
              </w:rPr>
            </w:pPr>
            <w:r w:rsidRPr="00656738">
              <w:rPr>
                <w:sz w:val="22"/>
                <w:szCs w:val="22"/>
              </w:rPr>
              <w:t xml:space="preserve">(E. </w:t>
            </w:r>
            <w:proofErr w:type="spellStart"/>
            <w:r w:rsidRPr="00656738">
              <w:rPr>
                <w:sz w:val="22"/>
                <w:szCs w:val="22"/>
              </w:rPr>
              <w:t>Bulotaitė</w:t>
            </w:r>
            <w:proofErr w:type="spellEnd"/>
            <w:r w:rsidRPr="00656738">
              <w:rPr>
                <w:sz w:val="22"/>
                <w:szCs w:val="22"/>
              </w:rPr>
              <w:t>)</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 xml:space="preserve">10.30-10.35         </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z w:val="22"/>
                <w:szCs w:val="22"/>
              </w:rPr>
            </w:pPr>
            <w:hyperlink r:id="rId19" w:history="1">
              <w:r w:rsidRPr="00656738">
                <w:rPr>
                  <w:rStyle w:val="Hipersaitas"/>
                  <w:sz w:val="22"/>
                  <w:szCs w:val="22"/>
                </w:rPr>
                <w:t>XIIP-1922</w:t>
              </w:r>
            </w:hyperlink>
          </w:p>
        </w:tc>
        <w:tc>
          <w:tcPr>
            <w:tcW w:w="3260" w:type="dxa"/>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Nelaimingų atsitikimų darbe ir profesinių ligų socialinio draudimo įstatymo Nr. VIII-1509 4 straipsnio pakeitimo </w:t>
            </w:r>
            <w:r w:rsidRPr="00656738">
              <w:rPr>
                <w:snapToGrid w:val="0"/>
                <w:color w:val="000000"/>
                <w:sz w:val="22"/>
                <w:szCs w:val="22"/>
              </w:rPr>
              <w:t>įstatymo projektas</w:t>
            </w:r>
          </w:p>
        </w:tc>
        <w:tc>
          <w:tcPr>
            <w:tcW w:w="1417" w:type="dxa"/>
            <w:shd w:val="clear" w:color="auto" w:fill="auto"/>
          </w:tcPr>
          <w:p w:rsidR="00F06D96" w:rsidRPr="00656738" w:rsidRDefault="00F06D96" w:rsidP="00AD2712">
            <w:pPr>
              <w:spacing w:after="0" w:line="240" w:lineRule="auto"/>
              <w:jc w:val="both"/>
              <w:rPr>
                <w:sz w:val="22"/>
                <w:szCs w:val="22"/>
              </w:rPr>
            </w:pPr>
            <w:r w:rsidRPr="00656738">
              <w:rPr>
                <w:sz w:val="22"/>
                <w:szCs w:val="22"/>
              </w:rPr>
              <w:t>Pagrindinis,</w:t>
            </w:r>
          </w:p>
          <w:p w:rsidR="00F06D96" w:rsidRPr="00656738" w:rsidRDefault="00F06D96" w:rsidP="00AD2712">
            <w:pPr>
              <w:spacing w:after="0" w:line="240" w:lineRule="auto"/>
              <w:jc w:val="both"/>
              <w:rPr>
                <w:sz w:val="22"/>
                <w:szCs w:val="22"/>
              </w:rPr>
            </w:pPr>
            <w:r w:rsidRPr="00656738">
              <w:rPr>
                <w:sz w:val="22"/>
                <w:szCs w:val="22"/>
              </w:rPr>
              <w:t>pasirengimas svarstymui ir svarstymas</w:t>
            </w:r>
          </w:p>
        </w:tc>
        <w:tc>
          <w:tcPr>
            <w:tcW w:w="1913" w:type="dxa"/>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(D. </w:t>
            </w:r>
            <w:proofErr w:type="spellStart"/>
            <w:r w:rsidRPr="00656738">
              <w:rPr>
                <w:sz w:val="22"/>
                <w:szCs w:val="22"/>
              </w:rPr>
              <w:t>Jonėnienė</w:t>
            </w:r>
            <w:proofErr w:type="spellEnd"/>
            <w:r w:rsidRPr="00656738">
              <w:rPr>
                <w:sz w:val="22"/>
                <w:szCs w:val="22"/>
              </w:rPr>
              <w:t>)</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 xml:space="preserve">10.30-10.35         </w:t>
            </w:r>
          </w:p>
          <w:p w:rsidR="00F06D96" w:rsidRPr="00656738" w:rsidRDefault="00F06D96" w:rsidP="00AD2712">
            <w:pPr>
              <w:pStyle w:val="Betarp"/>
              <w:jc w:val="both"/>
              <w:rPr>
                <w:sz w:val="22"/>
              </w:rPr>
            </w:pPr>
            <w:r w:rsidRPr="00656738">
              <w:rPr>
                <w:sz w:val="22"/>
              </w:rPr>
              <w:t>III r. 613 k.</w:t>
            </w:r>
          </w:p>
        </w:tc>
        <w:tc>
          <w:tcPr>
            <w:tcW w:w="7866" w:type="dxa"/>
            <w:gridSpan w:val="4"/>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Dėl Seimo kanceliarijos Teisės departamento išvados Valstybinio socialinio draudimo įstatymo Nr. I-1336 4, 5 ir 9 straipsnių pakeitimo </w:t>
            </w:r>
            <w:bookmarkStart w:id="0" w:name="dok_tipas"/>
            <w:r w:rsidRPr="00656738">
              <w:rPr>
                <w:sz w:val="22"/>
                <w:szCs w:val="22"/>
              </w:rPr>
              <w:t>įstatym</w:t>
            </w:r>
            <w:bookmarkEnd w:id="0"/>
            <w:r w:rsidRPr="00656738">
              <w:rPr>
                <w:sz w:val="22"/>
                <w:szCs w:val="22"/>
              </w:rPr>
              <w:t xml:space="preserve">o projektui Nr. </w:t>
            </w:r>
            <w:hyperlink r:id="rId20" w:history="1">
              <w:r w:rsidRPr="00656738">
                <w:rPr>
                  <w:rStyle w:val="Hipersaitas"/>
                  <w:sz w:val="22"/>
                  <w:szCs w:val="22"/>
                </w:rPr>
                <w:t>XIIP-790(2)</w:t>
              </w:r>
            </w:hyperlink>
            <w:r w:rsidRPr="00656738">
              <w:rPr>
                <w:sz w:val="22"/>
                <w:szCs w:val="22"/>
              </w:rPr>
              <w:t xml:space="preserve"> (D. </w:t>
            </w:r>
            <w:proofErr w:type="spellStart"/>
            <w:r w:rsidRPr="00656738">
              <w:rPr>
                <w:sz w:val="22"/>
                <w:szCs w:val="22"/>
              </w:rPr>
              <w:t>Jonėnienė</w:t>
            </w:r>
            <w:proofErr w:type="spellEnd"/>
            <w:r w:rsidRPr="00656738">
              <w:rPr>
                <w:sz w:val="22"/>
                <w:szCs w:val="22"/>
              </w:rPr>
              <w:t xml:space="preserve">) </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 xml:space="preserve">10.35-10.45         </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z w:val="22"/>
                <w:szCs w:val="22"/>
              </w:rPr>
            </w:pPr>
            <w:hyperlink r:id="rId21" w:history="1">
              <w:r w:rsidRPr="00656738">
                <w:rPr>
                  <w:rStyle w:val="Hipersaitas"/>
                  <w:sz w:val="22"/>
                  <w:szCs w:val="22"/>
                </w:rPr>
                <w:t>XIIP-1915</w:t>
              </w:r>
            </w:hyperlink>
          </w:p>
        </w:tc>
        <w:tc>
          <w:tcPr>
            <w:tcW w:w="3260" w:type="dxa"/>
            <w:shd w:val="clear" w:color="auto" w:fill="auto"/>
          </w:tcPr>
          <w:p w:rsidR="00F06D96" w:rsidRPr="00656738" w:rsidRDefault="00F06D96" w:rsidP="00AD2712">
            <w:pPr>
              <w:spacing w:after="0" w:line="240" w:lineRule="auto"/>
              <w:jc w:val="both"/>
              <w:rPr>
                <w:sz w:val="22"/>
                <w:szCs w:val="22"/>
              </w:rPr>
            </w:pPr>
            <w:r w:rsidRPr="00656738">
              <w:rPr>
                <w:sz w:val="22"/>
                <w:szCs w:val="22"/>
              </w:rPr>
              <w:t>Darbuotojų saugos ir sveikatos įstatymo 39 straipsnio pakeitimo įstatymo projektas</w:t>
            </w:r>
          </w:p>
        </w:tc>
        <w:tc>
          <w:tcPr>
            <w:tcW w:w="1417" w:type="dxa"/>
            <w:shd w:val="clear" w:color="auto" w:fill="auto"/>
          </w:tcPr>
          <w:p w:rsidR="00F06D96" w:rsidRPr="00656738" w:rsidRDefault="00F06D96" w:rsidP="00AD2712">
            <w:pPr>
              <w:spacing w:after="0" w:line="240" w:lineRule="auto"/>
              <w:jc w:val="both"/>
              <w:rPr>
                <w:sz w:val="22"/>
                <w:szCs w:val="22"/>
              </w:rPr>
            </w:pPr>
            <w:r w:rsidRPr="00656738">
              <w:rPr>
                <w:sz w:val="22"/>
                <w:szCs w:val="22"/>
              </w:rPr>
              <w:t>Pagrindinis,</w:t>
            </w:r>
          </w:p>
          <w:p w:rsidR="00F06D96" w:rsidRPr="00656738" w:rsidRDefault="00F06D96" w:rsidP="00AD2712">
            <w:pPr>
              <w:spacing w:after="0" w:line="240" w:lineRule="auto"/>
              <w:jc w:val="both"/>
              <w:rPr>
                <w:sz w:val="22"/>
                <w:szCs w:val="22"/>
              </w:rPr>
            </w:pPr>
            <w:r w:rsidRPr="00656738">
              <w:rPr>
                <w:sz w:val="22"/>
                <w:szCs w:val="22"/>
              </w:rPr>
              <w:t>svarstymas</w:t>
            </w:r>
          </w:p>
        </w:tc>
        <w:tc>
          <w:tcPr>
            <w:tcW w:w="1913" w:type="dxa"/>
            <w:shd w:val="clear" w:color="auto" w:fill="auto"/>
          </w:tcPr>
          <w:p w:rsidR="00F06D96" w:rsidRPr="00656738" w:rsidRDefault="00F06D96" w:rsidP="00AD2712">
            <w:pPr>
              <w:spacing w:after="0" w:line="240" w:lineRule="auto"/>
              <w:jc w:val="both"/>
              <w:rPr>
                <w:sz w:val="22"/>
                <w:szCs w:val="22"/>
              </w:rPr>
            </w:pPr>
            <w:r w:rsidRPr="00656738">
              <w:rPr>
                <w:sz w:val="22"/>
                <w:szCs w:val="22"/>
              </w:rPr>
              <w:t>R. Sargūnas,</w:t>
            </w:r>
          </w:p>
          <w:p w:rsidR="00F06D96" w:rsidRPr="00656738" w:rsidRDefault="00F06D96" w:rsidP="00AD2712">
            <w:pPr>
              <w:spacing w:after="0" w:line="240" w:lineRule="auto"/>
              <w:jc w:val="both"/>
              <w:rPr>
                <w:sz w:val="22"/>
                <w:szCs w:val="22"/>
              </w:rPr>
            </w:pPr>
            <w:r w:rsidRPr="00656738">
              <w:rPr>
                <w:sz w:val="22"/>
                <w:szCs w:val="22"/>
              </w:rPr>
              <w:t xml:space="preserve">J. </w:t>
            </w:r>
            <w:proofErr w:type="spellStart"/>
            <w:r w:rsidRPr="00656738">
              <w:rPr>
                <w:sz w:val="22"/>
                <w:szCs w:val="22"/>
              </w:rPr>
              <w:t>Varkala</w:t>
            </w:r>
            <w:proofErr w:type="spellEnd"/>
          </w:p>
          <w:p w:rsidR="00F06D96" w:rsidRPr="00656738" w:rsidRDefault="00F06D96" w:rsidP="00AD2712">
            <w:pPr>
              <w:spacing w:after="0" w:line="240" w:lineRule="auto"/>
              <w:jc w:val="both"/>
              <w:rPr>
                <w:sz w:val="22"/>
                <w:szCs w:val="22"/>
              </w:rPr>
            </w:pPr>
            <w:r w:rsidRPr="00656738">
              <w:rPr>
                <w:sz w:val="22"/>
                <w:szCs w:val="22"/>
              </w:rPr>
              <w:t xml:space="preserve">(A. </w:t>
            </w:r>
            <w:proofErr w:type="spellStart"/>
            <w:r w:rsidRPr="00656738">
              <w:rPr>
                <w:sz w:val="22"/>
                <w:szCs w:val="22"/>
              </w:rPr>
              <w:t>Dolmantienė</w:t>
            </w:r>
            <w:proofErr w:type="spellEnd"/>
            <w:r w:rsidRPr="00656738">
              <w:rPr>
                <w:sz w:val="22"/>
                <w:szCs w:val="22"/>
              </w:rPr>
              <w:t>)</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 xml:space="preserve">10.45-11.00         </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z w:val="22"/>
                <w:szCs w:val="22"/>
              </w:rPr>
            </w:pPr>
            <w:hyperlink r:id="rId22" w:history="1">
              <w:r w:rsidRPr="00656738">
                <w:rPr>
                  <w:rStyle w:val="Hipersaitas"/>
                  <w:sz w:val="22"/>
                  <w:szCs w:val="22"/>
                </w:rPr>
                <w:t>XIIP-304</w:t>
              </w:r>
            </w:hyperlink>
          </w:p>
        </w:tc>
        <w:tc>
          <w:tcPr>
            <w:tcW w:w="3260" w:type="dxa"/>
            <w:shd w:val="clear" w:color="auto" w:fill="auto"/>
          </w:tcPr>
          <w:p w:rsidR="00F06D96" w:rsidRPr="00656738" w:rsidRDefault="00F06D96" w:rsidP="00AD2712">
            <w:pPr>
              <w:spacing w:after="0" w:line="240" w:lineRule="auto"/>
              <w:jc w:val="both"/>
              <w:rPr>
                <w:sz w:val="22"/>
                <w:szCs w:val="22"/>
              </w:rPr>
            </w:pPr>
            <w:r w:rsidRPr="00656738">
              <w:rPr>
                <w:sz w:val="22"/>
                <w:szCs w:val="22"/>
              </w:rPr>
              <w:t>Asmenų, nukentėjusių nuo 1939-1990 metų okupacijų, teisinio statuso įstatymo 5(1) straipsnio pakeitimo įstatymo projektas</w:t>
            </w:r>
          </w:p>
        </w:tc>
        <w:tc>
          <w:tcPr>
            <w:tcW w:w="1417" w:type="dxa"/>
            <w:shd w:val="clear" w:color="auto" w:fill="auto"/>
          </w:tcPr>
          <w:p w:rsidR="00F06D96" w:rsidRPr="00656738" w:rsidRDefault="00F06D96" w:rsidP="00AD2712">
            <w:pPr>
              <w:spacing w:after="0" w:line="240" w:lineRule="auto"/>
              <w:jc w:val="both"/>
              <w:rPr>
                <w:sz w:val="22"/>
                <w:szCs w:val="22"/>
              </w:rPr>
            </w:pPr>
            <w:r w:rsidRPr="00656738">
              <w:rPr>
                <w:sz w:val="22"/>
                <w:szCs w:val="22"/>
              </w:rPr>
              <w:t>Pagrindinis,</w:t>
            </w:r>
          </w:p>
          <w:p w:rsidR="00F06D96" w:rsidRPr="00656738" w:rsidRDefault="00F06D96" w:rsidP="00AD2712">
            <w:pPr>
              <w:spacing w:after="0" w:line="240" w:lineRule="auto"/>
              <w:jc w:val="both"/>
              <w:rPr>
                <w:sz w:val="22"/>
                <w:szCs w:val="22"/>
              </w:rPr>
            </w:pPr>
            <w:r w:rsidRPr="00656738">
              <w:rPr>
                <w:sz w:val="22"/>
                <w:szCs w:val="22"/>
              </w:rPr>
              <w:t>svarstymo tęsinys</w:t>
            </w:r>
          </w:p>
        </w:tc>
        <w:tc>
          <w:tcPr>
            <w:tcW w:w="1913" w:type="dxa"/>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L. </w:t>
            </w:r>
            <w:proofErr w:type="spellStart"/>
            <w:r w:rsidRPr="00656738">
              <w:rPr>
                <w:sz w:val="22"/>
                <w:szCs w:val="22"/>
              </w:rPr>
              <w:t>Kazlavickas</w:t>
            </w:r>
            <w:proofErr w:type="spellEnd"/>
            <w:r w:rsidRPr="00656738">
              <w:rPr>
                <w:sz w:val="22"/>
                <w:szCs w:val="22"/>
              </w:rPr>
              <w:t>,</w:t>
            </w:r>
          </w:p>
          <w:p w:rsidR="00F06D96" w:rsidRPr="00656738" w:rsidRDefault="00F06D96" w:rsidP="00AD2712">
            <w:pPr>
              <w:spacing w:after="0" w:line="240" w:lineRule="auto"/>
              <w:jc w:val="both"/>
              <w:rPr>
                <w:sz w:val="22"/>
                <w:szCs w:val="22"/>
              </w:rPr>
            </w:pPr>
            <w:r w:rsidRPr="00656738">
              <w:rPr>
                <w:sz w:val="22"/>
                <w:szCs w:val="22"/>
              </w:rPr>
              <w:t xml:space="preserve">R. </w:t>
            </w:r>
            <w:proofErr w:type="spellStart"/>
            <w:r w:rsidRPr="00656738">
              <w:rPr>
                <w:sz w:val="22"/>
                <w:szCs w:val="22"/>
              </w:rPr>
              <w:t>Popovienė</w:t>
            </w:r>
            <w:proofErr w:type="spellEnd"/>
          </w:p>
          <w:p w:rsidR="00F06D96" w:rsidRPr="00656738" w:rsidRDefault="00F06D96" w:rsidP="00AD2712">
            <w:pPr>
              <w:spacing w:after="0" w:line="240" w:lineRule="auto"/>
              <w:jc w:val="both"/>
              <w:rPr>
                <w:sz w:val="22"/>
                <w:szCs w:val="22"/>
              </w:rPr>
            </w:pPr>
            <w:r w:rsidRPr="00656738">
              <w:rPr>
                <w:sz w:val="22"/>
                <w:szCs w:val="22"/>
              </w:rPr>
              <w:t>(K. Šimkutė)</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11.00-12.00</w:t>
            </w:r>
          </w:p>
          <w:p w:rsidR="00F06D96" w:rsidRPr="00656738" w:rsidRDefault="00F06D96" w:rsidP="00AD2712">
            <w:pPr>
              <w:pStyle w:val="Betarp"/>
              <w:jc w:val="both"/>
              <w:rPr>
                <w:sz w:val="22"/>
              </w:rPr>
            </w:pPr>
            <w:r w:rsidRPr="00656738">
              <w:rPr>
                <w:sz w:val="22"/>
              </w:rPr>
              <w:t>III r. 613 k.</w:t>
            </w:r>
          </w:p>
        </w:tc>
        <w:tc>
          <w:tcPr>
            <w:tcW w:w="7866" w:type="dxa"/>
            <w:gridSpan w:val="4"/>
            <w:shd w:val="clear" w:color="auto" w:fill="auto"/>
          </w:tcPr>
          <w:p w:rsidR="00F06D96" w:rsidRPr="00656738" w:rsidRDefault="00F06D96" w:rsidP="00AD2712">
            <w:pPr>
              <w:spacing w:after="0" w:line="240" w:lineRule="auto"/>
              <w:jc w:val="both"/>
              <w:rPr>
                <w:sz w:val="22"/>
                <w:szCs w:val="22"/>
              </w:rPr>
            </w:pPr>
            <w:r w:rsidRPr="00656738">
              <w:rPr>
                <w:sz w:val="22"/>
                <w:szCs w:val="22"/>
              </w:rPr>
              <w:t>2014-2020 m. Europos Sąjungos struktūrinės paramos panaudojimas regionų plėtrai, užimtumui didinti ir investicijoms skatinti. Pranešėjas: Vidaus reikalų viceministras A. Juocevičius</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12.00-12.10</w:t>
            </w:r>
          </w:p>
          <w:p w:rsidR="00F06D96" w:rsidRPr="00656738" w:rsidRDefault="00F06D96" w:rsidP="00AD2712">
            <w:pPr>
              <w:pStyle w:val="Betarp"/>
              <w:jc w:val="both"/>
              <w:rPr>
                <w:sz w:val="22"/>
              </w:rPr>
            </w:pPr>
            <w:r w:rsidRPr="00656738">
              <w:rPr>
                <w:sz w:val="22"/>
              </w:rPr>
              <w:t>III r. 613 k.</w:t>
            </w:r>
          </w:p>
        </w:tc>
        <w:tc>
          <w:tcPr>
            <w:tcW w:w="7866" w:type="dxa"/>
            <w:gridSpan w:val="4"/>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Dėl Seimo nario P. Urbšio pasiūlymų Socialinių paslaugų įstatymo Nr. X-493 2, 11, 13, 14, 19, 20, 21, 23, 24, 26, 29, 30, 31, 32 ir 38 straipsnių pakeitimo ir Įstatymo papildymo 14(1) ir 24(1) straipsniais įstatymo projektui Nr. </w:t>
            </w:r>
            <w:hyperlink r:id="rId23" w:history="1">
              <w:r w:rsidRPr="00656738">
                <w:rPr>
                  <w:rStyle w:val="Hipersaitas"/>
                  <w:sz w:val="22"/>
                  <w:szCs w:val="22"/>
                </w:rPr>
                <w:t>XIIP-1769</w:t>
              </w:r>
            </w:hyperlink>
            <w:r w:rsidRPr="00656738">
              <w:rPr>
                <w:rStyle w:val="Hipersaitas"/>
                <w:sz w:val="22"/>
                <w:szCs w:val="22"/>
              </w:rPr>
              <w:t>(2)</w:t>
            </w:r>
            <w:r w:rsidRPr="00656738">
              <w:rPr>
                <w:rStyle w:val="dnr"/>
                <w:sz w:val="22"/>
                <w:szCs w:val="22"/>
              </w:rPr>
              <w:t xml:space="preserve"> </w:t>
            </w:r>
            <w:r w:rsidRPr="00656738">
              <w:rPr>
                <w:sz w:val="22"/>
                <w:szCs w:val="22"/>
              </w:rPr>
              <w:t xml:space="preserve">(D. </w:t>
            </w:r>
            <w:proofErr w:type="spellStart"/>
            <w:r w:rsidRPr="00656738">
              <w:rPr>
                <w:sz w:val="22"/>
                <w:szCs w:val="22"/>
              </w:rPr>
              <w:t>Aleksejūnienė</w:t>
            </w:r>
            <w:proofErr w:type="spellEnd"/>
            <w:r w:rsidRPr="00656738">
              <w:rPr>
                <w:sz w:val="22"/>
                <w:szCs w:val="22"/>
              </w:rPr>
              <w:t xml:space="preserve">) </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12.10-12.15</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z w:val="22"/>
                <w:szCs w:val="22"/>
              </w:rPr>
            </w:pPr>
            <w:hyperlink r:id="rId24" w:history="1">
              <w:r w:rsidRPr="00656738">
                <w:rPr>
                  <w:rStyle w:val="Hipersaitas"/>
                  <w:snapToGrid w:val="0"/>
                  <w:sz w:val="22"/>
                  <w:szCs w:val="22"/>
                </w:rPr>
                <w:t>XIIP-1918</w:t>
              </w:r>
            </w:hyperlink>
          </w:p>
        </w:tc>
        <w:tc>
          <w:tcPr>
            <w:tcW w:w="3260" w:type="dxa"/>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Kompensacijų nepriklausomybės gynėjams, nukentėjusiems nuo 1991 m. sausio 11–13 d. ir po to vykdytos SSRS agresijos, bei jų šeimoms įstatymo Nr. I-954 1 straipsnio pakeitimo </w:t>
            </w:r>
            <w:r w:rsidRPr="00656738">
              <w:rPr>
                <w:snapToGrid w:val="0"/>
                <w:color w:val="000000"/>
                <w:sz w:val="22"/>
                <w:szCs w:val="22"/>
              </w:rPr>
              <w:t>įstatymo projektas</w:t>
            </w:r>
          </w:p>
        </w:tc>
        <w:tc>
          <w:tcPr>
            <w:tcW w:w="3330" w:type="dxa"/>
            <w:gridSpan w:val="2"/>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Pagrindinis, </w:t>
            </w:r>
          </w:p>
          <w:p w:rsidR="00F06D96" w:rsidRPr="00656738" w:rsidRDefault="00F06D96" w:rsidP="00AD2712">
            <w:pPr>
              <w:spacing w:after="0" w:line="240" w:lineRule="auto"/>
              <w:jc w:val="both"/>
              <w:rPr>
                <w:sz w:val="22"/>
                <w:szCs w:val="22"/>
              </w:rPr>
            </w:pPr>
            <w:r w:rsidRPr="00656738">
              <w:rPr>
                <w:sz w:val="22"/>
                <w:szCs w:val="22"/>
              </w:rPr>
              <w:t>pasirengimas svarstymui,</w:t>
            </w:r>
          </w:p>
          <w:p w:rsidR="00F06D96" w:rsidRPr="00656738" w:rsidRDefault="00F06D96" w:rsidP="00AD2712">
            <w:pPr>
              <w:spacing w:after="0" w:line="240" w:lineRule="auto"/>
              <w:jc w:val="both"/>
              <w:rPr>
                <w:sz w:val="22"/>
                <w:szCs w:val="22"/>
              </w:rPr>
            </w:pPr>
            <w:r w:rsidRPr="00656738">
              <w:rPr>
                <w:sz w:val="22"/>
                <w:szCs w:val="22"/>
              </w:rPr>
              <w:t>papildomas – ŠMKK,</w:t>
            </w:r>
          </w:p>
          <w:p w:rsidR="00F06D96" w:rsidRPr="00656738" w:rsidRDefault="00F06D96" w:rsidP="00AD2712">
            <w:pPr>
              <w:spacing w:after="0" w:line="240" w:lineRule="auto"/>
              <w:jc w:val="both"/>
              <w:rPr>
                <w:sz w:val="22"/>
                <w:szCs w:val="22"/>
              </w:rPr>
            </w:pPr>
            <w:r w:rsidRPr="00656738">
              <w:rPr>
                <w:sz w:val="22"/>
                <w:szCs w:val="22"/>
              </w:rPr>
              <w:t>svarstymo data – rudens sesija</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12.10-12.15</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z w:val="22"/>
                <w:szCs w:val="22"/>
              </w:rPr>
            </w:pPr>
            <w:hyperlink r:id="rId25" w:history="1">
              <w:r w:rsidRPr="00656738">
                <w:rPr>
                  <w:rStyle w:val="Hipersaitas"/>
                  <w:snapToGrid w:val="0"/>
                  <w:sz w:val="22"/>
                  <w:szCs w:val="22"/>
                </w:rPr>
                <w:t>XIIP-1919</w:t>
              </w:r>
            </w:hyperlink>
          </w:p>
        </w:tc>
        <w:tc>
          <w:tcPr>
            <w:tcW w:w="3260" w:type="dxa"/>
            <w:shd w:val="clear" w:color="auto" w:fill="auto"/>
          </w:tcPr>
          <w:p w:rsidR="00F06D96" w:rsidRPr="00656738" w:rsidRDefault="00F06D96" w:rsidP="00AD2712">
            <w:pPr>
              <w:spacing w:after="0" w:line="240" w:lineRule="auto"/>
              <w:jc w:val="both"/>
              <w:rPr>
                <w:sz w:val="22"/>
                <w:szCs w:val="22"/>
              </w:rPr>
            </w:pPr>
            <w:r w:rsidRPr="00656738">
              <w:rPr>
                <w:snapToGrid w:val="0"/>
                <w:color w:val="000000"/>
                <w:sz w:val="22"/>
                <w:szCs w:val="22"/>
              </w:rPr>
              <w:t>Nedarbo socialinio draudimo įstatymo Nr. IX-1904 5 straipsnio pakeitimo įstatymo projektas</w:t>
            </w:r>
          </w:p>
        </w:tc>
        <w:tc>
          <w:tcPr>
            <w:tcW w:w="3330" w:type="dxa"/>
            <w:gridSpan w:val="2"/>
            <w:shd w:val="clear" w:color="auto" w:fill="auto"/>
          </w:tcPr>
          <w:p w:rsidR="00F06D96" w:rsidRPr="00656738" w:rsidRDefault="00F06D96" w:rsidP="00AD2712">
            <w:pPr>
              <w:spacing w:after="0" w:line="240" w:lineRule="auto"/>
              <w:jc w:val="both"/>
              <w:rPr>
                <w:sz w:val="22"/>
                <w:szCs w:val="22"/>
              </w:rPr>
            </w:pPr>
            <w:r w:rsidRPr="00656738">
              <w:rPr>
                <w:sz w:val="22"/>
                <w:szCs w:val="22"/>
              </w:rPr>
              <w:t xml:space="preserve">Pagrindinis, </w:t>
            </w:r>
          </w:p>
          <w:p w:rsidR="00F06D96" w:rsidRPr="00656738" w:rsidRDefault="00F06D96" w:rsidP="00AD2712">
            <w:pPr>
              <w:spacing w:after="0" w:line="240" w:lineRule="auto"/>
              <w:jc w:val="both"/>
              <w:rPr>
                <w:sz w:val="22"/>
                <w:szCs w:val="22"/>
              </w:rPr>
            </w:pPr>
            <w:r w:rsidRPr="00656738">
              <w:rPr>
                <w:sz w:val="22"/>
                <w:szCs w:val="22"/>
              </w:rPr>
              <w:t>pasirengimas svarstymui,</w:t>
            </w:r>
          </w:p>
          <w:p w:rsidR="00F06D96" w:rsidRPr="00656738" w:rsidRDefault="00F06D96" w:rsidP="00AD2712">
            <w:pPr>
              <w:spacing w:after="0" w:line="240" w:lineRule="auto"/>
              <w:jc w:val="both"/>
              <w:rPr>
                <w:sz w:val="22"/>
                <w:szCs w:val="22"/>
              </w:rPr>
            </w:pPr>
            <w:r w:rsidRPr="00656738">
              <w:rPr>
                <w:sz w:val="22"/>
                <w:szCs w:val="22"/>
              </w:rPr>
              <w:t>papildomas – NSGK,</w:t>
            </w:r>
          </w:p>
          <w:p w:rsidR="00F06D96" w:rsidRPr="00656738" w:rsidRDefault="00F06D96" w:rsidP="00AD2712">
            <w:pPr>
              <w:spacing w:after="0" w:line="240" w:lineRule="auto"/>
              <w:jc w:val="both"/>
              <w:rPr>
                <w:sz w:val="22"/>
                <w:szCs w:val="22"/>
              </w:rPr>
            </w:pPr>
            <w:r w:rsidRPr="00656738">
              <w:rPr>
                <w:sz w:val="22"/>
                <w:szCs w:val="22"/>
              </w:rPr>
              <w:t>svarstymo data – rudens sesija</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12.10-12.15</w:t>
            </w:r>
          </w:p>
          <w:p w:rsidR="00F06D96" w:rsidRPr="00656738" w:rsidRDefault="00F06D96" w:rsidP="00AD2712">
            <w:pPr>
              <w:pStyle w:val="Betarp"/>
              <w:jc w:val="both"/>
              <w:rPr>
                <w:sz w:val="22"/>
              </w:rPr>
            </w:pPr>
            <w:r w:rsidRPr="00656738">
              <w:rPr>
                <w:sz w:val="22"/>
              </w:rPr>
              <w:t>III r. 613 k.</w:t>
            </w:r>
          </w:p>
        </w:tc>
        <w:tc>
          <w:tcPr>
            <w:tcW w:w="1276" w:type="dxa"/>
            <w:shd w:val="clear" w:color="auto" w:fill="auto"/>
          </w:tcPr>
          <w:p w:rsidR="00F06D96" w:rsidRPr="00656738" w:rsidRDefault="00F06D96" w:rsidP="00AD2712">
            <w:pPr>
              <w:spacing w:after="0" w:line="240" w:lineRule="auto"/>
              <w:jc w:val="both"/>
              <w:rPr>
                <w:snapToGrid w:val="0"/>
                <w:color w:val="000000"/>
                <w:sz w:val="22"/>
                <w:szCs w:val="22"/>
              </w:rPr>
            </w:pPr>
            <w:hyperlink r:id="rId26" w:history="1">
              <w:r w:rsidRPr="00656738">
                <w:rPr>
                  <w:rStyle w:val="Hipersaitas"/>
                  <w:snapToGrid w:val="0"/>
                  <w:sz w:val="22"/>
                  <w:szCs w:val="22"/>
                </w:rPr>
                <w:t>XIIP-1924</w:t>
              </w:r>
            </w:hyperlink>
          </w:p>
        </w:tc>
        <w:tc>
          <w:tcPr>
            <w:tcW w:w="3260" w:type="dxa"/>
            <w:shd w:val="clear" w:color="auto" w:fill="auto"/>
          </w:tcPr>
          <w:p w:rsidR="00F06D96" w:rsidRPr="00656738" w:rsidRDefault="00F06D96" w:rsidP="00AD2712">
            <w:pPr>
              <w:spacing w:after="0" w:line="240" w:lineRule="auto"/>
              <w:jc w:val="both"/>
              <w:rPr>
                <w:snapToGrid w:val="0"/>
                <w:color w:val="000000"/>
                <w:sz w:val="22"/>
                <w:szCs w:val="22"/>
              </w:rPr>
            </w:pPr>
            <w:r w:rsidRPr="00656738">
              <w:rPr>
                <w:snapToGrid w:val="0"/>
                <w:color w:val="000000"/>
                <w:sz w:val="22"/>
                <w:szCs w:val="22"/>
              </w:rPr>
              <w:t>Biomedicininių tyrimų etikos įstatymo Nr. VIII-1679 2, 5 ir 7 straipsnių pakeitimo įstatymo projektas</w:t>
            </w:r>
          </w:p>
        </w:tc>
        <w:tc>
          <w:tcPr>
            <w:tcW w:w="3330" w:type="dxa"/>
            <w:gridSpan w:val="2"/>
            <w:shd w:val="clear" w:color="auto" w:fill="auto"/>
          </w:tcPr>
          <w:p w:rsidR="00F06D96" w:rsidRPr="00656738" w:rsidRDefault="00F06D96" w:rsidP="00AD2712">
            <w:pPr>
              <w:spacing w:after="0" w:line="240" w:lineRule="auto"/>
              <w:jc w:val="both"/>
              <w:rPr>
                <w:sz w:val="22"/>
                <w:szCs w:val="22"/>
              </w:rPr>
            </w:pPr>
            <w:r w:rsidRPr="00656738">
              <w:rPr>
                <w:sz w:val="22"/>
                <w:szCs w:val="22"/>
              </w:rPr>
              <w:t>Papildomas,</w:t>
            </w:r>
          </w:p>
          <w:p w:rsidR="00F06D96" w:rsidRPr="00656738" w:rsidRDefault="00F06D96" w:rsidP="00AD2712">
            <w:pPr>
              <w:spacing w:after="0" w:line="240" w:lineRule="auto"/>
              <w:jc w:val="both"/>
              <w:rPr>
                <w:sz w:val="22"/>
                <w:szCs w:val="22"/>
              </w:rPr>
            </w:pPr>
            <w:r w:rsidRPr="00656738">
              <w:rPr>
                <w:sz w:val="22"/>
                <w:szCs w:val="22"/>
              </w:rPr>
              <w:t>pasirengimas svarstymui,</w:t>
            </w:r>
          </w:p>
          <w:p w:rsidR="00F06D96" w:rsidRPr="00656738" w:rsidRDefault="00F06D96" w:rsidP="00AD2712">
            <w:pPr>
              <w:spacing w:after="0" w:line="240" w:lineRule="auto"/>
              <w:jc w:val="both"/>
              <w:rPr>
                <w:sz w:val="22"/>
                <w:szCs w:val="22"/>
              </w:rPr>
            </w:pPr>
            <w:r w:rsidRPr="00656738">
              <w:rPr>
                <w:sz w:val="22"/>
                <w:szCs w:val="22"/>
              </w:rPr>
              <w:t>pagrindinis – SRK,</w:t>
            </w:r>
          </w:p>
          <w:p w:rsidR="00F06D96" w:rsidRPr="00656738" w:rsidRDefault="00F06D96" w:rsidP="00AD2712">
            <w:pPr>
              <w:spacing w:after="0" w:line="240" w:lineRule="auto"/>
              <w:jc w:val="both"/>
              <w:rPr>
                <w:sz w:val="22"/>
                <w:szCs w:val="22"/>
              </w:rPr>
            </w:pPr>
            <w:r w:rsidRPr="00656738">
              <w:rPr>
                <w:sz w:val="22"/>
                <w:szCs w:val="22"/>
              </w:rPr>
              <w:t>papildomas – ŽTK,</w:t>
            </w:r>
          </w:p>
          <w:p w:rsidR="00F06D96" w:rsidRPr="00656738" w:rsidRDefault="00F06D96" w:rsidP="00AD2712">
            <w:pPr>
              <w:spacing w:after="0" w:line="240" w:lineRule="auto"/>
              <w:jc w:val="both"/>
              <w:rPr>
                <w:sz w:val="22"/>
                <w:szCs w:val="22"/>
              </w:rPr>
            </w:pPr>
            <w:r w:rsidRPr="00656738">
              <w:rPr>
                <w:sz w:val="22"/>
                <w:szCs w:val="22"/>
              </w:rPr>
              <w:t>svarstymo data – rudens sesija</w:t>
            </w:r>
          </w:p>
        </w:tc>
      </w:tr>
      <w:tr w:rsidR="00F06D96" w:rsidRPr="00B3024B" w:rsidTr="00AD2712">
        <w:trPr>
          <w:trHeight w:val="227"/>
          <w:jc w:val="center"/>
        </w:trPr>
        <w:tc>
          <w:tcPr>
            <w:tcW w:w="497" w:type="dxa"/>
          </w:tcPr>
          <w:p w:rsidR="00F06D96" w:rsidRPr="00656738" w:rsidRDefault="00F06D96" w:rsidP="00F06D96">
            <w:pPr>
              <w:pStyle w:val="Betarp"/>
              <w:numPr>
                <w:ilvl w:val="0"/>
                <w:numId w:val="6"/>
              </w:numPr>
              <w:ind w:left="417"/>
              <w:jc w:val="both"/>
              <w:rPr>
                <w:sz w:val="22"/>
              </w:rPr>
            </w:pPr>
          </w:p>
        </w:tc>
        <w:tc>
          <w:tcPr>
            <w:tcW w:w="1276" w:type="dxa"/>
            <w:shd w:val="clear" w:color="auto" w:fill="auto"/>
          </w:tcPr>
          <w:p w:rsidR="00F06D96" w:rsidRPr="00656738" w:rsidRDefault="00F06D96" w:rsidP="00AD2712">
            <w:pPr>
              <w:pStyle w:val="Betarp"/>
              <w:jc w:val="both"/>
              <w:rPr>
                <w:sz w:val="22"/>
              </w:rPr>
            </w:pPr>
            <w:r w:rsidRPr="00656738">
              <w:rPr>
                <w:sz w:val="22"/>
              </w:rPr>
              <w:t>2014-07-02</w:t>
            </w:r>
          </w:p>
          <w:p w:rsidR="00F06D96" w:rsidRPr="00656738" w:rsidRDefault="00F06D96" w:rsidP="00AD2712">
            <w:pPr>
              <w:pStyle w:val="Betarp"/>
              <w:jc w:val="both"/>
              <w:rPr>
                <w:sz w:val="22"/>
              </w:rPr>
            </w:pPr>
            <w:r w:rsidRPr="00656738">
              <w:rPr>
                <w:sz w:val="22"/>
              </w:rPr>
              <w:t>12.15</w:t>
            </w:r>
          </w:p>
          <w:p w:rsidR="00F06D96" w:rsidRPr="00656738" w:rsidRDefault="00F06D96" w:rsidP="00AD2712">
            <w:pPr>
              <w:pStyle w:val="Betarp"/>
              <w:jc w:val="both"/>
              <w:rPr>
                <w:sz w:val="22"/>
              </w:rPr>
            </w:pPr>
            <w:r w:rsidRPr="00656738">
              <w:rPr>
                <w:sz w:val="22"/>
              </w:rPr>
              <w:t>III r. 613 k.</w:t>
            </w:r>
          </w:p>
        </w:tc>
        <w:tc>
          <w:tcPr>
            <w:tcW w:w="7866" w:type="dxa"/>
            <w:gridSpan w:val="4"/>
            <w:shd w:val="clear" w:color="auto" w:fill="auto"/>
          </w:tcPr>
          <w:p w:rsidR="00F06D96" w:rsidRPr="00656738" w:rsidRDefault="00F06D96" w:rsidP="00AD2712">
            <w:pPr>
              <w:spacing w:after="0" w:line="240" w:lineRule="auto"/>
              <w:jc w:val="both"/>
              <w:rPr>
                <w:sz w:val="22"/>
                <w:szCs w:val="22"/>
              </w:rPr>
            </w:pPr>
            <w:r w:rsidRPr="00656738">
              <w:rPr>
                <w:snapToGrid w:val="0"/>
                <w:color w:val="000000"/>
                <w:sz w:val="22"/>
                <w:szCs w:val="22"/>
              </w:rPr>
              <w:t xml:space="preserve">Kiti klausimai    </w:t>
            </w:r>
          </w:p>
        </w:tc>
      </w:tr>
    </w:tbl>
    <w:p w:rsidR="00834DB5" w:rsidRDefault="00834DB5" w:rsidP="00BD7E0E">
      <w:pPr>
        <w:pStyle w:val="Betarp"/>
        <w:tabs>
          <w:tab w:val="left" w:pos="6804"/>
        </w:tabs>
        <w:jc w:val="center"/>
        <w:rPr>
          <w:sz w:val="22"/>
        </w:rPr>
      </w:pPr>
      <w:r w:rsidRPr="00834DB5">
        <w:rPr>
          <w:sz w:val="22"/>
        </w:rPr>
        <w:t>Komiteto pirmininkė</w:t>
      </w:r>
      <w:r w:rsidRPr="00834DB5">
        <w:rPr>
          <w:sz w:val="22"/>
        </w:rPr>
        <w:tab/>
      </w:r>
      <w:r>
        <w:rPr>
          <w:sz w:val="22"/>
        </w:rPr>
        <w:t>Kristina Miškinienė</w:t>
      </w:r>
    </w:p>
    <w:p w:rsidR="00BD7E0E" w:rsidRDefault="00BD7E0E" w:rsidP="00A837EB">
      <w:pPr>
        <w:pStyle w:val="Betarp"/>
        <w:jc w:val="both"/>
        <w:rPr>
          <w:sz w:val="22"/>
        </w:rPr>
      </w:pPr>
      <w:bookmarkStart w:id="1" w:name="_GoBack"/>
      <w:bookmarkEnd w:id="1"/>
    </w:p>
    <w:p w:rsidR="00BD7E0E" w:rsidRPr="007869C0" w:rsidRDefault="00BD7E0E" w:rsidP="00BD7E0E">
      <w:pPr>
        <w:pStyle w:val="Betarp"/>
        <w:jc w:val="center"/>
        <w:rPr>
          <w:sz w:val="22"/>
        </w:rPr>
      </w:pPr>
      <w:r w:rsidRPr="007869C0">
        <w:rPr>
          <w:sz w:val="22"/>
        </w:rPr>
        <w:t xml:space="preserve">ŽMOGAUS TEISIŲ KOMITETO </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8"/>
        <w:gridCol w:w="1559"/>
        <w:gridCol w:w="959"/>
        <w:gridCol w:w="3402"/>
        <w:gridCol w:w="1443"/>
        <w:gridCol w:w="1771"/>
      </w:tblGrid>
      <w:tr w:rsidR="00BD7E0E" w:rsidRPr="00BD7E0E" w:rsidTr="00BD7E0E">
        <w:trPr>
          <w:trHeight w:val="20"/>
          <w:jc w:val="center"/>
        </w:trPr>
        <w:tc>
          <w:tcPr>
            <w:tcW w:w="488" w:type="dxa"/>
            <w:vAlign w:val="center"/>
          </w:tcPr>
          <w:p w:rsidR="00BD7E0E" w:rsidRPr="00BD7E0E" w:rsidRDefault="00BD7E0E" w:rsidP="00BD7E0E">
            <w:pPr>
              <w:pStyle w:val="Betarp"/>
              <w:rPr>
                <w:b/>
                <w:sz w:val="22"/>
              </w:rPr>
            </w:pPr>
            <w:r w:rsidRPr="00BD7E0E">
              <w:rPr>
                <w:b/>
                <w:sz w:val="22"/>
              </w:rPr>
              <w:t>Eil. Nr.</w:t>
            </w:r>
          </w:p>
        </w:tc>
        <w:tc>
          <w:tcPr>
            <w:tcW w:w="1559" w:type="dxa"/>
            <w:vAlign w:val="center"/>
            <w:hideMark/>
          </w:tcPr>
          <w:p w:rsidR="00BD7E0E" w:rsidRPr="00BD7E0E" w:rsidRDefault="00BD7E0E" w:rsidP="00BD7E0E">
            <w:pPr>
              <w:pStyle w:val="Betarp"/>
              <w:rPr>
                <w:b/>
                <w:sz w:val="22"/>
              </w:rPr>
            </w:pPr>
            <w:r w:rsidRPr="00BD7E0E">
              <w:rPr>
                <w:b/>
                <w:sz w:val="22"/>
              </w:rPr>
              <w:t>Data,</w:t>
            </w:r>
          </w:p>
          <w:p w:rsidR="00BD7E0E" w:rsidRPr="00BD7E0E" w:rsidRDefault="00BD7E0E" w:rsidP="00BD7E0E">
            <w:pPr>
              <w:pStyle w:val="Betarp"/>
              <w:rPr>
                <w:b/>
                <w:sz w:val="22"/>
              </w:rPr>
            </w:pPr>
            <w:r w:rsidRPr="00BD7E0E">
              <w:rPr>
                <w:b/>
                <w:sz w:val="22"/>
              </w:rPr>
              <w:t>laikas,</w:t>
            </w:r>
          </w:p>
          <w:p w:rsidR="00BD7E0E" w:rsidRPr="00BD7E0E" w:rsidRDefault="00BD7E0E" w:rsidP="00BD7E0E">
            <w:pPr>
              <w:pStyle w:val="Betarp"/>
              <w:rPr>
                <w:b/>
                <w:sz w:val="22"/>
              </w:rPr>
            </w:pPr>
            <w:r w:rsidRPr="00BD7E0E">
              <w:rPr>
                <w:b/>
                <w:sz w:val="22"/>
              </w:rPr>
              <w:t>vieta</w:t>
            </w:r>
          </w:p>
        </w:tc>
        <w:tc>
          <w:tcPr>
            <w:tcW w:w="959" w:type="dxa"/>
            <w:vAlign w:val="center"/>
            <w:hideMark/>
          </w:tcPr>
          <w:p w:rsidR="00BD7E0E" w:rsidRPr="00BD7E0E" w:rsidRDefault="00BD7E0E" w:rsidP="00BD7E0E">
            <w:pPr>
              <w:pStyle w:val="Betarp"/>
              <w:rPr>
                <w:b/>
                <w:sz w:val="22"/>
              </w:rPr>
            </w:pPr>
            <w:r w:rsidRPr="00BD7E0E">
              <w:rPr>
                <w:b/>
                <w:sz w:val="22"/>
              </w:rPr>
              <w:t>Projekto Nr.</w:t>
            </w:r>
          </w:p>
        </w:tc>
        <w:tc>
          <w:tcPr>
            <w:tcW w:w="3402" w:type="dxa"/>
            <w:vAlign w:val="center"/>
          </w:tcPr>
          <w:p w:rsidR="00BD7E0E" w:rsidRPr="00BD7E0E" w:rsidRDefault="00BD7E0E" w:rsidP="00BD7E0E">
            <w:pPr>
              <w:pStyle w:val="Betarp"/>
              <w:rPr>
                <w:b/>
                <w:sz w:val="22"/>
              </w:rPr>
            </w:pPr>
            <w:r w:rsidRPr="00BD7E0E">
              <w:rPr>
                <w:b/>
                <w:sz w:val="22"/>
              </w:rPr>
              <w:t>Svarstomi klausimai</w:t>
            </w:r>
          </w:p>
        </w:tc>
        <w:tc>
          <w:tcPr>
            <w:tcW w:w="1443" w:type="dxa"/>
            <w:vAlign w:val="center"/>
          </w:tcPr>
          <w:p w:rsidR="00BD7E0E" w:rsidRPr="00BD7E0E" w:rsidRDefault="00BD7E0E" w:rsidP="00BD7E0E">
            <w:pPr>
              <w:pStyle w:val="Betarp"/>
              <w:rPr>
                <w:b/>
                <w:sz w:val="22"/>
              </w:rPr>
            </w:pPr>
            <w:r w:rsidRPr="00BD7E0E">
              <w:rPr>
                <w:b/>
                <w:sz w:val="22"/>
              </w:rPr>
              <w:t>Pagrindinis ar papildomas komitetas (stadija)</w:t>
            </w:r>
          </w:p>
        </w:tc>
        <w:tc>
          <w:tcPr>
            <w:tcW w:w="1771" w:type="dxa"/>
            <w:vAlign w:val="center"/>
            <w:hideMark/>
          </w:tcPr>
          <w:p w:rsidR="00BD7E0E" w:rsidRPr="00BD7E0E" w:rsidRDefault="00BD7E0E" w:rsidP="00BD7E0E">
            <w:pPr>
              <w:pStyle w:val="Betarp"/>
              <w:rPr>
                <w:b/>
                <w:sz w:val="22"/>
              </w:rPr>
            </w:pPr>
            <w:r w:rsidRPr="00BD7E0E">
              <w:rPr>
                <w:b/>
                <w:sz w:val="22"/>
              </w:rPr>
              <w:t>Komiteto išvadų rengėjai,</w:t>
            </w:r>
          </w:p>
          <w:p w:rsidR="00BD7E0E" w:rsidRPr="00BD7E0E" w:rsidRDefault="00BD7E0E" w:rsidP="00BD7E0E">
            <w:pPr>
              <w:pStyle w:val="Betarp"/>
              <w:rPr>
                <w:b/>
                <w:sz w:val="22"/>
              </w:rPr>
            </w:pPr>
            <w:r w:rsidRPr="00BD7E0E">
              <w:rPr>
                <w:b/>
                <w:sz w:val="22"/>
              </w:rPr>
              <w:t>biuro tarnautojai</w:t>
            </w:r>
          </w:p>
        </w:tc>
      </w:tr>
      <w:tr w:rsidR="00BD7E0E" w:rsidRPr="00BD7E0E" w:rsidTr="00BD7E0E">
        <w:trPr>
          <w:trHeight w:val="20"/>
          <w:jc w:val="center"/>
        </w:trPr>
        <w:tc>
          <w:tcPr>
            <w:tcW w:w="488" w:type="dxa"/>
          </w:tcPr>
          <w:p w:rsidR="00BD7E0E" w:rsidRPr="00BD7E0E" w:rsidRDefault="00BD7E0E" w:rsidP="00BD7E0E">
            <w:pPr>
              <w:pStyle w:val="Betarp"/>
              <w:rPr>
                <w:sz w:val="22"/>
              </w:rPr>
            </w:pPr>
            <w:r w:rsidRPr="00BD7E0E">
              <w:rPr>
                <w:sz w:val="22"/>
              </w:rPr>
              <w:t>1.</w:t>
            </w:r>
          </w:p>
        </w:tc>
        <w:tc>
          <w:tcPr>
            <w:tcW w:w="1559" w:type="dxa"/>
            <w:shd w:val="clear" w:color="auto" w:fill="auto"/>
          </w:tcPr>
          <w:p w:rsidR="00BD7E0E" w:rsidRPr="00BD7E0E" w:rsidRDefault="00BD7E0E" w:rsidP="00BD7E0E">
            <w:pPr>
              <w:pStyle w:val="Betarp"/>
              <w:rPr>
                <w:sz w:val="22"/>
              </w:rPr>
            </w:pPr>
            <w:r w:rsidRPr="00BD7E0E">
              <w:rPr>
                <w:sz w:val="22"/>
              </w:rPr>
              <w:t>2014-07-02</w:t>
            </w:r>
          </w:p>
          <w:p w:rsidR="00BD7E0E" w:rsidRPr="00BD7E0E" w:rsidRDefault="00BD7E0E" w:rsidP="00BD7E0E">
            <w:pPr>
              <w:pStyle w:val="Betarp"/>
              <w:rPr>
                <w:sz w:val="22"/>
              </w:rPr>
            </w:pPr>
            <w:r w:rsidRPr="00BD7E0E">
              <w:rPr>
                <w:sz w:val="22"/>
              </w:rPr>
              <w:t>10.00–10.30</w:t>
            </w:r>
          </w:p>
          <w:p w:rsidR="00BD7E0E" w:rsidRPr="00BD7E0E" w:rsidRDefault="00BD7E0E" w:rsidP="00BD7E0E">
            <w:pPr>
              <w:pStyle w:val="Betarp"/>
              <w:rPr>
                <w:sz w:val="22"/>
              </w:rPr>
            </w:pPr>
            <w:r w:rsidRPr="00BD7E0E">
              <w:rPr>
                <w:sz w:val="22"/>
              </w:rPr>
              <w:t>I r. Prezidento s.</w:t>
            </w:r>
          </w:p>
        </w:tc>
        <w:tc>
          <w:tcPr>
            <w:tcW w:w="959" w:type="dxa"/>
            <w:shd w:val="clear" w:color="auto" w:fill="auto"/>
          </w:tcPr>
          <w:p w:rsidR="00BD7E0E" w:rsidRPr="00BD7E0E" w:rsidRDefault="00BD7E0E" w:rsidP="00BD7E0E">
            <w:pPr>
              <w:pStyle w:val="Betarp"/>
              <w:rPr>
                <w:bCs/>
                <w:sz w:val="22"/>
              </w:rPr>
            </w:pPr>
            <w:r w:rsidRPr="00BD7E0E">
              <w:rPr>
                <w:bCs/>
                <w:sz w:val="22"/>
              </w:rPr>
              <w:t>XIP-1648</w:t>
            </w:r>
          </w:p>
          <w:p w:rsidR="00BD7E0E" w:rsidRPr="00BD7E0E" w:rsidRDefault="00BD7E0E" w:rsidP="00BD7E0E">
            <w:pPr>
              <w:pStyle w:val="Betarp"/>
              <w:rPr>
                <w:color w:val="000000"/>
                <w:sz w:val="22"/>
              </w:rPr>
            </w:pPr>
            <w:r w:rsidRPr="00BD7E0E">
              <w:rPr>
                <w:bCs/>
                <w:sz w:val="22"/>
              </w:rPr>
              <w:t>(3)</w:t>
            </w:r>
          </w:p>
        </w:tc>
        <w:tc>
          <w:tcPr>
            <w:tcW w:w="3402" w:type="dxa"/>
            <w:shd w:val="clear" w:color="auto" w:fill="auto"/>
          </w:tcPr>
          <w:p w:rsidR="00BD7E0E" w:rsidRPr="00BD7E0E" w:rsidRDefault="00BD7E0E" w:rsidP="00BD7E0E">
            <w:pPr>
              <w:pStyle w:val="Betarp"/>
              <w:rPr>
                <w:color w:val="000000"/>
                <w:sz w:val="22"/>
              </w:rPr>
            </w:pPr>
            <w:r w:rsidRPr="00BD7E0E">
              <w:rPr>
                <w:color w:val="000000"/>
                <w:sz w:val="22"/>
              </w:rPr>
              <w:t>Seimo narių pasiūlymai</w:t>
            </w:r>
          </w:p>
          <w:p w:rsidR="00BD7E0E" w:rsidRPr="00BD7E0E" w:rsidRDefault="00BD7E0E" w:rsidP="00BD7E0E">
            <w:pPr>
              <w:pStyle w:val="Betarp"/>
              <w:rPr>
                <w:color w:val="000000"/>
                <w:sz w:val="22"/>
              </w:rPr>
            </w:pPr>
            <w:r w:rsidRPr="00BD7E0E">
              <w:rPr>
                <w:color w:val="000000"/>
                <w:sz w:val="22"/>
              </w:rPr>
              <w:t>Tautinių mažumų įstatymo projektui</w:t>
            </w:r>
          </w:p>
        </w:tc>
        <w:tc>
          <w:tcPr>
            <w:tcW w:w="1443" w:type="dxa"/>
            <w:shd w:val="clear" w:color="auto" w:fill="auto"/>
          </w:tcPr>
          <w:p w:rsidR="00BD7E0E" w:rsidRPr="00BD7E0E" w:rsidRDefault="00BD7E0E" w:rsidP="00BD7E0E">
            <w:pPr>
              <w:pStyle w:val="Betarp"/>
              <w:rPr>
                <w:sz w:val="22"/>
              </w:rPr>
            </w:pPr>
            <w:r w:rsidRPr="00BD7E0E">
              <w:rPr>
                <w:sz w:val="22"/>
              </w:rPr>
              <w:t>Pagrindinis, svarstymas</w:t>
            </w:r>
          </w:p>
        </w:tc>
        <w:tc>
          <w:tcPr>
            <w:tcW w:w="1771" w:type="dxa"/>
            <w:shd w:val="clear" w:color="auto" w:fill="auto"/>
          </w:tcPr>
          <w:p w:rsidR="00BD7E0E" w:rsidRPr="00BD7E0E" w:rsidRDefault="00BD7E0E" w:rsidP="00BD7E0E">
            <w:pPr>
              <w:pStyle w:val="Betarp"/>
              <w:rPr>
                <w:sz w:val="22"/>
              </w:rPr>
            </w:pPr>
            <w:r>
              <w:rPr>
                <w:sz w:val="22"/>
              </w:rPr>
              <w:t xml:space="preserve">L. </w:t>
            </w:r>
            <w:proofErr w:type="spellStart"/>
            <w:r>
              <w:rPr>
                <w:sz w:val="22"/>
              </w:rPr>
              <w:t>Talmontas</w:t>
            </w:r>
            <w:proofErr w:type="spellEnd"/>
          </w:p>
          <w:p w:rsidR="00BD7E0E" w:rsidRPr="00BD7E0E" w:rsidRDefault="00BD7E0E" w:rsidP="00BD7E0E">
            <w:pPr>
              <w:pStyle w:val="Betarp"/>
              <w:rPr>
                <w:sz w:val="22"/>
              </w:rPr>
            </w:pPr>
            <w:r w:rsidRPr="00BD7E0E">
              <w:rPr>
                <w:sz w:val="22"/>
              </w:rPr>
              <w:t>M. Adomėnas</w:t>
            </w:r>
          </w:p>
          <w:p w:rsidR="00BD7E0E" w:rsidRPr="00BD7E0E" w:rsidRDefault="00BD7E0E" w:rsidP="00BD7E0E">
            <w:pPr>
              <w:pStyle w:val="Betarp"/>
              <w:rPr>
                <w:sz w:val="22"/>
              </w:rPr>
            </w:pPr>
            <w:r w:rsidRPr="00BD7E0E">
              <w:rPr>
                <w:sz w:val="22"/>
              </w:rPr>
              <w:t>(J. Savickienė)</w:t>
            </w:r>
          </w:p>
        </w:tc>
      </w:tr>
      <w:tr w:rsidR="00BD7E0E" w:rsidRPr="00BD7E0E" w:rsidTr="00BD7E0E">
        <w:trPr>
          <w:trHeight w:val="20"/>
          <w:jc w:val="center"/>
        </w:trPr>
        <w:tc>
          <w:tcPr>
            <w:tcW w:w="488" w:type="dxa"/>
          </w:tcPr>
          <w:p w:rsidR="00BD7E0E" w:rsidRPr="00BD7E0E" w:rsidRDefault="00BD7E0E" w:rsidP="00BD7E0E">
            <w:pPr>
              <w:pStyle w:val="Betarp"/>
              <w:rPr>
                <w:sz w:val="22"/>
              </w:rPr>
            </w:pPr>
            <w:r w:rsidRPr="00BD7E0E">
              <w:rPr>
                <w:sz w:val="22"/>
              </w:rPr>
              <w:t>2.</w:t>
            </w:r>
          </w:p>
        </w:tc>
        <w:tc>
          <w:tcPr>
            <w:tcW w:w="1559" w:type="dxa"/>
            <w:shd w:val="clear" w:color="auto" w:fill="auto"/>
          </w:tcPr>
          <w:p w:rsidR="00BD7E0E" w:rsidRPr="00BD7E0E" w:rsidRDefault="00BD7E0E" w:rsidP="00BD7E0E">
            <w:pPr>
              <w:pStyle w:val="Betarp"/>
              <w:rPr>
                <w:sz w:val="22"/>
              </w:rPr>
            </w:pPr>
            <w:r w:rsidRPr="00BD7E0E">
              <w:rPr>
                <w:sz w:val="22"/>
              </w:rPr>
              <w:t>2014-07-02</w:t>
            </w:r>
          </w:p>
          <w:p w:rsidR="00BD7E0E" w:rsidRPr="00BD7E0E" w:rsidRDefault="00BD7E0E" w:rsidP="00BD7E0E">
            <w:pPr>
              <w:pStyle w:val="Betarp"/>
              <w:rPr>
                <w:sz w:val="22"/>
              </w:rPr>
            </w:pPr>
            <w:r w:rsidRPr="00BD7E0E">
              <w:rPr>
                <w:sz w:val="22"/>
              </w:rPr>
              <w:t>10.30–10.35</w:t>
            </w:r>
          </w:p>
          <w:p w:rsidR="00BD7E0E" w:rsidRPr="00BD7E0E" w:rsidRDefault="00BD7E0E" w:rsidP="00BD7E0E">
            <w:pPr>
              <w:pStyle w:val="Betarp"/>
              <w:rPr>
                <w:sz w:val="22"/>
              </w:rPr>
            </w:pPr>
            <w:r w:rsidRPr="00BD7E0E">
              <w:rPr>
                <w:sz w:val="22"/>
              </w:rPr>
              <w:lastRenderedPageBreak/>
              <w:t>I r. Prezidento s.</w:t>
            </w:r>
          </w:p>
        </w:tc>
        <w:tc>
          <w:tcPr>
            <w:tcW w:w="5804" w:type="dxa"/>
            <w:gridSpan w:val="3"/>
            <w:shd w:val="clear" w:color="auto" w:fill="auto"/>
          </w:tcPr>
          <w:p w:rsidR="00BD7E0E" w:rsidRPr="00BD7E0E" w:rsidRDefault="00BD7E0E" w:rsidP="00BD7E0E">
            <w:pPr>
              <w:pStyle w:val="Betarp"/>
              <w:rPr>
                <w:sz w:val="22"/>
              </w:rPr>
            </w:pPr>
            <w:r w:rsidRPr="00BD7E0E">
              <w:rPr>
                <w:sz w:val="22"/>
              </w:rPr>
              <w:lastRenderedPageBreak/>
              <w:t xml:space="preserve">Kiti klausimai </w:t>
            </w:r>
          </w:p>
          <w:p w:rsidR="00BD7E0E" w:rsidRPr="00BD7E0E" w:rsidRDefault="00BD7E0E" w:rsidP="00BD7E0E">
            <w:pPr>
              <w:pStyle w:val="Betarp"/>
              <w:rPr>
                <w:sz w:val="22"/>
              </w:rPr>
            </w:pPr>
            <w:r w:rsidRPr="00BD7E0E">
              <w:rPr>
                <w:sz w:val="22"/>
              </w:rPr>
              <w:t>Dėl kito komiteto posėdžio darbotvarkės</w:t>
            </w:r>
          </w:p>
        </w:tc>
        <w:tc>
          <w:tcPr>
            <w:tcW w:w="1771" w:type="dxa"/>
            <w:shd w:val="clear" w:color="auto" w:fill="auto"/>
          </w:tcPr>
          <w:p w:rsidR="00BD7E0E" w:rsidRPr="00BD7E0E" w:rsidRDefault="00BD7E0E" w:rsidP="00BD7E0E">
            <w:pPr>
              <w:pStyle w:val="Betarp"/>
              <w:rPr>
                <w:sz w:val="22"/>
              </w:rPr>
            </w:pPr>
            <w:proofErr w:type="spellStart"/>
            <w:r w:rsidRPr="00BD7E0E">
              <w:rPr>
                <w:sz w:val="22"/>
              </w:rPr>
              <w:t>L.Talmont</w:t>
            </w:r>
            <w:r>
              <w:rPr>
                <w:sz w:val="22"/>
              </w:rPr>
              <w:t>as</w:t>
            </w:r>
            <w:proofErr w:type="spellEnd"/>
          </w:p>
        </w:tc>
      </w:tr>
    </w:tbl>
    <w:p w:rsidR="00BD7E0E" w:rsidRPr="0041428F" w:rsidRDefault="00BD7E0E" w:rsidP="00BD7E0E">
      <w:pPr>
        <w:pStyle w:val="Betarp"/>
        <w:tabs>
          <w:tab w:val="left" w:pos="6804"/>
        </w:tabs>
        <w:jc w:val="center"/>
        <w:rPr>
          <w:bCs/>
          <w:sz w:val="22"/>
        </w:rPr>
      </w:pPr>
      <w:r w:rsidRPr="0041428F">
        <w:rPr>
          <w:bCs/>
          <w:sz w:val="22"/>
        </w:rPr>
        <w:lastRenderedPageBreak/>
        <w:t>Komiteto pirmininkas</w:t>
      </w:r>
      <w:r w:rsidRPr="0041428F">
        <w:rPr>
          <w:bCs/>
          <w:sz w:val="22"/>
        </w:rPr>
        <w:tab/>
        <w:t>Leonard</w:t>
      </w:r>
      <w:r>
        <w:rPr>
          <w:bCs/>
          <w:sz w:val="22"/>
        </w:rPr>
        <w:t>as</w:t>
      </w:r>
      <w:r w:rsidRPr="0041428F">
        <w:rPr>
          <w:bCs/>
          <w:sz w:val="22"/>
        </w:rPr>
        <w:t xml:space="preserve"> </w:t>
      </w:r>
      <w:proofErr w:type="spellStart"/>
      <w:r w:rsidRPr="0041428F">
        <w:rPr>
          <w:bCs/>
          <w:sz w:val="22"/>
        </w:rPr>
        <w:t>Talmont</w:t>
      </w:r>
      <w:r>
        <w:rPr>
          <w:bCs/>
          <w:sz w:val="22"/>
        </w:rPr>
        <w:t>as</w:t>
      </w:r>
      <w:proofErr w:type="spellEnd"/>
    </w:p>
    <w:p w:rsidR="00BD7E0E" w:rsidRPr="00834DB5" w:rsidRDefault="00BD7E0E" w:rsidP="00A837EB">
      <w:pPr>
        <w:pStyle w:val="Betarp"/>
        <w:jc w:val="both"/>
        <w:rPr>
          <w:sz w:val="22"/>
        </w:rPr>
      </w:pPr>
    </w:p>
    <w:p w:rsidR="00834DB5" w:rsidRDefault="00834DB5" w:rsidP="004D1A97">
      <w:pPr>
        <w:pStyle w:val="Betarp"/>
        <w:jc w:val="center"/>
        <w:rPr>
          <w:sz w:val="22"/>
        </w:rPr>
      </w:pPr>
    </w:p>
    <w:p w:rsidR="00F64061" w:rsidRPr="009207B2" w:rsidRDefault="00F64061" w:rsidP="00F64061">
      <w:pPr>
        <w:pStyle w:val="Betarp"/>
        <w:rPr>
          <w:bCs/>
          <w:i/>
          <w:sz w:val="22"/>
        </w:rPr>
      </w:pPr>
      <w:r w:rsidRPr="009207B2">
        <w:rPr>
          <w:bCs/>
          <w:i/>
          <w:iCs/>
          <w:sz w:val="22"/>
        </w:rPr>
        <w:t>Saulė Eglė Trembo,</w:t>
      </w:r>
    </w:p>
    <w:p w:rsidR="00F64061" w:rsidRPr="00F64061" w:rsidRDefault="00F64061" w:rsidP="00F64061">
      <w:pPr>
        <w:pStyle w:val="Betarp"/>
        <w:rPr>
          <w:bCs/>
          <w:i/>
          <w:sz w:val="22"/>
        </w:rPr>
      </w:pPr>
      <w:r w:rsidRPr="009207B2">
        <w:rPr>
          <w:bCs/>
          <w:i/>
          <w:iCs/>
          <w:sz w:val="22"/>
        </w:rPr>
        <w:t xml:space="preserve">Seimo kanceliarijos Komunikacijos departamento Ryšių su visuomene skyrius (tel. (8 5)  239 6203, el. p. </w:t>
      </w:r>
      <w:proofErr w:type="spellStart"/>
      <w:r w:rsidRPr="009207B2">
        <w:rPr>
          <w:bCs/>
          <w:i/>
          <w:iCs/>
          <w:sz w:val="22"/>
        </w:rPr>
        <w:t>egle.trembo@lrs.lt</w:t>
      </w:r>
      <w:proofErr w:type="spellEnd"/>
      <w:r w:rsidRPr="009207B2">
        <w:rPr>
          <w:bCs/>
          <w:i/>
          <w:iCs/>
          <w:sz w:val="22"/>
        </w:rPr>
        <w:t>)</w:t>
      </w:r>
    </w:p>
    <w:sectPr w:rsidR="00F64061" w:rsidRPr="00F64061" w:rsidSect="00C55314">
      <w:footerReference w:type="default" r:id="rId27"/>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9C9" w:rsidRDefault="004E59C9" w:rsidP="00C55314">
      <w:pPr>
        <w:spacing w:after="0" w:line="240" w:lineRule="auto"/>
      </w:pPr>
      <w:r>
        <w:separator/>
      </w:r>
    </w:p>
  </w:endnote>
  <w:endnote w:type="continuationSeparator" w:id="0">
    <w:p w:rsidR="004E59C9" w:rsidRDefault="004E59C9"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4E59C9" w:rsidRPr="0062037B" w:rsidTr="0069381B">
      <w:trPr>
        <w:trHeight w:val="696"/>
      </w:trPr>
      <w:tc>
        <w:tcPr>
          <w:tcW w:w="10174" w:type="dxa"/>
          <w:hideMark/>
        </w:tcPr>
        <w:p w:rsidR="004E59C9" w:rsidRDefault="004E59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4E59C9" w:rsidRPr="0062037B" w:rsidRDefault="004E59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4E59C9" w:rsidRPr="0062037B" w:rsidRDefault="004E59C9" w:rsidP="0069381B">
          <w:pPr>
            <w:spacing w:after="0" w:line="240" w:lineRule="auto"/>
            <w:ind w:hanging="851"/>
            <w:jc w:val="center"/>
            <w:rPr>
              <w:sz w:val="18"/>
              <w:szCs w:val="18"/>
              <w:lang w:eastAsia="en-US"/>
            </w:rPr>
          </w:pPr>
        </w:p>
      </w:tc>
    </w:tr>
  </w:tbl>
  <w:p w:rsidR="004E59C9" w:rsidRDefault="004E59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9C9" w:rsidRDefault="004E59C9" w:rsidP="00C55314">
      <w:pPr>
        <w:spacing w:after="0" w:line="240" w:lineRule="auto"/>
      </w:pPr>
      <w:r>
        <w:separator/>
      </w:r>
    </w:p>
  </w:footnote>
  <w:footnote w:type="continuationSeparator" w:id="0">
    <w:p w:rsidR="004E59C9" w:rsidRDefault="004E59C9"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nsid w:val="24E92B8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2CF26D54"/>
    <w:multiLevelType w:val="hybridMultilevel"/>
    <w:tmpl w:val="5B042C6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nsid w:val="61967ACD"/>
    <w:multiLevelType w:val="hybridMultilevel"/>
    <w:tmpl w:val="9E745E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74C57C92"/>
    <w:multiLevelType w:val="hybridMultilevel"/>
    <w:tmpl w:val="6E30815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nsid w:val="7ABF3720"/>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 w:numId="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13C2A"/>
    <w:rsid w:val="00023829"/>
    <w:rsid w:val="00037C14"/>
    <w:rsid w:val="00041AC2"/>
    <w:rsid w:val="00045617"/>
    <w:rsid w:val="00051E0F"/>
    <w:rsid w:val="000521CD"/>
    <w:rsid w:val="00053072"/>
    <w:rsid w:val="00060855"/>
    <w:rsid w:val="00066E70"/>
    <w:rsid w:val="00074C21"/>
    <w:rsid w:val="00083FB7"/>
    <w:rsid w:val="000A08CB"/>
    <w:rsid w:val="000A1EAA"/>
    <w:rsid w:val="000A2EBF"/>
    <w:rsid w:val="000A67D5"/>
    <w:rsid w:val="000B4488"/>
    <w:rsid w:val="000C6474"/>
    <w:rsid w:val="000D1118"/>
    <w:rsid w:val="000D3C59"/>
    <w:rsid w:val="000F0B71"/>
    <w:rsid w:val="00141575"/>
    <w:rsid w:val="00146F7C"/>
    <w:rsid w:val="001519FA"/>
    <w:rsid w:val="0015470D"/>
    <w:rsid w:val="00155EA7"/>
    <w:rsid w:val="00185615"/>
    <w:rsid w:val="00185D2B"/>
    <w:rsid w:val="0019672D"/>
    <w:rsid w:val="001A04D1"/>
    <w:rsid w:val="001B0235"/>
    <w:rsid w:val="001B0F73"/>
    <w:rsid w:val="001B1A6D"/>
    <w:rsid w:val="001B4E92"/>
    <w:rsid w:val="001B7518"/>
    <w:rsid w:val="001C7C5D"/>
    <w:rsid w:val="00210AE7"/>
    <w:rsid w:val="00220695"/>
    <w:rsid w:val="00252DB4"/>
    <w:rsid w:val="00262D4F"/>
    <w:rsid w:val="00292EFA"/>
    <w:rsid w:val="002A5AA0"/>
    <w:rsid w:val="002B16B7"/>
    <w:rsid w:val="002B5089"/>
    <w:rsid w:val="002D30FF"/>
    <w:rsid w:val="002E2356"/>
    <w:rsid w:val="00315885"/>
    <w:rsid w:val="00317897"/>
    <w:rsid w:val="00340117"/>
    <w:rsid w:val="00342D9D"/>
    <w:rsid w:val="003444CC"/>
    <w:rsid w:val="00345802"/>
    <w:rsid w:val="003741D4"/>
    <w:rsid w:val="003900A5"/>
    <w:rsid w:val="0039300B"/>
    <w:rsid w:val="00393247"/>
    <w:rsid w:val="00396F89"/>
    <w:rsid w:val="003B3B58"/>
    <w:rsid w:val="003C0AC7"/>
    <w:rsid w:val="003D0C96"/>
    <w:rsid w:val="003D1C34"/>
    <w:rsid w:val="0043076E"/>
    <w:rsid w:val="004327BC"/>
    <w:rsid w:val="0045400D"/>
    <w:rsid w:val="004555DA"/>
    <w:rsid w:val="004720D8"/>
    <w:rsid w:val="00474DFD"/>
    <w:rsid w:val="00484A0D"/>
    <w:rsid w:val="00485BE0"/>
    <w:rsid w:val="004970CE"/>
    <w:rsid w:val="004A0F75"/>
    <w:rsid w:val="004A26F5"/>
    <w:rsid w:val="004A6A18"/>
    <w:rsid w:val="004C148E"/>
    <w:rsid w:val="004D1A97"/>
    <w:rsid w:val="004E59C9"/>
    <w:rsid w:val="00501620"/>
    <w:rsid w:val="005160DC"/>
    <w:rsid w:val="00531C72"/>
    <w:rsid w:val="005331B8"/>
    <w:rsid w:val="00562D98"/>
    <w:rsid w:val="00566FE8"/>
    <w:rsid w:val="00573A7F"/>
    <w:rsid w:val="00592A99"/>
    <w:rsid w:val="00597515"/>
    <w:rsid w:val="005A47CF"/>
    <w:rsid w:val="00616E60"/>
    <w:rsid w:val="00662ECB"/>
    <w:rsid w:val="006640F4"/>
    <w:rsid w:val="00670465"/>
    <w:rsid w:val="0068592F"/>
    <w:rsid w:val="0069381B"/>
    <w:rsid w:val="00695BAC"/>
    <w:rsid w:val="006B3124"/>
    <w:rsid w:val="006B3E84"/>
    <w:rsid w:val="006C420C"/>
    <w:rsid w:val="006D4AF7"/>
    <w:rsid w:val="006D6395"/>
    <w:rsid w:val="0071522E"/>
    <w:rsid w:val="00730102"/>
    <w:rsid w:val="00734284"/>
    <w:rsid w:val="007462FE"/>
    <w:rsid w:val="0076614B"/>
    <w:rsid w:val="00776092"/>
    <w:rsid w:val="00786407"/>
    <w:rsid w:val="007B2B8F"/>
    <w:rsid w:val="007B3DDA"/>
    <w:rsid w:val="007D0713"/>
    <w:rsid w:val="007D3C90"/>
    <w:rsid w:val="007D5669"/>
    <w:rsid w:val="007F434D"/>
    <w:rsid w:val="007F52E0"/>
    <w:rsid w:val="007F6620"/>
    <w:rsid w:val="008244D3"/>
    <w:rsid w:val="0083320D"/>
    <w:rsid w:val="00834DB5"/>
    <w:rsid w:val="00836238"/>
    <w:rsid w:val="00843A82"/>
    <w:rsid w:val="00845E61"/>
    <w:rsid w:val="0084632C"/>
    <w:rsid w:val="008549F7"/>
    <w:rsid w:val="00871CD9"/>
    <w:rsid w:val="00871D97"/>
    <w:rsid w:val="00885C6A"/>
    <w:rsid w:val="008D1252"/>
    <w:rsid w:val="008E3729"/>
    <w:rsid w:val="00900D6A"/>
    <w:rsid w:val="00905153"/>
    <w:rsid w:val="009207B2"/>
    <w:rsid w:val="00930077"/>
    <w:rsid w:val="00937CD9"/>
    <w:rsid w:val="0094413D"/>
    <w:rsid w:val="009613C6"/>
    <w:rsid w:val="00973A93"/>
    <w:rsid w:val="009906D9"/>
    <w:rsid w:val="009A4974"/>
    <w:rsid w:val="009A5BA0"/>
    <w:rsid w:val="009B291B"/>
    <w:rsid w:val="009F1B90"/>
    <w:rsid w:val="009F3430"/>
    <w:rsid w:val="00A004E4"/>
    <w:rsid w:val="00A17678"/>
    <w:rsid w:val="00A354F6"/>
    <w:rsid w:val="00A36F67"/>
    <w:rsid w:val="00A61B60"/>
    <w:rsid w:val="00A70A01"/>
    <w:rsid w:val="00A837EB"/>
    <w:rsid w:val="00A844EE"/>
    <w:rsid w:val="00A95E87"/>
    <w:rsid w:val="00AA5DBE"/>
    <w:rsid w:val="00AD153D"/>
    <w:rsid w:val="00AE4B15"/>
    <w:rsid w:val="00AF2F65"/>
    <w:rsid w:val="00AF66CD"/>
    <w:rsid w:val="00AF6F1D"/>
    <w:rsid w:val="00B37BC2"/>
    <w:rsid w:val="00B5746F"/>
    <w:rsid w:val="00B57FD7"/>
    <w:rsid w:val="00B626A8"/>
    <w:rsid w:val="00B713BB"/>
    <w:rsid w:val="00B715C6"/>
    <w:rsid w:val="00B90140"/>
    <w:rsid w:val="00B94E36"/>
    <w:rsid w:val="00B978C1"/>
    <w:rsid w:val="00BB576E"/>
    <w:rsid w:val="00BC56AC"/>
    <w:rsid w:val="00BD1E21"/>
    <w:rsid w:val="00BD4669"/>
    <w:rsid w:val="00BD547A"/>
    <w:rsid w:val="00BD7E0E"/>
    <w:rsid w:val="00C06909"/>
    <w:rsid w:val="00C40EC7"/>
    <w:rsid w:val="00C460F7"/>
    <w:rsid w:val="00C5080A"/>
    <w:rsid w:val="00C55314"/>
    <w:rsid w:val="00C626F0"/>
    <w:rsid w:val="00C72712"/>
    <w:rsid w:val="00C74C66"/>
    <w:rsid w:val="00C92003"/>
    <w:rsid w:val="00C92A4A"/>
    <w:rsid w:val="00CA1EB4"/>
    <w:rsid w:val="00CB51CE"/>
    <w:rsid w:val="00CB69F3"/>
    <w:rsid w:val="00CC7C2C"/>
    <w:rsid w:val="00CE2E38"/>
    <w:rsid w:val="00CF7B59"/>
    <w:rsid w:val="00D1727E"/>
    <w:rsid w:val="00D5228B"/>
    <w:rsid w:val="00D677B3"/>
    <w:rsid w:val="00D712A1"/>
    <w:rsid w:val="00D71D41"/>
    <w:rsid w:val="00D80C4A"/>
    <w:rsid w:val="00DD2A71"/>
    <w:rsid w:val="00DF36A3"/>
    <w:rsid w:val="00E22148"/>
    <w:rsid w:val="00E25BD6"/>
    <w:rsid w:val="00E33FD0"/>
    <w:rsid w:val="00E6271D"/>
    <w:rsid w:val="00E86AC9"/>
    <w:rsid w:val="00E91759"/>
    <w:rsid w:val="00EB1BBF"/>
    <w:rsid w:val="00EB1BC6"/>
    <w:rsid w:val="00EB57CB"/>
    <w:rsid w:val="00ED39D4"/>
    <w:rsid w:val="00ED3BEC"/>
    <w:rsid w:val="00ED4B16"/>
    <w:rsid w:val="00ED7ED2"/>
    <w:rsid w:val="00EE1592"/>
    <w:rsid w:val="00F06B21"/>
    <w:rsid w:val="00F06D96"/>
    <w:rsid w:val="00F22A5E"/>
    <w:rsid w:val="00F258E6"/>
    <w:rsid w:val="00F26AF7"/>
    <w:rsid w:val="00F467CC"/>
    <w:rsid w:val="00F55731"/>
    <w:rsid w:val="00F64061"/>
    <w:rsid w:val="00F723B3"/>
    <w:rsid w:val="00F75BFA"/>
    <w:rsid w:val="00F762AC"/>
    <w:rsid w:val="00F77923"/>
    <w:rsid w:val="00F85D7E"/>
    <w:rsid w:val="00FA709B"/>
    <w:rsid w:val="00FA7CCD"/>
    <w:rsid w:val="00FB12F7"/>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 w:type="character" w:customStyle="1" w:styleId="dnr">
    <w:name w:val="dnr"/>
    <w:basedOn w:val="Numatytasispastraiposriftas"/>
    <w:rsid w:val="00F06D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 w:type="character" w:customStyle="1" w:styleId="dnr">
    <w:name w:val="dnr"/>
    <w:basedOn w:val="Numatytasispastraiposriftas"/>
    <w:rsid w:val="00F06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890649372">
      <w:bodyDiv w:val="1"/>
      <w:marLeft w:val="0"/>
      <w:marRight w:val="0"/>
      <w:marTop w:val="0"/>
      <w:marBottom w:val="0"/>
      <w:divBdr>
        <w:top w:val="none" w:sz="0" w:space="0" w:color="auto"/>
        <w:left w:val="none" w:sz="0" w:space="0" w:color="auto"/>
        <w:bottom w:val="none" w:sz="0" w:space="0" w:color="auto"/>
        <w:right w:val="none" w:sz="0" w:space="0" w:color="auto"/>
      </w:divBdr>
    </w:div>
    <w:div w:id="1943418507">
      <w:bodyDiv w:val="1"/>
      <w:marLeft w:val="30"/>
      <w:marRight w:val="30"/>
      <w:marTop w:val="0"/>
      <w:marBottom w:val="0"/>
      <w:divBdr>
        <w:top w:val="none" w:sz="0" w:space="0" w:color="auto"/>
        <w:left w:val="none" w:sz="0" w:space="0" w:color="auto"/>
        <w:bottom w:val="none" w:sz="0" w:space="0" w:color="auto"/>
        <w:right w:val="none" w:sz="0" w:space="0" w:color="auto"/>
      </w:divBdr>
      <w:divsChild>
        <w:div w:id="1168903401">
          <w:marLeft w:val="0"/>
          <w:marRight w:val="0"/>
          <w:marTop w:val="0"/>
          <w:marBottom w:val="0"/>
          <w:divBdr>
            <w:top w:val="none" w:sz="0" w:space="0" w:color="auto"/>
            <w:left w:val="none" w:sz="0" w:space="0" w:color="auto"/>
            <w:bottom w:val="none" w:sz="0" w:space="0" w:color="auto"/>
            <w:right w:val="none" w:sz="0" w:space="0" w:color="auto"/>
          </w:divBdr>
          <w:divsChild>
            <w:div w:id="1505244096">
              <w:marLeft w:val="0"/>
              <w:marRight w:val="0"/>
              <w:marTop w:val="0"/>
              <w:marBottom w:val="0"/>
              <w:divBdr>
                <w:top w:val="none" w:sz="0" w:space="0" w:color="auto"/>
                <w:left w:val="none" w:sz="0" w:space="0" w:color="auto"/>
                <w:bottom w:val="none" w:sz="0" w:space="0" w:color="auto"/>
                <w:right w:val="none" w:sz="0" w:space="0" w:color="auto"/>
              </w:divBdr>
              <w:divsChild>
                <w:div w:id="954019128">
                  <w:marLeft w:val="0"/>
                  <w:marRight w:val="0"/>
                  <w:marTop w:val="0"/>
                  <w:marBottom w:val="0"/>
                  <w:divBdr>
                    <w:top w:val="none" w:sz="0" w:space="0" w:color="auto"/>
                    <w:left w:val="none" w:sz="0" w:space="0" w:color="auto"/>
                    <w:bottom w:val="none" w:sz="0" w:space="0" w:color="auto"/>
                    <w:right w:val="none" w:sz="0" w:space="0" w:color="auto"/>
                  </w:divBdr>
                  <w:divsChild>
                    <w:div w:id="404230960">
                      <w:marLeft w:val="0"/>
                      <w:marRight w:val="0"/>
                      <w:marTop w:val="0"/>
                      <w:marBottom w:val="0"/>
                      <w:divBdr>
                        <w:top w:val="none" w:sz="0" w:space="0" w:color="auto"/>
                        <w:left w:val="none" w:sz="0" w:space="0" w:color="auto"/>
                        <w:bottom w:val="none" w:sz="0" w:space="0" w:color="auto"/>
                        <w:right w:val="none" w:sz="0" w:space="0" w:color="auto"/>
                      </w:divBdr>
                      <w:divsChild>
                        <w:div w:id="10899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w5_show?p_r=9794&amp;p_k=1" TargetMode="External"/><Relationship Id="rId18" Type="http://schemas.openxmlformats.org/officeDocument/2006/relationships/hyperlink" Target="http://www3.lrs.lt/pls/inter/dokpaieska.rezult_l?p_nr=XIP-4109*&amp;p_nuo=&amp;p_iki=&amp;p_org=&amp;p_drus=&amp;p_kalb_id=1&amp;p_title=&amp;p_text=&amp;p_pub=&amp;p_met=&amp;p_lnr=&amp;p_denr=&amp;p_es=0&amp;p_tid=&amp;p_tkid=&amp;p_t=0&amp;p_tr1=2&amp;p_tr2=2&amp;p_gal=&amp;p_rus=1" TargetMode="External"/><Relationship Id="rId26" Type="http://schemas.openxmlformats.org/officeDocument/2006/relationships/hyperlink" Target="http://www3.lrs.lt/pls/inter/dokpaieska.rezult_l?p_nr=XIIP-1924*&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21" Type="http://schemas.openxmlformats.org/officeDocument/2006/relationships/hyperlink" Target="http://www3.lrs.lt/pls/inter/dokpaieska.rezult_l?p_nr=XIIP-1915*&amp;p_nuo=&amp;p_iki=&amp;p_org=&amp;p_drus=&amp;p_kalb_id=1&amp;p_title=&amp;p_text=&amp;p_pub=&amp;p_met=&amp;p_lnr=&amp;p_denr=&amp;p_es=0&amp;p_tid=&amp;p_tkid=&amp;p_t=0&amp;p_tr1=2&amp;p_tr2=2&amp;p_gal=&amp;p_rus=1"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3.lrs.lt/pls/inter/dokpaieska.rezult_l?p_nr=XIIP-464*&amp;p_nuo=&amp;p_iki=&amp;p_org=&amp;p_drus=&amp;p_kalb_id=1&amp;p_title=&amp;p_text=&amp;p_pub=&amp;p_met=&amp;p_lnr=&amp;p_denr=&amp;p_es=0&amp;p_tid=&amp;p_tkid=&amp;p_t=0&amp;p_tr1=2&amp;p_tr2=2&amp;p_gal=&amp;p_rus=1" TargetMode="External"/><Relationship Id="rId25" Type="http://schemas.openxmlformats.org/officeDocument/2006/relationships/hyperlink" Target="http://www3.lrs.lt/pls/inter/dokpaieska.rezult_l?p_nr=XIIP-1919*&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rezult_l?p_nr=XIP-1709*&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rezult_l?p_nr=XIIP-790*%20&amp;p_nuo=&amp;p_iki=&amp;p_org=&amp;p_drus=&amp;p_kalb_id=1&amp;p_title=&amp;p_text=&amp;p_pub=&amp;p_met=&amp;p_lnr=&amp;p_denr=&amp;p_es=0&amp;p_tid=&amp;p_tkid=&amp;p_t=0&amp;p_tr1=2&amp;p_tr2=2&amp;p_gal=&amp;p_rus=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rezult_l?p_nr=XIIP-1918*&amp;p_nuo=&amp;p_iki=&amp;p_org=&amp;p_drus=&amp;p_kalb_id=1&amp;p_title=&amp;p_text=&amp;p_pub=&amp;p_met=&amp;p_lnr=&amp;p_denr=&amp;p_es=0&amp;p_tid=&amp;p_tkid=&amp;p_t=0&amp;p_tr1=2&amp;p_tr2=2&amp;p_gal=&amp;p_rus=1" TargetMode="External"/><Relationship Id="rId5" Type="http://schemas.openxmlformats.org/officeDocument/2006/relationships/settings" Target="settings.xml"/><Relationship Id="rId15" Type="http://schemas.openxmlformats.org/officeDocument/2006/relationships/hyperlink" Target="http://www3.lrs.lt/pls/inter/dokpaieska.rezult_l?p_nr=XIIP-1224*&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rezult_l?p_nr=xiip-1769*&amp;p_nuo=&amp;p_iki=&amp;p_org=&amp;p_drus=&amp;p_kalb_id=1&amp;p_title=&amp;p_text=&amp;p_pub=&amp;p_met=&amp;p_lnr=&amp;p_denr=&amp;p_es=0&amp;p_tid=&amp;p_tkid=&amp;p_t=0&amp;p_tr1=2&amp;p_tr2=2&amp;p_gal=&amp;p_rus=1"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3.lrs.lt/pls/inter/dokpaieska.rezult_l?p_nr=XIIP-1922*&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IP-1859*&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rezult_l?p_nr=XIIP-304*&amp;p_nuo=&amp;p_iki=&amp;p_org=&amp;p_drus=&amp;p_kalb_id=1&amp;p_title=&amp;p_text=&amp;p_pub=&amp;p_met=&amp;p_lnr=&amp;p_denr=&amp;p_es=0&amp;p_tid=&amp;p_tkid=&amp;p_t=0&amp;p_tr1=2&amp;p_tr2=2&amp;p_gal=&amp;p_rus=1" TargetMode="External"/><Relationship Id="rId27"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C04C9-D3B4-4410-8857-A800DE248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9107</Words>
  <Characters>5192</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14271</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5</cp:revision>
  <cp:lastPrinted>2013-01-30T12:14:00Z</cp:lastPrinted>
  <dcterms:created xsi:type="dcterms:W3CDTF">2014-07-01T08:14:00Z</dcterms:created>
  <dcterms:modified xsi:type="dcterms:W3CDTF">2014-07-01T13:27:00Z</dcterms:modified>
</cp:coreProperties>
</file>