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C1106F"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BF7ED9">
        <w:rPr>
          <w:rFonts w:eastAsia="Times New Roman"/>
          <w:szCs w:val="24"/>
        </w:rPr>
        <w:t>gegužės 2</w:t>
      </w:r>
      <w:r w:rsidR="00C1106F">
        <w:rPr>
          <w:rFonts w:eastAsia="Times New Roman"/>
          <w:szCs w:val="24"/>
        </w:rPr>
        <w:t>8</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A52C64">
        <w:rPr>
          <w:sz w:val="22"/>
        </w:rPr>
        <w:t>2015-05-2</w:t>
      </w:r>
      <w:r w:rsidR="008E56FC">
        <w:rPr>
          <w:sz w:val="22"/>
        </w:rPr>
        <w:t>7</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p w:rsidR="00A52C64" w:rsidRDefault="00A52C64" w:rsidP="00080C30">
      <w:pPr>
        <w:pStyle w:val="Betarp"/>
        <w:jc w:val="center"/>
        <w:rPr>
          <w:sz w:val="22"/>
        </w:rPr>
      </w:pPr>
      <w:r>
        <w:rPr>
          <w:sz w:val="22"/>
        </w:rPr>
        <w:t>IŠVAŽIUOJAMOJO POASĖDŽIO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A52C64" w:rsidRPr="007352EB" w:rsidTr="00D96DE1">
        <w:trPr>
          <w:trHeight w:val="227"/>
          <w:jc w:val="center"/>
        </w:trPr>
        <w:tc>
          <w:tcPr>
            <w:tcW w:w="566" w:type="dxa"/>
            <w:vAlign w:val="center"/>
          </w:tcPr>
          <w:p w:rsidR="00A52C64" w:rsidRPr="007352EB" w:rsidRDefault="00A52C64" w:rsidP="00D96DE1">
            <w:pPr>
              <w:pStyle w:val="Betarp"/>
              <w:jc w:val="center"/>
              <w:rPr>
                <w:b/>
                <w:szCs w:val="24"/>
              </w:rPr>
            </w:pPr>
            <w:r w:rsidRPr="007352EB">
              <w:rPr>
                <w:b/>
                <w:szCs w:val="24"/>
              </w:rPr>
              <w:t>Eil. Nr.</w:t>
            </w:r>
          </w:p>
        </w:tc>
        <w:tc>
          <w:tcPr>
            <w:tcW w:w="1277" w:type="dxa"/>
            <w:vAlign w:val="center"/>
            <w:hideMark/>
          </w:tcPr>
          <w:p w:rsidR="00A52C64" w:rsidRPr="007352EB" w:rsidRDefault="00A52C64" w:rsidP="00D96DE1">
            <w:pPr>
              <w:pStyle w:val="Betarp"/>
              <w:jc w:val="center"/>
              <w:rPr>
                <w:b/>
                <w:szCs w:val="24"/>
              </w:rPr>
            </w:pPr>
            <w:r w:rsidRPr="007352EB">
              <w:rPr>
                <w:b/>
                <w:szCs w:val="24"/>
              </w:rPr>
              <w:t>Data,</w:t>
            </w:r>
          </w:p>
          <w:p w:rsidR="00A52C64" w:rsidRPr="007352EB" w:rsidRDefault="00A52C64" w:rsidP="00D96DE1">
            <w:pPr>
              <w:pStyle w:val="Betarp"/>
              <w:jc w:val="center"/>
              <w:rPr>
                <w:b/>
                <w:szCs w:val="24"/>
              </w:rPr>
            </w:pPr>
            <w:r w:rsidRPr="007352EB">
              <w:rPr>
                <w:b/>
                <w:szCs w:val="24"/>
              </w:rPr>
              <w:t>laikas,</w:t>
            </w:r>
          </w:p>
          <w:p w:rsidR="00A52C64" w:rsidRPr="007352EB" w:rsidRDefault="00A52C64" w:rsidP="00D96DE1">
            <w:pPr>
              <w:pStyle w:val="Betarp"/>
              <w:jc w:val="center"/>
              <w:rPr>
                <w:b/>
                <w:szCs w:val="24"/>
              </w:rPr>
            </w:pPr>
            <w:r w:rsidRPr="007352EB">
              <w:rPr>
                <w:b/>
                <w:szCs w:val="24"/>
              </w:rPr>
              <w:t>vieta</w:t>
            </w:r>
          </w:p>
        </w:tc>
        <w:tc>
          <w:tcPr>
            <w:tcW w:w="1441" w:type="dxa"/>
            <w:vAlign w:val="center"/>
            <w:hideMark/>
          </w:tcPr>
          <w:p w:rsidR="00A52C64" w:rsidRPr="007352EB" w:rsidRDefault="00A52C64" w:rsidP="00D96DE1">
            <w:pPr>
              <w:pStyle w:val="Betarp"/>
              <w:jc w:val="center"/>
              <w:rPr>
                <w:b/>
                <w:szCs w:val="24"/>
              </w:rPr>
            </w:pPr>
            <w:r w:rsidRPr="007352EB">
              <w:rPr>
                <w:b/>
                <w:szCs w:val="24"/>
              </w:rPr>
              <w:t>Projekto Nr.</w:t>
            </w:r>
          </w:p>
        </w:tc>
        <w:tc>
          <w:tcPr>
            <w:tcW w:w="2977" w:type="dxa"/>
            <w:vAlign w:val="center"/>
          </w:tcPr>
          <w:p w:rsidR="00A52C64" w:rsidRPr="007352EB" w:rsidRDefault="00A52C64" w:rsidP="00D96DE1">
            <w:pPr>
              <w:pStyle w:val="Betarp"/>
              <w:jc w:val="center"/>
              <w:rPr>
                <w:b/>
                <w:szCs w:val="24"/>
              </w:rPr>
            </w:pPr>
            <w:r w:rsidRPr="007352EB">
              <w:rPr>
                <w:b/>
                <w:szCs w:val="24"/>
              </w:rPr>
              <w:t>Svarstomi klausimai</w:t>
            </w:r>
          </w:p>
        </w:tc>
        <w:tc>
          <w:tcPr>
            <w:tcW w:w="1559" w:type="dxa"/>
            <w:vAlign w:val="center"/>
          </w:tcPr>
          <w:p w:rsidR="00A52C64" w:rsidRPr="007352EB" w:rsidRDefault="00A52C64" w:rsidP="00D96DE1">
            <w:pPr>
              <w:pStyle w:val="Betarp"/>
              <w:jc w:val="center"/>
              <w:rPr>
                <w:b/>
                <w:szCs w:val="24"/>
              </w:rPr>
            </w:pPr>
            <w:r w:rsidRPr="007352EB">
              <w:rPr>
                <w:b/>
                <w:szCs w:val="24"/>
              </w:rPr>
              <w:t>Pagrindinis ar papildomas komitetas (stadija)</w:t>
            </w:r>
          </w:p>
        </w:tc>
        <w:tc>
          <w:tcPr>
            <w:tcW w:w="1819" w:type="dxa"/>
            <w:vAlign w:val="center"/>
            <w:hideMark/>
          </w:tcPr>
          <w:p w:rsidR="00A52C64" w:rsidRPr="007352EB" w:rsidRDefault="00A52C64" w:rsidP="00D96DE1">
            <w:pPr>
              <w:pStyle w:val="Betarp"/>
              <w:jc w:val="center"/>
              <w:rPr>
                <w:b/>
                <w:szCs w:val="24"/>
              </w:rPr>
            </w:pPr>
            <w:r w:rsidRPr="007352EB">
              <w:rPr>
                <w:b/>
                <w:szCs w:val="24"/>
              </w:rPr>
              <w:t>Komiteto išvadų rengėjai,</w:t>
            </w:r>
          </w:p>
          <w:p w:rsidR="00A52C64" w:rsidRPr="007352EB" w:rsidRDefault="00A52C64" w:rsidP="00D96DE1">
            <w:pPr>
              <w:pStyle w:val="Betarp"/>
              <w:jc w:val="center"/>
              <w:rPr>
                <w:b/>
                <w:szCs w:val="24"/>
              </w:rPr>
            </w:pPr>
            <w:r w:rsidRPr="007352EB">
              <w:rPr>
                <w:b/>
                <w:szCs w:val="24"/>
              </w:rPr>
              <w:t>biuro tarnautojai</w:t>
            </w:r>
          </w:p>
        </w:tc>
      </w:tr>
      <w:tr w:rsidR="00A52C64" w:rsidRPr="00B94277" w:rsidTr="00D96DE1">
        <w:trPr>
          <w:trHeight w:val="1133"/>
          <w:jc w:val="center"/>
        </w:trPr>
        <w:tc>
          <w:tcPr>
            <w:tcW w:w="566" w:type="dxa"/>
          </w:tcPr>
          <w:p w:rsidR="00A52C64" w:rsidRPr="00B94277" w:rsidRDefault="00A52C64" w:rsidP="00A52C64">
            <w:pPr>
              <w:pStyle w:val="Betarp"/>
              <w:numPr>
                <w:ilvl w:val="0"/>
                <w:numId w:val="24"/>
              </w:numPr>
              <w:ind w:left="473"/>
              <w:jc w:val="center"/>
              <w:rPr>
                <w:szCs w:val="24"/>
              </w:rPr>
            </w:pPr>
          </w:p>
        </w:tc>
        <w:tc>
          <w:tcPr>
            <w:tcW w:w="1277" w:type="dxa"/>
          </w:tcPr>
          <w:p w:rsidR="00A52C64" w:rsidRDefault="00A52C64" w:rsidP="00D96DE1">
            <w:pPr>
              <w:pStyle w:val="Betarp"/>
              <w:rPr>
                <w:szCs w:val="24"/>
              </w:rPr>
            </w:pPr>
            <w:r w:rsidRPr="00B94277">
              <w:rPr>
                <w:szCs w:val="24"/>
              </w:rPr>
              <w:t>2015-05-</w:t>
            </w:r>
            <w:r>
              <w:rPr>
                <w:szCs w:val="24"/>
              </w:rPr>
              <w:t>27</w:t>
            </w:r>
          </w:p>
          <w:p w:rsidR="00A52C64" w:rsidRPr="00B94277" w:rsidRDefault="00A52C64" w:rsidP="00D96DE1">
            <w:pPr>
              <w:pStyle w:val="Betarp"/>
              <w:rPr>
                <w:szCs w:val="24"/>
              </w:rPr>
            </w:pPr>
            <w:r>
              <w:rPr>
                <w:szCs w:val="24"/>
              </w:rPr>
              <w:t>12.00-13.30</w:t>
            </w:r>
          </w:p>
          <w:p w:rsidR="00A52C64" w:rsidRPr="00B94277" w:rsidRDefault="00A52C64" w:rsidP="00D96DE1">
            <w:pPr>
              <w:pStyle w:val="Betarp"/>
              <w:rPr>
                <w:szCs w:val="24"/>
              </w:rPr>
            </w:pPr>
            <w:r>
              <w:rPr>
                <w:szCs w:val="24"/>
              </w:rPr>
              <w:t>Klaipėdos zoologijos sodas</w:t>
            </w:r>
          </w:p>
        </w:tc>
        <w:tc>
          <w:tcPr>
            <w:tcW w:w="4418" w:type="dxa"/>
            <w:gridSpan w:val="2"/>
          </w:tcPr>
          <w:p w:rsidR="00A52C64" w:rsidRPr="00B94277" w:rsidRDefault="00A52C64" w:rsidP="00D96DE1">
            <w:pPr>
              <w:spacing w:line="240" w:lineRule="auto"/>
              <w:jc w:val="both"/>
              <w:rPr>
                <w:szCs w:val="24"/>
              </w:rPr>
            </w:pPr>
            <w:r>
              <w:rPr>
                <w:szCs w:val="24"/>
              </w:rPr>
              <w:t xml:space="preserve">Laukinės gyvūnijos apsauga zoologijos soduose. </w:t>
            </w:r>
          </w:p>
        </w:tc>
        <w:tc>
          <w:tcPr>
            <w:tcW w:w="1559" w:type="dxa"/>
          </w:tcPr>
          <w:p w:rsidR="00A52C64" w:rsidRPr="00B94277" w:rsidRDefault="00A52C64" w:rsidP="00D96DE1">
            <w:pPr>
              <w:pStyle w:val="Betarp"/>
              <w:rPr>
                <w:szCs w:val="24"/>
              </w:rPr>
            </w:pPr>
            <w:r>
              <w:rPr>
                <w:szCs w:val="24"/>
              </w:rPr>
              <w:t>Parlamentinė kontrolė</w:t>
            </w:r>
          </w:p>
        </w:tc>
        <w:tc>
          <w:tcPr>
            <w:tcW w:w="1819" w:type="dxa"/>
          </w:tcPr>
          <w:p w:rsidR="00A52C64" w:rsidRDefault="00A52C64" w:rsidP="00D96DE1">
            <w:pPr>
              <w:pStyle w:val="Betarp"/>
              <w:jc w:val="center"/>
              <w:rPr>
                <w:szCs w:val="24"/>
              </w:rPr>
            </w:pPr>
            <w:r w:rsidRPr="00B94277">
              <w:rPr>
                <w:szCs w:val="24"/>
              </w:rPr>
              <w:t>A. Salamakinas</w:t>
            </w:r>
          </w:p>
          <w:p w:rsidR="00A52C64" w:rsidRPr="00B94277" w:rsidRDefault="00A52C64" w:rsidP="00D96DE1">
            <w:pPr>
              <w:pStyle w:val="Betarp"/>
              <w:jc w:val="center"/>
              <w:rPr>
                <w:szCs w:val="24"/>
              </w:rPr>
            </w:pPr>
            <w:r>
              <w:rPr>
                <w:szCs w:val="24"/>
              </w:rPr>
              <w:t>(J. Jakučionytė)</w:t>
            </w:r>
          </w:p>
          <w:p w:rsidR="00A52C64" w:rsidRPr="00B94277" w:rsidRDefault="00A52C64" w:rsidP="00D96DE1">
            <w:pPr>
              <w:pStyle w:val="Betarp"/>
              <w:jc w:val="center"/>
              <w:rPr>
                <w:szCs w:val="24"/>
              </w:rPr>
            </w:pPr>
          </w:p>
        </w:tc>
      </w:tr>
      <w:tr w:rsidR="00A52C64" w:rsidRPr="007352EB" w:rsidTr="00D96DE1">
        <w:trPr>
          <w:trHeight w:val="1133"/>
          <w:jc w:val="center"/>
        </w:trPr>
        <w:tc>
          <w:tcPr>
            <w:tcW w:w="566" w:type="dxa"/>
          </w:tcPr>
          <w:p w:rsidR="00A52C64" w:rsidRPr="007352EB" w:rsidRDefault="00A52C64" w:rsidP="00A52C64">
            <w:pPr>
              <w:pStyle w:val="Betarp"/>
              <w:numPr>
                <w:ilvl w:val="0"/>
                <w:numId w:val="24"/>
              </w:numPr>
              <w:ind w:left="473"/>
              <w:jc w:val="center"/>
              <w:rPr>
                <w:szCs w:val="24"/>
              </w:rPr>
            </w:pPr>
          </w:p>
        </w:tc>
        <w:tc>
          <w:tcPr>
            <w:tcW w:w="1277" w:type="dxa"/>
          </w:tcPr>
          <w:p w:rsidR="00A52C64" w:rsidRDefault="00A52C64" w:rsidP="00D96DE1">
            <w:pPr>
              <w:pStyle w:val="Betarp"/>
              <w:rPr>
                <w:szCs w:val="24"/>
              </w:rPr>
            </w:pPr>
            <w:r w:rsidRPr="007352EB">
              <w:rPr>
                <w:szCs w:val="24"/>
              </w:rPr>
              <w:t>2015-0</w:t>
            </w:r>
            <w:r>
              <w:rPr>
                <w:szCs w:val="24"/>
              </w:rPr>
              <w:t>5</w:t>
            </w:r>
            <w:r w:rsidRPr="007352EB">
              <w:rPr>
                <w:szCs w:val="24"/>
              </w:rPr>
              <w:t>-</w:t>
            </w:r>
            <w:r>
              <w:rPr>
                <w:szCs w:val="24"/>
              </w:rPr>
              <w:t>27</w:t>
            </w:r>
          </w:p>
          <w:p w:rsidR="00A52C64" w:rsidRPr="007352EB" w:rsidRDefault="00A52C64" w:rsidP="00D96DE1">
            <w:pPr>
              <w:pStyle w:val="Betarp"/>
              <w:rPr>
                <w:szCs w:val="24"/>
              </w:rPr>
            </w:pPr>
            <w:r>
              <w:rPr>
                <w:szCs w:val="24"/>
              </w:rPr>
              <w:t>15.00-17.00</w:t>
            </w:r>
          </w:p>
          <w:p w:rsidR="00A52C64" w:rsidRPr="007352EB" w:rsidRDefault="00A52C64" w:rsidP="00D96DE1">
            <w:pPr>
              <w:pStyle w:val="Betarp"/>
              <w:rPr>
                <w:szCs w:val="24"/>
              </w:rPr>
            </w:pPr>
            <w:proofErr w:type="spellStart"/>
            <w:r>
              <w:rPr>
                <w:szCs w:val="24"/>
              </w:rPr>
              <w:t>Kuršėnų</w:t>
            </w:r>
            <w:proofErr w:type="spellEnd"/>
            <w:r>
              <w:rPr>
                <w:szCs w:val="24"/>
              </w:rPr>
              <w:t xml:space="preserve"> miškų urėdija</w:t>
            </w:r>
          </w:p>
        </w:tc>
        <w:tc>
          <w:tcPr>
            <w:tcW w:w="4418" w:type="dxa"/>
            <w:gridSpan w:val="2"/>
          </w:tcPr>
          <w:p w:rsidR="00A52C64" w:rsidRPr="007352EB" w:rsidRDefault="00A52C64" w:rsidP="00D96DE1">
            <w:pPr>
              <w:spacing w:line="240" w:lineRule="auto"/>
              <w:jc w:val="both"/>
              <w:rPr>
                <w:szCs w:val="24"/>
              </w:rPr>
            </w:pPr>
            <w:r>
              <w:rPr>
                <w:szCs w:val="24"/>
              </w:rPr>
              <w:t>Dėl valstybinių miškų valdymo. Susitikimas su Vakarų Lietuvos miškų urėdijų atstovais.</w:t>
            </w:r>
          </w:p>
        </w:tc>
        <w:tc>
          <w:tcPr>
            <w:tcW w:w="1559" w:type="dxa"/>
          </w:tcPr>
          <w:p w:rsidR="00A52C64" w:rsidRPr="007352EB" w:rsidRDefault="00A52C64" w:rsidP="00D96DE1">
            <w:pPr>
              <w:pStyle w:val="Betarp"/>
              <w:rPr>
                <w:szCs w:val="24"/>
              </w:rPr>
            </w:pPr>
            <w:r>
              <w:rPr>
                <w:szCs w:val="24"/>
              </w:rPr>
              <w:t>Parlamentinė kontrolė</w:t>
            </w:r>
          </w:p>
        </w:tc>
        <w:tc>
          <w:tcPr>
            <w:tcW w:w="1819" w:type="dxa"/>
          </w:tcPr>
          <w:p w:rsidR="00A52C64" w:rsidRDefault="00A52C64" w:rsidP="00D96DE1">
            <w:pPr>
              <w:pStyle w:val="Betarp"/>
              <w:jc w:val="center"/>
              <w:rPr>
                <w:szCs w:val="24"/>
              </w:rPr>
            </w:pPr>
            <w:r w:rsidRPr="00B94277">
              <w:rPr>
                <w:szCs w:val="24"/>
              </w:rPr>
              <w:t>A. Salamakinas</w:t>
            </w:r>
          </w:p>
          <w:p w:rsidR="00A52C64" w:rsidRDefault="00A52C64" w:rsidP="00D96DE1">
            <w:pPr>
              <w:pStyle w:val="Betarp"/>
              <w:jc w:val="center"/>
              <w:rPr>
                <w:szCs w:val="24"/>
              </w:rPr>
            </w:pPr>
            <w:r>
              <w:rPr>
                <w:szCs w:val="24"/>
              </w:rPr>
              <w:t>(J. Jakučionytė)</w:t>
            </w:r>
          </w:p>
          <w:p w:rsidR="00A52C64" w:rsidRPr="007352EB" w:rsidRDefault="00A52C64" w:rsidP="00D96DE1">
            <w:pPr>
              <w:pStyle w:val="Betarp"/>
              <w:jc w:val="center"/>
              <w:rPr>
                <w:szCs w:val="24"/>
              </w:rPr>
            </w:pPr>
          </w:p>
        </w:tc>
      </w:tr>
      <w:tr w:rsidR="00A52C64" w:rsidRPr="007352EB" w:rsidTr="00D96DE1">
        <w:trPr>
          <w:trHeight w:val="1133"/>
          <w:jc w:val="center"/>
        </w:trPr>
        <w:tc>
          <w:tcPr>
            <w:tcW w:w="566" w:type="dxa"/>
          </w:tcPr>
          <w:p w:rsidR="00A52C64" w:rsidRPr="007352EB" w:rsidRDefault="00A52C64" w:rsidP="00A52C64">
            <w:pPr>
              <w:pStyle w:val="Betarp"/>
              <w:numPr>
                <w:ilvl w:val="0"/>
                <w:numId w:val="24"/>
              </w:numPr>
              <w:ind w:left="473"/>
              <w:jc w:val="center"/>
              <w:rPr>
                <w:szCs w:val="24"/>
              </w:rPr>
            </w:pPr>
          </w:p>
        </w:tc>
        <w:tc>
          <w:tcPr>
            <w:tcW w:w="1277" w:type="dxa"/>
          </w:tcPr>
          <w:p w:rsidR="00A52C64" w:rsidRPr="007352EB" w:rsidRDefault="00A52C64" w:rsidP="00D96DE1">
            <w:pPr>
              <w:pStyle w:val="Betarp"/>
              <w:rPr>
                <w:szCs w:val="24"/>
              </w:rPr>
            </w:pPr>
            <w:r w:rsidRPr="007352EB">
              <w:rPr>
                <w:szCs w:val="24"/>
              </w:rPr>
              <w:t>2015-0</w:t>
            </w:r>
            <w:r>
              <w:rPr>
                <w:szCs w:val="24"/>
              </w:rPr>
              <w:t>5-28</w:t>
            </w:r>
          </w:p>
          <w:p w:rsidR="00A52C64" w:rsidRDefault="00A52C64" w:rsidP="00D96DE1">
            <w:pPr>
              <w:pStyle w:val="Betarp"/>
              <w:rPr>
                <w:szCs w:val="24"/>
              </w:rPr>
            </w:pPr>
            <w:r>
              <w:rPr>
                <w:szCs w:val="24"/>
              </w:rPr>
              <w:t>11.00-13.00</w:t>
            </w:r>
          </w:p>
          <w:p w:rsidR="00A52C64" w:rsidRPr="007352EB" w:rsidRDefault="00A52C64" w:rsidP="00D96DE1">
            <w:pPr>
              <w:pStyle w:val="Betarp"/>
              <w:rPr>
                <w:szCs w:val="24"/>
              </w:rPr>
            </w:pPr>
            <w:r w:rsidRPr="005A74F1">
              <w:rPr>
                <w:szCs w:val="24"/>
              </w:rPr>
              <w:t xml:space="preserve">Miško g. 3, </w:t>
            </w:r>
            <w:proofErr w:type="spellStart"/>
            <w:r w:rsidRPr="005A74F1">
              <w:rPr>
                <w:szCs w:val="24"/>
              </w:rPr>
              <w:t>Tytuvėn</w:t>
            </w:r>
            <w:r>
              <w:rPr>
                <w:szCs w:val="24"/>
              </w:rPr>
              <w:t>ai</w:t>
            </w:r>
            <w:proofErr w:type="spellEnd"/>
          </w:p>
        </w:tc>
        <w:tc>
          <w:tcPr>
            <w:tcW w:w="4418" w:type="dxa"/>
            <w:gridSpan w:val="2"/>
          </w:tcPr>
          <w:p w:rsidR="00A52C64" w:rsidRPr="00146526" w:rsidRDefault="00A52C64" w:rsidP="00D96DE1">
            <w:pPr>
              <w:spacing w:line="240" w:lineRule="auto"/>
              <w:jc w:val="both"/>
              <w:rPr>
                <w:szCs w:val="24"/>
              </w:rPr>
            </w:pPr>
            <w:r>
              <w:rPr>
                <w:szCs w:val="24"/>
              </w:rPr>
              <w:t>Dėl numatomos saugomų teritorijų pertvarkos. Susitikimas su Vakarų Lietuvos saugomų teritorijų atstovais.</w:t>
            </w:r>
          </w:p>
        </w:tc>
        <w:tc>
          <w:tcPr>
            <w:tcW w:w="1559" w:type="dxa"/>
          </w:tcPr>
          <w:p w:rsidR="00A52C64" w:rsidRPr="007352EB" w:rsidRDefault="00A52C64" w:rsidP="00D96DE1">
            <w:pPr>
              <w:pStyle w:val="Betarp"/>
              <w:rPr>
                <w:szCs w:val="24"/>
              </w:rPr>
            </w:pPr>
            <w:r>
              <w:rPr>
                <w:szCs w:val="24"/>
              </w:rPr>
              <w:t>Parlamentinė kontrolė</w:t>
            </w:r>
          </w:p>
        </w:tc>
        <w:tc>
          <w:tcPr>
            <w:tcW w:w="1819" w:type="dxa"/>
          </w:tcPr>
          <w:p w:rsidR="00A52C64" w:rsidRPr="007352EB" w:rsidRDefault="00A52C64" w:rsidP="00D96DE1">
            <w:pPr>
              <w:pStyle w:val="Betarp"/>
              <w:jc w:val="center"/>
              <w:rPr>
                <w:szCs w:val="24"/>
              </w:rPr>
            </w:pPr>
            <w:r w:rsidRPr="007352EB">
              <w:rPr>
                <w:szCs w:val="24"/>
              </w:rPr>
              <w:t>A. Salamakinas</w:t>
            </w:r>
          </w:p>
          <w:p w:rsidR="00A52C64" w:rsidRPr="007352EB" w:rsidRDefault="00A52C64" w:rsidP="00D96DE1">
            <w:pPr>
              <w:pStyle w:val="Betarp"/>
              <w:jc w:val="center"/>
              <w:rPr>
                <w:szCs w:val="24"/>
              </w:rPr>
            </w:pPr>
            <w:r>
              <w:rPr>
                <w:szCs w:val="24"/>
              </w:rPr>
              <w:t>(J. Jakučionytė)</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Algimantas Salamakinas</w:t>
      </w:r>
    </w:p>
    <w:p w:rsidR="00080C30" w:rsidRPr="004D1A97" w:rsidRDefault="00080C30" w:rsidP="00080C30">
      <w:pPr>
        <w:pStyle w:val="Betarp"/>
        <w:jc w:val="center"/>
        <w:rPr>
          <w:sz w:val="22"/>
        </w:rPr>
      </w:pPr>
    </w:p>
    <w:p w:rsidR="00080C30" w:rsidRPr="00A52C64" w:rsidRDefault="00080C30" w:rsidP="00A52C64">
      <w:pPr>
        <w:pStyle w:val="Betarp"/>
        <w:jc w:val="center"/>
        <w:rPr>
          <w:sz w:val="22"/>
        </w:rPr>
      </w:pPr>
      <w:r w:rsidRPr="00A52C64">
        <w:rPr>
          <w:sz w:val="22"/>
        </w:rPr>
        <w:t>ANTIKORUPCIJOS KOMISIJOS</w:t>
      </w:r>
    </w:p>
    <w:p w:rsidR="00A52C64" w:rsidRPr="00A52C64" w:rsidRDefault="00A52C64" w:rsidP="00A52C64">
      <w:pPr>
        <w:pStyle w:val="Betarp"/>
        <w:jc w:val="center"/>
        <w:rPr>
          <w:sz w:val="22"/>
        </w:rPr>
      </w:pPr>
      <w:r w:rsidRPr="00A52C64">
        <w:rPr>
          <w:bCs/>
          <w:spacing w:val="4"/>
          <w:sz w:val="22"/>
        </w:rPr>
        <w:t>darbo grupės galimoms korupcijos apraiškoms teismų, teisėsaugos bei kontroliuojančių institucijų veikloje tirti</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19"/>
        <w:gridCol w:w="2346"/>
        <w:gridCol w:w="5178"/>
        <w:gridCol w:w="1696"/>
      </w:tblGrid>
      <w:tr w:rsidR="00A52C64" w:rsidRPr="00A52C64" w:rsidTr="00A52C64">
        <w:trPr>
          <w:trHeight w:val="20"/>
          <w:jc w:val="center"/>
        </w:trPr>
        <w:tc>
          <w:tcPr>
            <w:tcW w:w="419" w:type="dxa"/>
            <w:vAlign w:val="center"/>
            <w:hideMark/>
          </w:tcPr>
          <w:p w:rsidR="00A52C64" w:rsidRPr="00A52C64" w:rsidRDefault="00A52C64" w:rsidP="00A52C64">
            <w:pPr>
              <w:pStyle w:val="Betarp"/>
              <w:rPr>
                <w:b/>
                <w:sz w:val="22"/>
              </w:rPr>
            </w:pPr>
            <w:r w:rsidRPr="00A52C64">
              <w:rPr>
                <w:b/>
                <w:sz w:val="22"/>
              </w:rPr>
              <w:t>Eil.</w:t>
            </w:r>
          </w:p>
          <w:p w:rsidR="00A52C64" w:rsidRPr="00A52C64" w:rsidRDefault="00A52C64" w:rsidP="00A52C64">
            <w:pPr>
              <w:pStyle w:val="Betarp"/>
              <w:rPr>
                <w:b/>
                <w:sz w:val="22"/>
              </w:rPr>
            </w:pPr>
            <w:r w:rsidRPr="00A52C64">
              <w:rPr>
                <w:b/>
                <w:sz w:val="22"/>
              </w:rPr>
              <w:t>Nr.</w:t>
            </w:r>
          </w:p>
        </w:tc>
        <w:tc>
          <w:tcPr>
            <w:tcW w:w="2346" w:type="dxa"/>
            <w:vAlign w:val="center"/>
            <w:hideMark/>
          </w:tcPr>
          <w:p w:rsidR="00A52C64" w:rsidRPr="00A52C64" w:rsidRDefault="00A52C64" w:rsidP="00A52C64">
            <w:pPr>
              <w:pStyle w:val="Betarp"/>
              <w:rPr>
                <w:b/>
                <w:sz w:val="22"/>
              </w:rPr>
            </w:pPr>
            <w:r w:rsidRPr="00A52C64">
              <w:rPr>
                <w:b/>
                <w:sz w:val="22"/>
              </w:rPr>
              <w:t>Data,</w:t>
            </w:r>
          </w:p>
          <w:p w:rsidR="00A52C64" w:rsidRPr="00A52C64" w:rsidRDefault="00A52C64" w:rsidP="00A52C64">
            <w:pPr>
              <w:pStyle w:val="Betarp"/>
              <w:rPr>
                <w:b/>
                <w:sz w:val="22"/>
              </w:rPr>
            </w:pPr>
            <w:r w:rsidRPr="00A52C64">
              <w:rPr>
                <w:b/>
                <w:sz w:val="22"/>
              </w:rPr>
              <w:t>laikas,</w:t>
            </w:r>
          </w:p>
          <w:p w:rsidR="00A52C64" w:rsidRPr="00A52C64" w:rsidRDefault="00A52C64" w:rsidP="00A52C64">
            <w:pPr>
              <w:pStyle w:val="Betarp"/>
              <w:rPr>
                <w:b/>
                <w:sz w:val="22"/>
              </w:rPr>
            </w:pPr>
            <w:r w:rsidRPr="00A52C64">
              <w:rPr>
                <w:b/>
                <w:sz w:val="22"/>
              </w:rPr>
              <w:t>vieta</w:t>
            </w:r>
          </w:p>
        </w:tc>
        <w:tc>
          <w:tcPr>
            <w:tcW w:w="5178" w:type="dxa"/>
            <w:vAlign w:val="center"/>
            <w:hideMark/>
          </w:tcPr>
          <w:p w:rsidR="00A52C64" w:rsidRPr="00A52C64" w:rsidRDefault="00A52C64" w:rsidP="00A52C64">
            <w:pPr>
              <w:pStyle w:val="Betarp"/>
              <w:rPr>
                <w:b/>
                <w:sz w:val="22"/>
              </w:rPr>
            </w:pPr>
            <w:r w:rsidRPr="00A52C64">
              <w:rPr>
                <w:b/>
                <w:sz w:val="22"/>
              </w:rPr>
              <w:t>Svarstomi klausimai</w:t>
            </w:r>
          </w:p>
        </w:tc>
        <w:tc>
          <w:tcPr>
            <w:tcW w:w="1696" w:type="dxa"/>
          </w:tcPr>
          <w:p w:rsidR="00A52C64" w:rsidRPr="00A52C64" w:rsidRDefault="00A52C64" w:rsidP="00A52C64">
            <w:pPr>
              <w:pStyle w:val="Betarp"/>
              <w:rPr>
                <w:b/>
                <w:sz w:val="22"/>
              </w:rPr>
            </w:pPr>
          </w:p>
          <w:p w:rsidR="00A52C64" w:rsidRPr="00A52C64" w:rsidRDefault="00A52C64" w:rsidP="00A52C64">
            <w:pPr>
              <w:pStyle w:val="Betarp"/>
              <w:rPr>
                <w:b/>
                <w:sz w:val="22"/>
              </w:rPr>
            </w:pPr>
            <w:r w:rsidRPr="00A52C64">
              <w:rPr>
                <w:b/>
                <w:sz w:val="22"/>
              </w:rPr>
              <w:t>Pranešėjas</w:t>
            </w:r>
          </w:p>
        </w:tc>
      </w:tr>
      <w:tr w:rsidR="00A52C64" w:rsidRPr="00A52C64" w:rsidTr="00A52C64">
        <w:trPr>
          <w:trHeight w:val="20"/>
          <w:jc w:val="center"/>
        </w:trPr>
        <w:tc>
          <w:tcPr>
            <w:tcW w:w="419" w:type="dxa"/>
            <w:vAlign w:val="center"/>
            <w:hideMark/>
          </w:tcPr>
          <w:p w:rsidR="00A52C64" w:rsidRPr="00A52C64" w:rsidRDefault="00A52C64" w:rsidP="00A52C64">
            <w:pPr>
              <w:pStyle w:val="Betarp"/>
              <w:rPr>
                <w:sz w:val="22"/>
              </w:rPr>
            </w:pPr>
            <w:r w:rsidRPr="00A52C64">
              <w:rPr>
                <w:sz w:val="22"/>
              </w:rPr>
              <w:t>1.</w:t>
            </w:r>
          </w:p>
        </w:tc>
        <w:tc>
          <w:tcPr>
            <w:tcW w:w="2346" w:type="dxa"/>
            <w:vAlign w:val="center"/>
            <w:hideMark/>
          </w:tcPr>
          <w:p w:rsidR="00A52C64" w:rsidRPr="00A52C64" w:rsidRDefault="00A52C64" w:rsidP="00A52C64">
            <w:pPr>
              <w:pStyle w:val="Betarp"/>
              <w:rPr>
                <w:sz w:val="22"/>
              </w:rPr>
            </w:pPr>
            <w:r w:rsidRPr="00A52C64">
              <w:rPr>
                <w:sz w:val="22"/>
              </w:rPr>
              <w:t>2015-05-27</w:t>
            </w:r>
          </w:p>
          <w:p w:rsidR="00A52C64" w:rsidRPr="00A52C64" w:rsidRDefault="00A52C64" w:rsidP="00A52C64">
            <w:pPr>
              <w:pStyle w:val="Betarp"/>
              <w:rPr>
                <w:sz w:val="22"/>
              </w:rPr>
            </w:pPr>
            <w:r w:rsidRPr="00A52C64">
              <w:rPr>
                <w:sz w:val="22"/>
              </w:rPr>
              <w:t>13.00 – 13.05</w:t>
            </w:r>
          </w:p>
          <w:p w:rsidR="00A52C64" w:rsidRPr="00A52C64" w:rsidRDefault="00A52C64" w:rsidP="00A52C64">
            <w:pPr>
              <w:pStyle w:val="Betarp"/>
              <w:rPr>
                <w:sz w:val="22"/>
              </w:rPr>
            </w:pPr>
            <w:r w:rsidRPr="00A52C64">
              <w:rPr>
                <w:sz w:val="22"/>
              </w:rPr>
              <w:t>Kazimiero Antanavičiaus salė (Seimo III rūmai, Nr. 220)</w:t>
            </w:r>
          </w:p>
        </w:tc>
        <w:tc>
          <w:tcPr>
            <w:tcW w:w="5178" w:type="dxa"/>
            <w:vAlign w:val="center"/>
            <w:hideMark/>
          </w:tcPr>
          <w:p w:rsidR="00A52C64" w:rsidRPr="00A52C64" w:rsidRDefault="00A52C64" w:rsidP="00A52C64">
            <w:pPr>
              <w:pStyle w:val="Betarp"/>
              <w:rPr>
                <w:sz w:val="22"/>
                <w:lang w:eastAsia="lt-LT"/>
              </w:rPr>
            </w:pPr>
            <w:r w:rsidRPr="00A52C64">
              <w:rPr>
                <w:sz w:val="22"/>
                <w:lang w:eastAsia="lt-LT"/>
              </w:rPr>
              <w:t>Posėdžio darbotvarkės tvirtinimas.</w:t>
            </w:r>
          </w:p>
        </w:tc>
        <w:tc>
          <w:tcPr>
            <w:tcW w:w="1696" w:type="dxa"/>
            <w:vAlign w:val="center"/>
          </w:tcPr>
          <w:p w:rsidR="00A52C64" w:rsidRPr="00A52C64" w:rsidRDefault="00A52C64" w:rsidP="00A52C64">
            <w:pPr>
              <w:pStyle w:val="Betarp"/>
              <w:rPr>
                <w:sz w:val="22"/>
              </w:rPr>
            </w:pPr>
            <w:r w:rsidRPr="00A52C64">
              <w:rPr>
                <w:sz w:val="22"/>
              </w:rPr>
              <w:t xml:space="preserve">V.Vasiliauskas  </w:t>
            </w:r>
          </w:p>
        </w:tc>
      </w:tr>
      <w:tr w:rsidR="00A52C64" w:rsidRPr="00A52C64" w:rsidTr="00A52C64">
        <w:trPr>
          <w:trHeight w:val="20"/>
          <w:jc w:val="center"/>
        </w:trPr>
        <w:tc>
          <w:tcPr>
            <w:tcW w:w="419" w:type="dxa"/>
            <w:vAlign w:val="center"/>
          </w:tcPr>
          <w:p w:rsidR="00A52C64" w:rsidRPr="00A52C64" w:rsidRDefault="00A52C64" w:rsidP="00A52C64">
            <w:pPr>
              <w:pStyle w:val="Betarp"/>
              <w:rPr>
                <w:sz w:val="22"/>
              </w:rPr>
            </w:pPr>
            <w:r w:rsidRPr="00A52C64">
              <w:rPr>
                <w:sz w:val="22"/>
              </w:rPr>
              <w:t>2.</w:t>
            </w:r>
          </w:p>
        </w:tc>
        <w:tc>
          <w:tcPr>
            <w:tcW w:w="2346" w:type="dxa"/>
            <w:vAlign w:val="center"/>
          </w:tcPr>
          <w:p w:rsidR="00A52C64" w:rsidRPr="00A52C64" w:rsidRDefault="00A52C64" w:rsidP="00A52C64">
            <w:pPr>
              <w:pStyle w:val="Betarp"/>
              <w:rPr>
                <w:sz w:val="22"/>
              </w:rPr>
            </w:pPr>
            <w:r w:rsidRPr="00A52C64">
              <w:rPr>
                <w:sz w:val="22"/>
              </w:rPr>
              <w:t>2015-05-27</w:t>
            </w:r>
          </w:p>
          <w:p w:rsidR="00A52C64" w:rsidRPr="00A52C64" w:rsidRDefault="00A52C64" w:rsidP="00A52C64">
            <w:pPr>
              <w:pStyle w:val="Betarp"/>
              <w:rPr>
                <w:sz w:val="22"/>
              </w:rPr>
            </w:pPr>
            <w:r w:rsidRPr="00A52C64">
              <w:rPr>
                <w:sz w:val="22"/>
              </w:rPr>
              <w:t>13.05 – 14.05</w:t>
            </w:r>
          </w:p>
          <w:p w:rsidR="00A52C64" w:rsidRPr="00A52C64" w:rsidRDefault="00A52C64" w:rsidP="00A52C64">
            <w:pPr>
              <w:pStyle w:val="Betarp"/>
              <w:rPr>
                <w:sz w:val="22"/>
              </w:rPr>
            </w:pPr>
            <w:r w:rsidRPr="00A52C64">
              <w:rPr>
                <w:sz w:val="22"/>
              </w:rPr>
              <w:t>Kazimiero Antanavičiaus salė (Seimo III rūmai, Nr. 220)</w:t>
            </w:r>
          </w:p>
        </w:tc>
        <w:tc>
          <w:tcPr>
            <w:tcW w:w="5178" w:type="dxa"/>
            <w:vAlign w:val="center"/>
          </w:tcPr>
          <w:p w:rsidR="00A52C64" w:rsidRPr="00A52C64" w:rsidRDefault="00A52C64" w:rsidP="00A52C64">
            <w:pPr>
              <w:pStyle w:val="Betarp"/>
              <w:rPr>
                <w:sz w:val="22"/>
              </w:rPr>
            </w:pPr>
            <w:r w:rsidRPr="00A52C64">
              <w:rPr>
                <w:sz w:val="22"/>
              </w:rPr>
              <w:t>Dėl sienos apsaugos vaizdo sistemų įdiegimo ir stebėjimo įrangos atnaujinimo konkursų.</w:t>
            </w:r>
          </w:p>
        </w:tc>
        <w:tc>
          <w:tcPr>
            <w:tcW w:w="1696" w:type="dxa"/>
            <w:vAlign w:val="center"/>
          </w:tcPr>
          <w:p w:rsidR="00A52C64" w:rsidRPr="00A52C64" w:rsidRDefault="00A52C64" w:rsidP="00A52C64">
            <w:pPr>
              <w:pStyle w:val="Betarp"/>
              <w:rPr>
                <w:sz w:val="22"/>
              </w:rPr>
            </w:pPr>
            <w:r w:rsidRPr="00A52C64">
              <w:rPr>
                <w:sz w:val="22"/>
              </w:rPr>
              <w:t>V.Gailius</w:t>
            </w:r>
          </w:p>
          <w:p w:rsidR="00A52C64" w:rsidRPr="00A52C64" w:rsidRDefault="00A52C64" w:rsidP="00A52C64">
            <w:pPr>
              <w:pStyle w:val="Betarp"/>
              <w:rPr>
                <w:sz w:val="22"/>
              </w:rPr>
            </w:pPr>
            <w:r w:rsidRPr="00A52C64">
              <w:rPr>
                <w:sz w:val="22"/>
              </w:rPr>
              <w:t>V.Vasiliauskas</w:t>
            </w:r>
          </w:p>
        </w:tc>
      </w:tr>
      <w:tr w:rsidR="00A52C64" w:rsidRPr="00A52C64" w:rsidTr="00A52C64">
        <w:trPr>
          <w:trHeight w:val="20"/>
          <w:jc w:val="center"/>
        </w:trPr>
        <w:tc>
          <w:tcPr>
            <w:tcW w:w="419" w:type="dxa"/>
            <w:vAlign w:val="center"/>
          </w:tcPr>
          <w:p w:rsidR="00A52C64" w:rsidRPr="00A52C64" w:rsidRDefault="00A52C64" w:rsidP="00A52C64">
            <w:pPr>
              <w:pStyle w:val="Betarp"/>
              <w:rPr>
                <w:sz w:val="22"/>
              </w:rPr>
            </w:pPr>
            <w:r w:rsidRPr="00A52C64">
              <w:rPr>
                <w:sz w:val="22"/>
              </w:rPr>
              <w:t>3.</w:t>
            </w:r>
          </w:p>
        </w:tc>
        <w:tc>
          <w:tcPr>
            <w:tcW w:w="2346" w:type="dxa"/>
            <w:vAlign w:val="center"/>
          </w:tcPr>
          <w:p w:rsidR="00A52C64" w:rsidRPr="00A52C64" w:rsidRDefault="00A52C64" w:rsidP="00A52C64">
            <w:pPr>
              <w:pStyle w:val="Betarp"/>
              <w:rPr>
                <w:sz w:val="22"/>
              </w:rPr>
            </w:pPr>
            <w:r w:rsidRPr="00A52C64">
              <w:rPr>
                <w:sz w:val="22"/>
              </w:rPr>
              <w:t>2015-05-27</w:t>
            </w:r>
          </w:p>
          <w:p w:rsidR="00A52C64" w:rsidRPr="00A52C64" w:rsidRDefault="00A52C64" w:rsidP="00A52C64">
            <w:pPr>
              <w:pStyle w:val="Betarp"/>
              <w:rPr>
                <w:sz w:val="22"/>
              </w:rPr>
            </w:pPr>
            <w:r w:rsidRPr="00A52C64">
              <w:rPr>
                <w:sz w:val="22"/>
              </w:rPr>
              <w:lastRenderedPageBreak/>
              <w:t>14.05 – 14.35</w:t>
            </w:r>
          </w:p>
          <w:p w:rsidR="00A52C64" w:rsidRPr="00A52C64" w:rsidRDefault="00A52C64" w:rsidP="00A52C64">
            <w:pPr>
              <w:pStyle w:val="Betarp"/>
              <w:rPr>
                <w:sz w:val="22"/>
              </w:rPr>
            </w:pPr>
            <w:r w:rsidRPr="00A52C64">
              <w:rPr>
                <w:sz w:val="22"/>
              </w:rPr>
              <w:t>Kazimiero Antanavičiaus salė (Seimo III rūmai, Nr. 220)</w:t>
            </w:r>
          </w:p>
        </w:tc>
        <w:tc>
          <w:tcPr>
            <w:tcW w:w="5178" w:type="dxa"/>
            <w:vAlign w:val="center"/>
          </w:tcPr>
          <w:p w:rsidR="00A52C64" w:rsidRPr="00A52C64" w:rsidRDefault="00A52C64" w:rsidP="00A52C64">
            <w:pPr>
              <w:pStyle w:val="Betarp"/>
              <w:rPr>
                <w:sz w:val="22"/>
                <w:lang w:eastAsia="lt-LT"/>
              </w:rPr>
            </w:pPr>
            <w:r w:rsidRPr="00A52C64">
              <w:rPr>
                <w:sz w:val="22"/>
                <w:lang w:eastAsia="lt-LT"/>
              </w:rPr>
              <w:lastRenderedPageBreak/>
              <w:t>Kiti klausimai.</w:t>
            </w:r>
          </w:p>
        </w:tc>
        <w:tc>
          <w:tcPr>
            <w:tcW w:w="1696" w:type="dxa"/>
            <w:vAlign w:val="center"/>
          </w:tcPr>
          <w:p w:rsidR="00A52C64" w:rsidRPr="00A52C64" w:rsidRDefault="00A52C64" w:rsidP="00A52C64">
            <w:pPr>
              <w:pStyle w:val="Betarp"/>
              <w:rPr>
                <w:sz w:val="22"/>
              </w:rPr>
            </w:pPr>
          </w:p>
        </w:tc>
      </w:tr>
    </w:tbl>
    <w:p w:rsidR="00080C30" w:rsidRPr="004D1A97" w:rsidRDefault="00080C30" w:rsidP="00A52C64">
      <w:pPr>
        <w:pStyle w:val="Betarp"/>
        <w:jc w:val="center"/>
      </w:pPr>
      <w:r>
        <w:lastRenderedPageBreak/>
        <w:t>Komisijos p</w:t>
      </w:r>
      <w:r w:rsidR="00A52C64">
        <w:t>irmininkas</w:t>
      </w:r>
      <w:r w:rsidRPr="004D1A97">
        <w:tab/>
      </w:r>
      <w:r w:rsidR="00A52C64">
        <w:tab/>
      </w:r>
      <w:r w:rsidR="00A52C64">
        <w:tab/>
      </w:r>
      <w:r w:rsidR="00A52C64">
        <w:tab/>
      </w:r>
      <w:r w:rsidRPr="004D1A97">
        <w:t>Vitalijus Gailius</w:t>
      </w:r>
    </w:p>
    <w:p w:rsidR="00A52C64" w:rsidRPr="00BD16C4" w:rsidRDefault="00A52C64" w:rsidP="00A52C64">
      <w:pPr>
        <w:pStyle w:val="Betarp"/>
        <w:jc w:val="center"/>
        <w:rPr>
          <w:szCs w:val="24"/>
        </w:rPr>
      </w:pPr>
      <w:r>
        <w:rPr>
          <w:szCs w:val="24"/>
        </w:rPr>
        <w:t>Darbo grupės vadovas</w:t>
      </w:r>
      <w:r>
        <w:rPr>
          <w:szCs w:val="24"/>
        </w:rPr>
        <w:tab/>
      </w:r>
      <w:r>
        <w:rPr>
          <w:szCs w:val="24"/>
        </w:rPr>
        <w:tab/>
      </w:r>
      <w:r>
        <w:rPr>
          <w:szCs w:val="24"/>
        </w:rPr>
        <w:tab/>
      </w:r>
      <w:r>
        <w:rPr>
          <w:szCs w:val="24"/>
        </w:rPr>
        <w:tab/>
      </w:r>
      <w:r w:rsidRPr="00BD16C4">
        <w:rPr>
          <w:szCs w:val="24"/>
        </w:rPr>
        <w:t>Valdas Vasiliauskas</w:t>
      </w:r>
    </w:p>
    <w:p w:rsidR="00080C30" w:rsidRDefault="00080C30" w:rsidP="00080C30">
      <w:pPr>
        <w:pStyle w:val="Betarp"/>
        <w:jc w:val="center"/>
        <w:rPr>
          <w:sz w:val="22"/>
        </w:rPr>
      </w:pPr>
    </w:p>
    <w:p w:rsidR="00BF7ED9" w:rsidRPr="00BF7ED9" w:rsidRDefault="00BF7ED9" w:rsidP="00BF7ED9">
      <w:pPr>
        <w:pStyle w:val="Betarp"/>
        <w:jc w:val="center"/>
        <w:rPr>
          <w:sz w:val="22"/>
        </w:rPr>
      </w:pPr>
      <w:r w:rsidRPr="00BF7ED9">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523"/>
        <w:gridCol w:w="1196"/>
        <w:gridCol w:w="3453"/>
        <w:gridCol w:w="1528"/>
        <w:gridCol w:w="1406"/>
      </w:tblGrid>
      <w:tr w:rsidR="00BF7ED9" w:rsidRPr="00BF7ED9" w:rsidTr="00BF7ED9">
        <w:trPr>
          <w:trHeight w:val="1050"/>
          <w:jc w:val="center"/>
        </w:trPr>
        <w:tc>
          <w:tcPr>
            <w:tcW w:w="533" w:type="dxa"/>
          </w:tcPr>
          <w:p w:rsidR="00BF7ED9" w:rsidRPr="00BF7ED9" w:rsidRDefault="00BF7ED9" w:rsidP="00BF7ED9">
            <w:pPr>
              <w:pStyle w:val="Betarp"/>
              <w:jc w:val="center"/>
              <w:rPr>
                <w:b/>
                <w:sz w:val="22"/>
              </w:rPr>
            </w:pPr>
            <w:r w:rsidRPr="00BF7ED9">
              <w:rPr>
                <w:b/>
                <w:sz w:val="22"/>
              </w:rPr>
              <w:t>Eil. Nr.</w:t>
            </w:r>
          </w:p>
        </w:tc>
        <w:tc>
          <w:tcPr>
            <w:tcW w:w="1523" w:type="dxa"/>
            <w:vAlign w:val="center"/>
            <w:hideMark/>
          </w:tcPr>
          <w:p w:rsidR="00BF7ED9" w:rsidRPr="00BF7ED9" w:rsidRDefault="00BF7ED9" w:rsidP="00BF7ED9">
            <w:pPr>
              <w:pStyle w:val="Betarp"/>
              <w:jc w:val="center"/>
              <w:rPr>
                <w:b/>
                <w:sz w:val="22"/>
              </w:rPr>
            </w:pPr>
            <w:r w:rsidRPr="00BF7ED9">
              <w:rPr>
                <w:b/>
                <w:sz w:val="22"/>
              </w:rPr>
              <w:t>Data,</w:t>
            </w:r>
          </w:p>
          <w:p w:rsidR="00BF7ED9" w:rsidRPr="00BF7ED9" w:rsidRDefault="00BF7ED9" w:rsidP="00BF7ED9">
            <w:pPr>
              <w:pStyle w:val="Betarp"/>
              <w:jc w:val="center"/>
              <w:rPr>
                <w:b/>
                <w:sz w:val="22"/>
              </w:rPr>
            </w:pPr>
            <w:r w:rsidRPr="00BF7ED9">
              <w:rPr>
                <w:b/>
                <w:sz w:val="22"/>
              </w:rPr>
              <w:t>laikas,</w:t>
            </w:r>
          </w:p>
          <w:p w:rsidR="00BF7ED9" w:rsidRPr="00BF7ED9" w:rsidRDefault="00BF7ED9" w:rsidP="00BF7ED9">
            <w:pPr>
              <w:pStyle w:val="Betarp"/>
              <w:jc w:val="center"/>
              <w:rPr>
                <w:b/>
                <w:sz w:val="22"/>
              </w:rPr>
            </w:pPr>
            <w:r w:rsidRPr="00BF7ED9">
              <w:rPr>
                <w:b/>
                <w:sz w:val="22"/>
              </w:rPr>
              <w:t>vieta</w:t>
            </w:r>
          </w:p>
        </w:tc>
        <w:tc>
          <w:tcPr>
            <w:tcW w:w="1196" w:type="dxa"/>
            <w:vAlign w:val="center"/>
            <w:hideMark/>
          </w:tcPr>
          <w:p w:rsidR="00BF7ED9" w:rsidRPr="00BF7ED9" w:rsidRDefault="00BF7ED9" w:rsidP="00BF7ED9">
            <w:pPr>
              <w:pStyle w:val="Betarp"/>
              <w:jc w:val="center"/>
              <w:rPr>
                <w:b/>
                <w:sz w:val="22"/>
              </w:rPr>
            </w:pPr>
            <w:r w:rsidRPr="00BF7ED9">
              <w:rPr>
                <w:b/>
                <w:sz w:val="22"/>
              </w:rPr>
              <w:t>Projekto Nr.</w:t>
            </w:r>
          </w:p>
        </w:tc>
        <w:tc>
          <w:tcPr>
            <w:tcW w:w="3453" w:type="dxa"/>
            <w:vAlign w:val="center"/>
          </w:tcPr>
          <w:p w:rsidR="00BF7ED9" w:rsidRPr="00BF7ED9" w:rsidRDefault="00BF7ED9" w:rsidP="00BF7ED9">
            <w:pPr>
              <w:pStyle w:val="Betarp"/>
              <w:jc w:val="center"/>
              <w:rPr>
                <w:b/>
                <w:sz w:val="22"/>
              </w:rPr>
            </w:pPr>
            <w:r w:rsidRPr="00BF7ED9">
              <w:rPr>
                <w:b/>
                <w:sz w:val="22"/>
              </w:rPr>
              <w:t>Svarstomi klausimai</w:t>
            </w:r>
          </w:p>
        </w:tc>
        <w:tc>
          <w:tcPr>
            <w:tcW w:w="1528" w:type="dxa"/>
            <w:vAlign w:val="center"/>
          </w:tcPr>
          <w:p w:rsidR="00BF7ED9" w:rsidRPr="00BF7ED9" w:rsidRDefault="00BF7ED9" w:rsidP="00BF7ED9">
            <w:pPr>
              <w:pStyle w:val="Betarp"/>
              <w:jc w:val="center"/>
              <w:rPr>
                <w:b/>
                <w:sz w:val="22"/>
              </w:rPr>
            </w:pPr>
            <w:r w:rsidRPr="00BF7ED9">
              <w:rPr>
                <w:b/>
                <w:sz w:val="22"/>
              </w:rPr>
              <w:t>Pagrindinis ar papildomas komitetas (stadija)</w:t>
            </w:r>
          </w:p>
        </w:tc>
        <w:tc>
          <w:tcPr>
            <w:tcW w:w="1406" w:type="dxa"/>
            <w:vAlign w:val="center"/>
            <w:hideMark/>
          </w:tcPr>
          <w:p w:rsidR="00BF7ED9" w:rsidRPr="00BF7ED9" w:rsidRDefault="00BF7ED9" w:rsidP="00BF7ED9">
            <w:pPr>
              <w:pStyle w:val="Betarp"/>
              <w:jc w:val="center"/>
              <w:rPr>
                <w:b/>
                <w:sz w:val="22"/>
              </w:rPr>
            </w:pPr>
            <w:r w:rsidRPr="00BF7ED9">
              <w:rPr>
                <w:b/>
                <w:sz w:val="22"/>
              </w:rPr>
              <w:t>Komiteto išvadų rengėjai,</w:t>
            </w:r>
          </w:p>
          <w:p w:rsidR="00BF7ED9" w:rsidRPr="00BF7ED9" w:rsidRDefault="00BF7ED9" w:rsidP="00BF7ED9">
            <w:pPr>
              <w:pStyle w:val="Betarp"/>
              <w:jc w:val="center"/>
              <w:rPr>
                <w:b/>
                <w:sz w:val="22"/>
              </w:rPr>
            </w:pPr>
            <w:r w:rsidRPr="00BF7ED9">
              <w:rPr>
                <w:b/>
                <w:sz w:val="22"/>
              </w:rPr>
              <w:t>biuro tarnautojai</w:t>
            </w:r>
          </w:p>
        </w:tc>
      </w:tr>
      <w:tr w:rsidR="00BF7ED9" w:rsidRPr="00BF7ED9" w:rsidTr="00BF7ED9">
        <w:trPr>
          <w:trHeight w:val="718"/>
          <w:jc w:val="center"/>
        </w:trPr>
        <w:tc>
          <w:tcPr>
            <w:tcW w:w="533" w:type="dxa"/>
          </w:tcPr>
          <w:p w:rsidR="00BF7ED9" w:rsidRPr="00BF7ED9" w:rsidRDefault="00BF7ED9" w:rsidP="00BF7ED9">
            <w:pPr>
              <w:pStyle w:val="Betarp"/>
              <w:numPr>
                <w:ilvl w:val="0"/>
                <w:numId w:val="26"/>
              </w:numPr>
              <w:ind w:left="530"/>
              <w:jc w:val="center"/>
              <w:rPr>
                <w:sz w:val="22"/>
              </w:rPr>
            </w:pPr>
          </w:p>
        </w:tc>
        <w:tc>
          <w:tcPr>
            <w:tcW w:w="1523" w:type="dxa"/>
            <w:shd w:val="clear" w:color="auto" w:fill="auto"/>
          </w:tcPr>
          <w:p w:rsidR="00BF7ED9" w:rsidRPr="00BF7ED9" w:rsidRDefault="00BF7ED9" w:rsidP="00BF7ED9">
            <w:pPr>
              <w:pStyle w:val="Betarp"/>
              <w:jc w:val="center"/>
              <w:rPr>
                <w:sz w:val="22"/>
              </w:rPr>
            </w:pPr>
            <w:r w:rsidRPr="00BF7ED9">
              <w:rPr>
                <w:sz w:val="22"/>
              </w:rPr>
              <w:t>2015-05-27</w:t>
            </w:r>
          </w:p>
          <w:p w:rsidR="00BF7ED9" w:rsidRPr="00BF7ED9" w:rsidRDefault="00BF7ED9" w:rsidP="00BF7ED9">
            <w:pPr>
              <w:pStyle w:val="Betarp"/>
              <w:jc w:val="center"/>
              <w:rPr>
                <w:sz w:val="22"/>
              </w:rPr>
            </w:pPr>
            <w:r w:rsidRPr="00BF7ED9">
              <w:rPr>
                <w:sz w:val="22"/>
              </w:rPr>
              <w:t>09.30-10.30</w:t>
            </w:r>
          </w:p>
          <w:p w:rsidR="00BF7ED9" w:rsidRPr="00BF7ED9" w:rsidRDefault="00BF7ED9" w:rsidP="00BF7ED9">
            <w:pPr>
              <w:pStyle w:val="Betarp"/>
              <w:jc w:val="center"/>
              <w:rPr>
                <w:sz w:val="22"/>
              </w:rPr>
            </w:pPr>
            <w:r w:rsidRPr="00BF7ED9">
              <w:rPr>
                <w:sz w:val="22"/>
              </w:rPr>
              <w:t>III  r. 520</w:t>
            </w:r>
          </w:p>
        </w:tc>
        <w:tc>
          <w:tcPr>
            <w:tcW w:w="6177" w:type="dxa"/>
            <w:gridSpan w:val="3"/>
            <w:shd w:val="clear" w:color="auto" w:fill="auto"/>
          </w:tcPr>
          <w:p w:rsidR="00BF7ED9" w:rsidRPr="00BF7ED9" w:rsidRDefault="00BF7ED9" w:rsidP="00BF7ED9">
            <w:pPr>
              <w:pStyle w:val="Betarp"/>
              <w:jc w:val="center"/>
              <w:rPr>
                <w:sz w:val="22"/>
              </w:rPr>
            </w:pPr>
            <w:r w:rsidRPr="00BF7ED9">
              <w:rPr>
                <w:sz w:val="22"/>
              </w:rPr>
              <w:t>Lietuvos Respublikos Vyriausybės 2014 m. veiklos ataskaitos svarstymas</w:t>
            </w:r>
          </w:p>
        </w:tc>
        <w:tc>
          <w:tcPr>
            <w:tcW w:w="1406" w:type="dxa"/>
            <w:shd w:val="clear" w:color="auto" w:fill="auto"/>
          </w:tcPr>
          <w:p w:rsidR="00BF7ED9" w:rsidRPr="00BF7ED9" w:rsidRDefault="00BF7ED9" w:rsidP="00BF7ED9">
            <w:pPr>
              <w:pStyle w:val="Betarp"/>
              <w:jc w:val="center"/>
              <w:rPr>
                <w:sz w:val="22"/>
              </w:rPr>
            </w:pPr>
            <w:r w:rsidRPr="00BF7ED9">
              <w:rPr>
                <w:sz w:val="22"/>
              </w:rPr>
              <w:t>A.Paulauskas</w:t>
            </w:r>
          </w:p>
          <w:p w:rsidR="00BF7ED9" w:rsidRPr="00BF7ED9" w:rsidRDefault="00BF7ED9" w:rsidP="00BF7ED9">
            <w:pPr>
              <w:pStyle w:val="Betarp"/>
              <w:jc w:val="center"/>
              <w:rPr>
                <w:sz w:val="22"/>
              </w:rPr>
            </w:pPr>
            <w:proofErr w:type="spellStart"/>
            <w:r w:rsidRPr="00BF7ED9">
              <w:rPr>
                <w:sz w:val="22"/>
              </w:rPr>
              <w:t>V.Dmitrijev</w:t>
            </w:r>
            <w:proofErr w:type="spellEnd"/>
          </w:p>
          <w:p w:rsidR="00BF7ED9" w:rsidRPr="00BF7ED9" w:rsidRDefault="00BF7ED9" w:rsidP="00BF7ED9">
            <w:pPr>
              <w:pStyle w:val="Betarp"/>
              <w:jc w:val="center"/>
              <w:rPr>
                <w:sz w:val="22"/>
              </w:rPr>
            </w:pPr>
            <w:proofErr w:type="spellStart"/>
            <w:r w:rsidRPr="00BF7ED9">
              <w:rPr>
                <w:sz w:val="22"/>
              </w:rPr>
              <w:t>A.Silickienė</w:t>
            </w:r>
            <w:proofErr w:type="spellEnd"/>
          </w:p>
          <w:p w:rsidR="00BF7ED9" w:rsidRPr="00BF7ED9" w:rsidRDefault="00BF7ED9" w:rsidP="00BF7ED9">
            <w:pPr>
              <w:pStyle w:val="Betarp"/>
              <w:jc w:val="center"/>
              <w:rPr>
                <w:sz w:val="22"/>
              </w:rPr>
            </w:pPr>
            <w:r w:rsidRPr="00BF7ED9">
              <w:rPr>
                <w:sz w:val="22"/>
              </w:rPr>
              <w:t>M.Lapinskas</w:t>
            </w:r>
          </w:p>
          <w:p w:rsidR="00BF7ED9" w:rsidRPr="00BF7ED9" w:rsidRDefault="00BF7ED9" w:rsidP="00BF7ED9">
            <w:pPr>
              <w:pStyle w:val="Betarp"/>
              <w:jc w:val="center"/>
              <w:rPr>
                <w:sz w:val="22"/>
              </w:rPr>
            </w:pPr>
            <w:r w:rsidRPr="00BF7ED9">
              <w:rPr>
                <w:sz w:val="22"/>
              </w:rPr>
              <w:t>P.Bačiulis</w:t>
            </w:r>
          </w:p>
          <w:p w:rsidR="00BF7ED9" w:rsidRPr="00BF7ED9" w:rsidRDefault="00BF7ED9" w:rsidP="00BF7ED9">
            <w:pPr>
              <w:pStyle w:val="Betarp"/>
              <w:jc w:val="center"/>
              <w:rPr>
                <w:sz w:val="22"/>
              </w:rPr>
            </w:pPr>
            <w:proofErr w:type="spellStart"/>
            <w:r w:rsidRPr="00BF7ED9">
              <w:rPr>
                <w:sz w:val="22"/>
              </w:rPr>
              <w:t>T.Marozas</w:t>
            </w:r>
            <w:proofErr w:type="spellEnd"/>
          </w:p>
        </w:tc>
      </w:tr>
      <w:tr w:rsidR="00BF7ED9" w:rsidRPr="00BF7ED9" w:rsidTr="00BF7ED9">
        <w:trPr>
          <w:trHeight w:val="718"/>
          <w:jc w:val="center"/>
        </w:trPr>
        <w:tc>
          <w:tcPr>
            <w:tcW w:w="533" w:type="dxa"/>
          </w:tcPr>
          <w:p w:rsidR="00BF7ED9" w:rsidRPr="00BF7ED9" w:rsidRDefault="00BF7ED9" w:rsidP="00BF7ED9">
            <w:pPr>
              <w:pStyle w:val="Betarp"/>
              <w:numPr>
                <w:ilvl w:val="0"/>
                <w:numId w:val="26"/>
              </w:numPr>
              <w:ind w:left="530"/>
              <w:jc w:val="center"/>
              <w:rPr>
                <w:sz w:val="22"/>
              </w:rPr>
            </w:pPr>
          </w:p>
        </w:tc>
        <w:tc>
          <w:tcPr>
            <w:tcW w:w="1523" w:type="dxa"/>
            <w:shd w:val="clear" w:color="auto" w:fill="auto"/>
          </w:tcPr>
          <w:p w:rsidR="00BF7ED9" w:rsidRPr="00BF7ED9" w:rsidRDefault="00BF7ED9" w:rsidP="00BF7ED9">
            <w:pPr>
              <w:pStyle w:val="Betarp"/>
              <w:jc w:val="center"/>
              <w:rPr>
                <w:sz w:val="22"/>
              </w:rPr>
            </w:pPr>
            <w:r w:rsidRPr="00BF7ED9">
              <w:rPr>
                <w:sz w:val="22"/>
              </w:rPr>
              <w:t>2015-05-27</w:t>
            </w:r>
          </w:p>
          <w:p w:rsidR="00BF7ED9" w:rsidRPr="00BF7ED9" w:rsidRDefault="00BF7ED9" w:rsidP="00BF7ED9">
            <w:pPr>
              <w:pStyle w:val="Betarp"/>
              <w:jc w:val="center"/>
              <w:rPr>
                <w:sz w:val="22"/>
              </w:rPr>
            </w:pPr>
            <w:r w:rsidRPr="00BF7ED9">
              <w:rPr>
                <w:sz w:val="22"/>
              </w:rPr>
              <w:t>10.30-10.45</w:t>
            </w:r>
          </w:p>
          <w:p w:rsidR="00BF7ED9" w:rsidRPr="00BF7ED9" w:rsidRDefault="00BF7ED9" w:rsidP="00BF7ED9">
            <w:pPr>
              <w:pStyle w:val="Betarp"/>
              <w:jc w:val="center"/>
              <w:rPr>
                <w:sz w:val="22"/>
              </w:rPr>
            </w:pPr>
            <w:r w:rsidRPr="00BF7ED9">
              <w:rPr>
                <w:sz w:val="22"/>
              </w:rPr>
              <w:t>III  r. 520</w:t>
            </w:r>
          </w:p>
        </w:tc>
        <w:tc>
          <w:tcPr>
            <w:tcW w:w="1196" w:type="dxa"/>
            <w:shd w:val="clear" w:color="auto" w:fill="auto"/>
          </w:tcPr>
          <w:p w:rsidR="00BF7ED9" w:rsidRPr="00BF7ED9" w:rsidRDefault="00BF7ED9" w:rsidP="00BF7ED9">
            <w:pPr>
              <w:pStyle w:val="Betarp"/>
              <w:jc w:val="center"/>
              <w:rPr>
                <w:sz w:val="22"/>
              </w:rPr>
            </w:pPr>
            <w:r w:rsidRPr="00BF7ED9">
              <w:rPr>
                <w:sz w:val="22"/>
              </w:rPr>
              <w:t>XIIP-2884(3)</w:t>
            </w:r>
          </w:p>
        </w:tc>
        <w:tc>
          <w:tcPr>
            <w:tcW w:w="3453" w:type="dxa"/>
            <w:shd w:val="clear" w:color="auto" w:fill="auto"/>
          </w:tcPr>
          <w:p w:rsidR="00BF7ED9" w:rsidRPr="00BF7ED9" w:rsidRDefault="00BF7ED9" w:rsidP="00BF7ED9">
            <w:pPr>
              <w:pStyle w:val="Betarp"/>
              <w:jc w:val="center"/>
              <w:rPr>
                <w:sz w:val="22"/>
              </w:rPr>
            </w:pPr>
            <w:r w:rsidRPr="00BF7ED9">
              <w:rPr>
                <w:bCs/>
                <w:sz w:val="22"/>
              </w:rPr>
              <w:t>Pasiūlymų dėl Krašto apsaugos sistemos organizavimo ir karo tarnybos įstatymo Nr. VIII-723 46 ir 69 straipsnių pakeitimo įstatymo projekto svarstymas</w:t>
            </w:r>
          </w:p>
        </w:tc>
        <w:tc>
          <w:tcPr>
            <w:tcW w:w="1528" w:type="dxa"/>
            <w:shd w:val="clear" w:color="auto" w:fill="auto"/>
          </w:tcPr>
          <w:p w:rsidR="00BF7ED9" w:rsidRPr="00BF7ED9" w:rsidRDefault="00BF7ED9" w:rsidP="00BF7ED9">
            <w:pPr>
              <w:pStyle w:val="Betarp"/>
              <w:jc w:val="center"/>
              <w:rPr>
                <w:sz w:val="22"/>
              </w:rPr>
            </w:pPr>
            <w:r w:rsidRPr="00BF7ED9">
              <w:rPr>
                <w:sz w:val="22"/>
              </w:rPr>
              <w:t>Pagrindinis</w:t>
            </w:r>
          </w:p>
          <w:p w:rsidR="00BF7ED9" w:rsidRPr="00BF7ED9" w:rsidRDefault="00BF7ED9" w:rsidP="00BF7ED9">
            <w:pPr>
              <w:pStyle w:val="Betarp"/>
              <w:jc w:val="center"/>
              <w:rPr>
                <w:sz w:val="22"/>
              </w:rPr>
            </w:pPr>
            <w:r w:rsidRPr="00BF7ED9">
              <w:rPr>
                <w:sz w:val="22"/>
              </w:rPr>
              <w:t>Svarstymas</w:t>
            </w:r>
          </w:p>
        </w:tc>
        <w:tc>
          <w:tcPr>
            <w:tcW w:w="1406" w:type="dxa"/>
            <w:shd w:val="clear" w:color="auto" w:fill="auto"/>
          </w:tcPr>
          <w:p w:rsidR="00BF7ED9" w:rsidRPr="00BF7ED9" w:rsidRDefault="00BF7ED9" w:rsidP="00BF7ED9">
            <w:pPr>
              <w:pStyle w:val="Betarp"/>
              <w:jc w:val="center"/>
              <w:rPr>
                <w:sz w:val="22"/>
              </w:rPr>
            </w:pPr>
            <w:r w:rsidRPr="00BF7ED9">
              <w:rPr>
                <w:sz w:val="22"/>
              </w:rPr>
              <w:t>A.Paulauskas</w:t>
            </w:r>
          </w:p>
          <w:p w:rsidR="00BF7ED9" w:rsidRPr="00BF7ED9" w:rsidRDefault="00BF7ED9" w:rsidP="00BF7ED9">
            <w:pPr>
              <w:pStyle w:val="Betarp"/>
              <w:jc w:val="center"/>
              <w:rPr>
                <w:sz w:val="22"/>
              </w:rPr>
            </w:pPr>
          </w:p>
          <w:p w:rsidR="00BF7ED9" w:rsidRPr="00BF7ED9" w:rsidRDefault="00BF7ED9" w:rsidP="00BF7ED9">
            <w:pPr>
              <w:pStyle w:val="Betarp"/>
              <w:jc w:val="center"/>
              <w:rPr>
                <w:sz w:val="22"/>
              </w:rPr>
            </w:pPr>
            <w:r w:rsidRPr="00BF7ED9">
              <w:rPr>
                <w:sz w:val="22"/>
              </w:rPr>
              <w:t>M. Lapinskas</w:t>
            </w:r>
          </w:p>
        </w:tc>
      </w:tr>
      <w:tr w:rsidR="00BF7ED9" w:rsidRPr="00BF7ED9" w:rsidTr="00BF7ED9">
        <w:trPr>
          <w:trHeight w:val="718"/>
          <w:jc w:val="center"/>
        </w:trPr>
        <w:tc>
          <w:tcPr>
            <w:tcW w:w="533" w:type="dxa"/>
          </w:tcPr>
          <w:p w:rsidR="00BF7ED9" w:rsidRPr="00BF7ED9" w:rsidRDefault="00BF7ED9" w:rsidP="00BF7ED9">
            <w:pPr>
              <w:pStyle w:val="Betarp"/>
              <w:numPr>
                <w:ilvl w:val="0"/>
                <w:numId w:val="26"/>
              </w:numPr>
              <w:ind w:left="530"/>
              <w:jc w:val="center"/>
              <w:rPr>
                <w:sz w:val="22"/>
              </w:rPr>
            </w:pPr>
          </w:p>
        </w:tc>
        <w:tc>
          <w:tcPr>
            <w:tcW w:w="1523" w:type="dxa"/>
            <w:shd w:val="clear" w:color="auto" w:fill="auto"/>
          </w:tcPr>
          <w:p w:rsidR="00BF7ED9" w:rsidRPr="00BF7ED9" w:rsidRDefault="00BF7ED9" w:rsidP="00BF7ED9">
            <w:pPr>
              <w:pStyle w:val="Betarp"/>
              <w:jc w:val="center"/>
              <w:rPr>
                <w:sz w:val="22"/>
              </w:rPr>
            </w:pPr>
            <w:r w:rsidRPr="00BF7ED9">
              <w:rPr>
                <w:sz w:val="22"/>
              </w:rPr>
              <w:t>2015-05-27</w:t>
            </w:r>
          </w:p>
          <w:p w:rsidR="00BF7ED9" w:rsidRPr="00BF7ED9" w:rsidRDefault="00BF7ED9" w:rsidP="00BF7ED9">
            <w:pPr>
              <w:pStyle w:val="Betarp"/>
              <w:jc w:val="center"/>
              <w:rPr>
                <w:sz w:val="22"/>
              </w:rPr>
            </w:pPr>
            <w:r w:rsidRPr="00BF7ED9">
              <w:rPr>
                <w:sz w:val="22"/>
              </w:rPr>
              <w:t>10.45-12.45</w:t>
            </w:r>
          </w:p>
          <w:p w:rsidR="00BF7ED9" w:rsidRPr="00BF7ED9" w:rsidRDefault="00BF7ED9" w:rsidP="00BF7ED9">
            <w:pPr>
              <w:pStyle w:val="Betarp"/>
              <w:jc w:val="center"/>
              <w:rPr>
                <w:sz w:val="22"/>
              </w:rPr>
            </w:pPr>
            <w:r w:rsidRPr="00BF7ED9">
              <w:rPr>
                <w:sz w:val="22"/>
              </w:rPr>
              <w:t>III  r. 520</w:t>
            </w:r>
          </w:p>
        </w:tc>
        <w:tc>
          <w:tcPr>
            <w:tcW w:w="6177" w:type="dxa"/>
            <w:gridSpan w:val="3"/>
            <w:shd w:val="clear" w:color="auto" w:fill="auto"/>
          </w:tcPr>
          <w:p w:rsidR="00BF7ED9" w:rsidRPr="00BF7ED9" w:rsidRDefault="00BF7ED9" w:rsidP="00BF7ED9">
            <w:pPr>
              <w:pStyle w:val="Betarp"/>
              <w:jc w:val="center"/>
              <w:rPr>
                <w:sz w:val="22"/>
              </w:rPr>
            </w:pPr>
            <w:r w:rsidRPr="00BF7ED9">
              <w:rPr>
                <w:b/>
                <w:sz w:val="22"/>
              </w:rPr>
              <w:t>Parlamentinis tyrimas:</w:t>
            </w:r>
          </w:p>
          <w:p w:rsidR="00BF7ED9" w:rsidRPr="00BF7ED9" w:rsidRDefault="00BF7ED9" w:rsidP="00BF7ED9">
            <w:pPr>
              <w:pStyle w:val="Betarp"/>
              <w:jc w:val="center"/>
              <w:rPr>
                <w:sz w:val="22"/>
              </w:rPr>
            </w:pPr>
            <w:r w:rsidRPr="00BF7ED9">
              <w:rPr>
                <w:bCs/>
                <w:sz w:val="22"/>
              </w:rPr>
              <w:t>Dėl 2015-05-21 Seimo nutarimo Nr. XII-1741 Dėl Lietuvos Respublikos Seimo laikinosios tyrimo komisijos Dėl 2015 m. gegužės 16 d. virš Baltijos jūros dingusio UAB "Klaipėdos avialinijos" lėktuvo "</w:t>
            </w:r>
            <w:proofErr w:type="spellStart"/>
            <w:r w:rsidRPr="00BF7ED9">
              <w:rPr>
                <w:bCs/>
                <w:sz w:val="22"/>
              </w:rPr>
              <w:t>An-2"</w:t>
            </w:r>
            <w:proofErr w:type="spellEnd"/>
            <w:r w:rsidRPr="00BF7ED9">
              <w:rPr>
                <w:bCs/>
                <w:sz w:val="22"/>
              </w:rPr>
              <w:t xml:space="preserve"> paieškos ir įgulos gelbėjimo operacijos vykdymo ištyrimo sudarymo</w:t>
            </w:r>
          </w:p>
        </w:tc>
        <w:tc>
          <w:tcPr>
            <w:tcW w:w="1406" w:type="dxa"/>
            <w:shd w:val="clear" w:color="auto" w:fill="auto"/>
          </w:tcPr>
          <w:p w:rsidR="00BF7ED9" w:rsidRPr="00BF7ED9" w:rsidRDefault="00BF7ED9" w:rsidP="00BF7ED9">
            <w:pPr>
              <w:pStyle w:val="Betarp"/>
              <w:jc w:val="center"/>
              <w:rPr>
                <w:sz w:val="22"/>
              </w:rPr>
            </w:pPr>
            <w:r w:rsidRPr="00BF7ED9">
              <w:rPr>
                <w:sz w:val="22"/>
              </w:rPr>
              <w:t>A.Paulauskas</w:t>
            </w:r>
          </w:p>
          <w:p w:rsidR="00BF7ED9" w:rsidRPr="00BF7ED9" w:rsidRDefault="00BF7ED9" w:rsidP="00BF7ED9">
            <w:pPr>
              <w:pStyle w:val="Betarp"/>
              <w:jc w:val="center"/>
              <w:rPr>
                <w:sz w:val="22"/>
              </w:rPr>
            </w:pPr>
            <w:proofErr w:type="spellStart"/>
            <w:r w:rsidRPr="00BF7ED9">
              <w:rPr>
                <w:sz w:val="22"/>
              </w:rPr>
              <w:t>V.Dmitrijev</w:t>
            </w:r>
            <w:proofErr w:type="spellEnd"/>
          </w:p>
          <w:p w:rsidR="00BF7ED9" w:rsidRPr="00BF7ED9" w:rsidRDefault="00BF7ED9" w:rsidP="00BF7ED9">
            <w:pPr>
              <w:pStyle w:val="Betarp"/>
              <w:jc w:val="center"/>
              <w:rPr>
                <w:sz w:val="22"/>
              </w:rPr>
            </w:pPr>
            <w:proofErr w:type="spellStart"/>
            <w:r w:rsidRPr="00BF7ED9">
              <w:rPr>
                <w:sz w:val="22"/>
              </w:rPr>
              <w:t>A.Silickienė</w:t>
            </w:r>
            <w:proofErr w:type="spellEnd"/>
          </w:p>
          <w:p w:rsidR="00BF7ED9" w:rsidRPr="00BF7ED9" w:rsidRDefault="00BF7ED9" w:rsidP="00BF7ED9">
            <w:pPr>
              <w:pStyle w:val="Betarp"/>
              <w:jc w:val="center"/>
              <w:rPr>
                <w:sz w:val="22"/>
              </w:rPr>
            </w:pPr>
            <w:r w:rsidRPr="00BF7ED9">
              <w:rPr>
                <w:sz w:val="22"/>
              </w:rPr>
              <w:t>M.Lapinskas</w:t>
            </w:r>
          </w:p>
          <w:p w:rsidR="00BF7ED9" w:rsidRPr="00BF7ED9" w:rsidRDefault="00BF7ED9" w:rsidP="00BF7ED9">
            <w:pPr>
              <w:pStyle w:val="Betarp"/>
              <w:jc w:val="center"/>
              <w:rPr>
                <w:sz w:val="22"/>
              </w:rPr>
            </w:pPr>
            <w:r w:rsidRPr="00BF7ED9">
              <w:rPr>
                <w:sz w:val="22"/>
              </w:rPr>
              <w:t>P.Bačiulis</w:t>
            </w:r>
          </w:p>
          <w:p w:rsidR="00BF7ED9" w:rsidRPr="00BF7ED9" w:rsidRDefault="00BF7ED9" w:rsidP="00BF7ED9">
            <w:pPr>
              <w:pStyle w:val="Betarp"/>
              <w:jc w:val="center"/>
              <w:rPr>
                <w:sz w:val="22"/>
              </w:rPr>
            </w:pPr>
            <w:proofErr w:type="spellStart"/>
            <w:r w:rsidRPr="00BF7ED9">
              <w:rPr>
                <w:sz w:val="22"/>
              </w:rPr>
              <w:t>T.Marozas</w:t>
            </w:r>
            <w:proofErr w:type="spellEnd"/>
          </w:p>
        </w:tc>
      </w:tr>
      <w:tr w:rsidR="00BF7ED9" w:rsidRPr="00BF7ED9" w:rsidTr="00BF7ED9">
        <w:trPr>
          <w:trHeight w:val="630"/>
          <w:jc w:val="center"/>
        </w:trPr>
        <w:tc>
          <w:tcPr>
            <w:tcW w:w="533" w:type="dxa"/>
          </w:tcPr>
          <w:p w:rsidR="00BF7ED9" w:rsidRPr="00BF7ED9" w:rsidRDefault="00BF7ED9" w:rsidP="00BF7ED9">
            <w:pPr>
              <w:pStyle w:val="Betarp"/>
              <w:numPr>
                <w:ilvl w:val="0"/>
                <w:numId w:val="26"/>
              </w:numPr>
              <w:ind w:left="530"/>
              <w:jc w:val="center"/>
              <w:rPr>
                <w:sz w:val="22"/>
              </w:rPr>
            </w:pPr>
          </w:p>
        </w:tc>
        <w:tc>
          <w:tcPr>
            <w:tcW w:w="1523" w:type="dxa"/>
            <w:shd w:val="clear" w:color="auto" w:fill="auto"/>
          </w:tcPr>
          <w:p w:rsidR="00BF7ED9" w:rsidRPr="00BF7ED9" w:rsidRDefault="00BF7ED9" w:rsidP="00BF7ED9">
            <w:pPr>
              <w:pStyle w:val="Betarp"/>
              <w:jc w:val="center"/>
              <w:rPr>
                <w:sz w:val="22"/>
              </w:rPr>
            </w:pPr>
            <w:r w:rsidRPr="00BF7ED9">
              <w:rPr>
                <w:sz w:val="22"/>
              </w:rPr>
              <w:t>2015-05-27</w:t>
            </w:r>
          </w:p>
          <w:p w:rsidR="00BF7ED9" w:rsidRPr="00BF7ED9" w:rsidRDefault="00BF7ED9" w:rsidP="00BF7ED9">
            <w:pPr>
              <w:pStyle w:val="Betarp"/>
              <w:jc w:val="center"/>
              <w:rPr>
                <w:sz w:val="22"/>
              </w:rPr>
            </w:pPr>
            <w:r w:rsidRPr="00BF7ED9">
              <w:rPr>
                <w:sz w:val="22"/>
              </w:rPr>
              <w:t>12.45-13.00</w:t>
            </w:r>
          </w:p>
          <w:p w:rsidR="00BF7ED9" w:rsidRPr="00BF7ED9" w:rsidRDefault="00BF7ED9" w:rsidP="00BF7ED9">
            <w:pPr>
              <w:pStyle w:val="Betarp"/>
              <w:jc w:val="center"/>
              <w:rPr>
                <w:sz w:val="22"/>
              </w:rPr>
            </w:pPr>
            <w:r w:rsidRPr="00BF7ED9">
              <w:rPr>
                <w:sz w:val="22"/>
              </w:rPr>
              <w:t>III  r. 520</w:t>
            </w:r>
          </w:p>
        </w:tc>
        <w:tc>
          <w:tcPr>
            <w:tcW w:w="6177" w:type="dxa"/>
            <w:gridSpan w:val="3"/>
            <w:shd w:val="clear" w:color="auto" w:fill="auto"/>
          </w:tcPr>
          <w:p w:rsidR="00BF7ED9" w:rsidRPr="00BF7ED9" w:rsidRDefault="00BF7ED9" w:rsidP="00BF7ED9">
            <w:pPr>
              <w:pStyle w:val="Betarp"/>
              <w:jc w:val="center"/>
              <w:rPr>
                <w:sz w:val="22"/>
              </w:rPr>
            </w:pPr>
            <w:r w:rsidRPr="00BF7ED9">
              <w:rPr>
                <w:sz w:val="22"/>
              </w:rPr>
              <w:t>Kiti klausimai:</w:t>
            </w:r>
          </w:p>
          <w:p w:rsidR="00BF7ED9" w:rsidRPr="00BF7ED9" w:rsidRDefault="00BF7ED9" w:rsidP="00BF7ED9">
            <w:pPr>
              <w:pStyle w:val="Betarp"/>
              <w:jc w:val="center"/>
              <w:rPr>
                <w:sz w:val="22"/>
              </w:rPr>
            </w:pPr>
            <w:r w:rsidRPr="00BF7ED9">
              <w:rPr>
                <w:sz w:val="22"/>
              </w:rPr>
              <w:t>- dėl kito komiteto posėdžio</w:t>
            </w:r>
          </w:p>
          <w:p w:rsidR="00BF7ED9" w:rsidRPr="00BF7ED9" w:rsidRDefault="00BF7ED9" w:rsidP="00BF7ED9">
            <w:pPr>
              <w:pStyle w:val="Betarp"/>
              <w:jc w:val="center"/>
              <w:rPr>
                <w:sz w:val="22"/>
              </w:rPr>
            </w:pPr>
          </w:p>
        </w:tc>
        <w:tc>
          <w:tcPr>
            <w:tcW w:w="1406" w:type="dxa"/>
            <w:shd w:val="clear" w:color="auto" w:fill="auto"/>
          </w:tcPr>
          <w:p w:rsidR="00BF7ED9" w:rsidRPr="00BF7ED9" w:rsidRDefault="00BF7ED9" w:rsidP="00BF7ED9">
            <w:pPr>
              <w:pStyle w:val="Betarp"/>
              <w:jc w:val="center"/>
              <w:rPr>
                <w:sz w:val="22"/>
              </w:rPr>
            </w:pPr>
            <w:r w:rsidRPr="00BF7ED9">
              <w:rPr>
                <w:sz w:val="22"/>
              </w:rPr>
              <w:t>A.Paulauskas</w:t>
            </w:r>
          </w:p>
          <w:p w:rsidR="00BF7ED9" w:rsidRPr="00BF7ED9" w:rsidRDefault="00BF7ED9" w:rsidP="00BF7ED9">
            <w:pPr>
              <w:pStyle w:val="Betarp"/>
              <w:jc w:val="center"/>
              <w:rPr>
                <w:sz w:val="22"/>
              </w:rPr>
            </w:pPr>
          </w:p>
          <w:p w:rsidR="00BF7ED9" w:rsidRPr="00BF7ED9" w:rsidRDefault="00BF7ED9" w:rsidP="00BF7ED9">
            <w:pPr>
              <w:pStyle w:val="Betarp"/>
              <w:jc w:val="center"/>
              <w:rPr>
                <w:sz w:val="22"/>
              </w:rPr>
            </w:pPr>
            <w:r w:rsidRPr="00BF7ED9">
              <w:rPr>
                <w:sz w:val="22"/>
              </w:rPr>
              <w:t xml:space="preserve">V. </w:t>
            </w:r>
            <w:proofErr w:type="spellStart"/>
            <w:r w:rsidRPr="00BF7ED9">
              <w:rPr>
                <w:sz w:val="22"/>
              </w:rPr>
              <w:t>Dmitrijev</w:t>
            </w:r>
            <w:proofErr w:type="spellEnd"/>
          </w:p>
        </w:tc>
      </w:tr>
    </w:tbl>
    <w:p w:rsidR="00C1106F" w:rsidRDefault="00C1106F" w:rsidP="00BF7ED9">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653"/>
        <w:gridCol w:w="1066"/>
        <w:gridCol w:w="3320"/>
        <w:gridCol w:w="1332"/>
        <w:gridCol w:w="1735"/>
      </w:tblGrid>
      <w:tr w:rsidR="00C1106F" w:rsidRPr="00515BA8" w:rsidTr="00C1106F">
        <w:trPr>
          <w:trHeight w:val="20"/>
          <w:jc w:val="center"/>
        </w:trPr>
        <w:tc>
          <w:tcPr>
            <w:tcW w:w="533" w:type="dxa"/>
          </w:tcPr>
          <w:p w:rsidR="00C1106F" w:rsidRPr="00515BA8" w:rsidRDefault="00C1106F" w:rsidP="00FC4D7B">
            <w:pPr>
              <w:pStyle w:val="Betarp"/>
              <w:jc w:val="center"/>
              <w:rPr>
                <w:b/>
                <w:sz w:val="22"/>
              </w:rPr>
            </w:pPr>
            <w:r w:rsidRPr="00515BA8">
              <w:rPr>
                <w:b/>
                <w:sz w:val="22"/>
              </w:rPr>
              <w:t>Eil. Nr.</w:t>
            </w:r>
          </w:p>
        </w:tc>
        <w:tc>
          <w:tcPr>
            <w:tcW w:w="1653" w:type="dxa"/>
            <w:vAlign w:val="center"/>
            <w:hideMark/>
          </w:tcPr>
          <w:p w:rsidR="00C1106F" w:rsidRPr="00515BA8" w:rsidRDefault="00C1106F" w:rsidP="00FC4D7B">
            <w:pPr>
              <w:pStyle w:val="Betarp"/>
              <w:jc w:val="center"/>
              <w:rPr>
                <w:b/>
                <w:sz w:val="22"/>
              </w:rPr>
            </w:pPr>
            <w:r w:rsidRPr="00515BA8">
              <w:rPr>
                <w:b/>
                <w:sz w:val="22"/>
              </w:rPr>
              <w:t>Data,</w:t>
            </w:r>
          </w:p>
          <w:p w:rsidR="00C1106F" w:rsidRPr="00515BA8" w:rsidRDefault="00C1106F" w:rsidP="00FC4D7B">
            <w:pPr>
              <w:pStyle w:val="Betarp"/>
              <w:jc w:val="center"/>
              <w:rPr>
                <w:b/>
                <w:sz w:val="22"/>
              </w:rPr>
            </w:pPr>
            <w:r w:rsidRPr="00515BA8">
              <w:rPr>
                <w:b/>
                <w:sz w:val="22"/>
              </w:rPr>
              <w:t>laikas,</w:t>
            </w:r>
          </w:p>
          <w:p w:rsidR="00C1106F" w:rsidRPr="00515BA8" w:rsidRDefault="00C1106F" w:rsidP="00FC4D7B">
            <w:pPr>
              <w:pStyle w:val="Betarp"/>
              <w:jc w:val="center"/>
              <w:rPr>
                <w:b/>
                <w:sz w:val="22"/>
              </w:rPr>
            </w:pPr>
            <w:r w:rsidRPr="00515BA8">
              <w:rPr>
                <w:b/>
                <w:sz w:val="22"/>
              </w:rPr>
              <w:t>vieta</w:t>
            </w:r>
          </w:p>
        </w:tc>
        <w:tc>
          <w:tcPr>
            <w:tcW w:w="1066" w:type="dxa"/>
            <w:vAlign w:val="center"/>
            <w:hideMark/>
          </w:tcPr>
          <w:p w:rsidR="00C1106F" w:rsidRPr="00515BA8" w:rsidRDefault="00C1106F" w:rsidP="00FC4D7B">
            <w:pPr>
              <w:pStyle w:val="Betarp"/>
              <w:jc w:val="center"/>
              <w:rPr>
                <w:b/>
                <w:sz w:val="22"/>
              </w:rPr>
            </w:pPr>
            <w:r w:rsidRPr="00515BA8">
              <w:rPr>
                <w:b/>
                <w:sz w:val="22"/>
              </w:rPr>
              <w:t>Projekto Nr.</w:t>
            </w:r>
          </w:p>
        </w:tc>
        <w:tc>
          <w:tcPr>
            <w:tcW w:w="3320" w:type="dxa"/>
            <w:vAlign w:val="center"/>
          </w:tcPr>
          <w:p w:rsidR="00C1106F" w:rsidRPr="00515BA8" w:rsidRDefault="00C1106F" w:rsidP="00FC4D7B">
            <w:pPr>
              <w:pStyle w:val="Betarp"/>
              <w:jc w:val="center"/>
              <w:rPr>
                <w:b/>
                <w:sz w:val="22"/>
              </w:rPr>
            </w:pPr>
            <w:r w:rsidRPr="00515BA8">
              <w:rPr>
                <w:b/>
                <w:sz w:val="22"/>
              </w:rPr>
              <w:t>Svarstomi klausimai</w:t>
            </w:r>
          </w:p>
        </w:tc>
        <w:tc>
          <w:tcPr>
            <w:tcW w:w="1332" w:type="dxa"/>
            <w:vAlign w:val="center"/>
          </w:tcPr>
          <w:p w:rsidR="00C1106F" w:rsidRPr="00515BA8" w:rsidRDefault="00C1106F" w:rsidP="00FC4D7B">
            <w:pPr>
              <w:pStyle w:val="Betarp"/>
              <w:jc w:val="center"/>
              <w:rPr>
                <w:b/>
                <w:sz w:val="22"/>
              </w:rPr>
            </w:pPr>
            <w:r w:rsidRPr="00515BA8">
              <w:rPr>
                <w:b/>
                <w:sz w:val="22"/>
              </w:rPr>
              <w:t>Pagrindinis ar papildomas komitetas (stadija)</w:t>
            </w:r>
          </w:p>
        </w:tc>
        <w:tc>
          <w:tcPr>
            <w:tcW w:w="1735" w:type="dxa"/>
            <w:vAlign w:val="center"/>
            <w:hideMark/>
          </w:tcPr>
          <w:p w:rsidR="00C1106F" w:rsidRPr="00515BA8" w:rsidRDefault="00C1106F" w:rsidP="00FC4D7B">
            <w:pPr>
              <w:pStyle w:val="Betarp"/>
              <w:jc w:val="center"/>
              <w:rPr>
                <w:b/>
                <w:sz w:val="22"/>
              </w:rPr>
            </w:pPr>
            <w:r w:rsidRPr="00515BA8">
              <w:rPr>
                <w:b/>
                <w:sz w:val="22"/>
              </w:rPr>
              <w:t>Komiteto išvadų rengėjai,</w:t>
            </w:r>
          </w:p>
          <w:p w:rsidR="00C1106F" w:rsidRPr="00515BA8" w:rsidRDefault="00C1106F" w:rsidP="00FC4D7B">
            <w:pPr>
              <w:pStyle w:val="Betarp"/>
              <w:jc w:val="center"/>
              <w:rPr>
                <w:b/>
                <w:sz w:val="22"/>
              </w:rPr>
            </w:pPr>
            <w:r w:rsidRPr="00515BA8">
              <w:rPr>
                <w:b/>
                <w:sz w:val="22"/>
              </w:rPr>
              <w:t>biuro tarnautojai</w:t>
            </w:r>
          </w:p>
        </w:tc>
      </w:tr>
      <w:tr w:rsidR="00C1106F" w:rsidRPr="00515BA8" w:rsidTr="00C1106F">
        <w:trPr>
          <w:trHeight w:val="20"/>
          <w:jc w:val="center"/>
        </w:trPr>
        <w:tc>
          <w:tcPr>
            <w:tcW w:w="533" w:type="dxa"/>
          </w:tcPr>
          <w:p w:rsidR="00C1106F" w:rsidRPr="00515BA8" w:rsidRDefault="00C1106F" w:rsidP="00C1106F">
            <w:pPr>
              <w:pStyle w:val="Betarp"/>
              <w:numPr>
                <w:ilvl w:val="0"/>
                <w:numId w:val="29"/>
              </w:numPr>
              <w:ind w:left="530"/>
              <w:jc w:val="center"/>
              <w:rPr>
                <w:sz w:val="22"/>
              </w:rPr>
            </w:pPr>
          </w:p>
        </w:tc>
        <w:tc>
          <w:tcPr>
            <w:tcW w:w="1653" w:type="dxa"/>
            <w:shd w:val="clear" w:color="auto" w:fill="auto"/>
          </w:tcPr>
          <w:p w:rsidR="00C1106F" w:rsidRPr="00515BA8" w:rsidRDefault="00C1106F" w:rsidP="00FC4D7B">
            <w:pPr>
              <w:pStyle w:val="Betarp"/>
              <w:jc w:val="center"/>
              <w:rPr>
                <w:sz w:val="22"/>
              </w:rPr>
            </w:pPr>
            <w:r w:rsidRPr="00515BA8">
              <w:rPr>
                <w:sz w:val="22"/>
              </w:rPr>
              <w:t>2015-05-29</w:t>
            </w:r>
          </w:p>
          <w:p w:rsidR="00C1106F" w:rsidRPr="00515BA8" w:rsidRDefault="00C1106F" w:rsidP="00FC4D7B">
            <w:pPr>
              <w:pStyle w:val="Betarp"/>
              <w:jc w:val="center"/>
              <w:rPr>
                <w:sz w:val="22"/>
              </w:rPr>
            </w:pPr>
            <w:r w:rsidRPr="00515BA8">
              <w:rPr>
                <w:sz w:val="22"/>
              </w:rPr>
              <w:t>10.00-12.40</w:t>
            </w:r>
          </w:p>
          <w:p w:rsidR="00C1106F" w:rsidRPr="00515BA8" w:rsidRDefault="00C1106F" w:rsidP="00FC4D7B">
            <w:pPr>
              <w:pStyle w:val="Betarp"/>
              <w:jc w:val="center"/>
              <w:rPr>
                <w:sz w:val="22"/>
              </w:rPr>
            </w:pPr>
            <w:r w:rsidRPr="00515BA8">
              <w:rPr>
                <w:sz w:val="22"/>
              </w:rPr>
              <w:t>III  r. 520</w:t>
            </w:r>
          </w:p>
        </w:tc>
        <w:tc>
          <w:tcPr>
            <w:tcW w:w="5718" w:type="dxa"/>
            <w:gridSpan w:val="3"/>
            <w:shd w:val="clear" w:color="auto" w:fill="auto"/>
          </w:tcPr>
          <w:p w:rsidR="00C1106F" w:rsidRPr="00515BA8" w:rsidRDefault="00C1106F" w:rsidP="00FC4D7B">
            <w:pPr>
              <w:pStyle w:val="Betarp"/>
              <w:jc w:val="center"/>
              <w:rPr>
                <w:sz w:val="22"/>
              </w:rPr>
            </w:pPr>
            <w:r w:rsidRPr="00515BA8">
              <w:rPr>
                <w:sz w:val="22"/>
              </w:rPr>
              <w:t>Parlamentinis tyrimas:</w:t>
            </w:r>
          </w:p>
          <w:p w:rsidR="00C1106F" w:rsidRPr="00515BA8" w:rsidRDefault="00C1106F" w:rsidP="00FC4D7B">
            <w:pPr>
              <w:pStyle w:val="Betarp"/>
              <w:jc w:val="center"/>
              <w:rPr>
                <w:bCs/>
                <w:sz w:val="22"/>
              </w:rPr>
            </w:pPr>
            <w:r w:rsidRPr="00515BA8">
              <w:rPr>
                <w:bCs/>
                <w:sz w:val="22"/>
              </w:rPr>
              <w:t>Dėl 2015-05-21 Seimo nutarimo Nr. XII-1741 Dėl Lietuvos Respublikos Seimo laikinosios tyrimo komisijos Dėl 2015 m. gegužės 16 d. virš Baltijos jūros dingusio UAB "Klaipėdos avialinijos" lėktuvo "</w:t>
            </w:r>
            <w:proofErr w:type="spellStart"/>
            <w:r w:rsidRPr="00515BA8">
              <w:rPr>
                <w:bCs/>
                <w:sz w:val="22"/>
              </w:rPr>
              <w:t>An-2"</w:t>
            </w:r>
            <w:proofErr w:type="spellEnd"/>
            <w:r w:rsidRPr="00515BA8">
              <w:rPr>
                <w:bCs/>
                <w:sz w:val="22"/>
              </w:rPr>
              <w:t xml:space="preserve"> paieškos ir įgulos gelbėjimo operacijos vykdymo ištyrimo sudarymo.</w:t>
            </w:r>
          </w:p>
          <w:p w:rsidR="00C1106F" w:rsidRPr="00515BA8" w:rsidRDefault="00C1106F" w:rsidP="00FC4D7B">
            <w:pPr>
              <w:pStyle w:val="Betarp"/>
              <w:jc w:val="center"/>
              <w:rPr>
                <w:bCs/>
                <w:sz w:val="22"/>
              </w:rPr>
            </w:pPr>
            <w:r w:rsidRPr="00515BA8">
              <w:rPr>
                <w:bCs/>
                <w:sz w:val="22"/>
              </w:rPr>
              <w:t>Dalyvauja:</w:t>
            </w:r>
          </w:p>
          <w:p w:rsidR="00C1106F" w:rsidRPr="00515BA8" w:rsidRDefault="00C1106F" w:rsidP="00FC4D7B">
            <w:pPr>
              <w:pStyle w:val="Betarp"/>
              <w:jc w:val="center"/>
              <w:rPr>
                <w:bCs/>
                <w:sz w:val="22"/>
              </w:rPr>
            </w:pPr>
            <w:r w:rsidRPr="00515BA8">
              <w:rPr>
                <w:bCs/>
                <w:sz w:val="22"/>
              </w:rPr>
              <w:t>10.00 – 10.50</w:t>
            </w:r>
            <w:r w:rsidRPr="00515BA8">
              <w:rPr>
                <w:sz w:val="22"/>
              </w:rPr>
              <w:t xml:space="preserve"> </w:t>
            </w:r>
            <w:r w:rsidRPr="00515BA8">
              <w:rPr>
                <w:bCs/>
                <w:sz w:val="22"/>
              </w:rPr>
              <w:t xml:space="preserve">Valstybės sienos apsaugos tarnybos prie Vidaus reikalų ministerijos (toliau - VSAT) vadas </w:t>
            </w:r>
            <w:proofErr w:type="spellStart"/>
            <w:r w:rsidRPr="00515BA8">
              <w:rPr>
                <w:bCs/>
                <w:sz w:val="22"/>
              </w:rPr>
              <w:t>plk</w:t>
            </w:r>
            <w:proofErr w:type="spellEnd"/>
            <w:r w:rsidRPr="00515BA8">
              <w:rPr>
                <w:bCs/>
                <w:sz w:val="22"/>
              </w:rPr>
              <w:t xml:space="preserve">. Renatas Požėla; VSAT Aviacijos rinktinės vadas </w:t>
            </w:r>
            <w:proofErr w:type="spellStart"/>
            <w:r w:rsidRPr="00515BA8">
              <w:rPr>
                <w:bCs/>
                <w:sz w:val="22"/>
              </w:rPr>
              <w:t>plk</w:t>
            </w:r>
            <w:proofErr w:type="spellEnd"/>
            <w:r w:rsidRPr="00515BA8">
              <w:rPr>
                <w:bCs/>
                <w:sz w:val="22"/>
              </w:rPr>
              <w:t xml:space="preserve">. Viktoras </w:t>
            </w:r>
            <w:proofErr w:type="spellStart"/>
            <w:r w:rsidRPr="00515BA8">
              <w:rPr>
                <w:bCs/>
                <w:sz w:val="22"/>
              </w:rPr>
              <w:t>Račiūnas</w:t>
            </w:r>
            <w:proofErr w:type="spellEnd"/>
            <w:r w:rsidRPr="00515BA8">
              <w:rPr>
                <w:bCs/>
                <w:sz w:val="22"/>
              </w:rPr>
              <w:t>; VSAT Aviacijos rinktinės eskadrilės vadas Darius Kazlauskas (orlaivio vadas)</w:t>
            </w:r>
          </w:p>
          <w:p w:rsidR="00C1106F" w:rsidRPr="00515BA8" w:rsidRDefault="00C1106F" w:rsidP="00FC4D7B">
            <w:pPr>
              <w:pStyle w:val="Betarp"/>
              <w:jc w:val="center"/>
              <w:rPr>
                <w:bCs/>
                <w:sz w:val="22"/>
              </w:rPr>
            </w:pPr>
            <w:r w:rsidRPr="00515BA8">
              <w:rPr>
                <w:bCs/>
                <w:sz w:val="22"/>
              </w:rPr>
              <w:t>11.00 – 11.50 Jurgis Kairys</w:t>
            </w:r>
          </w:p>
          <w:p w:rsidR="00C1106F" w:rsidRPr="00515BA8" w:rsidRDefault="00C1106F" w:rsidP="00FC4D7B">
            <w:pPr>
              <w:pStyle w:val="Betarp"/>
              <w:jc w:val="center"/>
              <w:rPr>
                <w:sz w:val="22"/>
              </w:rPr>
            </w:pPr>
            <w:r w:rsidRPr="00515BA8">
              <w:rPr>
                <w:bCs/>
                <w:sz w:val="22"/>
              </w:rPr>
              <w:t>12.00 – 12.50 Karinių oro pajėgų vadas</w:t>
            </w:r>
            <w:r w:rsidRPr="00515BA8">
              <w:rPr>
                <w:sz w:val="22"/>
              </w:rPr>
              <w:t xml:space="preserve"> (toliau – KOP) </w:t>
            </w:r>
            <w:proofErr w:type="spellStart"/>
            <w:r w:rsidRPr="00515BA8">
              <w:rPr>
                <w:sz w:val="22"/>
              </w:rPr>
              <w:t>plk</w:t>
            </w:r>
            <w:proofErr w:type="spellEnd"/>
            <w:r w:rsidRPr="00515BA8">
              <w:rPr>
                <w:sz w:val="22"/>
              </w:rPr>
              <w:t xml:space="preserve">. Audronis Navickas; </w:t>
            </w:r>
            <w:bookmarkStart w:id="0" w:name="RANGE!A4433"/>
            <w:r w:rsidRPr="00515BA8">
              <w:rPr>
                <w:sz w:val="22"/>
              </w:rPr>
              <w:t xml:space="preserve">KOP štabo viršininko pavaduotojas operacijoms </w:t>
            </w:r>
            <w:proofErr w:type="spellStart"/>
            <w:r w:rsidRPr="00515BA8">
              <w:rPr>
                <w:sz w:val="22"/>
                <w:lang w:val="en-US"/>
              </w:rPr>
              <w:t>plk</w:t>
            </w:r>
            <w:proofErr w:type="spellEnd"/>
            <w:r w:rsidRPr="00515BA8">
              <w:rPr>
                <w:sz w:val="22"/>
                <w:lang w:val="en-US"/>
              </w:rPr>
              <w:t xml:space="preserve">. </w:t>
            </w:r>
            <w:proofErr w:type="spellStart"/>
            <w:proofErr w:type="gramStart"/>
            <w:r w:rsidRPr="00515BA8">
              <w:rPr>
                <w:sz w:val="22"/>
                <w:lang w:val="en-US"/>
              </w:rPr>
              <w:t>ltn</w:t>
            </w:r>
            <w:proofErr w:type="spellEnd"/>
            <w:proofErr w:type="gramEnd"/>
            <w:r w:rsidRPr="00515BA8">
              <w:rPr>
                <w:sz w:val="22"/>
                <w:lang w:val="en-US"/>
              </w:rPr>
              <w:t xml:space="preserve">. Marius </w:t>
            </w:r>
            <w:proofErr w:type="spellStart"/>
            <w:r w:rsidRPr="00515BA8">
              <w:rPr>
                <w:sz w:val="22"/>
                <w:lang w:val="en-US"/>
              </w:rPr>
              <w:t>Matulaitis</w:t>
            </w:r>
            <w:proofErr w:type="spellEnd"/>
            <w:r w:rsidRPr="00515BA8">
              <w:rPr>
                <w:sz w:val="22"/>
                <w:lang w:val="en-US"/>
              </w:rPr>
              <w:t xml:space="preserve">; </w:t>
            </w:r>
            <w:r w:rsidRPr="00515BA8">
              <w:rPr>
                <w:bCs/>
                <w:sz w:val="22"/>
              </w:rPr>
              <w:t xml:space="preserve">KOP Oro erdvės </w:t>
            </w:r>
            <w:r w:rsidRPr="00515BA8">
              <w:rPr>
                <w:bCs/>
                <w:sz w:val="22"/>
              </w:rPr>
              <w:lastRenderedPageBreak/>
              <w:t>stebėjimo ir kontrolės valdybos</w:t>
            </w:r>
            <w:bookmarkEnd w:id="0"/>
            <w:r w:rsidRPr="00515BA8">
              <w:rPr>
                <w:bCs/>
                <w:sz w:val="22"/>
              </w:rPr>
              <w:t xml:space="preserve"> vadas </w:t>
            </w:r>
            <w:proofErr w:type="spellStart"/>
            <w:r w:rsidRPr="00515BA8">
              <w:rPr>
                <w:sz w:val="22"/>
              </w:rPr>
              <w:t>plk</w:t>
            </w:r>
            <w:proofErr w:type="spellEnd"/>
            <w:r w:rsidRPr="00515BA8">
              <w:rPr>
                <w:sz w:val="22"/>
              </w:rPr>
              <w:t xml:space="preserve">. ltn. Ramūnas </w:t>
            </w:r>
            <w:proofErr w:type="spellStart"/>
            <w:r w:rsidRPr="00515BA8">
              <w:rPr>
                <w:sz w:val="22"/>
              </w:rPr>
              <w:t>Titenis</w:t>
            </w:r>
            <w:proofErr w:type="spellEnd"/>
          </w:p>
        </w:tc>
        <w:tc>
          <w:tcPr>
            <w:tcW w:w="1735" w:type="dxa"/>
            <w:shd w:val="clear" w:color="auto" w:fill="auto"/>
          </w:tcPr>
          <w:p w:rsidR="00C1106F" w:rsidRPr="00515BA8" w:rsidRDefault="00C1106F" w:rsidP="00FC4D7B">
            <w:pPr>
              <w:pStyle w:val="Betarp"/>
              <w:jc w:val="center"/>
              <w:rPr>
                <w:sz w:val="22"/>
              </w:rPr>
            </w:pPr>
            <w:r w:rsidRPr="00515BA8">
              <w:rPr>
                <w:sz w:val="22"/>
              </w:rPr>
              <w:lastRenderedPageBreak/>
              <w:t>A.Paulauskas</w:t>
            </w:r>
          </w:p>
          <w:p w:rsidR="00C1106F" w:rsidRPr="00515BA8" w:rsidRDefault="00C1106F" w:rsidP="00FC4D7B">
            <w:pPr>
              <w:pStyle w:val="Betarp"/>
              <w:jc w:val="center"/>
              <w:rPr>
                <w:sz w:val="22"/>
              </w:rPr>
            </w:pPr>
          </w:p>
          <w:p w:rsidR="00C1106F" w:rsidRPr="00515BA8" w:rsidRDefault="00C1106F" w:rsidP="00FC4D7B">
            <w:pPr>
              <w:pStyle w:val="Betarp"/>
              <w:jc w:val="center"/>
              <w:rPr>
                <w:sz w:val="22"/>
              </w:rPr>
            </w:pPr>
            <w:proofErr w:type="spellStart"/>
            <w:r w:rsidRPr="00515BA8">
              <w:rPr>
                <w:sz w:val="22"/>
              </w:rPr>
              <w:t>V.Dmitrijev</w:t>
            </w:r>
            <w:proofErr w:type="spellEnd"/>
          </w:p>
          <w:p w:rsidR="00C1106F" w:rsidRPr="00515BA8" w:rsidRDefault="00C1106F" w:rsidP="00FC4D7B">
            <w:pPr>
              <w:pStyle w:val="Betarp"/>
              <w:jc w:val="center"/>
              <w:rPr>
                <w:sz w:val="22"/>
              </w:rPr>
            </w:pPr>
            <w:proofErr w:type="spellStart"/>
            <w:r w:rsidRPr="00515BA8">
              <w:rPr>
                <w:sz w:val="22"/>
              </w:rPr>
              <w:t>A.Silickienė</w:t>
            </w:r>
            <w:proofErr w:type="spellEnd"/>
          </w:p>
          <w:p w:rsidR="00C1106F" w:rsidRPr="00515BA8" w:rsidRDefault="00C1106F" w:rsidP="00FC4D7B">
            <w:pPr>
              <w:pStyle w:val="Betarp"/>
              <w:jc w:val="center"/>
              <w:rPr>
                <w:sz w:val="22"/>
              </w:rPr>
            </w:pPr>
            <w:r w:rsidRPr="00515BA8">
              <w:rPr>
                <w:sz w:val="22"/>
              </w:rPr>
              <w:t>M.Lapinskas</w:t>
            </w:r>
          </w:p>
          <w:p w:rsidR="00C1106F" w:rsidRPr="00515BA8" w:rsidRDefault="00C1106F" w:rsidP="00FC4D7B">
            <w:pPr>
              <w:pStyle w:val="Betarp"/>
              <w:jc w:val="center"/>
              <w:rPr>
                <w:sz w:val="22"/>
              </w:rPr>
            </w:pPr>
            <w:r w:rsidRPr="00515BA8">
              <w:rPr>
                <w:sz w:val="22"/>
              </w:rPr>
              <w:t>P.Bačiulis</w:t>
            </w:r>
          </w:p>
          <w:p w:rsidR="00C1106F" w:rsidRPr="00515BA8" w:rsidRDefault="00C1106F" w:rsidP="00FC4D7B">
            <w:pPr>
              <w:pStyle w:val="Betarp"/>
              <w:jc w:val="center"/>
              <w:rPr>
                <w:sz w:val="22"/>
              </w:rPr>
            </w:pPr>
            <w:proofErr w:type="spellStart"/>
            <w:r w:rsidRPr="00515BA8">
              <w:rPr>
                <w:sz w:val="22"/>
              </w:rPr>
              <w:t>T.Marozas</w:t>
            </w:r>
            <w:proofErr w:type="spellEnd"/>
          </w:p>
        </w:tc>
      </w:tr>
      <w:tr w:rsidR="00C1106F" w:rsidRPr="00515BA8" w:rsidTr="00C1106F">
        <w:trPr>
          <w:trHeight w:val="20"/>
          <w:jc w:val="center"/>
        </w:trPr>
        <w:tc>
          <w:tcPr>
            <w:tcW w:w="533" w:type="dxa"/>
          </w:tcPr>
          <w:p w:rsidR="00C1106F" w:rsidRPr="00515BA8" w:rsidRDefault="00C1106F" w:rsidP="00C1106F">
            <w:pPr>
              <w:pStyle w:val="Betarp"/>
              <w:numPr>
                <w:ilvl w:val="0"/>
                <w:numId w:val="29"/>
              </w:numPr>
              <w:ind w:left="530"/>
              <w:jc w:val="center"/>
              <w:rPr>
                <w:sz w:val="22"/>
              </w:rPr>
            </w:pPr>
          </w:p>
        </w:tc>
        <w:tc>
          <w:tcPr>
            <w:tcW w:w="1653" w:type="dxa"/>
            <w:shd w:val="clear" w:color="auto" w:fill="auto"/>
          </w:tcPr>
          <w:p w:rsidR="00C1106F" w:rsidRPr="00515BA8" w:rsidRDefault="00C1106F" w:rsidP="00FC4D7B">
            <w:pPr>
              <w:pStyle w:val="Betarp"/>
              <w:jc w:val="center"/>
              <w:rPr>
                <w:sz w:val="22"/>
              </w:rPr>
            </w:pPr>
            <w:r w:rsidRPr="00515BA8">
              <w:rPr>
                <w:sz w:val="22"/>
              </w:rPr>
              <w:t>2015-05-29</w:t>
            </w:r>
          </w:p>
          <w:p w:rsidR="00C1106F" w:rsidRPr="00515BA8" w:rsidRDefault="00C1106F" w:rsidP="00FC4D7B">
            <w:pPr>
              <w:pStyle w:val="Betarp"/>
              <w:jc w:val="center"/>
              <w:rPr>
                <w:sz w:val="22"/>
              </w:rPr>
            </w:pPr>
            <w:r w:rsidRPr="00515BA8">
              <w:rPr>
                <w:sz w:val="22"/>
              </w:rPr>
              <w:t>12.50-13.00</w:t>
            </w:r>
          </w:p>
          <w:p w:rsidR="00C1106F" w:rsidRPr="00515BA8" w:rsidRDefault="00C1106F" w:rsidP="00FC4D7B">
            <w:pPr>
              <w:pStyle w:val="Betarp"/>
              <w:jc w:val="center"/>
              <w:rPr>
                <w:sz w:val="22"/>
              </w:rPr>
            </w:pPr>
            <w:r w:rsidRPr="00515BA8">
              <w:rPr>
                <w:sz w:val="22"/>
              </w:rPr>
              <w:t>III  r. 520</w:t>
            </w:r>
          </w:p>
        </w:tc>
        <w:tc>
          <w:tcPr>
            <w:tcW w:w="5718" w:type="dxa"/>
            <w:gridSpan w:val="3"/>
            <w:shd w:val="clear" w:color="auto" w:fill="auto"/>
          </w:tcPr>
          <w:p w:rsidR="00C1106F" w:rsidRPr="00515BA8" w:rsidRDefault="00C1106F" w:rsidP="00FC4D7B">
            <w:pPr>
              <w:pStyle w:val="Betarp"/>
              <w:jc w:val="center"/>
              <w:rPr>
                <w:sz w:val="22"/>
              </w:rPr>
            </w:pPr>
            <w:r w:rsidRPr="00515BA8">
              <w:rPr>
                <w:sz w:val="22"/>
              </w:rPr>
              <w:t>Kiti klausimai:</w:t>
            </w:r>
          </w:p>
          <w:p w:rsidR="00C1106F" w:rsidRPr="00515BA8" w:rsidRDefault="00C1106F" w:rsidP="00FC4D7B">
            <w:pPr>
              <w:pStyle w:val="Betarp"/>
              <w:jc w:val="center"/>
              <w:rPr>
                <w:sz w:val="22"/>
              </w:rPr>
            </w:pPr>
            <w:r w:rsidRPr="00515BA8">
              <w:rPr>
                <w:sz w:val="22"/>
              </w:rPr>
              <w:t>- dėl kito komiteto posėdžio</w:t>
            </w:r>
          </w:p>
          <w:p w:rsidR="00C1106F" w:rsidRPr="00515BA8" w:rsidRDefault="00C1106F" w:rsidP="00FC4D7B">
            <w:pPr>
              <w:pStyle w:val="Betarp"/>
              <w:jc w:val="center"/>
              <w:rPr>
                <w:sz w:val="22"/>
              </w:rPr>
            </w:pPr>
          </w:p>
        </w:tc>
        <w:tc>
          <w:tcPr>
            <w:tcW w:w="1735" w:type="dxa"/>
            <w:shd w:val="clear" w:color="auto" w:fill="auto"/>
          </w:tcPr>
          <w:p w:rsidR="00C1106F" w:rsidRPr="00515BA8" w:rsidRDefault="00C1106F" w:rsidP="00FC4D7B">
            <w:pPr>
              <w:pStyle w:val="Betarp"/>
              <w:jc w:val="center"/>
              <w:rPr>
                <w:sz w:val="22"/>
              </w:rPr>
            </w:pPr>
            <w:r w:rsidRPr="00515BA8">
              <w:rPr>
                <w:sz w:val="22"/>
              </w:rPr>
              <w:t>A.Paulauskas</w:t>
            </w:r>
          </w:p>
          <w:p w:rsidR="00C1106F" w:rsidRPr="00515BA8" w:rsidRDefault="00C1106F" w:rsidP="00FC4D7B">
            <w:pPr>
              <w:pStyle w:val="Betarp"/>
              <w:jc w:val="center"/>
              <w:rPr>
                <w:sz w:val="22"/>
              </w:rPr>
            </w:pPr>
          </w:p>
          <w:p w:rsidR="00C1106F" w:rsidRPr="00515BA8" w:rsidRDefault="00C1106F" w:rsidP="00FC4D7B">
            <w:pPr>
              <w:pStyle w:val="Betarp"/>
              <w:jc w:val="center"/>
              <w:rPr>
                <w:sz w:val="22"/>
              </w:rPr>
            </w:pPr>
            <w:r w:rsidRPr="00515BA8">
              <w:rPr>
                <w:sz w:val="22"/>
              </w:rPr>
              <w:t xml:space="preserve">V. </w:t>
            </w:r>
            <w:proofErr w:type="spellStart"/>
            <w:r w:rsidRPr="00515BA8">
              <w:rPr>
                <w:sz w:val="22"/>
              </w:rPr>
              <w:t>Dmitrijev</w:t>
            </w:r>
            <w:proofErr w:type="spellEnd"/>
          </w:p>
        </w:tc>
      </w:tr>
    </w:tbl>
    <w:p w:rsidR="00BF7ED9" w:rsidRPr="00BF7ED9" w:rsidRDefault="00BF7ED9" w:rsidP="00BF7ED9">
      <w:pPr>
        <w:pStyle w:val="Betarp"/>
        <w:jc w:val="center"/>
        <w:rPr>
          <w:sz w:val="22"/>
        </w:rPr>
      </w:pPr>
      <w:bookmarkStart w:id="1" w:name="_GoBack"/>
      <w:bookmarkEnd w:id="1"/>
      <w:r w:rsidRPr="00BF7ED9">
        <w:rPr>
          <w:sz w:val="22"/>
        </w:rPr>
        <w:t xml:space="preserve">Komiteto pirmininkas </w:t>
      </w:r>
      <w:r w:rsidRPr="00BF7ED9">
        <w:rPr>
          <w:sz w:val="22"/>
        </w:rPr>
        <w:tab/>
      </w:r>
      <w:r w:rsidRPr="00BF7ED9">
        <w:rPr>
          <w:sz w:val="22"/>
        </w:rPr>
        <w:tab/>
      </w:r>
      <w:r w:rsidRPr="00BF7ED9">
        <w:rPr>
          <w:sz w:val="22"/>
        </w:rPr>
        <w:tab/>
      </w:r>
      <w:r w:rsidRPr="00BF7ED9">
        <w:rPr>
          <w:sz w:val="22"/>
        </w:rPr>
        <w:tab/>
        <w:t>Artūras Paulauskas</w:t>
      </w:r>
    </w:p>
    <w:p w:rsidR="00BF7ED9" w:rsidRPr="00BF7ED9" w:rsidRDefault="00BF7ED9" w:rsidP="00BF7ED9">
      <w:pPr>
        <w:pStyle w:val="Betarp"/>
        <w:jc w:val="center"/>
        <w:rPr>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421"/>
        <w:gridCol w:w="1205"/>
        <w:gridCol w:w="3614"/>
        <w:gridCol w:w="1418"/>
        <w:gridCol w:w="1490"/>
      </w:tblGrid>
      <w:tr w:rsidR="00A52C64" w:rsidRPr="00A52C64" w:rsidTr="00BF7ED9">
        <w:trPr>
          <w:trHeight w:val="20"/>
          <w:jc w:val="center"/>
        </w:trPr>
        <w:tc>
          <w:tcPr>
            <w:tcW w:w="497" w:type="dxa"/>
            <w:vAlign w:val="center"/>
            <w:hideMark/>
          </w:tcPr>
          <w:p w:rsidR="00A52C64" w:rsidRPr="00A52C64" w:rsidRDefault="00A52C64" w:rsidP="00D96DE1">
            <w:pPr>
              <w:spacing w:after="0" w:line="240" w:lineRule="auto"/>
              <w:jc w:val="both"/>
              <w:rPr>
                <w:b/>
                <w:sz w:val="22"/>
                <w:szCs w:val="22"/>
              </w:rPr>
            </w:pPr>
            <w:r w:rsidRPr="00A52C64">
              <w:rPr>
                <w:b/>
                <w:sz w:val="22"/>
                <w:szCs w:val="22"/>
              </w:rPr>
              <w:t>Eil. Nr.</w:t>
            </w:r>
          </w:p>
        </w:tc>
        <w:tc>
          <w:tcPr>
            <w:tcW w:w="1421" w:type="dxa"/>
            <w:vAlign w:val="center"/>
            <w:hideMark/>
          </w:tcPr>
          <w:p w:rsidR="00A52C64" w:rsidRPr="00A52C64" w:rsidRDefault="00A52C64" w:rsidP="00D96DE1">
            <w:pPr>
              <w:spacing w:after="0" w:line="240" w:lineRule="auto"/>
              <w:jc w:val="both"/>
              <w:rPr>
                <w:b/>
                <w:sz w:val="22"/>
                <w:szCs w:val="22"/>
              </w:rPr>
            </w:pPr>
            <w:r w:rsidRPr="00A52C64">
              <w:rPr>
                <w:b/>
                <w:sz w:val="22"/>
                <w:szCs w:val="22"/>
              </w:rPr>
              <w:t>Data,</w:t>
            </w:r>
          </w:p>
          <w:p w:rsidR="00A52C64" w:rsidRPr="00A52C64" w:rsidRDefault="00A52C64" w:rsidP="00D96DE1">
            <w:pPr>
              <w:spacing w:after="0" w:line="240" w:lineRule="auto"/>
              <w:jc w:val="both"/>
              <w:rPr>
                <w:b/>
                <w:sz w:val="22"/>
                <w:szCs w:val="22"/>
              </w:rPr>
            </w:pPr>
            <w:r w:rsidRPr="00A52C64">
              <w:rPr>
                <w:b/>
                <w:sz w:val="22"/>
                <w:szCs w:val="22"/>
              </w:rPr>
              <w:t>laikas,</w:t>
            </w:r>
          </w:p>
          <w:p w:rsidR="00A52C64" w:rsidRPr="00A52C64" w:rsidRDefault="00A52C64" w:rsidP="00D96DE1">
            <w:pPr>
              <w:spacing w:after="0" w:line="240" w:lineRule="auto"/>
              <w:jc w:val="both"/>
              <w:rPr>
                <w:b/>
                <w:sz w:val="22"/>
                <w:szCs w:val="22"/>
              </w:rPr>
            </w:pPr>
            <w:r w:rsidRPr="00A52C64">
              <w:rPr>
                <w:b/>
                <w:sz w:val="22"/>
                <w:szCs w:val="22"/>
              </w:rPr>
              <w:t>vieta</w:t>
            </w:r>
          </w:p>
        </w:tc>
        <w:tc>
          <w:tcPr>
            <w:tcW w:w="1205" w:type="dxa"/>
            <w:vAlign w:val="center"/>
            <w:hideMark/>
          </w:tcPr>
          <w:p w:rsidR="00A52C64" w:rsidRPr="00A52C64" w:rsidRDefault="00A52C64" w:rsidP="00D96DE1">
            <w:pPr>
              <w:spacing w:after="0" w:line="240" w:lineRule="auto"/>
              <w:jc w:val="both"/>
              <w:rPr>
                <w:b/>
                <w:sz w:val="22"/>
                <w:szCs w:val="22"/>
              </w:rPr>
            </w:pPr>
            <w:r w:rsidRPr="00A52C64">
              <w:rPr>
                <w:b/>
                <w:sz w:val="22"/>
                <w:szCs w:val="22"/>
              </w:rPr>
              <w:t>Projekto Nr.</w:t>
            </w:r>
          </w:p>
        </w:tc>
        <w:tc>
          <w:tcPr>
            <w:tcW w:w="3614" w:type="dxa"/>
            <w:vAlign w:val="center"/>
            <w:hideMark/>
          </w:tcPr>
          <w:p w:rsidR="00A52C64" w:rsidRPr="00A52C64" w:rsidRDefault="00A52C64" w:rsidP="00D96DE1">
            <w:pPr>
              <w:spacing w:after="0" w:line="240" w:lineRule="auto"/>
              <w:jc w:val="both"/>
              <w:rPr>
                <w:b/>
                <w:sz w:val="22"/>
                <w:szCs w:val="22"/>
              </w:rPr>
            </w:pPr>
            <w:r w:rsidRPr="00A52C64">
              <w:rPr>
                <w:b/>
                <w:sz w:val="22"/>
                <w:szCs w:val="22"/>
              </w:rPr>
              <w:t>Svarstomi klausimai</w:t>
            </w:r>
          </w:p>
        </w:tc>
        <w:tc>
          <w:tcPr>
            <w:tcW w:w="1418" w:type="dxa"/>
            <w:vAlign w:val="center"/>
            <w:hideMark/>
          </w:tcPr>
          <w:p w:rsidR="00A52C64" w:rsidRPr="00A52C64" w:rsidRDefault="00A52C64" w:rsidP="00D96DE1">
            <w:pPr>
              <w:spacing w:after="0" w:line="240" w:lineRule="auto"/>
              <w:jc w:val="both"/>
              <w:rPr>
                <w:b/>
                <w:sz w:val="22"/>
                <w:szCs w:val="22"/>
              </w:rPr>
            </w:pPr>
            <w:r w:rsidRPr="00A52C64">
              <w:rPr>
                <w:b/>
                <w:sz w:val="22"/>
                <w:szCs w:val="22"/>
              </w:rPr>
              <w:t>Pagrindinis ar papildomas komitetas (stadija)</w:t>
            </w:r>
          </w:p>
        </w:tc>
        <w:tc>
          <w:tcPr>
            <w:tcW w:w="1490" w:type="dxa"/>
            <w:vAlign w:val="center"/>
            <w:hideMark/>
          </w:tcPr>
          <w:p w:rsidR="00A52C64" w:rsidRPr="00A52C64" w:rsidRDefault="00A52C64" w:rsidP="00D96DE1">
            <w:pPr>
              <w:spacing w:after="0" w:line="240" w:lineRule="auto"/>
              <w:jc w:val="both"/>
              <w:rPr>
                <w:b/>
                <w:sz w:val="22"/>
                <w:szCs w:val="22"/>
              </w:rPr>
            </w:pPr>
            <w:r w:rsidRPr="00A52C64">
              <w:rPr>
                <w:b/>
                <w:sz w:val="22"/>
                <w:szCs w:val="22"/>
              </w:rPr>
              <w:t>Komiteto išvadų rengėjai,</w:t>
            </w:r>
          </w:p>
          <w:p w:rsidR="00A52C64" w:rsidRPr="00A52C64" w:rsidRDefault="00A52C64" w:rsidP="00D96DE1">
            <w:pPr>
              <w:spacing w:after="0" w:line="240" w:lineRule="auto"/>
              <w:jc w:val="both"/>
              <w:rPr>
                <w:b/>
                <w:sz w:val="22"/>
                <w:szCs w:val="22"/>
              </w:rPr>
            </w:pPr>
            <w:r w:rsidRPr="00A52C64">
              <w:rPr>
                <w:b/>
                <w:sz w:val="22"/>
                <w:szCs w:val="22"/>
              </w:rPr>
              <w:t>biuro tarnautojai</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09.00-09.20</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2" w:history="1">
              <w:r w:rsidR="00A52C64" w:rsidRPr="00A52C64">
                <w:rPr>
                  <w:rStyle w:val="Hipersaitas"/>
                  <w:sz w:val="22"/>
                  <w:szCs w:val="22"/>
                </w:rPr>
                <w:t>XIIP-3005</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 xml:space="preserve">Valstybinės darbo inspekcijos įstatymo Nr. IX-1768 6, 9, 11 ir 12 straipsnių pakeitimo </w:t>
            </w:r>
            <w:r w:rsidRPr="00A52C64">
              <w:rPr>
                <w:snapToGrid w:val="0"/>
                <w:sz w:val="22"/>
                <w:szCs w:val="22"/>
              </w:rPr>
              <w:t>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Pagrindinis,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A. Sysas,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J. </w:t>
            </w:r>
            <w:proofErr w:type="spellStart"/>
            <w:r w:rsidRPr="00A52C64">
              <w:rPr>
                <w:rFonts w:eastAsia="Times New Roman"/>
                <w:sz w:val="22"/>
                <w:szCs w:val="22"/>
              </w:rPr>
              <w:t>Varkala</w:t>
            </w:r>
            <w:proofErr w:type="spellEnd"/>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(R. </w:t>
            </w:r>
            <w:proofErr w:type="spellStart"/>
            <w:r w:rsidRPr="00A52C64">
              <w:rPr>
                <w:rFonts w:eastAsia="Times New Roman"/>
                <w:sz w:val="22"/>
                <w:szCs w:val="22"/>
              </w:rPr>
              <w:t>Molienė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09.00-09.20</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3" w:history="1">
              <w:r w:rsidR="00A52C64" w:rsidRPr="00A52C64">
                <w:rPr>
                  <w:rStyle w:val="Hipersaitas"/>
                  <w:sz w:val="22"/>
                  <w:szCs w:val="22"/>
                </w:rPr>
                <w:t>XIIP-3006</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 xml:space="preserve">Darbuotojų saugos ir sveikatos įstatymo Nr. IX-1672 41, 43 ir 44 straipsnių pakeitimo </w:t>
            </w:r>
            <w:r w:rsidRPr="00A52C64">
              <w:rPr>
                <w:snapToGrid w:val="0"/>
                <w:sz w:val="22"/>
                <w:szCs w:val="22"/>
              </w:rPr>
              <w:t>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Pagrindinis,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A. Sysas,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J. </w:t>
            </w:r>
            <w:proofErr w:type="spellStart"/>
            <w:r w:rsidRPr="00A52C64">
              <w:rPr>
                <w:rFonts w:eastAsia="Times New Roman"/>
                <w:sz w:val="22"/>
                <w:szCs w:val="22"/>
              </w:rPr>
              <w:t>Varkala</w:t>
            </w:r>
            <w:proofErr w:type="spellEnd"/>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(R. </w:t>
            </w:r>
            <w:proofErr w:type="spellStart"/>
            <w:r w:rsidRPr="00A52C64">
              <w:rPr>
                <w:rFonts w:eastAsia="Times New Roman"/>
                <w:sz w:val="22"/>
                <w:szCs w:val="22"/>
              </w:rPr>
              <w:t>Molienė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09.20-09.50</w:t>
            </w:r>
          </w:p>
          <w:p w:rsidR="00A52C64" w:rsidRPr="00A52C64" w:rsidRDefault="00A52C64" w:rsidP="00D96DE1">
            <w:pPr>
              <w:spacing w:after="0" w:line="240" w:lineRule="auto"/>
              <w:jc w:val="both"/>
              <w:rPr>
                <w:b/>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4" w:history="1">
              <w:r w:rsidR="00A52C64" w:rsidRPr="00A52C64">
                <w:rPr>
                  <w:rStyle w:val="Hipersaitas"/>
                  <w:sz w:val="22"/>
                  <w:szCs w:val="22"/>
                </w:rPr>
                <w:t>XIIP-3036</w:t>
              </w:r>
            </w:hyperlink>
          </w:p>
        </w:tc>
        <w:tc>
          <w:tcPr>
            <w:tcW w:w="3614" w:type="dxa"/>
          </w:tcPr>
          <w:p w:rsidR="00A52C64" w:rsidRPr="00A52C64" w:rsidRDefault="00A52C64" w:rsidP="00D96DE1">
            <w:pPr>
              <w:spacing w:after="0" w:line="240" w:lineRule="auto"/>
              <w:jc w:val="both"/>
              <w:rPr>
                <w:snapToGrid w:val="0"/>
                <w:sz w:val="22"/>
                <w:szCs w:val="22"/>
              </w:rPr>
            </w:pPr>
            <w:r w:rsidRPr="00A52C64">
              <w:rPr>
                <w:sz w:val="22"/>
                <w:szCs w:val="22"/>
              </w:rPr>
              <w:t xml:space="preserve">Valstybės politikų ir valstybės pareigūnų darbo apmokėjimo įstatymo Nr. VIII-1904 priedėlio pakeitimo </w:t>
            </w:r>
            <w:r w:rsidRPr="00A52C64">
              <w:rPr>
                <w:snapToGrid w:val="0"/>
                <w:sz w:val="22"/>
                <w:szCs w:val="22"/>
              </w:rPr>
              <w:t>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Papildomas,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K. Miškinienė,</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R. J. Dagys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(R. </w:t>
            </w:r>
            <w:proofErr w:type="spellStart"/>
            <w:r w:rsidRPr="00A52C64">
              <w:rPr>
                <w:rFonts w:eastAsia="Times New Roman"/>
                <w:sz w:val="22"/>
                <w:szCs w:val="22"/>
              </w:rPr>
              <w:t>Molienė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09.20-09.50</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5" w:history="1">
              <w:r w:rsidR="00A52C64" w:rsidRPr="00A52C64">
                <w:rPr>
                  <w:rStyle w:val="Hipersaitas"/>
                  <w:sz w:val="22"/>
                  <w:szCs w:val="22"/>
                </w:rPr>
                <w:t>XIIP-1879</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Valstybės politikų ir valstybės pareigūnų darbo apmokėjimo įstatymo Nr. VIII-1904 3 straipsnio pakeitimo 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Pagrindinis,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A. Sysas,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R. J. Dagys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(R. </w:t>
            </w:r>
            <w:proofErr w:type="spellStart"/>
            <w:r w:rsidRPr="00A52C64">
              <w:rPr>
                <w:rFonts w:eastAsia="Times New Roman"/>
                <w:sz w:val="22"/>
                <w:szCs w:val="22"/>
              </w:rPr>
              <w:t>Molienė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09.50-10.05</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6" w:history="1">
              <w:r w:rsidR="00A52C64" w:rsidRPr="00A52C64">
                <w:rPr>
                  <w:rStyle w:val="Hipersaitas"/>
                  <w:sz w:val="22"/>
                  <w:szCs w:val="22"/>
                </w:rPr>
                <w:t>XIIP-2562</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Valstybės tarnybos įstatymo Nr. VIII-1316 5(1) straipsnio 2 dalies pakeitimo 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Pagrindinis,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A. Sysas,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R. J. Dagys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(I. Kuodienė)</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10.05-10.15</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7" w:history="1">
              <w:r w:rsidR="00A52C64" w:rsidRPr="00A52C64">
                <w:rPr>
                  <w:rStyle w:val="Hipersaitas"/>
                  <w:sz w:val="22"/>
                  <w:szCs w:val="22"/>
                </w:rPr>
                <w:t>XIP-3601(2)</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Vaiko minimalios ir vidutinės priežiūros įstatymo 8 ir 10 straipsnių pakeitimo 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Pagrindinis,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K. Miškinienė,</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R. J. Dagys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(I. Kuodienė)</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10.15-10.35</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8" w:history="1">
              <w:r w:rsidR="00A52C64" w:rsidRPr="00A52C64">
                <w:rPr>
                  <w:rStyle w:val="Hipersaitas"/>
                  <w:sz w:val="22"/>
                  <w:szCs w:val="22"/>
                </w:rPr>
                <w:t>XIIP-2755</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Notariato įstatymo Nr. I-2882 1, 2, 3, 4, 6, 6(1), 7, 10(1), 10(2), 14, 19, 20, 22, 24, 26, 29, 34, 37, 39, 40, 42, 43, 49(1), 54, 59 straipsnių pakeitimo, Įstatymo papildymo 20(2) straipsniu ir 7(1), 61 straipsnių pripažinimo netekusiais galios 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Papildomas, 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R. </w:t>
            </w:r>
            <w:proofErr w:type="spellStart"/>
            <w:r w:rsidRPr="00A52C64">
              <w:rPr>
                <w:rFonts w:eastAsia="Times New Roman"/>
                <w:sz w:val="22"/>
                <w:szCs w:val="22"/>
              </w:rPr>
              <w:t>Popovienė</w:t>
            </w:r>
            <w:proofErr w:type="spellEnd"/>
            <w:r w:rsidRPr="00A52C64">
              <w:rPr>
                <w:rFonts w:eastAsia="Times New Roman"/>
                <w:sz w:val="22"/>
                <w:szCs w:val="22"/>
              </w:rPr>
              <w:t>,</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L. </w:t>
            </w:r>
            <w:proofErr w:type="spellStart"/>
            <w:r w:rsidRPr="00A52C64">
              <w:rPr>
                <w:rFonts w:eastAsia="Times New Roman"/>
                <w:sz w:val="22"/>
                <w:szCs w:val="22"/>
              </w:rPr>
              <w:t>Kazlavickas</w:t>
            </w:r>
            <w:proofErr w:type="spellEnd"/>
            <w:r w:rsidRPr="00A52C64">
              <w:rPr>
                <w:rFonts w:eastAsia="Times New Roman"/>
                <w:sz w:val="22"/>
                <w:szCs w:val="22"/>
              </w:rPr>
              <w:t xml:space="preserve">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(D. </w:t>
            </w:r>
            <w:proofErr w:type="spellStart"/>
            <w:r w:rsidRPr="00A52C64">
              <w:rPr>
                <w:rFonts w:eastAsia="Times New Roman"/>
                <w:sz w:val="22"/>
                <w:szCs w:val="22"/>
              </w:rPr>
              <w:t>Jonėnienė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10.15-10.35</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19" w:history="1">
              <w:r w:rsidR="00A52C64" w:rsidRPr="00A52C64">
                <w:rPr>
                  <w:rStyle w:val="Hipersaitas"/>
                  <w:sz w:val="22"/>
                  <w:szCs w:val="22"/>
                </w:rPr>
                <w:t>XIIP-2756</w:t>
              </w:r>
            </w:hyperlink>
          </w:p>
        </w:tc>
        <w:tc>
          <w:tcPr>
            <w:tcW w:w="3614" w:type="dxa"/>
          </w:tcPr>
          <w:p w:rsidR="00A52C64" w:rsidRPr="00A52C64" w:rsidRDefault="00A52C64" w:rsidP="00D96DE1">
            <w:pPr>
              <w:spacing w:after="0" w:line="240" w:lineRule="auto"/>
              <w:jc w:val="both"/>
              <w:rPr>
                <w:sz w:val="22"/>
                <w:szCs w:val="22"/>
              </w:rPr>
            </w:pPr>
            <w:r w:rsidRPr="00A52C64">
              <w:rPr>
                <w:sz w:val="22"/>
                <w:szCs w:val="22"/>
              </w:rPr>
              <w:t>Valstybinio socialinio draudimo įstatymo Nr. I-1336 4 straipsnio pakeitimo įstatymo projektas</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Pagrindinis,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svarstymas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R. </w:t>
            </w:r>
            <w:proofErr w:type="spellStart"/>
            <w:r w:rsidRPr="00A52C64">
              <w:rPr>
                <w:rFonts w:eastAsia="Times New Roman"/>
                <w:sz w:val="22"/>
                <w:szCs w:val="22"/>
              </w:rPr>
              <w:t>Popovienė</w:t>
            </w:r>
            <w:proofErr w:type="spellEnd"/>
            <w:r w:rsidRPr="00A52C64">
              <w:rPr>
                <w:rFonts w:eastAsia="Times New Roman"/>
                <w:sz w:val="22"/>
                <w:szCs w:val="22"/>
              </w:rPr>
              <w:t>,</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L. </w:t>
            </w:r>
            <w:proofErr w:type="spellStart"/>
            <w:r w:rsidRPr="00A52C64">
              <w:rPr>
                <w:rFonts w:eastAsia="Times New Roman"/>
                <w:sz w:val="22"/>
                <w:szCs w:val="22"/>
              </w:rPr>
              <w:t>Kazlavickas</w:t>
            </w:r>
            <w:proofErr w:type="spellEnd"/>
            <w:r w:rsidRPr="00A52C64">
              <w:rPr>
                <w:rFonts w:eastAsia="Times New Roman"/>
                <w:sz w:val="22"/>
                <w:szCs w:val="22"/>
              </w:rPr>
              <w:t xml:space="preserve"> </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(D. </w:t>
            </w:r>
            <w:proofErr w:type="spellStart"/>
            <w:r w:rsidRPr="00A52C64">
              <w:rPr>
                <w:rFonts w:eastAsia="Times New Roman"/>
                <w:sz w:val="22"/>
                <w:szCs w:val="22"/>
              </w:rPr>
              <w:t>Jonėnienė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10.35-10.45</w:t>
            </w:r>
          </w:p>
          <w:p w:rsidR="00A52C64" w:rsidRPr="00A52C64" w:rsidRDefault="00A52C64" w:rsidP="00D96DE1">
            <w:pPr>
              <w:spacing w:after="0" w:line="240" w:lineRule="auto"/>
              <w:jc w:val="both"/>
              <w:rPr>
                <w:sz w:val="22"/>
                <w:szCs w:val="22"/>
              </w:rPr>
            </w:pPr>
            <w:r w:rsidRPr="00A52C64">
              <w:rPr>
                <w:sz w:val="22"/>
                <w:szCs w:val="22"/>
              </w:rPr>
              <w:t>III r. 613 k.</w:t>
            </w:r>
          </w:p>
        </w:tc>
        <w:tc>
          <w:tcPr>
            <w:tcW w:w="4819" w:type="dxa"/>
            <w:gridSpan w:val="2"/>
          </w:tcPr>
          <w:p w:rsidR="00A52C64" w:rsidRPr="00A52C64" w:rsidRDefault="00A52C64" w:rsidP="00D96DE1">
            <w:pPr>
              <w:spacing w:after="0" w:line="240" w:lineRule="auto"/>
              <w:jc w:val="both"/>
              <w:rPr>
                <w:sz w:val="22"/>
                <w:szCs w:val="22"/>
              </w:rPr>
            </w:pPr>
            <w:r w:rsidRPr="00A52C64">
              <w:rPr>
                <w:snapToGrid w:val="0"/>
                <w:sz w:val="22"/>
                <w:szCs w:val="22"/>
              </w:rPr>
              <w:t>Vyriausybės metinė veiklos ataskaita už 2014 m.</w:t>
            </w:r>
          </w:p>
        </w:tc>
        <w:tc>
          <w:tcPr>
            <w:tcW w:w="1418"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Svarstymo tęsinys</w:t>
            </w:r>
          </w:p>
        </w:tc>
        <w:tc>
          <w:tcPr>
            <w:tcW w:w="1490" w:type="dxa"/>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 xml:space="preserve">Visi komiteto nariai (E. </w:t>
            </w:r>
            <w:proofErr w:type="spellStart"/>
            <w:r w:rsidRPr="00A52C64">
              <w:rPr>
                <w:rFonts w:eastAsia="Times New Roman"/>
                <w:sz w:val="22"/>
                <w:szCs w:val="22"/>
              </w:rPr>
              <w:t>Bulotaitė</w:t>
            </w:r>
            <w:proofErr w:type="spellEnd"/>
            <w:r w:rsidRPr="00A52C64">
              <w:rPr>
                <w:rFonts w:eastAsia="Times New Roman"/>
                <w:sz w:val="22"/>
                <w:szCs w:val="22"/>
              </w:rPr>
              <w:t>)</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10.45-10.50</w:t>
            </w:r>
          </w:p>
          <w:p w:rsidR="00A52C64" w:rsidRPr="00A52C64" w:rsidRDefault="00A52C64" w:rsidP="00D96DE1">
            <w:pPr>
              <w:spacing w:after="0" w:line="240" w:lineRule="auto"/>
              <w:jc w:val="both"/>
              <w:rPr>
                <w:sz w:val="22"/>
                <w:szCs w:val="22"/>
              </w:rPr>
            </w:pPr>
            <w:r w:rsidRPr="00A52C64">
              <w:rPr>
                <w:sz w:val="22"/>
                <w:szCs w:val="22"/>
              </w:rPr>
              <w:t>III r. 613 k.</w:t>
            </w:r>
          </w:p>
        </w:tc>
        <w:tc>
          <w:tcPr>
            <w:tcW w:w="1205" w:type="dxa"/>
          </w:tcPr>
          <w:p w:rsidR="00A52C64" w:rsidRPr="00A52C64" w:rsidRDefault="00C1106F" w:rsidP="00D96DE1">
            <w:pPr>
              <w:spacing w:after="0" w:line="240" w:lineRule="auto"/>
              <w:jc w:val="both"/>
              <w:rPr>
                <w:sz w:val="22"/>
                <w:szCs w:val="22"/>
              </w:rPr>
            </w:pPr>
            <w:hyperlink r:id="rId20" w:history="1">
              <w:r w:rsidR="00A52C64" w:rsidRPr="00A52C64">
                <w:rPr>
                  <w:rStyle w:val="Hipersaitas"/>
                  <w:sz w:val="22"/>
                  <w:szCs w:val="22"/>
                </w:rPr>
                <w:t>XIIP-1712</w:t>
              </w:r>
            </w:hyperlink>
            <w:r w:rsidR="00A52C64" w:rsidRPr="00A52C64">
              <w:rPr>
                <w:sz w:val="22"/>
                <w:szCs w:val="22"/>
              </w:rPr>
              <w:t>(2)</w:t>
            </w:r>
          </w:p>
        </w:tc>
        <w:tc>
          <w:tcPr>
            <w:tcW w:w="3614" w:type="dxa"/>
          </w:tcPr>
          <w:p w:rsidR="00A52C64" w:rsidRPr="00A52C64" w:rsidRDefault="00A52C64" w:rsidP="00D96DE1">
            <w:pPr>
              <w:spacing w:after="0" w:line="240" w:lineRule="auto"/>
              <w:jc w:val="both"/>
              <w:rPr>
                <w:sz w:val="22"/>
                <w:szCs w:val="22"/>
              </w:rPr>
            </w:pPr>
            <w:r w:rsidRPr="00A52C64">
              <w:rPr>
                <w:sz w:val="22"/>
                <w:szCs w:val="22"/>
              </w:rPr>
              <w:t>Vietos savivaldos įstatymo Nr. I-533 31 straipsnio pakeitimo įstatymo projektas</w:t>
            </w:r>
          </w:p>
        </w:tc>
        <w:tc>
          <w:tcPr>
            <w:tcW w:w="2908" w:type="dxa"/>
            <w:gridSpan w:val="2"/>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Papildomas,</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pasirengimas svarstymui,</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pagrindinis – VVSK,</w:t>
            </w:r>
          </w:p>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svarstymo data – Seimo rudens sesija</w:t>
            </w:r>
          </w:p>
        </w:tc>
      </w:tr>
      <w:tr w:rsidR="00A52C64" w:rsidRPr="00A52C64" w:rsidTr="00BF7ED9">
        <w:trPr>
          <w:trHeight w:val="20"/>
          <w:jc w:val="center"/>
        </w:trPr>
        <w:tc>
          <w:tcPr>
            <w:tcW w:w="497" w:type="dxa"/>
          </w:tcPr>
          <w:p w:rsidR="00A52C64" w:rsidRPr="00A52C64" w:rsidRDefault="00A52C64" w:rsidP="00A52C64">
            <w:pPr>
              <w:numPr>
                <w:ilvl w:val="0"/>
                <w:numId w:val="22"/>
              </w:numPr>
              <w:spacing w:after="0" w:line="240" w:lineRule="auto"/>
              <w:ind w:left="473"/>
              <w:jc w:val="both"/>
              <w:rPr>
                <w:sz w:val="22"/>
                <w:szCs w:val="22"/>
              </w:rPr>
            </w:pPr>
          </w:p>
        </w:tc>
        <w:tc>
          <w:tcPr>
            <w:tcW w:w="1421" w:type="dxa"/>
          </w:tcPr>
          <w:p w:rsidR="00A52C64" w:rsidRPr="00A52C64" w:rsidRDefault="00A52C64" w:rsidP="00D96DE1">
            <w:pPr>
              <w:spacing w:after="0" w:line="240" w:lineRule="auto"/>
              <w:jc w:val="both"/>
              <w:rPr>
                <w:sz w:val="22"/>
                <w:szCs w:val="22"/>
              </w:rPr>
            </w:pPr>
            <w:r w:rsidRPr="00A52C64">
              <w:rPr>
                <w:sz w:val="22"/>
                <w:szCs w:val="22"/>
              </w:rPr>
              <w:t>2015-05-27</w:t>
            </w:r>
          </w:p>
          <w:p w:rsidR="00A52C64" w:rsidRPr="00A52C64" w:rsidRDefault="00A52C64" w:rsidP="00D96DE1">
            <w:pPr>
              <w:spacing w:after="0" w:line="240" w:lineRule="auto"/>
              <w:jc w:val="both"/>
              <w:rPr>
                <w:sz w:val="22"/>
                <w:szCs w:val="22"/>
              </w:rPr>
            </w:pPr>
            <w:r w:rsidRPr="00A52C64">
              <w:rPr>
                <w:sz w:val="22"/>
                <w:szCs w:val="22"/>
              </w:rPr>
              <w:t>10.50</w:t>
            </w:r>
          </w:p>
          <w:p w:rsidR="00A52C64" w:rsidRPr="00A52C64" w:rsidRDefault="00A52C64" w:rsidP="00D96DE1">
            <w:pPr>
              <w:spacing w:after="0" w:line="240" w:lineRule="auto"/>
              <w:jc w:val="both"/>
              <w:rPr>
                <w:sz w:val="22"/>
                <w:szCs w:val="22"/>
              </w:rPr>
            </w:pPr>
            <w:r w:rsidRPr="00A52C64">
              <w:rPr>
                <w:sz w:val="22"/>
                <w:szCs w:val="22"/>
              </w:rPr>
              <w:t>III r. 613 k.</w:t>
            </w:r>
          </w:p>
        </w:tc>
        <w:tc>
          <w:tcPr>
            <w:tcW w:w="7727" w:type="dxa"/>
            <w:gridSpan w:val="4"/>
          </w:tcPr>
          <w:p w:rsidR="00A52C64" w:rsidRPr="00A52C64" w:rsidRDefault="00A52C64" w:rsidP="00D96DE1">
            <w:pPr>
              <w:spacing w:after="0" w:line="240" w:lineRule="auto"/>
              <w:jc w:val="both"/>
              <w:rPr>
                <w:rFonts w:eastAsia="Times New Roman"/>
                <w:sz w:val="22"/>
                <w:szCs w:val="22"/>
              </w:rPr>
            </w:pPr>
            <w:r w:rsidRPr="00A52C64">
              <w:rPr>
                <w:rFonts w:eastAsia="Times New Roman"/>
                <w:sz w:val="22"/>
                <w:szCs w:val="22"/>
              </w:rPr>
              <w:t>Kiti klausimai</w:t>
            </w:r>
          </w:p>
          <w:p w:rsidR="00A52C64" w:rsidRPr="00A52C64" w:rsidRDefault="00A52C64" w:rsidP="00D96DE1">
            <w:pPr>
              <w:spacing w:after="0" w:line="240" w:lineRule="auto"/>
              <w:jc w:val="both"/>
              <w:rPr>
                <w:rFonts w:eastAsia="Times New Roman"/>
                <w:sz w:val="22"/>
                <w:szCs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lastRenderedPageBreak/>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287"/>
        <w:gridCol w:w="850"/>
        <w:gridCol w:w="3828"/>
        <w:gridCol w:w="1511"/>
        <w:gridCol w:w="1677"/>
      </w:tblGrid>
      <w:tr w:rsidR="00A52C64" w:rsidRPr="00A52C64" w:rsidTr="008E56FC">
        <w:trPr>
          <w:trHeight w:val="20"/>
          <w:jc w:val="center"/>
        </w:trPr>
        <w:tc>
          <w:tcPr>
            <w:tcW w:w="486" w:type="dxa"/>
          </w:tcPr>
          <w:p w:rsidR="00A52C64" w:rsidRPr="00A52C64" w:rsidRDefault="00A52C64" w:rsidP="00A52C64">
            <w:pPr>
              <w:pStyle w:val="Betarp"/>
              <w:rPr>
                <w:b/>
                <w:noProof/>
                <w:sz w:val="22"/>
              </w:rPr>
            </w:pPr>
            <w:r w:rsidRPr="00A52C64">
              <w:rPr>
                <w:b/>
                <w:noProof/>
                <w:sz w:val="22"/>
              </w:rPr>
              <w:t>Eil.</w:t>
            </w:r>
            <w:r w:rsidRPr="00A52C64">
              <w:rPr>
                <w:b/>
                <w:noProof/>
                <w:sz w:val="22"/>
              </w:rPr>
              <w:br/>
              <w:t>Nr.</w:t>
            </w:r>
          </w:p>
        </w:tc>
        <w:tc>
          <w:tcPr>
            <w:tcW w:w="1287" w:type="dxa"/>
          </w:tcPr>
          <w:p w:rsidR="00A52C64" w:rsidRPr="00A52C64" w:rsidRDefault="00A52C64" w:rsidP="00A52C64">
            <w:pPr>
              <w:pStyle w:val="Betarp"/>
              <w:rPr>
                <w:b/>
                <w:noProof/>
                <w:sz w:val="22"/>
              </w:rPr>
            </w:pPr>
            <w:r w:rsidRPr="00A52C64">
              <w:rPr>
                <w:b/>
                <w:noProof/>
                <w:sz w:val="22"/>
              </w:rPr>
              <w:t>Data,</w:t>
            </w:r>
            <w:r w:rsidRPr="00A52C64">
              <w:rPr>
                <w:b/>
                <w:noProof/>
                <w:sz w:val="22"/>
              </w:rPr>
              <w:br/>
              <w:t>laikas,</w:t>
            </w:r>
            <w:r w:rsidRPr="00A52C64">
              <w:rPr>
                <w:b/>
                <w:noProof/>
                <w:sz w:val="22"/>
              </w:rPr>
              <w:br/>
              <w:t>vieta</w:t>
            </w:r>
          </w:p>
        </w:tc>
        <w:tc>
          <w:tcPr>
            <w:tcW w:w="850" w:type="dxa"/>
          </w:tcPr>
          <w:p w:rsidR="00A52C64" w:rsidRPr="00A52C64" w:rsidRDefault="00A52C64" w:rsidP="00A52C64">
            <w:pPr>
              <w:pStyle w:val="Betarp"/>
              <w:rPr>
                <w:b/>
                <w:noProof/>
                <w:sz w:val="22"/>
              </w:rPr>
            </w:pPr>
            <w:r w:rsidRPr="00A52C64">
              <w:rPr>
                <w:b/>
                <w:noProof/>
                <w:sz w:val="22"/>
              </w:rPr>
              <w:t>Projekto Nr.</w:t>
            </w:r>
          </w:p>
        </w:tc>
        <w:tc>
          <w:tcPr>
            <w:tcW w:w="3828" w:type="dxa"/>
            <w:hideMark/>
          </w:tcPr>
          <w:p w:rsidR="00A52C64" w:rsidRPr="00A52C64" w:rsidRDefault="00A52C64" w:rsidP="00A52C64">
            <w:pPr>
              <w:pStyle w:val="Betarp"/>
              <w:rPr>
                <w:rFonts w:eastAsia="Arial Unicode MS"/>
                <w:b/>
                <w:noProof/>
                <w:sz w:val="22"/>
              </w:rPr>
            </w:pPr>
            <w:r w:rsidRPr="00A52C64">
              <w:rPr>
                <w:b/>
                <w:noProof/>
                <w:sz w:val="22"/>
              </w:rPr>
              <w:t>Svarstomi klausimai</w:t>
            </w:r>
          </w:p>
        </w:tc>
        <w:tc>
          <w:tcPr>
            <w:tcW w:w="1511" w:type="dxa"/>
          </w:tcPr>
          <w:p w:rsidR="00A52C64" w:rsidRPr="00A52C64" w:rsidRDefault="00A52C64" w:rsidP="00A52C64">
            <w:pPr>
              <w:pStyle w:val="Betarp"/>
              <w:rPr>
                <w:b/>
                <w:noProof/>
                <w:sz w:val="22"/>
              </w:rPr>
            </w:pPr>
            <w:r w:rsidRPr="00A52C64">
              <w:rPr>
                <w:b/>
                <w:noProof/>
                <w:sz w:val="22"/>
              </w:rPr>
              <w:t>Pagrindinis ar papildomas komitetas</w:t>
            </w:r>
            <w:r w:rsidRPr="00A52C64">
              <w:rPr>
                <w:b/>
                <w:noProof/>
                <w:sz w:val="22"/>
              </w:rPr>
              <w:br/>
              <w:t>(stadija)</w:t>
            </w:r>
          </w:p>
        </w:tc>
        <w:tc>
          <w:tcPr>
            <w:tcW w:w="1677" w:type="dxa"/>
          </w:tcPr>
          <w:p w:rsidR="00A52C64" w:rsidRPr="00A52C64" w:rsidRDefault="00A52C64" w:rsidP="00A52C64">
            <w:pPr>
              <w:pStyle w:val="Betarp"/>
              <w:rPr>
                <w:b/>
                <w:noProof/>
                <w:sz w:val="22"/>
              </w:rPr>
            </w:pPr>
            <w:r w:rsidRPr="00A52C64">
              <w:rPr>
                <w:b/>
                <w:noProof/>
                <w:sz w:val="22"/>
              </w:rPr>
              <w:t>Komiteto išvadų rengėjai,</w:t>
            </w:r>
            <w:r w:rsidRPr="00A52C64">
              <w:rPr>
                <w:b/>
                <w:noProof/>
                <w:sz w:val="22"/>
              </w:rPr>
              <w:br/>
              <w:t>biuro tarnautojai</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9.00 – 9.05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XIIP-2756</w:t>
            </w:r>
          </w:p>
        </w:tc>
        <w:tc>
          <w:tcPr>
            <w:tcW w:w="3828" w:type="dxa"/>
            <w:shd w:val="clear" w:color="auto" w:fill="FFFFFF"/>
          </w:tcPr>
          <w:p w:rsidR="00A52C64" w:rsidRPr="00A52C64" w:rsidRDefault="00A52C64" w:rsidP="00A52C64">
            <w:pPr>
              <w:pStyle w:val="Betarp"/>
              <w:rPr>
                <w:sz w:val="22"/>
              </w:rPr>
            </w:pPr>
            <w:r w:rsidRPr="00A52C64">
              <w:rPr>
                <w:sz w:val="22"/>
              </w:rPr>
              <w:t>Valstybinio socialinio draudimo įstatymo Nr. I-133</w:t>
            </w:r>
            <w:r w:rsidRPr="00A52C64">
              <w:rPr>
                <w:sz w:val="22"/>
                <w:vertAlign w:val="superscript"/>
              </w:rPr>
              <w:t>6</w:t>
            </w:r>
            <w:r w:rsidRPr="00A52C64">
              <w:rPr>
                <w:sz w:val="22"/>
              </w:rPr>
              <w:t xml:space="preserve"> 4 straipsnio pakeitimo įstatymo projektas</w:t>
            </w:r>
            <w:r w:rsidRPr="00A52C64">
              <w:rPr>
                <w:sz w:val="22"/>
              </w:rPr>
              <w:br/>
              <w:t>Pateikė – Vyriausybė/ TM</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Papildomas</w:t>
            </w:r>
            <w:r w:rsidRPr="00A52C64">
              <w:rPr>
                <w:rFonts w:eastAsia="Arial Unicode MS"/>
                <w:noProof/>
                <w:sz w:val="22"/>
              </w:rPr>
              <w:br/>
              <w:t>(svarstymas)</w:t>
            </w:r>
          </w:p>
        </w:tc>
        <w:tc>
          <w:tcPr>
            <w:tcW w:w="1677" w:type="dxa"/>
            <w:shd w:val="clear" w:color="auto" w:fill="FFFFFF"/>
          </w:tcPr>
          <w:p w:rsidR="00A52C64" w:rsidRPr="00A52C64" w:rsidRDefault="00A52C64" w:rsidP="00A52C64">
            <w:pPr>
              <w:pStyle w:val="Betarp"/>
              <w:rPr>
                <w:sz w:val="22"/>
              </w:rPr>
            </w:pPr>
            <w:r w:rsidRPr="00A52C64">
              <w:rPr>
                <w:rFonts w:eastAsia="Arial Unicode MS"/>
                <w:noProof/>
                <w:sz w:val="22"/>
              </w:rPr>
              <w:t>J. Sabatauskas,</w:t>
            </w:r>
            <w:r w:rsidRPr="00A52C64">
              <w:rPr>
                <w:rFonts w:eastAsia="Arial Unicode MS"/>
                <w:noProof/>
                <w:sz w:val="22"/>
              </w:rPr>
              <w:br/>
              <w:t>S. Šedbaras,</w:t>
            </w:r>
            <w:r w:rsidRPr="00A52C64">
              <w:rPr>
                <w:rFonts w:eastAsia="Arial Unicode MS"/>
                <w:noProof/>
                <w:sz w:val="22"/>
              </w:rPr>
              <w:br/>
              <w:t>patarėja</w:t>
            </w:r>
            <w:r w:rsidRPr="00A52C64">
              <w:rPr>
                <w:rFonts w:eastAsia="Arial Unicode MS"/>
                <w:noProof/>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9.05 – 9.25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XIIP-1653</w:t>
            </w:r>
          </w:p>
        </w:tc>
        <w:tc>
          <w:tcPr>
            <w:tcW w:w="3828" w:type="dxa"/>
            <w:shd w:val="clear" w:color="auto" w:fill="FFFFFF"/>
          </w:tcPr>
          <w:p w:rsidR="00A52C64" w:rsidRPr="00A52C64" w:rsidRDefault="00A52C64" w:rsidP="00A52C64">
            <w:pPr>
              <w:pStyle w:val="Betarp"/>
              <w:rPr>
                <w:snapToGrid w:val="0"/>
                <w:color w:val="000000"/>
                <w:sz w:val="22"/>
              </w:rPr>
            </w:pPr>
            <w:r w:rsidRPr="00A52C64">
              <w:rPr>
                <w:snapToGrid w:val="0"/>
                <w:color w:val="000000"/>
                <w:sz w:val="22"/>
              </w:rPr>
              <w:t>Seimo narių pasiūlymai Vardų ir pavardžių rašymo dokumentuose įstatymo projektui</w:t>
            </w:r>
            <w:r w:rsidRPr="00A52C64">
              <w:rPr>
                <w:snapToGrid w:val="0"/>
                <w:color w:val="000000"/>
                <w:sz w:val="22"/>
              </w:rPr>
              <w:br/>
            </w:r>
            <w:r w:rsidRPr="00A52C64">
              <w:rPr>
                <w:sz w:val="22"/>
              </w:rPr>
              <w:t>Pateikė Seimo nariai:</w:t>
            </w:r>
            <w:r w:rsidRPr="00A52C64">
              <w:rPr>
                <w:sz w:val="22"/>
              </w:rPr>
              <w:br/>
              <w:t xml:space="preserve"> I. Šiaulienė, G. Kirkilas</w:t>
            </w:r>
          </w:p>
        </w:tc>
        <w:tc>
          <w:tcPr>
            <w:tcW w:w="1511" w:type="dxa"/>
            <w:shd w:val="clear" w:color="auto" w:fill="FFFFFF"/>
          </w:tcPr>
          <w:p w:rsidR="00A52C64" w:rsidRPr="00A52C64" w:rsidRDefault="00A52C64" w:rsidP="00A52C64">
            <w:pPr>
              <w:pStyle w:val="Betarp"/>
              <w:rPr>
                <w:noProof/>
                <w:sz w:val="22"/>
              </w:rPr>
            </w:pPr>
            <w:r w:rsidRPr="00A52C64">
              <w:rPr>
                <w:noProof/>
                <w:sz w:val="22"/>
              </w:rPr>
              <w:t>Pagrindinis</w:t>
            </w:r>
            <w:r w:rsidRPr="00A52C64">
              <w:rPr>
                <w:noProof/>
                <w:sz w:val="22"/>
              </w:rPr>
              <w:br/>
              <w:t>(svarstymas)</w:t>
            </w:r>
          </w:p>
        </w:tc>
        <w:tc>
          <w:tcPr>
            <w:tcW w:w="1677" w:type="dxa"/>
            <w:shd w:val="clear" w:color="auto" w:fill="FFFFFF"/>
          </w:tcPr>
          <w:p w:rsidR="00A52C64" w:rsidRPr="00A52C64" w:rsidRDefault="00A52C64" w:rsidP="00A52C64">
            <w:pPr>
              <w:pStyle w:val="Betarp"/>
              <w:rPr>
                <w:sz w:val="22"/>
              </w:rPr>
            </w:pPr>
            <w:r w:rsidRPr="00A52C64">
              <w:rPr>
                <w:rFonts w:eastAsia="Arial Unicode MS"/>
                <w:noProof/>
                <w:sz w:val="22"/>
              </w:rPr>
              <w:t>J. Sabatauskas,</w:t>
            </w:r>
            <w:r w:rsidRPr="00A52C64">
              <w:rPr>
                <w:rFonts w:eastAsia="Arial Unicode MS"/>
                <w:noProof/>
                <w:sz w:val="22"/>
              </w:rPr>
              <w:br/>
              <w:t>S. Šedbaras,</w:t>
            </w:r>
            <w:r w:rsidRPr="00A52C64">
              <w:rPr>
                <w:rFonts w:eastAsia="Arial Unicode MS"/>
                <w:noProof/>
                <w:sz w:val="22"/>
              </w:rPr>
              <w:br/>
              <w:t>patarėja</w:t>
            </w:r>
            <w:r w:rsidRPr="00A52C64">
              <w:rPr>
                <w:rFonts w:eastAsia="Arial Unicode MS"/>
                <w:noProof/>
                <w:sz w:val="22"/>
              </w:rPr>
              <w:br/>
              <w:t>I. Leonavičiūtė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9.25 – 9.40 </w:t>
            </w:r>
            <w:r w:rsidRPr="00A52C64">
              <w:rPr>
                <w:noProof/>
                <w:sz w:val="22"/>
              </w:rPr>
              <w:br/>
              <w:t>I r. 455 s.</w:t>
            </w:r>
          </w:p>
        </w:tc>
        <w:tc>
          <w:tcPr>
            <w:tcW w:w="850" w:type="dxa"/>
            <w:shd w:val="clear" w:color="auto" w:fill="FFFFFF"/>
          </w:tcPr>
          <w:p w:rsidR="00A52C64" w:rsidRPr="00A52C64" w:rsidRDefault="00A52C64" w:rsidP="00A52C64">
            <w:pPr>
              <w:pStyle w:val="Betarp"/>
              <w:rPr>
                <w:sz w:val="22"/>
              </w:rPr>
            </w:pPr>
            <w:r w:rsidRPr="00A52C64">
              <w:rPr>
                <w:sz w:val="22"/>
              </w:rPr>
              <w:t>XIIP-2852</w:t>
            </w:r>
          </w:p>
        </w:tc>
        <w:tc>
          <w:tcPr>
            <w:tcW w:w="3828" w:type="dxa"/>
            <w:shd w:val="clear" w:color="auto" w:fill="FFFFFF"/>
          </w:tcPr>
          <w:p w:rsidR="00A52C64" w:rsidRPr="00A52C64" w:rsidRDefault="00A52C64" w:rsidP="00A52C64">
            <w:pPr>
              <w:pStyle w:val="Betarp"/>
              <w:rPr>
                <w:snapToGrid w:val="0"/>
                <w:sz w:val="22"/>
              </w:rPr>
            </w:pPr>
            <w:r w:rsidRPr="00A52C64">
              <w:rPr>
                <w:snapToGrid w:val="0"/>
                <w:sz w:val="22"/>
              </w:rPr>
              <w:t>Civilinio kodekso patvirtinimo, įsigaliojimo ir įgyvendinimo įstatymo Nr. VIII-1864 21 straipsnio pakeitimo įstatymo projektas</w:t>
            </w:r>
          </w:p>
          <w:p w:rsidR="00A52C64" w:rsidRPr="00A52C64" w:rsidRDefault="00A52C64" w:rsidP="00A52C64">
            <w:pPr>
              <w:pStyle w:val="Betarp"/>
              <w:rPr>
                <w:snapToGrid w:val="0"/>
                <w:sz w:val="22"/>
              </w:rPr>
            </w:pPr>
            <w:r w:rsidRPr="00A52C64">
              <w:rPr>
                <w:rFonts w:eastAsia="Times New Roman"/>
                <w:sz w:val="22"/>
                <w:lang w:eastAsia="lt-LT"/>
              </w:rPr>
              <w:t>Pateikė  - Vyriausybė/ TM</w:t>
            </w:r>
          </w:p>
        </w:tc>
        <w:tc>
          <w:tcPr>
            <w:tcW w:w="1511" w:type="dxa"/>
            <w:shd w:val="clear" w:color="auto" w:fill="FFFFFF"/>
          </w:tcPr>
          <w:p w:rsidR="00A52C64" w:rsidRPr="00A52C64" w:rsidRDefault="00A52C64" w:rsidP="00A52C64">
            <w:pPr>
              <w:pStyle w:val="Betarp"/>
              <w:rPr>
                <w:sz w:val="22"/>
              </w:rPr>
            </w:pPr>
            <w:r w:rsidRPr="00A52C64">
              <w:rPr>
                <w:sz w:val="22"/>
              </w:rPr>
              <w:t>Pagrindinis</w:t>
            </w:r>
            <w:r w:rsidRPr="00A52C64">
              <w:rPr>
                <w:sz w:val="22"/>
              </w:rPr>
              <w:br/>
              <w:t>(svarstymo tęsinys)</w:t>
            </w:r>
          </w:p>
        </w:tc>
        <w:tc>
          <w:tcPr>
            <w:tcW w:w="1677" w:type="dxa"/>
            <w:shd w:val="clear" w:color="auto" w:fill="FFFFFF"/>
          </w:tcPr>
          <w:p w:rsidR="00A52C64" w:rsidRPr="00A52C64" w:rsidRDefault="00A52C64" w:rsidP="00A52C64">
            <w:pPr>
              <w:pStyle w:val="Betarp"/>
              <w:rPr>
                <w:sz w:val="22"/>
              </w:rPr>
            </w:pPr>
            <w:r w:rsidRPr="00A52C64">
              <w:rPr>
                <w:sz w:val="22"/>
              </w:rPr>
              <w:t>J. Sabatauskas,</w:t>
            </w:r>
            <w:r w:rsidRPr="00A52C64">
              <w:rPr>
                <w:sz w:val="22"/>
              </w:rPr>
              <w:br/>
              <w:t>S. Šedbaras,</w:t>
            </w:r>
            <w:r w:rsidRPr="00A52C64">
              <w:rPr>
                <w:sz w:val="22"/>
              </w:rPr>
              <w:br/>
              <w:t xml:space="preserve">V. </w:t>
            </w:r>
            <w:proofErr w:type="spellStart"/>
            <w:r w:rsidRPr="00A52C64">
              <w:rPr>
                <w:sz w:val="22"/>
              </w:rPr>
              <w:t>Gapšys</w:t>
            </w:r>
            <w:proofErr w:type="spellEnd"/>
            <w:r w:rsidRPr="00A52C64">
              <w:rPr>
                <w:sz w:val="22"/>
              </w:rPr>
              <w:t>,</w:t>
            </w:r>
            <w:r w:rsidRPr="00A52C64">
              <w:rPr>
                <w:sz w:val="22"/>
              </w:rPr>
              <w:br/>
              <w:t>patarėja</w:t>
            </w:r>
            <w:r w:rsidRPr="00A52C64">
              <w:rPr>
                <w:sz w:val="22"/>
              </w:rPr>
              <w:br/>
              <w:t>I. Leonavičiūtė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9.40 – 9.55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XIIP-2538</w:t>
            </w:r>
          </w:p>
        </w:tc>
        <w:tc>
          <w:tcPr>
            <w:tcW w:w="3828" w:type="dxa"/>
            <w:shd w:val="clear" w:color="auto" w:fill="FFFFFF"/>
          </w:tcPr>
          <w:p w:rsidR="00A52C64" w:rsidRPr="00A52C64" w:rsidRDefault="00A52C64" w:rsidP="00A52C64">
            <w:pPr>
              <w:pStyle w:val="Betarp"/>
              <w:rPr>
                <w:sz w:val="22"/>
              </w:rPr>
            </w:pPr>
            <w:r w:rsidRPr="00A52C64">
              <w:rPr>
                <w:sz w:val="22"/>
              </w:rPr>
              <w:t>Civilinio kodekso patvirtinimo, įsigaliojimo ir įgyvendinimo įstatymo Nr. VIII-1864 3.298 ir 3.299 straipsnių pakeitimo įstatymo projektas</w:t>
            </w:r>
            <w:r w:rsidRPr="00A52C64">
              <w:rPr>
                <w:sz w:val="22"/>
              </w:rPr>
              <w:br/>
            </w:r>
            <w:r w:rsidRPr="00A52C64">
              <w:rPr>
                <w:rFonts w:eastAsia="Arial Unicode MS"/>
                <w:noProof/>
                <w:sz w:val="22"/>
              </w:rPr>
              <w:t>Pateikė Seimo narys</w:t>
            </w:r>
            <w:r w:rsidRPr="00A52C64">
              <w:rPr>
                <w:rFonts w:eastAsia="Arial Unicode MS"/>
                <w:noProof/>
                <w:sz w:val="22"/>
              </w:rPr>
              <w:br/>
              <w:t xml:space="preserve"> J. Požėla/ 29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r w:rsidRPr="00A52C64">
              <w:rPr>
                <w:rFonts w:eastAsia="Arial Unicode MS"/>
                <w:noProof/>
                <w:sz w:val="22"/>
              </w:rPr>
              <w:br/>
              <w:t>(svarstymas)</w:t>
            </w:r>
          </w:p>
        </w:tc>
        <w:tc>
          <w:tcPr>
            <w:tcW w:w="1677" w:type="dxa"/>
            <w:shd w:val="clear" w:color="auto" w:fill="FFFFFF"/>
          </w:tcPr>
          <w:p w:rsidR="00A52C64" w:rsidRPr="00A52C64" w:rsidRDefault="00A52C64" w:rsidP="00A52C64">
            <w:pPr>
              <w:pStyle w:val="Betarp"/>
              <w:rPr>
                <w:sz w:val="22"/>
              </w:rPr>
            </w:pPr>
            <w:r w:rsidRPr="00A52C64">
              <w:rPr>
                <w:rFonts w:eastAsia="Arial Unicode MS"/>
                <w:noProof/>
                <w:sz w:val="22"/>
              </w:rPr>
              <w:t>V. Skarbalius,</w:t>
            </w:r>
            <w:r w:rsidRPr="00A52C64">
              <w:rPr>
                <w:rFonts w:eastAsia="Arial Unicode MS"/>
                <w:noProof/>
                <w:sz w:val="22"/>
              </w:rPr>
              <w:br/>
              <w:t>V. Aleknaitė-Abramikienė,</w:t>
            </w:r>
            <w:r w:rsidRPr="00A52C64">
              <w:rPr>
                <w:rFonts w:eastAsia="Arial Unicode MS"/>
                <w:noProof/>
                <w:sz w:val="22"/>
              </w:rPr>
              <w:br/>
              <w:t>patarėja</w:t>
            </w:r>
            <w:r w:rsidRPr="00A52C64">
              <w:rPr>
                <w:rFonts w:eastAsia="Arial Unicode MS"/>
                <w:noProof/>
                <w:sz w:val="22"/>
              </w:rPr>
              <w:br/>
              <w:t>I. Leonavičiūtė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9.55 – 10.05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XIIP-2841</w:t>
            </w:r>
          </w:p>
        </w:tc>
        <w:tc>
          <w:tcPr>
            <w:tcW w:w="3828" w:type="dxa"/>
            <w:shd w:val="clear" w:color="auto" w:fill="FFFFFF"/>
          </w:tcPr>
          <w:p w:rsidR="00A52C64" w:rsidRPr="00A52C64" w:rsidRDefault="00A52C64" w:rsidP="00A52C64">
            <w:pPr>
              <w:pStyle w:val="Betarp"/>
              <w:rPr>
                <w:sz w:val="22"/>
              </w:rPr>
            </w:pPr>
            <w:r w:rsidRPr="00A52C64">
              <w:rPr>
                <w:sz w:val="22"/>
              </w:rPr>
              <w:t>Konstitucijos 56 straipsnio pakeitimo įstatymo projektas</w:t>
            </w:r>
            <w:r w:rsidRPr="00A52C64">
              <w:rPr>
                <w:sz w:val="22"/>
              </w:rPr>
              <w:br/>
            </w:r>
          </w:p>
          <w:p w:rsidR="00A52C64" w:rsidRPr="00A52C64" w:rsidRDefault="00A52C64" w:rsidP="00A52C64">
            <w:pPr>
              <w:pStyle w:val="Betarp"/>
              <w:rPr>
                <w:sz w:val="22"/>
              </w:rPr>
            </w:pPr>
            <w:r w:rsidRPr="00A52C64">
              <w:rPr>
                <w:sz w:val="22"/>
              </w:rPr>
              <w:t>Pateikė Seimo narys</w:t>
            </w:r>
            <w:r w:rsidRPr="00A52C64">
              <w:rPr>
                <w:sz w:val="22"/>
              </w:rPr>
              <w:br/>
              <w:t>R. Žemaitaitis / 100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p>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sz w:val="22"/>
              </w:rPr>
            </w:pPr>
            <w:r w:rsidRPr="00A52C64">
              <w:rPr>
                <w:sz w:val="22"/>
              </w:rPr>
              <w:t>J. Sabatauskas,</w:t>
            </w:r>
          </w:p>
          <w:p w:rsidR="00A52C64" w:rsidRPr="00A52C64" w:rsidRDefault="00A52C64" w:rsidP="00A52C64">
            <w:pPr>
              <w:pStyle w:val="Betarp"/>
              <w:rPr>
                <w:sz w:val="22"/>
              </w:rPr>
            </w:pPr>
            <w:r w:rsidRPr="00A52C64">
              <w:rPr>
                <w:sz w:val="22"/>
              </w:rPr>
              <w:t>S. Šedbaras,</w:t>
            </w:r>
          </w:p>
          <w:p w:rsidR="00A52C64" w:rsidRPr="00A52C64" w:rsidRDefault="00A52C64" w:rsidP="00A52C64">
            <w:pPr>
              <w:pStyle w:val="Betarp"/>
              <w:rPr>
                <w:sz w:val="22"/>
              </w:rPr>
            </w:pPr>
            <w:r w:rsidRPr="00A52C64">
              <w:rPr>
                <w:sz w:val="22"/>
              </w:rPr>
              <w:t>patarėja</w:t>
            </w:r>
          </w:p>
          <w:p w:rsidR="00A52C64" w:rsidRPr="00A52C64" w:rsidRDefault="00A52C64" w:rsidP="00A52C64">
            <w:pPr>
              <w:pStyle w:val="Betarp"/>
              <w:rPr>
                <w:sz w:val="22"/>
              </w:rPr>
            </w:pPr>
            <w:r w:rsidRPr="00A52C64">
              <w:rPr>
                <w:sz w:val="22"/>
              </w:rPr>
              <w:t>G. Morkūnienė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10.05 – 10.10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XIIP-2929</w:t>
            </w:r>
          </w:p>
        </w:tc>
        <w:tc>
          <w:tcPr>
            <w:tcW w:w="3828" w:type="dxa"/>
            <w:shd w:val="clear" w:color="auto" w:fill="FFFFFF"/>
          </w:tcPr>
          <w:p w:rsidR="00A52C64" w:rsidRPr="00A52C64" w:rsidRDefault="00A52C64" w:rsidP="00A52C64">
            <w:pPr>
              <w:pStyle w:val="Betarp"/>
              <w:rPr>
                <w:sz w:val="22"/>
              </w:rPr>
            </w:pPr>
            <w:r w:rsidRPr="00A52C64">
              <w:rPr>
                <w:sz w:val="22"/>
              </w:rPr>
              <w:t>Žalos, atsiradusios dėl valdžios institucijų neteisėtų veiksmų, atlyginimo ir atstovavimo valstybei įstatymo Nr. IX-895 pavadinimo ir 2 bei 51 straipsnių pakeitimo įstatymo projektas</w:t>
            </w:r>
            <w:r w:rsidRPr="00A52C64">
              <w:rPr>
                <w:sz w:val="22"/>
              </w:rPr>
              <w:br/>
              <w:t>Pateikė – Vyriausybė/ TM</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p>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sz w:val="22"/>
              </w:rPr>
            </w:pPr>
            <w:r w:rsidRPr="00A52C64">
              <w:rPr>
                <w:rFonts w:eastAsia="Arial Unicode MS"/>
                <w:noProof/>
                <w:sz w:val="22"/>
              </w:rPr>
              <w:t>J. Sabatauskas,</w:t>
            </w:r>
            <w:r w:rsidRPr="00A52C64">
              <w:rPr>
                <w:rFonts w:eastAsia="Arial Unicode MS"/>
                <w:noProof/>
                <w:sz w:val="22"/>
              </w:rPr>
              <w:br/>
              <w:t>S. Šedbaras,</w:t>
            </w:r>
            <w:r w:rsidRPr="00A52C64">
              <w:rPr>
                <w:rFonts w:eastAsia="Arial Unicode MS"/>
                <w:noProof/>
                <w:sz w:val="22"/>
              </w:rPr>
              <w:br/>
              <w:t>patarėja</w:t>
            </w:r>
            <w:r w:rsidRPr="00A52C64">
              <w:rPr>
                <w:rFonts w:eastAsia="Arial Unicode MS"/>
                <w:noProof/>
                <w:sz w:val="22"/>
              </w:rPr>
              <w:br/>
              <w:t>G. Morkūnienė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10.10 – 10.25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XIIP-2855</w:t>
            </w:r>
          </w:p>
          <w:p w:rsidR="00A52C64" w:rsidRPr="00A52C64" w:rsidRDefault="00A52C64" w:rsidP="00A52C64">
            <w:pPr>
              <w:pStyle w:val="Betarp"/>
              <w:rPr>
                <w:noProof/>
                <w:sz w:val="22"/>
              </w:rPr>
            </w:pPr>
          </w:p>
        </w:tc>
        <w:tc>
          <w:tcPr>
            <w:tcW w:w="3828" w:type="dxa"/>
            <w:shd w:val="clear" w:color="auto" w:fill="FFFFFF"/>
          </w:tcPr>
          <w:p w:rsidR="00A52C64" w:rsidRPr="00A52C64" w:rsidRDefault="00A52C64" w:rsidP="00A52C64">
            <w:pPr>
              <w:pStyle w:val="Betarp"/>
              <w:rPr>
                <w:noProof/>
                <w:sz w:val="22"/>
              </w:rPr>
            </w:pPr>
            <w:r w:rsidRPr="00A52C64">
              <w:rPr>
                <w:noProof/>
                <w:sz w:val="22"/>
              </w:rPr>
              <w:t>Biomedicininių tyrimų etikos įstatymo Nr. VIII-1679 pakeitimo įstatymo projektas</w:t>
            </w:r>
            <w:r w:rsidRPr="00A52C64">
              <w:rPr>
                <w:noProof/>
                <w:sz w:val="22"/>
              </w:rPr>
              <w:br/>
            </w:r>
          </w:p>
          <w:p w:rsidR="00A52C64" w:rsidRPr="00A52C64" w:rsidRDefault="00A52C64" w:rsidP="00A52C64">
            <w:pPr>
              <w:pStyle w:val="Betarp"/>
              <w:rPr>
                <w:noProof/>
                <w:sz w:val="22"/>
              </w:rPr>
            </w:pPr>
            <w:r w:rsidRPr="00A52C64">
              <w:rPr>
                <w:sz w:val="22"/>
              </w:rPr>
              <w:t>Pateikė - Vyriausybė/ SAM</w:t>
            </w:r>
          </w:p>
        </w:tc>
        <w:tc>
          <w:tcPr>
            <w:tcW w:w="1511" w:type="dxa"/>
            <w:shd w:val="clear" w:color="auto" w:fill="FFFFFF"/>
          </w:tcPr>
          <w:p w:rsidR="00A52C64" w:rsidRPr="00A52C64" w:rsidRDefault="00A52C64" w:rsidP="00A52C64">
            <w:pPr>
              <w:pStyle w:val="Betarp"/>
              <w:rPr>
                <w:noProof/>
                <w:sz w:val="22"/>
              </w:rPr>
            </w:pPr>
            <w:r w:rsidRPr="00A52C64">
              <w:rPr>
                <w:noProof/>
                <w:sz w:val="22"/>
              </w:rPr>
              <w:t>Papildomas</w:t>
            </w:r>
          </w:p>
          <w:p w:rsidR="00A52C64" w:rsidRPr="00A52C64" w:rsidRDefault="00A52C64" w:rsidP="00A52C64">
            <w:pPr>
              <w:pStyle w:val="Betarp"/>
              <w:rPr>
                <w:noProof/>
                <w:sz w:val="22"/>
              </w:rPr>
            </w:pPr>
            <w:r w:rsidRPr="00A52C64">
              <w:rPr>
                <w:noProof/>
                <w:sz w:val="22"/>
              </w:rPr>
              <w:t>(svarstymas)</w:t>
            </w:r>
          </w:p>
        </w:tc>
        <w:tc>
          <w:tcPr>
            <w:tcW w:w="1677" w:type="dxa"/>
            <w:shd w:val="clear" w:color="auto" w:fill="FFFFFF"/>
          </w:tcPr>
          <w:p w:rsidR="00A52C64" w:rsidRPr="00A52C64" w:rsidRDefault="00A52C64" w:rsidP="00A52C64">
            <w:pPr>
              <w:pStyle w:val="Betarp"/>
              <w:rPr>
                <w:sz w:val="22"/>
              </w:rPr>
            </w:pPr>
            <w:r w:rsidRPr="00A52C64">
              <w:rPr>
                <w:noProof/>
                <w:sz w:val="22"/>
              </w:rPr>
              <w:t>V. Skarbalius,</w:t>
            </w:r>
            <w:r w:rsidRPr="00A52C64">
              <w:rPr>
                <w:noProof/>
                <w:sz w:val="22"/>
              </w:rPr>
              <w:br/>
              <w:t>V. Aleknaitė-Abramikienė,</w:t>
            </w:r>
            <w:r w:rsidRPr="00A52C64">
              <w:rPr>
                <w:noProof/>
                <w:sz w:val="22"/>
              </w:rPr>
              <w:br/>
              <w:t>J. Sabatauskas,</w:t>
            </w:r>
            <w:r w:rsidRPr="00A52C64">
              <w:rPr>
                <w:noProof/>
                <w:sz w:val="22"/>
              </w:rPr>
              <w:br/>
              <w:t>V. Gailius,</w:t>
            </w:r>
            <w:r w:rsidRPr="00A52C64">
              <w:rPr>
                <w:noProof/>
                <w:sz w:val="22"/>
              </w:rPr>
              <w:br/>
              <w:t>patarėja</w:t>
            </w:r>
            <w:r w:rsidRPr="00A52C64">
              <w:rPr>
                <w:noProof/>
                <w:sz w:val="22"/>
              </w:rPr>
              <w:br/>
              <w:t>G. Morkūnienė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10.25 – 10.35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XIIP-2911</w:t>
            </w:r>
          </w:p>
        </w:tc>
        <w:tc>
          <w:tcPr>
            <w:tcW w:w="3828" w:type="dxa"/>
            <w:shd w:val="clear" w:color="auto" w:fill="FFFFFF"/>
          </w:tcPr>
          <w:p w:rsidR="00A52C64" w:rsidRPr="00A52C64" w:rsidRDefault="00A52C64" w:rsidP="00A52C64">
            <w:pPr>
              <w:pStyle w:val="Betarp"/>
              <w:rPr>
                <w:sz w:val="22"/>
              </w:rPr>
            </w:pPr>
            <w:r w:rsidRPr="00A52C64">
              <w:rPr>
                <w:sz w:val="22"/>
              </w:rPr>
              <w:t>Administracinių teisės pažeidimų kodekso 51</w:t>
            </w:r>
            <w:r w:rsidRPr="00A52C64">
              <w:rPr>
                <w:sz w:val="22"/>
                <w:vertAlign w:val="superscript"/>
              </w:rPr>
              <w:t>3</w:t>
            </w:r>
            <w:r w:rsidRPr="00A52C64">
              <w:rPr>
                <w:sz w:val="22"/>
              </w:rPr>
              <w:t xml:space="preserve"> ir 55 straipsnių pakeitimo įstatymo projektas</w:t>
            </w:r>
            <w:r w:rsidRPr="00A52C64">
              <w:rPr>
                <w:sz w:val="22"/>
              </w:rPr>
              <w:br/>
              <w:t>Pateikė Seimo nariai:</w:t>
            </w:r>
            <w:r w:rsidRPr="00A52C64">
              <w:rPr>
                <w:sz w:val="22"/>
              </w:rPr>
              <w:br/>
              <w:t xml:space="preserve"> A. Salamakinas, L. Balsys</w:t>
            </w:r>
            <w:r w:rsidRPr="00A52C64">
              <w:rPr>
                <w:sz w:val="22"/>
              </w:rPr>
              <w:br/>
              <w:t>/29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p>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sz w:val="22"/>
              </w:rPr>
            </w:pPr>
            <w:r w:rsidRPr="00A52C64">
              <w:rPr>
                <w:sz w:val="22"/>
              </w:rPr>
              <w:t>J. Sabatauskas,</w:t>
            </w:r>
          </w:p>
          <w:p w:rsidR="00A52C64" w:rsidRPr="00A52C64" w:rsidRDefault="00A52C64" w:rsidP="00A52C64">
            <w:pPr>
              <w:pStyle w:val="Betarp"/>
              <w:rPr>
                <w:sz w:val="22"/>
              </w:rPr>
            </w:pPr>
            <w:r w:rsidRPr="00A52C64">
              <w:rPr>
                <w:sz w:val="22"/>
              </w:rPr>
              <w:t>S. Šedbaras,</w:t>
            </w:r>
          </w:p>
          <w:p w:rsidR="00A52C64" w:rsidRPr="00A52C64" w:rsidRDefault="00A52C64" w:rsidP="00A52C64">
            <w:pPr>
              <w:pStyle w:val="Betarp"/>
              <w:rPr>
                <w:sz w:val="22"/>
              </w:rPr>
            </w:pPr>
            <w:r w:rsidRPr="00A52C64">
              <w:rPr>
                <w:sz w:val="22"/>
              </w:rPr>
              <w:t>patarėja</w:t>
            </w:r>
          </w:p>
          <w:p w:rsidR="00A52C64" w:rsidRPr="00A52C64" w:rsidRDefault="00A52C64" w:rsidP="00A52C64">
            <w:pPr>
              <w:pStyle w:val="Betarp"/>
              <w:rPr>
                <w:sz w:val="22"/>
              </w:rPr>
            </w:pPr>
            <w:r w:rsidRPr="00A52C64">
              <w:rPr>
                <w:sz w:val="22"/>
              </w:rPr>
              <w:t xml:space="preserve">L. </w:t>
            </w:r>
            <w:proofErr w:type="spellStart"/>
            <w:r w:rsidRPr="00A52C64">
              <w:rPr>
                <w:sz w:val="22"/>
              </w:rPr>
              <w:t>Zdanavičienė</w:t>
            </w:r>
            <w:proofErr w:type="spellEnd"/>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 xml:space="preserve">10.35 – 10.45 </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XIIP-1495</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Administracinių teisės pažeidimų kodekso 42 straipsnio papildymo ir pakeitimo įstatymo projektas</w:t>
            </w:r>
            <w:r w:rsidRPr="00A52C64">
              <w:rPr>
                <w:rFonts w:eastAsia="Times New Roman"/>
                <w:sz w:val="22"/>
              </w:rPr>
              <w:br/>
            </w:r>
            <w:r w:rsidRPr="00A52C64">
              <w:rPr>
                <w:sz w:val="22"/>
              </w:rPr>
              <w:t xml:space="preserve">Pateikė  Seimo nariai: </w:t>
            </w:r>
            <w:r w:rsidRPr="00A52C64">
              <w:rPr>
                <w:sz w:val="22"/>
              </w:rPr>
              <w:br/>
              <w:t xml:space="preserve">V. </w:t>
            </w:r>
            <w:proofErr w:type="spellStart"/>
            <w:r w:rsidRPr="00A52C64">
              <w:rPr>
                <w:sz w:val="22"/>
              </w:rPr>
              <w:t>Gapšys</w:t>
            </w:r>
            <w:proofErr w:type="spellEnd"/>
            <w:r w:rsidRPr="00A52C64">
              <w:rPr>
                <w:sz w:val="22"/>
              </w:rPr>
              <w:t xml:space="preserve">, D. Mikutienė, </w:t>
            </w:r>
            <w:r w:rsidRPr="00A52C64">
              <w:rPr>
                <w:sz w:val="22"/>
              </w:rPr>
              <w:br/>
              <w:t xml:space="preserve">V. </w:t>
            </w:r>
            <w:proofErr w:type="spellStart"/>
            <w:r w:rsidRPr="00A52C64">
              <w:rPr>
                <w:sz w:val="22"/>
              </w:rPr>
              <w:t>Filipovičienė</w:t>
            </w:r>
            <w:proofErr w:type="spellEnd"/>
            <w:r w:rsidRPr="00A52C64">
              <w:rPr>
                <w:sz w:val="22"/>
              </w:rPr>
              <w:t xml:space="preserve">, </w:t>
            </w:r>
            <w:r w:rsidRPr="00A52C64">
              <w:rPr>
                <w:sz w:val="22"/>
              </w:rPr>
              <w:br/>
            </w:r>
            <w:r w:rsidRPr="00A52C64">
              <w:rPr>
                <w:sz w:val="22"/>
              </w:rPr>
              <w:lastRenderedPageBreak/>
              <w:t>V. Skarbalius/ 29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lastRenderedPageBreak/>
              <w:t>Pagrindinis</w:t>
            </w:r>
          </w:p>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S. Šedbaras,</w:t>
            </w:r>
          </w:p>
          <w:p w:rsidR="00A52C64" w:rsidRPr="00A52C64" w:rsidRDefault="00A52C64" w:rsidP="00A52C64">
            <w:pPr>
              <w:pStyle w:val="Betarp"/>
              <w:rPr>
                <w:rFonts w:eastAsia="Arial Unicode MS"/>
                <w:noProof/>
                <w:sz w:val="22"/>
              </w:rPr>
            </w:pPr>
            <w:r w:rsidRPr="00A52C64">
              <w:rPr>
                <w:rFonts w:eastAsia="Arial Unicode MS"/>
                <w:noProof/>
                <w:sz w:val="22"/>
              </w:rPr>
              <w:t>patarėja</w:t>
            </w:r>
          </w:p>
          <w:p w:rsidR="00A52C64" w:rsidRPr="00A52C64" w:rsidRDefault="00A52C64" w:rsidP="00A52C64">
            <w:pPr>
              <w:pStyle w:val="Betarp"/>
              <w:rPr>
                <w:rFonts w:eastAsia="Arial Unicode MS"/>
                <w:noProof/>
                <w:sz w:val="22"/>
              </w:rPr>
            </w:pPr>
            <w:r w:rsidRPr="00A52C64">
              <w:rPr>
                <w:rFonts w:eastAsia="Arial Unicode MS"/>
                <w:noProof/>
                <w:sz w:val="22"/>
              </w:rPr>
              <w:t>L. Zdanavičienė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10.45 – 10.55</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XIIP-2512</w:t>
            </w:r>
          </w:p>
        </w:tc>
        <w:tc>
          <w:tcPr>
            <w:tcW w:w="3828" w:type="dxa"/>
            <w:shd w:val="clear" w:color="auto" w:fill="FFFFFF"/>
          </w:tcPr>
          <w:p w:rsidR="00A52C64" w:rsidRPr="00A52C64" w:rsidRDefault="00A52C64" w:rsidP="00A52C64">
            <w:pPr>
              <w:pStyle w:val="Betarp"/>
              <w:rPr>
                <w:sz w:val="22"/>
              </w:rPr>
            </w:pPr>
            <w:r w:rsidRPr="00A52C64">
              <w:rPr>
                <w:sz w:val="22"/>
              </w:rPr>
              <w:t>Administracinių teisės pažeidimų kodekso 171</w:t>
            </w:r>
            <w:r w:rsidRPr="00A52C64">
              <w:rPr>
                <w:sz w:val="22"/>
                <w:vertAlign w:val="superscript"/>
              </w:rPr>
              <w:t xml:space="preserve">3 </w:t>
            </w:r>
            <w:r w:rsidRPr="00A52C64">
              <w:rPr>
                <w:sz w:val="22"/>
              </w:rPr>
              <w:t>straipsnio pakeitimo įstatymo projektas</w:t>
            </w:r>
            <w:r w:rsidRPr="00A52C64">
              <w:rPr>
                <w:sz w:val="22"/>
              </w:rPr>
              <w:br/>
            </w:r>
          </w:p>
          <w:p w:rsidR="00A52C64" w:rsidRPr="00A52C64" w:rsidRDefault="00A52C64" w:rsidP="00A52C64">
            <w:pPr>
              <w:pStyle w:val="Betarp"/>
              <w:rPr>
                <w:sz w:val="22"/>
              </w:rPr>
            </w:pPr>
            <w:r w:rsidRPr="00A52C64">
              <w:rPr>
                <w:sz w:val="22"/>
              </w:rPr>
              <w:t>Pateikė  - Vyriausybė/ ŪM</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p>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S. Šedbaras,</w:t>
            </w:r>
          </w:p>
          <w:p w:rsidR="00A52C64" w:rsidRPr="00A52C64" w:rsidRDefault="00A52C64" w:rsidP="00A52C64">
            <w:pPr>
              <w:pStyle w:val="Betarp"/>
              <w:rPr>
                <w:rFonts w:eastAsia="Arial Unicode MS"/>
                <w:noProof/>
                <w:sz w:val="22"/>
              </w:rPr>
            </w:pPr>
            <w:r w:rsidRPr="00A52C64">
              <w:rPr>
                <w:rFonts w:eastAsia="Arial Unicode MS"/>
                <w:noProof/>
                <w:sz w:val="22"/>
              </w:rPr>
              <w:t>patarėja</w:t>
            </w:r>
          </w:p>
          <w:p w:rsidR="00A52C64" w:rsidRPr="00A52C64" w:rsidRDefault="00A52C64" w:rsidP="00A52C64">
            <w:pPr>
              <w:pStyle w:val="Betarp"/>
              <w:rPr>
                <w:rFonts w:eastAsia="Arial Unicode MS"/>
                <w:noProof/>
                <w:sz w:val="22"/>
              </w:rPr>
            </w:pPr>
            <w:r w:rsidRPr="00A52C64">
              <w:rPr>
                <w:rFonts w:eastAsia="Arial Unicode MS"/>
                <w:noProof/>
                <w:sz w:val="22"/>
              </w:rPr>
              <w:t>L. Zdanavičienė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r w:rsidRPr="00A52C64">
              <w:rPr>
                <w:noProof/>
                <w:sz w:val="22"/>
              </w:rPr>
              <w:br/>
              <w:t>10.55 – 11.05</w:t>
            </w:r>
            <w:r w:rsidRPr="00A52C64">
              <w:rPr>
                <w:noProof/>
                <w:sz w:val="22"/>
              </w:rPr>
              <w:b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XIIP-904(2)</w:t>
            </w:r>
          </w:p>
        </w:tc>
        <w:tc>
          <w:tcPr>
            <w:tcW w:w="3828" w:type="dxa"/>
            <w:shd w:val="clear" w:color="auto" w:fill="FFFFFF"/>
          </w:tcPr>
          <w:p w:rsidR="00A52C64" w:rsidRPr="00A52C64" w:rsidRDefault="00A52C64" w:rsidP="00A52C64">
            <w:pPr>
              <w:pStyle w:val="Betarp"/>
              <w:rPr>
                <w:sz w:val="22"/>
              </w:rPr>
            </w:pPr>
            <w:r w:rsidRPr="00A52C64">
              <w:rPr>
                <w:sz w:val="22"/>
              </w:rPr>
              <w:t>Administracinių teisės pažeidimų kodekso 183, 260</w:t>
            </w:r>
            <w:r w:rsidRPr="00A52C64">
              <w:rPr>
                <w:sz w:val="22"/>
                <w:vertAlign w:val="superscript"/>
              </w:rPr>
              <w:t>2</w:t>
            </w:r>
            <w:r w:rsidRPr="00A52C64">
              <w:rPr>
                <w:sz w:val="22"/>
              </w:rPr>
              <w:t xml:space="preserve"> ir 187</w:t>
            </w:r>
            <w:r w:rsidRPr="00A52C64">
              <w:rPr>
                <w:sz w:val="22"/>
                <w:vertAlign w:val="superscript"/>
              </w:rPr>
              <w:t>2</w:t>
            </w:r>
            <w:r w:rsidRPr="00A52C64">
              <w:rPr>
                <w:sz w:val="22"/>
              </w:rPr>
              <w:t xml:space="preserve"> straipsnių pakeitimo </w:t>
            </w:r>
            <w:r w:rsidRPr="00A52C64">
              <w:rPr>
                <w:snapToGrid w:val="0"/>
                <w:color w:val="000000"/>
                <w:sz w:val="22"/>
              </w:rPr>
              <w:t>įstatymo projektas</w:t>
            </w:r>
            <w:r w:rsidRPr="00A52C64">
              <w:rPr>
                <w:snapToGrid w:val="0"/>
                <w:color w:val="000000"/>
                <w:sz w:val="22"/>
              </w:rPr>
              <w:br/>
            </w:r>
            <w:r w:rsidRPr="00A52C64">
              <w:rPr>
                <w:sz w:val="22"/>
              </w:rPr>
              <w:t>Pateikė Seimo narys</w:t>
            </w:r>
            <w:r w:rsidRPr="00A52C64">
              <w:rPr>
                <w:sz w:val="22"/>
              </w:rPr>
              <w:br/>
              <w:t xml:space="preserve"> A. Paulauskas/ 29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p>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sz w:val="22"/>
              </w:rPr>
            </w:pPr>
            <w:r w:rsidRPr="00A52C64">
              <w:rPr>
                <w:sz w:val="22"/>
              </w:rPr>
              <w:t>J. Sabatauskas,</w:t>
            </w:r>
          </w:p>
          <w:p w:rsidR="00A52C64" w:rsidRPr="00A52C64" w:rsidRDefault="00A52C64" w:rsidP="00A52C64">
            <w:pPr>
              <w:pStyle w:val="Betarp"/>
              <w:rPr>
                <w:sz w:val="22"/>
              </w:rPr>
            </w:pPr>
            <w:r w:rsidRPr="00A52C64">
              <w:rPr>
                <w:sz w:val="22"/>
              </w:rPr>
              <w:t>S. Šedbaras,</w:t>
            </w:r>
          </w:p>
          <w:p w:rsidR="00A52C64" w:rsidRPr="00A52C64" w:rsidRDefault="00A52C64" w:rsidP="00A52C64">
            <w:pPr>
              <w:pStyle w:val="Betarp"/>
              <w:rPr>
                <w:sz w:val="22"/>
              </w:rPr>
            </w:pPr>
            <w:r w:rsidRPr="00A52C64">
              <w:rPr>
                <w:sz w:val="22"/>
              </w:rPr>
              <w:t>patarėja</w:t>
            </w:r>
          </w:p>
          <w:p w:rsidR="00A52C64" w:rsidRPr="00A52C64" w:rsidRDefault="00A52C64" w:rsidP="00A52C64">
            <w:pPr>
              <w:pStyle w:val="Betarp"/>
              <w:rPr>
                <w:sz w:val="22"/>
              </w:rPr>
            </w:pPr>
            <w:r w:rsidRPr="00A52C64">
              <w:rPr>
                <w:sz w:val="22"/>
              </w:rPr>
              <w:t xml:space="preserve">L. </w:t>
            </w:r>
            <w:proofErr w:type="spellStart"/>
            <w:r w:rsidRPr="00A52C64">
              <w:rPr>
                <w:sz w:val="22"/>
              </w:rPr>
              <w:t>Zdanavičienė</w:t>
            </w:r>
            <w:proofErr w:type="spellEnd"/>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11.05 – 11.15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XIIP-3052</w:t>
            </w:r>
          </w:p>
        </w:tc>
        <w:tc>
          <w:tcPr>
            <w:tcW w:w="3828" w:type="dxa"/>
            <w:shd w:val="clear" w:color="auto" w:fill="FFFFFF"/>
          </w:tcPr>
          <w:p w:rsidR="00A52C64" w:rsidRPr="00A52C64" w:rsidRDefault="00A52C64" w:rsidP="00A52C64">
            <w:pPr>
              <w:pStyle w:val="Betarp"/>
              <w:rPr>
                <w:sz w:val="22"/>
              </w:rPr>
            </w:pPr>
            <w:r w:rsidRPr="00A52C64">
              <w:rPr>
                <w:sz w:val="22"/>
              </w:rPr>
              <w:t>Vietos savivaldos įstatymo Nr. I-533 3, 5, 10, 11, 13, 14, 16, 17, 19, 20, 22, 25, 27, 29, 40, 42, 45, 46 straipsnių pakeitimo ir Įstatymo papildymo 251 straipsniu įstatymo Nr. XII-967 19 straipsnio pakeitimo įstatymo projektas</w:t>
            </w:r>
            <w:r w:rsidRPr="00A52C64">
              <w:rPr>
                <w:sz w:val="22"/>
              </w:rPr>
              <w:br/>
              <w:t>Pateikė Seimo narys V. Bukauskas</w:t>
            </w:r>
            <w:r w:rsidRPr="00A52C64">
              <w:rPr>
                <w:sz w:val="22"/>
              </w:rPr>
              <w:br/>
              <w:t>/ 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Svarstymas dėl atitikties Konstitucijai</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S. Šedbaras,</w:t>
            </w:r>
          </w:p>
          <w:p w:rsidR="00A52C64" w:rsidRPr="00A52C64" w:rsidRDefault="00A52C64" w:rsidP="00A52C64">
            <w:pPr>
              <w:pStyle w:val="Betarp"/>
              <w:rPr>
                <w:rFonts w:eastAsia="Arial Unicode MS"/>
                <w:noProof/>
                <w:sz w:val="22"/>
              </w:rPr>
            </w:pPr>
            <w:r w:rsidRPr="00A52C64">
              <w:rPr>
                <w:rFonts w:eastAsia="Arial Unicode MS"/>
                <w:noProof/>
                <w:sz w:val="22"/>
              </w:rPr>
              <w:t>patarėja</w:t>
            </w:r>
          </w:p>
          <w:p w:rsidR="00A52C64" w:rsidRPr="00A52C64" w:rsidRDefault="00A52C64" w:rsidP="00A52C64">
            <w:pPr>
              <w:pStyle w:val="Betarp"/>
              <w:rPr>
                <w:rFonts w:eastAsia="Arial Unicode MS"/>
                <w:noProof/>
                <w:sz w:val="22"/>
              </w:rPr>
            </w:pPr>
            <w:r w:rsidRPr="00A52C64">
              <w:rPr>
                <w:rFonts w:eastAsia="Arial Unicode MS"/>
                <w:noProof/>
                <w:sz w:val="22"/>
              </w:rPr>
              <w:t>R. Karpavičiūtė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11.15 – 11.25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XIIP-3056</w:t>
            </w:r>
          </w:p>
        </w:tc>
        <w:tc>
          <w:tcPr>
            <w:tcW w:w="3828" w:type="dxa"/>
            <w:shd w:val="clear" w:color="auto" w:fill="FFFFFF"/>
          </w:tcPr>
          <w:p w:rsidR="00A52C64" w:rsidRPr="00A52C64" w:rsidRDefault="00A52C64" w:rsidP="00A52C64">
            <w:pPr>
              <w:pStyle w:val="Betarp"/>
              <w:rPr>
                <w:sz w:val="22"/>
              </w:rPr>
            </w:pPr>
            <w:r w:rsidRPr="00A52C64">
              <w:rPr>
                <w:sz w:val="22"/>
              </w:rPr>
              <w:t>Viešųjų pirkimų įstatymo Nr. X-471 93 straipsnio pakeitimo  įstatymo projektas</w:t>
            </w:r>
          </w:p>
          <w:p w:rsidR="00A52C64" w:rsidRPr="00A52C64" w:rsidRDefault="00A52C64" w:rsidP="00A52C64">
            <w:pPr>
              <w:pStyle w:val="Betarp"/>
              <w:rPr>
                <w:sz w:val="22"/>
              </w:rPr>
            </w:pPr>
            <w:r w:rsidRPr="00A52C64">
              <w:rPr>
                <w:sz w:val="22"/>
              </w:rPr>
              <w:t xml:space="preserve">Pateikė Seimo nariai: </w:t>
            </w:r>
            <w:r w:rsidRPr="00A52C64">
              <w:rPr>
                <w:sz w:val="22"/>
              </w:rPr>
              <w:br/>
              <w:t>A. Palionis, D. Petrošius,</w:t>
            </w:r>
            <w:r w:rsidRPr="00A52C64">
              <w:rPr>
                <w:sz w:val="22"/>
              </w:rPr>
              <w:br/>
              <w:t xml:space="preserve"> G. Mikolaitis</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Svarstymas dėl atitikties Konstitucijai</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S. Šedbaras,</w:t>
            </w:r>
          </w:p>
          <w:p w:rsidR="00A52C64" w:rsidRPr="00A52C64" w:rsidRDefault="00A52C64" w:rsidP="00A52C64">
            <w:pPr>
              <w:pStyle w:val="Betarp"/>
              <w:rPr>
                <w:rFonts w:eastAsia="Arial Unicode MS"/>
                <w:noProof/>
                <w:sz w:val="22"/>
              </w:rPr>
            </w:pPr>
            <w:r w:rsidRPr="00A52C64">
              <w:rPr>
                <w:rFonts w:eastAsia="Arial Unicode MS"/>
                <w:noProof/>
                <w:sz w:val="22"/>
              </w:rPr>
              <w:t>patarėja</w:t>
            </w:r>
          </w:p>
          <w:p w:rsidR="00A52C64" w:rsidRPr="00A52C64" w:rsidRDefault="00A52C64" w:rsidP="00A52C64">
            <w:pPr>
              <w:pStyle w:val="Betarp"/>
              <w:rPr>
                <w:rFonts w:eastAsia="Arial Unicode MS"/>
                <w:noProof/>
                <w:sz w:val="22"/>
              </w:rPr>
            </w:pPr>
            <w:r w:rsidRPr="00A52C64">
              <w:rPr>
                <w:rFonts w:eastAsia="Arial Unicode MS"/>
                <w:noProof/>
                <w:sz w:val="22"/>
              </w:rPr>
              <w:t>R. Karpavičiūtė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11.25 – 11.35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XIIP-2617ES</w:t>
            </w:r>
          </w:p>
        </w:tc>
        <w:tc>
          <w:tcPr>
            <w:tcW w:w="3828" w:type="dxa"/>
            <w:shd w:val="clear" w:color="auto" w:fill="FFFFFF"/>
          </w:tcPr>
          <w:p w:rsidR="00A52C64" w:rsidRPr="00A52C64" w:rsidRDefault="00A52C64" w:rsidP="00A52C64">
            <w:pPr>
              <w:pStyle w:val="Betarp"/>
              <w:rPr>
                <w:sz w:val="22"/>
              </w:rPr>
            </w:pPr>
            <w:r w:rsidRPr="00A52C64">
              <w:rPr>
                <w:sz w:val="22"/>
              </w:rPr>
              <w:t>Baudžiamojo kodekso 7, 196, 197, 198</w:t>
            </w:r>
            <w:r w:rsidRPr="00A52C64">
              <w:rPr>
                <w:sz w:val="22"/>
                <w:vertAlign w:val="superscript"/>
              </w:rPr>
              <w:t>1</w:t>
            </w:r>
            <w:r w:rsidRPr="00A52C64">
              <w:rPr>
                <w:sz w:val="22"/>
              </w:rPr>
              <w:t>, 198</w:t>
            </w:r>
            <w:r w:rsidRPr="00A52C64">
              <w:rPr>
                <w:sz w:val="22"/>
                <w:vertAlign w:val="superscript"/>
              </w:rPr>
              <w:t>2</w:t>
            </w:r>
            <w:r w:rsidRPr="00A52C64">
              <w:rPr>
                <w:sz w:val="22"/>
              </w:rPr>
              <w:t xml:space="preserve"> straipsnių ir priedo pakeitimo bei Kodekso papildymo 270</w:t>
            </w:r>
            <w:r w:rsidRPr="00A52C64">
              <w:rPr>
                <w:sz w:val="22"/>
                <w:vertAlign w:val="superscript"/>
              </w:rPr>
              <w:t>3</w:t>
            </w:r>
            <w:r w:rsidRPr="00A52C64">
              <w:rPr>
                <w:sz w:val="22"/>
              </w:rPr>
              <w:t xml:space="preserve"> straipsniu įstatymo projektas</w:t>
            </w:r>
            <w:r w:rsidRPr="00A52C64">
              <w:rPr>
                <w:sz w:val="22"/>
              </w:rPr>
              <w:br/>
              <w:t>Pateikė – Vyriausybė/ TM</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w:t>
            </w:r>
            <w:r w:rsidRPr="00A52C64">
              <w:rPr>
                <w:rFonts w:eastAsia="Arial Unicode MS"/>
                <w:noProof/>
                <w:sz w:val="22"/>
              </w:rPr>
              <w:br/>
              <w:t>(svarstymo tęsinys)</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r w:rsidRPr="00A52C64">
              <w:rPr>
                <w:rFonts w:eastAsia="Arial Unicode MS"/>
                <w:noProof/>
                <w:sz w:val="22"/>
              </w:rPr>
              <w:br/>
              <w:t>S. Šedbaras,</w:t>
            </w:r>
            <w:r w:rsidRPr="00A52C64">
              <w:rPr>
                <w:rFonts w:eastAsia="Arial Unicode MS"/>
                <w:noProof/>
                <w:sz w:val="22"/>
              </w:rPr>
              <w:br/>
              <w:t>vedėja</w:t>
            </w:r>
            <w:r w:rsidRPr="00A52C64">
              <w:rPr>
                <w:rFonts w:eastAsia="Arial Unicode MS"/>
                <w:noProof/>
                <w:sz w:val="22"/>
              </w:rPr>
              <w:br/>
              <w:t>D. Latvelienė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11.35 – 11.45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XIIP-2592</w:t>
            </w:r>
          </w:p>
        </w:tc>
        <w:tc>
          <w:tcPr>
            <w:tcW w:w="3828" w:type="dxa"/>
            <w:shd w:val="clear" w:color="auto" w:fill="FFFFFF"/>
          </w:tcPr>
          <w:p w:rsidR="00A52C64" w:rsidRPr="00A52C64" w:rsidRDefault="00A52C64" w:rsidP="00A52C64">
            <w:pPr>
              <w:pStyle w:val="Betarp"/>
              <w:rPr>
                <w:noProof/>
                <w:sz w:val="22"/>
              </w:rPr>
            </w:pPr>
            <w:r w:rsidRPr="00A52C64">
              <w:rPr>
                <w:noProof/>
                <w:sz w:val="22"/>
              </w:rPr>
              <w:t>Baudžiamojo kodekso 226 straipsnio pakeitimo įstatymo projektas</w:t>
            </w:r>
            <w:r w:rsidRPr="00A52C64">
              <w:rPr>
                <w:noProof/>
                <w:sz w:val="22"/>
              </w:rPr>
              <w:br/>
            </w:r>
            <w:r w:rsidRPr="00A52C64">
              <w:rPr>
                <w:iCs/>
                <w:sz w:val="22"/>
              </w:rPr>
              <w:t>Pateikė Seimo narys V. Vasiliauskas / 59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 (svarstymas)</w:t>
            </w:r>
          </w:p>
        </w:tc>
        <w:tc>
          <w:tcPr>
            <w:tcW w:w="1677" w:type="dxa"/>
            <w:shd w:val="clear" w:color="auto" w:fill="FFFFFF"/>
          </w:tcPr>
          <w:p w:rsidR="00A52C64" w:rsidRPr="00A52C64" w:rsidRDefault="00A52C64" w:rsidP="00A52C64">
            <w:pPr>
              <w:pStyle w:val="Betarp"/>
              <w:rPr>
                <w:noProof/>
                <w:sz w:val="22"/>
              </w:rPr>
            </w:pPr>
            <w:r w:rsidRPr="00A52C64">
              <w:rPr>
                <w:noProof/>
                <w:sz w:val="22"/>
              </w:rPr>
              <w:t>J. Sabatauskas,</w:t>
            </w:r>
            <w:r w:rsidRPr="00A52C64">
              <w:rPr>
                <w:noProof/>
                <w:sz w:val="22"/>
              </w:rPr>
              <w:br/>
              <w:t>S. Šedbaras,</w:t>
            </w:r>
            <w:r w:rsidRPr="00A52C64">
              <w:rPr>
                <w:noProof/>
                <w:sz w:val="22"/>
              </w:rPr>
              <w:br/>
              <w:t xml:space="preserve">vedėja </w:t>
            </w:r>
            <w:r w:rsidRPr="00A52C64">
              <w:rPr>
                <w:noProof/>
                <w:sz w:val="22"/>
              </w:rPr>
              <w:br/>
              <w:t>D. Latvelienė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11.45 – 11.55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XIIP-1573</w:t>
            </w:r>
          </w:p>
        </w:tc>
        <w:tc>
          <w:tcPr>
            <w:tcW w:w="3828" w:type="dxa"/>
            <w:shd w:val="clear" w:color="auto" w:fill="FFFFFF"/>
          </w:tcPr>
          <w:p w:rsidR="00A52C64" w:rsidRPr="00A52C64" w:rsidRDefault="00A52C64" w:rsidP="00A52C64">
            <w:pPr>
              <w:pStyle w:val="Betarp"/>
              <w:rPr>
                <w:sz w:val="22"/>
              </w:rPr>
            </w:pPr>
            <w:r w:rsidRPr="00A52C64">
              <w:rPr>
                <w:sz w:val="22"/>
              </w:rPr>
              <w:t>Baudžiamojo proceso kodekso 168 straipsnio pakeitimo įstatymo projektas</w:t>
            </w:r>
          </w:p>
          <w:p w:rsidR="00A52C64" w:rsidRPr="00A52C64" w:rsidRDefault="00A52C64" w:rsidP="00A52C64">
            <w:pPr>
              <w:pStyle w:val="Betarp"/>
              <w:rPr>
                <w:sz w:val="22"/>
              </w:rPr>
            </w:pPr>
            <w:r w:rsidRPr="00A52C64">
              <w:rPr>
                <w:sz w:val="22"/>
              </w:rPr>
              <w:t>Pateikė Seimo nariai:</w:t>
            </w:r>
            <w:r w:rsidRPr="00A52C64">
              <w:rPr>
                <w:sz w:val="22"/>
              </w:rPr>
              <w:br/>
              <w:t>V. Kamblevičius,</w:t>
            </w:r>
            <w:r w:rsidRPr="00A52C64">
              <w:rPr>
                <w:sz w:val="22"/>
              </w:rPr>
              <w:br/>
              <w:t xml:space="preserve">K. Bartkevičius </w:t>
            </w:r>
            <w:r w:rsidRPr="00A52C64">
              <w:rPr>
                <w:sz w:val="22"/>
              </w:rPr>
              <w:br/>
            </w:r>
            <w:r w:rsidRPr="00A52C64">
              <w:rPr>
                <w:iCs/>
                <w:sz w:val="22"/>
              </w:rPr>
              <w:t>/ 29 SN</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Pagrindinis (svarstymas)</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S. Šedbaras,</w:t>
            </w:r>
          </w:p>
          <w:p w:rsidR="00A52C64" w:rsidRPr="00A52C64" w:rsidRDefault="00A52C64" w:rsidP="00A52C64">
            <w:pPr>
              <w:pStyle w:val="Betarp"/>
              <w:rPr>
                <w:rFonts w:eastAsia="Arial Unicode MS"/>
                <w:noProof/>
                <w:sz w:val="22"/>
              </w:rPr>
            </w:pPr>
            <w:r w:rsidRPr="00A52C64">
              <w:rPr>
                <w:rFonts w:eastAsia="Arial Unicode MS"/>
                <w:noProof/>
                <w:sz w:val="22"/>
              </w:rPr>
              <w:t>vedėja</w:t>
            </w:r>
          </w:p>
          <w:p w:rsidR="00A52C64" w:rsidRPr="00A52C64" w:rsidRDefault="00A52C64" w:rsidP="00A52C64">
            <w:pPr>
              <w:pStyle w:val="Betarp"/>
              <w:rPr>
                <w:rFonts w:eastAsia="Arial Unicode MS"/>
                <w:noProof/>
                <w:sz w:val="22"/>
              </w:rPr>
            </w:pPr>
            <w:r w:rsidRPr="00A52C64">
              <w:rPr>
                <w:rFonts w:eastAsia="Arial Unicode MS"/>
                <w:noProof/>
                <w:sz w:val="22"/>
              </w:rPr>
              <w:t>D. Latvelienė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11.55 – 12.05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r w:rsidRPr="00A52C64">
              <w:rPr>
                <w:noProof/>
                <w:sz w:val="22"/>
              </w:rPr>
              <w:t>XIIP-1332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Baudžiamojo proceso kodekso 149 straipsnio 1 dalies pakeitimo įstatymo projektas</w:t>
            </w:r>
          </w:p>
          <w:p w:rsidR="00A52C64" w:rsidRPr="00A52C64" w:rsidRDefault="00A52C64" w:rsidP="00A52C64">
            <w:pPr>
              <w:pStyle w:val="Betarp"/>
              <w:rPr>
                <w:rFonts w:eastAsia="Times New Roman"/>
                <w:sz w:val="22"/>
              </w:rPr>
            </w:pPr>
            <w:r w:rsidRPr="00A52C64">
              <w:rPr>
                <w:rFonts w:eastAsia="Times New Roman"/>
                <w:sz w:val="22"/>
              </w:rPr>
              <w:t>Pateikė</w:t>
            </w:r>
            <w:r w:rsidRPr="00A52C64">
              <w:rPr>
                <w:sz w:val="22"/>
              </w:rPr>
              <w:t xml:space="preserve"> </w:t>
            </w:r>
            <w:r w:rsidRPr="00A52C64">
              <w:rPr>
                <w:rFonts w:eastAsia="Times New Roman"/>
                <w:sz w:val="22"/>
              </w:rPr>
              <w:t>Seimo nariai:                     D. Petrošius, A. Palionis,</w:t>
            </w:r>
            <w:r w:rsidRPr="00A52C64">
              <w:rPr>
                <w:rFonts w:eastAsia="Times New Roman"/>
                <w:sz w:val="22"/>
              </w:rPr>
              <w:br/>
              <w:t>A. Nesteckis, A. Paulauskas,</w:t>
            </w:r>
            <w:r w:rsidRPr="00A52C64">
              <w:rPr>
                <w:rFonts w:eastAsia="Times New Roman"/>
                <w:sz w:val="22"/>
              </w:rPr>
              <w:br/>
              <w:t xml:space="preserve"> N. Puteikis/ 29 SN</w:t>
            </w:r>
          </w:p>
        </w:tc>
        <w:tc>
          <w:tcPr>
            <w:tcW w:w="1511" w:type="dxa"/>
            <w:shd w:val="clear" w:color="auto" w:fill="FFFFFF"/>
          </w:tcPr>
          <w:p w:rsidR="00A52C64" w:rsidRPr="00A52C64" w:rsidRDefault="00A52C64" w:rsidP="00A52C64">
            <w:pPr>
              <w:pStyle w:val="Betarp"/>
              <w:rPr>
                <w:noProof/>
                <w:sz w:val="22"/>
              </w:rPr>
            </w:pPr>
            <w:r w:rsidRPr="00A52C64">
              <w:rPr>
                <w:noProof/>
                <w:sz w:val="22"/>
              </w:rPr>
              <w:t>Pagrindinis (svarstymas)</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S. Šedbaras,</w:t>
            </w:r>
          </w:p>
          <w:p w:rsidR="00A52C64" w:rsidRPr="00A52C64" w:rsidRDefault="00A52C64" w:rsidP="00A52C64">
            <w:pPr>
              <w:pStyle w:val="Betarp"/>
              <w:rPr>
                <w:rFonts w:eastAsia="Arial Unicode MS"/>
                <w:noProof/>
                <w:sz w:val="22"/>
              </w:rPr>
            </w:pPr>
            <w:r w:rsidRPr="00A52C64">
              <w:rPr>
                <w:rFonts w:eastAsia="Arial Unicode MS"/>
                <w:noProof/>
                <w:sz w:val="22"/>
              </w:rPr>
              <w:t>vedėja                         D. Latvelienė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XIP-4701(3)</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Lietuvos Respublikos Vyriausybės išvada ir Seimo nario J. Sabatausko pasiūlymai Vidaus tarnybos statuto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Pagrindinis</w:t>
            </w:r>
            <w:r w:rsidRPr="00A52C64">
              <w:rPr>
                <w:rFonts w:eastAsia="Times New Roman"/>
                <w:sz w:val="22"/>
              </w:rPr>
              <w:br/>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J. Sabatauskas,</w:t>
            </w:r>
            <w:r w:rsidRPr="00A52C64">
              <w:rPr>
                <w:rFonts w:eastAsia="Times New Roman"/>
                <w:sz w:val="22"/>
              </w:rPr>
              <w:br/>
              <w:t>S. Šedbaras,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XIIP-1352(2)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Lietuvos Respublikos Vyriausybės išvada ir Seimo nario J. Sabatausko pasiūlymai Policijos veiklos įstatymo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Pagrindinis</w:t>
            </w:r>
            <w:r w:rsidRPr="00A52C64">
              <w:rPr>
                <w:rFonts w:eastAsia="Times New Roman"/>
                <w:sz w:val="22"/>
              </w:rPr>
              <w:br/>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J. Sabatauskas,</w:t>
            </w:r>
            <w:r w:rsidRPr="00A52C64">
              <w:rPr>
                <w:rFonts w:eastAsia="Times New Roman"/>
                <w:sz w:val="22"/>
              </w:rPr>
              <w:br/>
              <w:t>S. Šedbaras,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lastRenderedPageBreak/>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lastRenderedPageBreak/>
              <w:t>XIIP-</w:t>
            </w:r>
            <w:r w:rsidRPr="00A52C64">
              <w:rPr>
                <w:rFonts w:eastAsia="Times New Roman"/>
                <w:sz w:val="22"/>
              </w:rPr>
              <w:lastRenderedPageBreak/>
              <w:t>1354(2)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lastRenderedPageBreak/>
              <w:t xml:space="preserve">Lietuvos Respublikos Vyriausybės išvada </w:t>
            </w:r>
            <w:r w:rsidRPr="00A52C64">
              <w:rPr>
                <w:rFonts w:eastAsia="Times New Roman"/>
                <w:sz w:val="22"/>
              </w:rPr>
              <w:lastRenderedPageBreak/>
              <w:t>Finansinių nusikaltimų tyrimo tarnybos įstatymo 10 straipsnio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lastRenderedPageBreak/>
              <w:t>Pagrindinis</w:t>
            </w:r>
            <w:r w:rsidRPr="00A52C64">
              <w:rPr>
                <w:rFonts w:eastAsia="Times New Roman"/>
                <w:sz w:val="22"/>
              </w:rPr>
              <w:br/>
            </w:r>
            <w:r w:rsidRPr="00A52C64">
              <w:rPr>
                <w:rFonts w:eastAsia="Times New Roman"/>
                <w:sz w:val="22"/>
              </w:rPr>
              <w:lastRenderedPageBreak/>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lastRenderedPageBreak/>
              <w:t>J. Sabatauskas,</w:t>
            </w:r>
            <w:r w:rsidRPr="00A52C64">
              <w:rPr>
                <w:rFonts w:eastAsia="Times New Roman"/>
                <w:sz w:val="22"/>
              </w:rPr>
              <w:br/>
            </w:r>
            <w:r w:rsidRPr="00A52C64">
              <w:rPr>
                <w:rFonts w:eastAsia="Times New Roman"/>
                <w:sz w:val="22"/>
              </w:rPr>
              <w:lastRenderedPageBreak/>
              <w:t>S. Šedbaras,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XIIP-1355(2)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Lietuvos Respublikos Vyriausybės išvada Vadovybės apsaugos įstatymo 16 straipsnio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Pagrindinis</w:t>
            </w:r>
            <w:r w:rsidRPr="00A52C64">
              <w:rPr>
                <w:rFonts w:eastAsia="Times New Roman"/>
                <w:sz w:val="22"/>
              </w:rPr>
              <w:br/>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J. Sabatauskas,</w:t>
            </w:r>
            <w:r w:rsidRPr="00A52C64">
              <w:rPr>
                <w:rFonts w:eastAsia="Times New Roman"/>
                <w:sz w:val="22"/>
              </w:rPr>
              <w:br/>
              <w:t>S. Šedbaras,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XIIP-1356(2)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Lietuvos Respublikos Vyriausybės išvada Valstybės sienos apsaugos tarnybos įstatymo 12 ir 13 straipsnių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Pagrindinis</w:t>
            </w:r>
            <w:r w:rsidRPr="00A52C64">
              <w:rPr>
                <w:rFonts w:eastAsia="Times New Roman"/>
                <w:sz w:val="22"/>
              </w:rPr>
              <w:br/>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J. Sabatauskas,</w:t>
            </w:r>
            <w:r w:rsidRPr="00A52C64">
              <w:rPr>
                <w:rFonts w:eastAsia="Times New Roman"/>
                <w:sz w:val="22"/>
              </w:rPr>
              <w:br/>
              <w:t>S. Šedbaras,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XIIP-1357(2)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Lietuvos Respublikos Vyriausybės išvada Viešojo saugumo tarnybos įstatymo 9 straipsnio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Pagrindinis</w:t>
            </w:r>
            <w:r w:rsidRPr="00A52C64">
              <w:rPr>
                <w:rFonts w:eastAsia="Times New Roman"/>
                <w:sz w:val="22"/>
              </w:rPr>
              <w:br/>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J. Sabatauskas,</w:t>
            </w:r>
            <w:r w:rsidRPr="00A52C64">
              <w:rPr>
                <w:rFonts w:eastAsia="Times New Roman"/>
                <w:sz w:val="22"/>
              </w:rPr>
              <w:br/>
              <w:t>S. Šedbaras,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12.05 – 12.25</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rFonts w:eastAsia="Times New Roman"/>
                <w:sz w:val="22"/>
              </w:rPr>
            </w:pPr>
            <w:r w:rsidRPr="00A52C64">
              <w:rPr>
                <w:rFonts w:eastAsia="Times New Roman"/>
                <w:snapToGrid w:val="0"/>
                <w:sz w:val="22"/>
              </w:rPr>
              <w:t>XIP-3419(2)</w:t>
            </w:r>
          </w:p>
        </w:tc>
        <w:tc>
          <w:tcPr>
            <w:tcW w:w="3828"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Seimo nario S. Šedbaro pasiūlymas Vidaus tarnybos statuto patvirtinimo įstatymo įgyvendinimo įstatymo 1 straipsnio pakeitimo įstatymo projektui</w:t>
            </w:r>
          </w:p>
        </w:tc>
        <w:tc>
          <w:tcPr>
            <w:tcW w:w="1511"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Pagrindinis</w:t>
            </w:r>
            <w:r w:rsidRPr="00A52C64">
              <w:rPr>
                <w:rFonts w:eastAsia="Times New Roman"/>
                <w:sz w:val="22"/>
              </w:rPr>
              <w:br/>
              <w:t>(svarstymas)</w:t>
            </w:r>
          </w:p>
        </w:tc>
        <w:tc>
          <w:tcPr>
            <w:tcW w:w="1677" w:type="dxa"/>
            <w:shd w:val="clear" w:color="auto" w:fill="FFFFFF"/>
          </w:tcPr>
          <w:p w:rsidR="00A52C64" w:rsidRPr="00A52C64" w:rsidRDefault="00A52C64" w:rsidP="00A52C64">
            <w:pPr>
              <w:pStyle w:val="Betarp"/>
              <w:rPr>
                <w:rFonts w:eastAsia="Times New Roman"/>
                <w:sz w:val="22"/>
              </w:rPr>
            </w:pPr>
            <w:r w:rsidRPr="00A52C64">
              <w:rPr>
                <w:rFonts w:eastAsia="Times New Roman"/>
                <w:sz w:val="22"/>
              </w:rPr>
              <w:t>S. Šedbaras,</w:t>
            </w:r>
            <w:r w:rsidRPr="00A52C64">
              <w:rPr>
                <w:rFonts w:eastAsia="Times New Roman"/>
                <w:sz w:val="22"/>
              </w:rPr>
              <w:br/>
              <w:t>J. Sabatauskas,</w:t>
            </w:r>
            <w:r w:rsidRPr="00A52C64">
              <w:rPr>
                <w:rFonts w:eastAsia="Times New Roman"/>
                <w:sz w:val="22"/>
              </w:rPr>
              <w:br/>
              <w:t>V. Gailius,</w:t>
            </w:r>
            <w:r w:rsidRPr="00A52C64">
              <w:rPr>
                <w:rFonts w:eastAsia="Times New Roman"/>
                <w:sz w:val="22"/>
              </w:rPr>
              <w:br/>
              <w:t>patarėja</w:t>
            </w:r>
            <w:r w:rsidRPr="00A52C64">
              <w:rPr>
                <w:rFonts w:eastAsia="Times New Roman"/>
                <w:sz w:val="22"/>
              </w:rPr>
              <w:br/>
              <w:t>J. Janušauskienė</w:t>
            </w:r>
          </w:p>
        </w:tc>
      </w:tr>
      <w:tr w:rsidR="00A52C64" w:rsidRPr="00A52C64" w:rsidTr="008E56FC">
        <w:trPr>
          <w:trHeight w:val="20"/>
          <w:jc w:val="center"/>
        </w:trPr>
        <w:tc>
          <w:tcPr>
            <w:tcW w:w="486" w:type="dxa"/>
            <w:shd w:val="clear" w:color="auto" w:fill="FFFFFF"/>
          </w:tcPr>
          <w:p w:rsidR="00A52C64" w:rsidRPr="00A52C64" w:rsidRDefault="00A52C64" w:rsidP="00A52C64">
            <w:pPr>
              <w:pStyle w:val="Betarp"/>
              <w:numPr>
                <w:ilvl w:val="0"/>
                <w:numId w:val="21"/>
              </w:numPr>
              <w:ind w:left="473"/>
              <w:rPr>
                <w:rFonts w:eastAsia="Times New Roman"/>
                <w:noProof/>
                <w:sz w:val="22"/>
              </w:rPr>
            </w:pPr>
          </w:p>
        </w:tc>
        <w:tc>
          <w:tcPr>
            <w:tcW w:w="1287" w:type="dxa"/>
            <w:shd w:val="clear" w:color="auto" w:fill="FFFFFF"/>
          </w:tcPr>
          <w:p w:rsidR="00A52C64" w:rsidRPr="00A52C64" w:rsidRDefault="00A52C64" w:rsidP="00A52C64">
            <w:pPr>
              <w:pStyle w:val="Betarp"/>
              <w:rPr>
                <w:noProof/>
                <w:sz w:val="22"/>
              </w:rPr>
            </w:pPr>
            <w:r w:rsidRPr="00A52C64">
              <w:rPr>
                <w:noProof/>
                <w:sz w:val="22"/>
              </w:rPr>
              <w:t>2015-05-27</w:t>
            </w:r>
          </w:p>
          <w:p w:rsidR="00A52C64" w:rsidRPr="00A52C64" w:rsidRDefault="00A52C64" w:rsidP="00A52C64">
            <w:pPr>
              <w:pStyle w:val="Betarp"/>
              <w:rPr>
                <w:noProof/>
                <w:sz w:val="22"/>
              </w:rPr>
            </w:pPr>
            <w:r w:rsidRPr="00A52C64">
              <w:rPr>
                <w:noProof/>
                <w:sz w:val="22"/>
              </w:rPr>
              <w:t>I r. 455 s.</w:t>
            </w:r>
          </w:p>
        </w:tc>
        <w:tc>
          <w:tcPr>
            <w:tcW w:w="850" w:type="dxa"/>
            <w:shd w:val="clear" w:color="auto" w:fill="FFFFFF"/>
          </w:tcPr>
          <w:p w:rsidR="00A52C64" w:rsidRPr="00A52C64" w:rsidRDefault="00A52C64" w:rsidP="00A52C64">
            <w:pPr>
              <w:pStyle w:val="Betarp"/>
              <w:rPr>
                <w:noProof/>
                <w:sz w:val="22"/>
              </w:rPr>
            </w:pPr>
          </w:p>
        </w:tc>
        <w:tc>
          <w:tcPr>
            <w:tcW w:w="3828" w:type="dxa"/>
            <w:shd w:val="clear" w:color="auto" w:fill="FFFFFF"/>
          </w:tcPr>
          <w:p w:rsidR="00A52C64" w:rsidRPr="00A52C64" w:rsidRDefault="00A52C64" w:rsidP="00A52C64">
            <w:pPr>
              <w:pStyle w:val="Betarp"/>
              <w:rPr>
                <w:sz w:val="22"/>
              </w:rPr>
            </w:pPr>
            <w:r w:rsidRPr="00A52C64">
              <w:rPr>
                <w:sz w:val="22"/>
              </w:rPr>
              <w:t>Lietuvos Respublikos Seimo kanceliarijos 2015 m. gegužės 21 d. raštas Nr. V-2015-2907 Dėl pasiūlymo televizijos laidai „Atviras Seimas“</w:t>
            </w:r>
          </w:p>
        </w:tc>
        <w:tc>
          <w:tcPr>
            <w:tcW w:w="1511"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Svarstymas</w:t>
            </w:r>
          </w:p>
        </w:tc>
        <w:tc>
          <w:tcPr>
            <w:tcW w:w="1677" w:type="dxa"/>
            <w:shd w:val="clear" w:color="auto" w:fill="FFFFFF"/>
          </w:tcPr>
          <w:p w:rsidR="00A52C64" w:rsidRPr="00A52C64" w:rsidRDefault="00A52C64" w:rsidP="00A52C64">
            <w:pPr>
              <w:pStyle w:val="Betarp"/>
              <w:rPr>
                <w:rFonts w:eastAsia="Arial Unicode MS"/>
                <w:noProof/>
                <w:sz w:val="22"/>
              </w:rPr>
            </w:pPr>
            <w:r w:rsidRPr="00A52C64">
              <w:rPr>
                <w:rFonts w:eastAsia="Arial Unicode MS"/>
                <w:noProof/>
                <w:sz w:val="22"/>
              </w:rPr>
              <w:t>J. Sabatauskas,</w:t>
            </w:r>
          </w:p>
          <w:p w:rsidR="00A52C64" w:rsidRPr="00A52C64" w:rsidRDefault="00A52C64" w:rsidP="00A52C64">
            <w:pPr>
              <w:pStyle w:val="Betarp"/>
              <w:rPr>
                <w:rFonts w:eastAsia="Arial Unicode MS"/>
                <w:noProof/>
                <w:sz w:val="22"/>
              </w:rPr>
            </w:pPr>
            <w:r w:rsidRPr="00A52C64">
              <w:rPr>
                <w:rFonts w:eastAsia="Arial Unicode MS"/>
                <w:noProof/>
                <w:sz w:val="22"/>
              </w:rPr>
              <w:t>vedėja</w:t>
            </w:r>
          </w:p>
          <w:p w:rsidR="00A52C64" w:rsidRPr="00A52C64" w:rsidRDefault="00A52C64" w:rsidP="00A52C64">
            <w:pPr>
              <w:pStyle w:val="Betarp"/>
              <w:rPr>
                <w:rFonts w:eastAsia="Arial Unicode MS"/>
                <w:noProof/>
                <w:sz w:val="22"/>
              </w:rPr>
            </w:pPr>
            <w:r w:rsidRPr="00A52C64">
              <w:rPr>
                <w:rFonts w:eastAsia="Arial Unicode MS"/>
                <w:noProof/>
                <w:sz w:val="22"/>
              </w:rPr>
              <w:t>D. Latvelienė</w:t>
            </w:r>
          </w:p>
        </w:tc>
      </w:tr>
    </w:tbl>
    <w:p w:rsidR="00080C30" w:rsidRPr="004D1A97" w:rsidRDefault="00080C30" w:rsidP="00080C30">
      <w:pPr>
        <w:pStyle w:val="Betarp"/>
        <w:jc w:val="center"/>
        <w:rPr>
          <w:caps/>
          <w:noProof/>
          <w:sz w:val="22"/>
        </w:rPr>
      </w:pPr>
    </w:p>
    <w:p w:rsidR="00A52C64" w:rsidRDefault="00080C30" w:rsidP="00080C30">
      <w:pPr>
        <w:pStyle w:val="Betarp"/>
        <w:jc w:val="center"/>
        <w:rPr>
          <w:sz w:val="22"/>
        </w:rPr>
      </w:pPr>
      <w:r w:rsidRPr="004D1A97">
        <w:rPr>
          <w:sz w:val="22"/>
        </w:rPr>
        <w:t>KLAUSYMŲ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90"/>
        <w:gridCol w:w="1263"/>
        <w:gridCol w:w="1012"/>
        <w:gridCol w:w="3686"/>
        <w:gridCol w:w="1559"/>
        <w:gridCol w:w="1629"/>
      </w:tblGrid>
      <w:tr w:rsidR="00A52C64" w:rsidRPr="00A52C64" w:rsidTr="008E56FC">
        <w:trPr>
          <w:trHeight w:val="227"/>
          <w:jc w:val="center"/>
        </w:trPr>
        <w:tc>
          <w:tcPr>
            <w:tcW w:w="490" w:type="dxa"/>
            <w:tcMar>
              <w:top w:w="0" w:type="dxa"/>
              <w:left w:w="30" w:type="dxa"/>
              <w:bottom w:w="0" w:type="dxa"/>
              <w:right w:w="30" w:type="dxa"/>
            </w:tcMar>
            <w:vAlign w:val="center"/>
            <w:hideMark/>
          </w:tcPr>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Eil. Nr.</w:t>
            </w:r>
          </w:p>
        </w:tc>
        <w:tc>
          <w:tcPr>
            <w:tcW w:w="1263" w:type="dxa"/>
            <w:tcMar>
              <w:top w:w="0" w:type="dxa"/>
              <w:left w:w="30" w:type="dxa"/>
              <w:bottom w:w="0" w:type="dxa"/>
              <w:right w:w="30" w:type="dxa"/>
            </w:tcMar>
            <w:vAlign w:val="center"/>
            <w:hideMark/>
          </w:tcPr>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Data,</w:t>
            </w:r>
          </w:p>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laikas,</w:t>
            </w:r>
          </w:p>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vieta</w:t>
            </w:r>
          </w:p>
        </w:tc>
        <w:tc>
          <w:tcPr>
            <w:tcW w:w="1012" w:type="dxa"/>
            <w:tcMar>
              <w:top w:w="0" w:type="dxa"/>
              <w:left w:w="30" w:type="dxa"/>
              <w:bottom w:w="0" w:type="dxa"/>
              <w:right w:w="30" w:type="dxa"/>
            </w:tcMar>
            <w:vAlign w:val="center"/>
            <w:hideMark/>
          </w:tcPr>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Projekto Nr.</w:t>
            </w:r>
          </w:p>
        </w:tc>
        <w:tc>
          <w:tcPr>
            <w:tcW w:w="3686" w:type="dxa"/>
            <w:tcMar>
              <w:top w:w="0" w:type="dxa"/>
              <w:left w:w="30" w:type="dxa"/>
              <w:bottom w:w="0" w:type="dxa"/>
              <w:right w:w="30" w:type="dxa"/>
            </w:tcMar>
            <w:vAlign w:val="center"/>
            <w:hideMark/>
          </w:tcPr>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Svarstomi klausimai</w:t>
            </w:r>
          </w:p>
        </w:tc>
        <w:tc>
          <w:tcPr>
            <w:tcW w:w="1559" w:type="dxa"/>
            <w:tcMar>
              <w:top w:w="0" w:type="dxa"/>
              <w:left w:w="30" w:type="dxa"/>
              <w:bottom w:w="0" w:type="dxa"/>
              <w:right w:w="30" w:type="dxa"/>
            </w:tcMar>
            <w:vAlign w:val="center"/>
            <w:hideMark/>
          </w:tcPr>
          <w:p w:rsidR="00A52C64" w:rsidRPr="00A52C64" w:rsidRDefault="00A52C64" w:rsidP="00D96DE1">
            <w:pPr>
              <w:spacing w:after="0" w:line="240" w:lineRule="auto"/>
              <w:jc w:val="center"/>
              <w:rPr>
                <w:rFonts w:eastAsia="Times New Roman"/>
                <w:b/>
                <w:bCs/>
                <w:color w:val="000000"/>
                <w:sz w:val="22"/>
                <w:szCs w:val="22"/>
              </w:rPr>
            </w:pPr>
            <w:r w:rsidRPr="00A52C64">
              <w:rPr>
                <w:rFonts w:eastAsia="Times New Roman"/>
                <w:b/>
                <w:bCs/>
                <w:color w:val="000000"/>
                <w:sz w:val="22"/>
                <w:szCs w:val="22"/>
              </w:rPr>
              <w:t>Pagrindinis ar papildomas komitetas (stadija)</w:t>
            </w:r>
          </w:p>
          <w:p w:rsidR="00A52C64" w:rsidRPr="00A52C64" w:rsidRDefault="00A52C64" w:rsidP="00D96DE1">
            <w:pPr>
              <w:spacing w:after="0" w:line="240" w:lineRule="auto"/>
              <w:jc w:val="center"/>
              <w:rPr>
                <w:rFonts w:eastAsia="Times New Roman"/>
                <w:b/>
                <w:color w:val="000000"/>
                <w:sz w:val="22"/>
                <w:szCs w:val="22"/>
              </w:rPr>
            </w:pPr>
          </w:p>
        </w:tc>
        <w:tc>
          <w:tcPr>
            <w:tcW w:w="1629" w:type="dxa"/>
            <w:tcMar>
              <w:top w:w="0" w:type="dxa"/>
              <w:left w:w="30" w:type="dxa"/>
              <w:bottom w:w="0" w:type="dxa"/>
              <w:right w:w="30" w:type="dxa"/>
            </w:tcMar>
            <w:vAlign w:val="center"/>
            <w:hideMark/>
          </w:tcPr>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Komiteto išvadų rengėjai,</w:t>
            </w:r>
          </w:p>
          <w:p w:rsidR="00A52C64" w:rsidRPr="00A52C64" w:rsidRDefault="00A52C64" w:rsidP="00D96DE1">
            <w:pPr>
              <w:spacing w:after="0" w:line="240" w:lineRule="auto"/>
              <w:jc w:val="center"/>
              <w:rPr>
                <w:rFonts w:eastAsia="Times New Roman"/>
                <w:b/>
                <w:color w:val="000000"/>
                <w:sz w:val="22"/>
                <w:szCs w:val="22"/>
              </w:rPr>
            </w:pPr>
            <w:r w:rsidRPr="00A52C64">
              <w:rPr>
                <w:rFonts w:eastAsia="Times New Roman"/>
                <w:b/>
                <w:bCs/>
                <w:color w:val="000000"/>
                <w:sz w:val="22"/>
                <w:szCs w:val="22"/>
              </w:rPr>
              <w:t>biuro tarnautojai</w:t>
            </w:r>
          </w:p>
        </w:tc>
      </w:tr>
      <w:tr w:rsidR="00A52C64" w:rsidRPr="00A52C64" w:rsidTr="008E56FC">
        <w:trPr>
          <w:trHeight w:val="227"/>
          <w:jc w:val="center"/>
        </w:trPr>
        <w:tc>
          <w:tcPr>
            <w:tcW w:w="490" w:type="dxa"/>
            <w:tcMar>
              <w:top w:w="0" w:type="dxa"/>
              <w:left w:w="30" w:type="dxa"/>
              <w:bottom w:w="0" w:type="dxa"/>
              <w:right w:w="30" w:type="dxa"/>
            </w:tcMar>
          </w:tcPr>
          <w:p w:rsidR="00A52C64" w:rsidRPr="00A52C64" w:rsidRDefault="00A52C64" w:rsidP="00A52C64">
            <w:pPr>
              <w:pStyle w:val="Sraopastraipa"/>
              <w:numPr>
                <w:ilvl w:val="0"/>
                <w:numId w:val="23"/>
              </w:numPr>
              <w:spacing w:after="0" w:line="240" w:lineRule="auto"/>
              <w:ind w:left="473"/>
              <w:jc w:val="center"/>
              <w:rPr>
                <w:rFonts w:eastAsia="Times New Roman"/>
                <w:color w:val="000000"/>
                <w:sz w:val="22"/>
                <w:szCs w:val="22"/>
              </w:rPr>
            </w:pPr>
          </w:p>
        </w:tc>
        <w:tc>
          <w:tcPr>
            <w:tcW w:w="1263"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2015-05-26</w:t>
            </w:r>
          </w:p>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10.00 val.</w:t>
            </w:r>
          </w:p>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sz w:val="22"/>
                <w:szCs w:val="22"/>
              </w:rPr>
              <w:t>I r. 455 salė</w:t>
            </w:r>
          </w:p>
        </w:tc>
        <w:tc>
          <w:tcPr>
            <w:tcW w:w="1012" w:type="dxa"/>
            <w:tcMar>
              <w:top w:w="0" w:type="dxa"/>
              <w:left w:w="30" w:type="dxa"/>
              <w:bottom w:w="0" w:type="dxa"/>
              <w:right w:w="30" w:type="dxa"/>
            </w:tcMar>
          </w:tcPr>
          <w:p w:rsidR="00A52C64" w:rsidRPr="00A52C64" w:rsidRDefault="00A52C64" w:rsidP="00D96DE1">
            <w:pPr>
              <w:spacing w:after="0" w:line="240" w:lineRule="auto"/>
              <w:jc w:val="center"/>
              <w:rPr>
                <w:noProof/>
                <w:sz w:val="22"/>
                <w:szCs w:val="22"/>
              </w:rPr>
            </w:pPr>
            <w:r w:rsidRPr="00A52C64">
              <w:rPr>
                <w:rFonts w:eastAsia="Times New Roman"/>
                <w:sz w:val="22"/>
                <w:szCs w:val="22"/>
              </w:rPr>
              <w:t>XIIP-109</w:t>
            </w:r>
          </w:p>
        </w:tc>
        <w:tc>
          <w:tcPr>
            <w:tcW w:w="3686"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sz w:val="22"/>
                <w:szCs w:val="22"/>
              </w:rPr>
            </w:pPr>
            <w:r w:rsidRPr="00A52C64">
              <w:rPr>
                <w:rFonts w:eastAsia="Times New Roman"/>
                <w:sz w:val="22"/>
                <w:szCs w:val="22"/>
              </w:rPr>
              <w:t>Baudžiamojo proceso kodekso 121, 123, 125, 126, 127, 130, 131, 181 straipsnių pakeitimo ir papildymo įstatymo projektas</w:t>
            </w:r>
          </w:p>
          <w:p w:rsidR="00A52C64" w:rsidRPr="00A52C64" w:rsidRDefault="00A52C64" w:rsidP="00D96DE1">
            <w:pPr>
              <w:spacing w:after="0" w:line="240" w:lineRule="auto"/>
              <w:jc w:val="center"/>
              <w:rPr>
                <w:rFonts w:eastAsia="Times New Roman"/>
                <w:sz w:val="22"/>
                <w:szCs w:val="22"/>
              </w:rPr>
            </w:pPr>
          </w:p>
          <w:p w:rsidR="00A52C64" w:rsidRPr="00A52C64" w:rsidRDefault="00A52C64" w:rsidP="008E56FC">
            <w:pPr>
              <w:spacing w:after="0" w:line="240" w:lineRule="auto"/>
              <w:jc w:val="center"/>
              <w:rPr>
                <w:sz w:val="22"/>
                <w:szCs w:val="22"/>
              </w:rPr>
            </w:pPr>
            <w:r w:rsidRPr="00A52C64">
              <w:rPr>
                <w:sz w:val="22"/>
                <w:szCs w:val="22"/>
              </w:rPr>
              <w:t xml:space="preserve">Pateikė </w:t>
            </w:r>
            <w:r w:rsidRPr="00A52C64">
              <w:rPr>
                <w:rFonts w:eastAsia="Times New Roman"/>
                <w:sz w:val="22"/>
                <w:szCs w:val="22"/>
              </w:rPr>
              <w:t>Vyriausybė/ TM</w:t>
            </w:r>
          </w:p>
        </w:tc>
        <w:tc>
          <w:tcPr>
            <w:tcW w:w="1559"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Pagrindinis/ klausymai</w:t>
            </w:r>
          </w:p>
        </w:tc>
        <w:tc>
          <w:tcPr>
            <w:tcW w:w="1629" w:type="dxa"/>
            <w:tcMar>
              <w:top w:w="0" w:type="dxa"/>
              <w:left w:w="30" w:type="dxa"/>
              <w:bottom w:w="0" w:type="dxa"/>
              <w:right w:w="30" w:type="dxa"/>
            </w:tcMar>
          </w:tcPr>
          <w:p w:rsidR="00A52C64" w:rsidRPr="00A52C64" w:rsidRDefault="00A52C64" w:rsidP="00D96DE1">
            <w:pPr>
              <w:keepNext/>
              <w:spacing w:after="0" w:line="240" w:lineRule="auto"/>
              <w:jc w:val="center"/>
              <w:outlineLvl w:val="0"/>
              <w:rPr>
                <w:rFonts w:eastAsia="Times New Roman"/>
                <w:snapToGrid w:val="0"/>
                <w:color w:val="000000"/>
                <w:sz w:val="22"/>
                <w:szCs w:val="22"/>
              </w:rPr>
            </w:pPr>
            <w:r w:rsidRPr="00A52C64">
              <w:rPr>
                <w:rFonts w:eastAsia="Times New Roman"/>
                <w:snapToGrid w:val="0"/>
                <w:color w:val="000000"/>
                <w:sz w:val="22"/>
                <w:szCs w:val="22"/>
              </w:rPr>
              <w:t>V. Gailius,</w:t>
            </w:r>
          </w:p>
          <w:p w:rsidR="00A52C64" w:rsidRPr="00A52C64" w:rsidRDefault="00A52C64" w:rsidP="00D96DE1">
            <w:pPr>
              <w:keepNext/>
              <w:spacing w:after="0" w:line="240" w:lineRule="auto"/>
              <w:jc w:val="center"/>
              <w:outlineLvl w:val="0"/>
              <w:rPr>
                <w:rFonts w:eastAsia="Times New Roman"/>
                <w:snapToGrid w:val="0"/>
                <w:color w:val="000000"/>
                <w:sz w:val="22"/>
                <w:szCs w:val="22"/>
              </w:rPr>
            </w:pPr>
            <w:r w:rsidRPr="00A52C64">
              <w:rPr>
                <w:rFonts w:eastAsia="Times New Roman"/>
                <w:snapToGrid w:val="0"/>
                <w:color w:val="000000"/>
                <w:sz w:val="22"/>
                <w:szCs w:val="22"/>
              </w:rPr>
              <w:t>V. Skarbalius,</w:t>
            </w:r>
          </w:p>
          <w:p w:rsidR="00A52C64" w:rsidRPr="00A52C64" w:rsidRDefault="00A52C64" w:rsidP="00A52C64">
            <w:pPr>
              <w:pStyle w:val="Betarp"/>
              <w:shd w:val="clear" w:color="auto" w:fill="FFFFFF"/>
              <w:jc w:val="center"/>
              <w:rPr>
                <w:sz w:val="22"/>
              </w:rPr>
            </w:pPr>
            <w:r w:rsidRPr="00A52C64">
              <w:rPr>
                <w:sz w:val="22"/>
              </w:rPr>
              <w:t>vedėja</w:t>
            </w:r>
          </w:p>
          <w:p w:rsidR="00A52C64" w:rsidRPr="00A52C64" w:rsidRDefault="00A52C64" w:rsidP="00A52C64">
            <w:pPr>
              <w:pStyle w:val="Betarp"/>
              <w:shd w:val="clear" w:color="auto" w:fill="FFFFFF"/>
              <w:jc w:val="center"/>
              <w:rPr>
                <w:noProof/>
                <w:sz w:val="22"/>
              </w:rPr>
            </w:pPr>
            <w:r w:rsidRPr="00A52C64">
              <w:rPr>
                <w:rFonts w:eastAsia="Times New Roman"/>
                <w:snapToGrid w:val="0"/>
                <w:color w:val="000000"/>
                <w:sz w:val="22"/>
                <w:lang w:eastAsia="lt-LT"/>
              </w:rPr>
              <w:t xml:space="preserve">D. </w:t>
            </w:r>
            <w:proofErr w:type="spellStart"/>
            <w:r w:rsidRPr="00A52C64">
              <w:rPr>
                <w:rFonts w:eastAsia="Times New Roman"/>
                <w:snapToGrid w:val="0"/>
                <w:color w:val="000000"/>
                <w:sz w:val="22"/>
                <w:lang w:eastAsia="lt-LT"/>
              </w:rPr>
              <w:t>Latvelienė</w:t>
            </w:r>
            <w:proofErr w:type="spellEnd"/>
          </w:p>
        </w:tc>
      </w:tr>
      <w:tr w:rsidR="00A52C64" w:rsidRPr="00A52C64" w:rsidTr="008E56FC">
        <w:trPr>
          <w:trHeight w:val="227"/>
          <w:jc w:val="center"/>
        </w:trPr>
        <w:tc>
          <w:tcPr>
            <w:tcW w:w="490" w:type="dxa"/>
            <w:tcMar>
              <w:top w:w="0" w:type="dxa"/>
              <w:left w:w="30" w:type="dxa"/>
              <w:bottom w:w="0" w:type="dxa"/>
              <w:right w:w="30" w:type="dxa"/>
            </w:tcMar>
          </w:tcPr>
          <w:p w:rsidR="00A52C64" w:rsidRPr="00A52C64" w:rsidRDefault="00A52C64" w:rsidP="00A52C64">
            <w:pPr>
              <w:pStyle w:val="Sraopastraipa"/>
              <w:numPr>
                <w:ilvl w:val="0"/>
                <w:numId w:val="23"/>
              </w:numPr>
              <w:spacing w:after="0" w:line="240" w:lineRule="auto"/>
              <w:ind w:left="473"/>
              <w:jc w:val="center"/>
              <w:rPr>
                <w:rFonts w:eastAsia="Times New Roman"/>
                <w:color w:val="000000"/>
                <w:sz w:val="22"/>
                <w:szCs w:val="22"/>
              </w:rPr>
            </w:pPr>
          </w:p>
        </w:tc>
        <w:tc>
          <w:tcPr>
            <w:tcW w:w="1263"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2015-05-26</w:t>
            </w:r>
          </w:p>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10.00 val.</w:t>
            </w:r>
          </w:p>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sz w:val="22"/>
                <w:szCs w:val="22"/>
              </w:rPr>
              <w:t>I r. 455 salė</w:t>
            </w:r>
          </w:p>
        </w:tc>
        <w:tc>
          <w:tcPr>
            <w:tcW w:w="1012" w:type="dxa"/>
            <w:tcMar>
              <w:top w:w="0" w:type="dxa"/>
              <w:left w:w="30" w:type="dxa"/>
              <w:bottom w:w="0" w:type="dxa"/>
              <w:right w:w="30" w:type="dxa"/>
            </w:tcMar>
          </w:tcPr>
          <w:p w:rsidR="00A52C64" w:rsidRPr="00A52C64" w:rsidRDefault="00A52C64" w:rsidP="00D96DE1">
            <w:pPr>
              <w:spacing w:after="0" w:line="240" w:lineRule="auto"/>
              <w:jc w:val="center"/>
              <w:rPr>
                <w:noProof/>
                <w:sz w:val="22"/>
                <w:szCs w:val="22"/>
              </w:rPr>
            </w:pPr>
            <w:r w:rsidRPr="00A52C64">
              <w:rPr>
                <w:rFonts w:eastAsia="Times New Roman"/>
                <w:sz w:val="22"/>
                <w:szCs w:val="22"/>
              </w:rPr>
              <w:t>XIIP-1488</w:t>
            </w:r>
          </w:p>
        </w:tc>
        <w:tc>
          <w:tcPr>
            <w:tcW w:w="3686"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sz w:val="22"/>
                <w:szCs w:val="22"/>
              </w:rPr>
            </w:pPr>
            <w:r w:rsidRPr="00A52C64">
              <w:rPr>
                <w:rFonts w:eastAsia="Times New Roman"/>
                <w:sz w:val="22"/>
                <w:szCs w:val="22"/>
              </w:rPr>
              <w:t>Baudžiamojo proceso kodekso Nr. IX-785 130 ir 131 straipsnių pakeitimo įstatymo projektas</w:t>
            </w:r>
          </w:p>
          <w:p w:rsidR="00A52C64" w:rsidRPr="00A52C64" w:rsidRDefault="00A52C64" w:rsidP="00D96DE1">
            <w:pPr>
              <w:spacing w:after="0" w:line="240" w:lineRule="auto"/>
              <w:jc w:val="center"/>
              <w:rPr>
                <w:rFonts w:eastAsia="Times New Roman"/>
                <w:sz w:val="22"/>
                <w:szCs w:val="22"/>
              </w:rPr>
            </w:pPr>
          </w:p>
          <w:p w:rsidR="00A52C64" w:rsidRPr="00A52C64" w:rsidRDefault="00A52C64" w:rsidP="008E56FC">
            <w:pPr>
              <w:spacing w:after="0" w:line="240" w:lineRule="auto"/>
              <w:jc w:val="center"/>
              <w:rPr>
                <w:rFonts w:eastAsia="Times New Roman"/>
                <w:sz w:val="22"/>
                <w:szCs w:val="22"/>
              </w:rPr>
            </w:pPr>
            <w:r w:rsidRPr="00A52C64">
              <w:rPr>
                <w:sz w:val="22"/>
                <w:szCs w:val="22"/>
              </w:rPr>
              <w:t>Pateikė</w:t>
            </w:r>
            <w:r w:rsidRPr="00A52C64">
              <w:rPr>
                <w:rFonts w:eastAsia="Times New Roman"/>
                <w:sz w:val="22"/>
                <w:szCs w:val="22"/>
              </w:rPr>
              <w:t xml:space="preserve"> Prezidentas/ R. </w:t>
            </w:r>
            <w:proofErr w:type="spellStart"/>
            <w:r w:rsidRPr="00A52C64">
              <w:rPr>
                <w:rFonts w:eastAsia="Times New Roman"/>
                <w:sz w:val="22"/>
                <w:szCs w:val="22"/>
              </w:rPr>
              <w:t>Svetikaitė</w:t>
            </w:r>
            <w:proofErr w:type="spellEnd"/>
          </w:p>
        </w:tc>
        <w:tc>
          <w:tcPr>
            <w:tcW w:w="1559"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Pagrindinis/ klausymai</w:t>
            </w:r>
          </w:p>
        </w:tc>
        <w:tc>
          <w:tcPr>
            <w:tcW w:w="1629" w:type="dxa"/>
            <w:tcMar>
              <w:top w:w="0" w:type="dxa"/>
              <w:left w:w="30" w:type="dxa"/>
              <w:bottom w:w="0" w:type="dxa"/>
              <w:right w:w="30" w:type="dxa"/>
            </w:tcMar>
          </w:tcPr>
          <w:p w:rsidR="00A52C64" w:rsidRPr="00A52C64" w:rsidRDefault="00A52C64" w:rsidP="00A52C64">
            <w:pPr>
              <w:shd w:val="clear" w:color="auto" w:fill="FFFFFF"/>
              <w:spacing w:after="0" w:line="240" w:lineRule="auto"/>
              <w:jc w:val="center"/>
              <w:rPr>
                <w:noProof/>
                <w:sz w:val="22"/>
                <w:szCs w:val="22"/>
              </w:rPr>
            </w:pPr>
            <w:r w:rsidRPr="00A52C64">
              <w:rPr>
                <w:noProof/>
                <w:sz w:val="22"/>
                <w:szCs w:val="22"/>
              </w:rPr>
              <w:t>J. Sabatauskas,</w:t>
            </w:r>
          </w:p>
          <w:p w:rsidR="00A52C64" w:rsidRPr="00A52C64" w:rsidRDefault="00A52C64" w:rsidP="00A52C64">
            <w:pPr>
              <w:shd w:val="clear" w:color="auto" w:fill="FFFFFF"/>
              <w:spacing w:after="0" w:line="240" w:lineRule="auto"/>
              <w:jc w:val="center"/>
              <w:rPr>
                <w:noProof/>
                <w:sz w:val="22"/>
                <w:szCs w:val="22"/>
              </w:rPr>
            </w:pPr>
            <w:r w:rsidRPr="00A52C64">
              <w:rPr>
                <w:noProof/>
                <w:sz w:val="22"/>
                <w:szCs w:val="22"/>
              </w:rPr>
              <w:t>S. Šedbaras,</w:t>
            </w:r>
          </w:p>
          <w:p w:rsidR="00A52C64" w:rsidRPr="00A52C64" w:rsidRDefault="00A52C64" w:rsidP="00A52C64">
            <w:pPr>
              <w:pStyle w:val="Betarp"/>
              <w:shd w:val="clear" w:color="auto" w:fill="FFFFFF"/>
              <w:jc w:val="center"/>
              <w:rPr>
                <w:rFonts w:eastAsia="Arial Unicode MS"/>
                <w:noProof/>
                <w:sz w:val="22"/>
              </w:rPr>
            </w:pPr>
            <w:r w:rsidRPr="00A52C64">
              <w:rPr>
                <w:noProof/>
                <w:sz w:val="22"/>
              </w:rPr>
              <w:t>vedėja                         D. Latvelienė</w:t>
            </w:r>
          </w:p>
        </w:tc>
      </w:tr>
      <w:tr w:rsidR="00A52C64" w:rsidRPr="00A52C64" w:rsidTr="008E56FC">
        <w:trPr>
          <w:trHeight w:val="227"/>
          <w:jc w:val="center"/>
        </w:trPr>
        <w:tc>
          <w:tcPr>
            <w:tcW w:w="490" w:type="dxa"/>
            <w:tcMar>
              <w:top w:w="0" w:type="dxa"/>
              <w:left w:w="30" w:type="dxa"/>
              <w:bottom w:w="0" w:type="dxa"/>
              <w:right w:w="30" w:type="dxa"/>
            </w:tcMar>
          </w:tcPr>
          <w:p w:rsidR="00A52C64" w:rsidRPr="00A52C64" w:rsidRDefault="00A52C64" w:rsidP="00A52C64">
            <w:pPr>
              <w:pStyle w:val="Sraopastraipa"/>
              <w:numPr>
                <w:ilvl w:val="0"/>
                <w:numId w:val="23"/>
              </w:numPr>
              <w:spacing w:after="0" w:line="240" w:lineRule="auto"/>
              <w:ind w:left="473"/>
              <w:jc w:val="center"/>
              <w:rPr>
                <w:rFonts w:eastAsia="Times New Roman"/>
                <w:color w:val="000000"/>
                <w:sz w:val="22"/>
                <w:szCs w:val="22"/>
              </w:rPr>
            </w:pPr>
          </w:p>
        </w:tc>
        <w:tc>
          <w:tcPr>
            <w:tcW w:w="1263"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2015-05-26</w:t>
            </w:r>
          </w:p>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10.00 val.</w:t>
            </w:r>
          </w:p>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sz w:val="22"/>
                <w:szCs w:val="22"/>
              </w:rPr>
              <w:t>I r. 455 salė</w:t>
            </w:r>
          </w:p>
        </w:tc>
        <w:tc>
          <w:tcPr>
            <w:tcW w:w="1012" w:type="dxa"/>
            <w:tcMar>
              <w:top w:w="0" w:type="dxa"/>
              <w:left w:w="30" w:type="dxa"/>
              <w:bottom w:w="0" w:type="dxa"/>
              <w:right w:w="30" w:type="dxa"/>
            </w:tcMar>
          </w:tcPr>
          <w:p w:rsidR="00A52C64" w:rsidRPr="00A52C64" w:rsidRDefault="00A52C64" w:rsidP="00D96DE1">
            <w:pPr>
              <w:spacing w:after="0" w:line="240" w:lineRule="auto"/>
              <w:jc w:val="center"/>
              <w:rPr>
                <w:noProof/>
                <w:sz w:val="22"/>
                <w:szCs w:val="22"/>
              </w:rPr>
            </w:pPr>
            <w:r w:rsidRPr="00A52C64">
              <w:rPr>
                <w:rFonts w:eastAsia="Times New Roman"/>
                <w:sz w:val="22"/>
                <w:szCs w:val="22"/>
              </w:rPr>
              <w:t>XIP-4663</w:t>
            </w:r>
          </w:p>
        </w:tc>
        <w:tc>
          <w:tcPr>
            <w:tcW w:w="3686"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sz w:val="22"/>
                <w:szCs w:val="22"/>
              </w:rPr>
            </w:pPr>
            <w:r w:rsidRPr="00A52C64">
              <w:rPr>
                <w:rFonts w:eastAsia="Times New Roman"/>
                <w:sz w:val="22"/>
                <w:szCs w:val="22"/>
              </w:rPr>
              <w:t>Baudžiamojo proceso kodekso 130, 131 straipsnių pakeitimo įstatymo projektas</w:t>
            </w:r>
          </w:p>
          <w:p w:rsidR="00A52C64" w:rsidRPr="00A52C64" w:rsidRDefault="00A52C64" w:rsidP="00D96DE1">
            <w:pPr>
              <w:spacing w:after="0" w:line="240" w:lineRule="auto"/>
              <w:jc w:val="center"/>
              <w:rPr>
                <w:rFonts w:eastAsia="Times New Roman"/>
                <w:sz w:val="22"/>
                <w:szCs w:val="22"/>
              </w:rPr>
            </w:pPr>
          </w:p>
          <w:p w:rsidR="00A52C64" w:rsidRPr="00A52C64" w:rsidRDefault="00A52C64" w:rsidP="008E56FC">
            <w:pPr>
              <w:spacing w:after="0" w:line="240" w:lineRule="auto"/>
              <w:jc w:val="center"/>
              <w:rPr>
                <w:rFonts w:eastAsia="Times New Roman"/>
                <w:sz w:val="22"/>
                <w:szCs w:val="22"/>
              </w:rPr>
            </w:pPr>
            <w:r w:rsidRPr="00A52C64">
              <w:rPr>
                <w:sz w:val="22"/>
                <w:szCs w:val="22"/>
              </w:rPr>
              <w:t xml:space="preserve">Pateikė Seimo narys </w:t>
            </w:r>
            <w:r w:rsidRPr="00A52C64">
              <w:rPr>
                <w:rFonts w:eastAsia="Times New Roman"/>
                <w:sz w:val="22"/>
                <w:szCs w:val="22"/>
              </w:rPr>
              <w:t xml:space="preserve">V. </w:t>
            </w:r>
            <w:proofErr w:type="spellStart"/>
            <w:r w:rsidRPr="00A52C64">
              <w:rPr>
                <w:rFonts w:eastAsia="Times New Roman"/>
                <w:sz w:val="22"/>
                <w:szCs w:val="22"/>
              </w:rPr>
              <w:t>Gapšys</w:t>
            </w:r>
            <w:proofErr w:type="spellEnd"/>
            <w:r w:rsidRPr="00A52C64">
              <w:rPr>
                <w:rFonts w:eastAsia="Times New Roman"/>
                <w:sz w:val="22"/>
                <w:szCs w:val="22"/>
              </w:rPr>
              <w:t>/priedas-29 SN</w:t>
            </w:r>
          </w:p>
        </w:tc>
        <w:tc>
          <w:tcPr>
            <w:tcW w:w="1559"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 w:val="22"/>
                <w:szCs w:val="22"/>
              </w:rPr>
            </w:pPr>
            <w:r w:rsidRPr="00A52C64">
              <w:rPr>
                <w:rFonts w:eastAsia="Times New Roman"/>
                <w:color w:val="000000"/>
                <w:sz w:val="22"/>
                <w:szCs w:val="22"/>
              </w:rPr>
              <w:t>Pagrindinis/ klausymai</w:t>
            </w:r>
          </w:p>
        </w:tc>
        <w:tc>
          <w:tcPr>
            <w:tcW w:w="1629" w:type="dxa"/>
            <w:tcMar>
              <w:top w:w="0" w:type="dxa"/>
              <w:left w:w="30" w:type="dxa"/>
              <w:bottom w:w="0" w:type="dxa"/>
              <w:right w:w="30" w:type="dxa"/>
            </w:tcMar>
          </w:tcPr>
          <w:p w:rsidR="00A52C64" w:rsidRPr="00A52C64" w:rsidRDefault="00A52C64" w:rsidP="00D96DE1">
            <w:pPr>
              <w:pStyle w:val="Betarp"/>
              <w:jc w:val="center"/>
              <w:rPr>
                <w:sz w:val="22"/>
              </w:rPr>
            </w:pPr>
            <w:r w:rsidRPr="00A52C64">
              <w:rPr>
                <w:sz w:val="22"/>
              </w:rPr>
              <w:t>J.Sabatauskas</w:t>
            </w:r>
          </w:p>
          <w:p w:rsidR="00A52C64" w:rsidRPr="00A52C64" w:rsidRDefault="00A52C64" w:rsidP="00D96DE1">
            <w:pPr>
              <w:pStyle w:val="Betarp"/>
              <w:jc w:val="center"/>
              <w:rPr>
                <w:sz w:val="22"/>
              </w:rPr>
            </w:pPr>
            <w:r w:rsidRPr="00A52C64">
              <w:rPr>
                <w:sz w:val="22"/>
              </w:rPr>
              <w:t>S.Šedbaras,</w:t>
            </w:r>
          </w:p>
          <w:p w:rsidR="00A52C64" w:rsidRPr="00A52C64" w:rsidRDefault="00A52C64" w:rsidP="00A52C64">
            <w:pPr>
              <w:pStyle w:val="Betarp"/>
              <w:shd w:val="clear" w:color="auto" w:fill="FFFFFF"/>
              <w:jc w:val="center"/>
              <w:rPr>
                <w:sz w:val="22"/>
              </w:rPr>
            </w:pPr>
            <w:r w:rsidRPr="00A52C64">
              <w:rPr>
                <w:sz w:val="22"/>
              </w:rPr>
              <w:t>vedėja</w:t>
            </w:r>
          </w:p>
          <w:p w:rsidR="00A52C64" w:rsidRPr="00A52C64" w:rsidRDefault="00A52C64" w:rsidP="00A52C64">
            <w:pPr>
              <w:pStyle w:val="Betarp"/>
              <w:shd w:val="clear" w:color="auto" w:fill="FFFFFF"/>
              <w:jc w:val="center"/>
              <w:rPr>
                <w:rFonts w:eastAsia="Arial Unicode MS"/>
                <w:noProof/>
                <w:sz w:val="22"/>
              </w:rPr>
            </w:pPr>
            <w:proofErr w:type="spellStart"/>
            <w:r w:rsidRPr="00A52C64">
              <w:rPr>
                <w:sz w:val="22"/>
              </w:rPr>
              <w:t>D.Latvelienė</w:t>
            </w:r>
            <w:proofErr w:type="spellEnd"/>
          </w:p>
        </w:tc>
      </w:tr>
    </w:tbl>
    <w:p w:rsidR="00A52C64" w:rsidRDefault="00A52C64"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90"/>
        <w:gridCol w:w="1263"/>
        <w:gridCol w:w="1402"/>
        <w:gridCol w:w="3437"/>
        <w:gridCol w:w="1418"/>
        <w:gridCol w:w="1629"/>
      </w:tblGrid>
      <w:tr w:rsidR="00A52C64" w:rsidRPr="00DF186D" w:rsidTr="00D96DE1">
        <w:trPr>
          <w:trHeight w:val="227"/>
          <w:jc w:val="center"/>
        </w:trPr>
        <w:tc>
          <w:tcPr>
            <w:tcW w:w="490" w:type="dxa"/>
            <w:tcMar>
              <w:top w:w="0" w:type="dxa"/>
              <w:left w:w="30" w:type="dxa"/>
              <w:bottom w:w="0" w:type="dxa"/>
              <w:right w:w="30" w:type="dxa"/>
            </w:tcMar>
            <w:vAlign w:val="center"/>
            <w:hideMark/>
          </w:tcPr>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Eil. Nr.</w:t>
            </w:r>
          </w:p>
        </w:tc>
        <w:tc>
          <w:tcPr>
            <w:tcW w:w="1263" w:type="dxa"/>
            <w:tcMar>
              <w:top w:w="0" w:type="dxa"/>
              <w:left w:w="30" w:type="dxa"/>
              <w:bottom w:w="0" w:type="dxa"/>
              <w:right w:w="30" w:type="dxa"/>
            </w:tcMar>
            <w:vAlign w:val="center"/>
            <w:hideMark/>
          </w:tcPr>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Data,</w:t>
            </w:r>
          </w:p>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laikas,</w:t>
            </w:r>
          </w:p>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vieta</w:t>
            </w:r>
          </w:p>
        </w:tc>
        <w:tc>
          <w:tcPr>
            <w:tcW w:w="1402" w:type="dxa"/>
            <w:tcMar>
              <w:top w:w="0" w:type="dxa"/>
              <w:left w:w="30" w:type="dxa"/>
              <w:bottom w:w="0" w:type="dxa"/>
              <w:right w:w="30" w:type="dxa"/>
            </w:tcMar>
            <w:vAlign w:val="center"/>
            <w:hideMark/>
          </w:tcPr>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Projekto Nr.</w:t>
            </w:r>
          </w:p>
        </w:tc>
        <w:tc>
          <w:tcPr>
            <w:tcW w:w="3437" w:type="dxa"/>
            <w:tcMar>
              <w:top w:w="0" w:type="dxa"/>
              <w:left w:w="30" w:type="dxa"/>
              <w:bottom w:w="0" w:type="dxa"/>
              <w:right w:w="30" w:type="dxa"/>
            </w:tcMar>
            <w:vAlign w:val="center"/>
            <w:hideMark/>
          </w:tcPr>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Svarstomi klausimai</w:t>
            </w:r>
          </w:p>
        </w:tc>
        <w:tc>
          <w:tcPr>
            <w:tcW w:w="1418" w:type="dxa"/>
            <w:tcMar>
              <w:top w:w="0" w:type="dxa"/>
              <w:left w:w="30" w:type="dxa"/>
              <w:bottom w:w="0" w:type="dxa"/>
              <w:right w:w="30" w:type="dxa"/>
            </w:tcMar>
            <w:vAlign w:val="center"/>
            <w:hideMark/>
          </w:tcPr>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Pagrindinis ar papildomas komitetas (stadija)</w:t>
            </w:r>
          </w:p>
        </w:tc>
        <w:tc>
          <w:tcPr>
            <w:tcW w:w="1629" w:type="dxa"/>
            <w:tcMar>
              <w:top w:w="0" w:type="dxa"/>
              <w:left w:w="30" w:type="dxa"/>
              <w:bottom w:w="0" w:type="dxa"/>
              <w:right w:w="30" w:type="dxa"/>
            </w:tcMar>
            <w:vAlign w:val="center"/>
            <w:hideMark/>
          </w:tcPr>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Komiteto išvadų rengėjai,</w:t>
            </w:r>
          </w:p>
          <w:p w:rsidR="00A52C64" w:rsidRPr="00DF186D" w:rsidRDefault="00A52C64" w:rsidP="00D96DE1">
            <w:pPr>
              <w:spacing w:after="0" w:line="240" w:lineRule="auto"/>
              <w:jc w:val="center"/>
              <w:rPr>
                <w:rFonts w:eastAsia="Times New Roman"/>
                <w:b/>
                <w:color w:val="000000"/>
                <w:sz w:val="22"/>
                <w:szCs w:val="22"/>
              </w:rPr>
            </w:pPr>
            <w:r w:rsidRPr="00DF186D">
              <w:rPr>
                <w:rFonts w:eastAsia="Times New Roman"/>
                <w:b/>
                <w:bCs/>
                <w:color w:val="000000"/>
                <w:sz w:val="22"/>
                <w:szCs w:val="22"/>
              </w:rPr>
              <w:t>biuro tarnautojai</w:t>
            </w:r>
          </w:p>
        </w:tc>
      </w:tr>
      <w:tr w:rsidR="00A52C64" w:rsidRPr="00121D62" w:rsidTr="00D96DE1">
        <w:trPr>
          <w:trHeight w:val="227"/>
          <w:jc w:val="center"/>
        </w:trPr>
        <w:tc>
          <w:tcPr>
            <w:tcW w:w="490" w:type="dxa"/>
            <w:tcMar>
              <w:top w:w="0" w:type="dxa"/>
              <w:left w:w="30" w:type="dxa"/>
              <w:bottom w:w="0" w:type="dxa"/>
              <w:right w:w="30" w:type="dxa"/>
            </w:tcMar>
          </w:tcPr>
          <w:p w:rsidR="00A52C64" w:rsidRPr="00A52C64" w:rsidRDefault="00A52C64" w:rsidP="00A52C64">
            <w:pPr>
              <w:pStyle w:val="Sraopastraipa"/>
              <w:spacing w:after="0" w:line="240" w:lineRule="auto"/>
              <w:ind w:left="-57"/>
              <w:jc w:val="center"/>
              <w:rPr>
                <w:rFonts w:eastAsia="Times New Roman"/>
                <w:color w:val="000000"/>
                <w:szCs w:val="24"/>
              </w:rPr>
            </w:pPr>
            <w:r>
              <w:rPr>
                <w:rFonts w:eastAsia="Times New Roman"/>
                <w:color w:val="000000"/>
                <w:szCs w:val="24"/>
              </w:rPr>
              <w:t>1.</w:t>
            </w:r>
          </w:p>
        </w:tc>
        <w:tc>
          <w:tcPr>
            <w:tcW w:w="1263"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Cs w:val="24"/>
              </w:rPr>
            </w:pPr>
            <w:r w:rsidRPr="00A52C64">
              <w:rPr>
                <w:rFonts w:eastAsia="Times New Roman"/>
                <w:color w:val="000000"/>
                <w:szCs w:val="24"/>
              </w:rPr>
              <w:t>2015-05-27</w:t>
            </w:r>
          </w:p>
          <w:p w:rsidR="00A52C64" w:rsidRPr="00A52C64" w:rsidRDefault="00A52C64" w:rsidP="00D96DE1">
            <w:pPr>
              <w:spacing w:after="0" w:line="240" w:lineRule="auto"/>
              <w:jc w:val="center"/>
              <w:rPr>
                <w:rFonts w:eastAsia="Times New Roman"/>
                <w:color w:val="000000"/>
                <w:szCs w:val="24"/>
              </w:rPr>
            </w:pPr>
            <w:r w:rsidRPr="00A52C64">
              <w:rPr>
                <w:rFonts w:eastAsia="Times New Roman"/>
                <w:color w:val="000000"/>
                <w:szCs w:val="24"/>
              </w:rPr>
              <w:t>14.00 val.</w:t>
            </w:r>
          </w:p>
          <w:p w:rsidR="00A52C64" w:rsidRPr="00A52C64" w:rsidRDefault="00A52C64" w:rsidP="00D96DE1">
            <w:pPr>
              <w:spacing w:after="0" w:line="240" w:lineRule="auto"/>
              <w:jc w:val="center"/>
              <w:rPr>
                <w:rFonts w:eastAsia="Times New Roman"/>
                <w:color w:val="000000"/>
                <w:szCs w:val="24"/>
              </w:rPr>
            </w:pPr>
            <w:r w:rsidRPr="00121D62">
              <w:rPr>
                <w:rFonts w:eastAsia="Times New Roman"/>
                <w:szCs w:val="24"/>
              </w:rPr>
              <w:t>I r. 455 salė</w:t>
            </w:r>
          </w:p>
        </w:tc>
        <w:tc>
          <w:tcPr>
            <w:tcW w:w="1402" w:type="dxa"/>
            <w:tcMar>
              <w:top w:w="0" w:type="dxa"/>
              <w:left w:w="30" w:type="dxa"/>
              <w:bottom w:w="0" w:type="dxa"/>
              <w:right w:w="30" w:type="dxa"/>
            </w:tcMar>
          </w:tcPr>
          <w:p w:rsidR="00A52C64" w:rsidRPr="00121D62" w:rsidRDefault="00A52C64" w:rsidP="00D96DE1">
            <w:pPr>
              <w:spacing w:after="0" w:line="240" w:lineRule="auto"/>
              <w:jc w:val="center"/>
              <w:rPr>
                <w:noProof/>
                <w:szCs w:val="24"/>
              </w:rPr>
            </w:pPr>
            <w:r w:rsidRPr="00121D62">
              <w:rPr>
                <w:noProof/>
                <w:szCs w:val="24"/>
              </w:rPr>
              <w:t>XIIP-2328</w:t>
            </w:r>
          </w:p>
        </w:tc>
        <w:tc>
          <w:tcPr>
            <w:tcW w:w="3437" w:type="dxa"/>
            <w:tcMar>
              <w:top w:w="0" w:type="dxa"/>
              <w:left w:w="30" w:type="dxa"/>
              <w:bottom w:w="0" w:type="dxa"/>
              <w:right w:w="30" w:type="dxa"/>
            </w:tcMar>
          </w:tcPr>
          <w:p w:rsidR="00A52C64" w:rsidRPr="00121D62" w:rsidRDefault="00A52C64" w:rsidP="00D96DE1">
            <w:pPr>
              <w:spacing w:after="0" w:line="240" w:lineRule="auto"/>
              <w:jc w:val="center"/>
              <w:rPr>
                <w:rFonts w:eastAsia="Times New Roman"/>
                <w:szCs w:val="24"/>
              </w:rPr>
            </w:pPr>
            <w:r w:rsidRPr="00121D62">
              <w:rPr>
                <w:rFonts w:eastAsia="Times New Roman"/>
                <w:szCs w:val="24"/>
              </w:rPr>
              <w:t>Civilinio kodekso 3.252 ir 3.253 straipsnių pakeitimo įstatymo projektas</w:t>
            </w:r>
          </w:p>
          <w:p w:rsidR="00A52C64" w:rsidRPr="00121D62" w:rsidRDefault="00A52C64" w:rsidP="00D96DE1">
            <w:pPr>
              <w:spacing w:after="0" w:line="240" w:lineRule="auto"/>
              <w:jc w:val="center"/>
              <w:rPr>
                <w:rFonts w:eastAsia="Times New Roman"/>
                <w:szCs w:val="24"/>
              </w:rPr>
            </w:pPr>
            <w:r w:rsidRPr="00121D62">
              <w:rPr>
                <w:szCs w:val="24"/>
              </w:rPr>
              <w:lastRenderedPageBreak/>
              <w:t xml:space="preserve">Pateikė </w:t>
            </w:r>
            <w:r w:rsidRPr="00121D62">
              <w:rPr>
                <w:rFonts w:eastAsia="Times New Roman"/>
                <w:szCs w:val="24"/>
              </w:rPr>
              <w:t>Prezidentas/ G.Kaminskaitė-Salters</w:t>
            </w:r>
          </w:p>
          <w:p w:rsidR="00A52C64" w:rsidRPr="00121D62" w:rsidRDefault="00A52C64" w:rsidP="00A52C64">
            <w:pPr>
              <w:spacing w:after="0" w:line="240" w:lineRule="auto"/>
              <w:jc w:val="center"/>
              <w:rPr>
                <w:szCs w:val="24"/>
              </w:rPr>
            </w:pPr>
            <w:r w:rsidRPr="00121D62">
              <w:rPr>
                <w:szCs w:val="24"/>
              </w:rPr>
              <w:t xml:space="preserve">Papildomi – </w:t>
            </w:r>
            <w:r w:rsidRPr="00121D62">
              <w:rPr>
                <w:rFonts w:eastAsia="Times New Roman"/>
                <w:szCs w:val="24"/>
              </w:rPr>
              <w:t>SRDK, ŽTK</w:t>
            </w:r>
          </w:p>
        </w:tc>
        <w:tc>
          <w:tcPr>
            <w:tcW w:w="1418" w:type="dxa"/>
            <w:tcMar>
              <w:top w:w="0" w:type="dxa"/>
              <w:left w:w="30" w:type="dxa"/>
              <w:bottom w:w="0" w:type="dxa"/>
              <w:right w:w="30" w:type="dxa"/>
            </w:tcMar>
          </w:tcPr>
          <w:p w:rsidR="00A52C64" w:rsidRPr="00A52C64" w:rsidRDefault="00A52C64" w:rsidP="00D96DE1">
            <w:pPr>
              <w:spacing w:after="0" w:line="240" w:lineRule="auto"/>
              <w:jc w:val="center"/>
              <w:rPr>
                <w:rFonts w:eastAsia="Times New Roman"/>
                <w:color w:val="000000"/>
                <w:szCs w:val="24"/>
              </w:rPr>
            </w:pPr>
            <w:r w:rsidRPr="00A52C64">
              <w:rPr>
                <w:rFonts w:eastAsia="Times New Roman"/>
                <w:color w:val="000000"/>
                <w:szCs w:val="24"/>
              </w:rPr>
              <w:lastRenderedPageBreak/>
              <w:t>Pagrindinis/ klausymai</w:t>
            </w:r>
          </w:p>
        </w:tc>
        <w:tc>
          <w:tcPr>
            <w:tcW w:w="1629" w:type="dxa"/>
            <w:tcMar>
              <w:top w:w="0" w:type="dxa"/>
              <w:left w:w="30" w:type="dxa"/>
              <w:bottom w:w="0" w:type="dxa"/>
              <w:right w:w="30" w:type="dxa"/>
            </w:tcMar>
          </w:tcPr>
          <w:p w:rsidR="00A52C64" w:rsidRPr="00121D62" w:rsidRDefault="00A52C64" w:rsidP="00A52C64">
            <w:pPr>
              <w:pStyle w:val="Betarp"/>
              <w:shd w:val="clear" w:color="auto" w:fill="FFFFFF"/>
              <w:jc w:val="center"/>
              <w:rPr>
                <w:rFonts w:eastAsia="Arial Unicode MS"/>
                <w:noProof/>
                <w:szCs w:val="24"/>
              </w:rPr>
            </w:pPr>
            <w:r w:rsidRPr="00121D62">
              <w:rPr>
                <w:rFonts w:eastAsia="Arial Unicode MS"/>
                <w:noProof/>
                <w:szCs w:val="24"/>
              </w:rPr>
              <w:t>J. Sabatauskas,</w:t>
            </w:r>
          </w:p>
          <w:p w:rsidR="00A52C64" w:rsidRPr="00121D62" w:rsidRDefault="00A52C64" w:rsidP="00A52C64">
            <w:pPr>
              <w:pStyle w:val="Betarp"/>
              <w:shd w:val="clear" w:color="auto" w:fill="FFFFFF"/>
              <w:jc w:val="center"/>
              <w:rPr>
                <w:rFonts w:eastAsia="Arial Unicode MS"/>
                <w:noProof/>
                <w:szCs w:val="24"/>
              </w:rPr>
            </w:pPr>
            <w:r w:rsidRPr="00121D62">
              <w:rPr>
                <w:rFonts w:eastAsia="Arial Unicode MS"/>
                <w:noProof/>
                <w:szCs w:val="24"/>
              </w:rPr>
              <w:t>V. Aleknaitė-Abramikienė,</w:t>
            </w:r>
          </w:p>
          <w:p w:rsidR="00A52C64" w:rsidRPr="00121D62" w:rsidRDefault="00A52C64" w:rsidP="00A52C64">
            <w:pPr>
              <w:pStyle w:val="Betarp"/>
              <w:shd w:val="clear" w:color="auto" w:fill="FFFFFF"/>
              <w:jc w:val="center"/>
              <w:rPr>
                <w:rFonts w:eastAsia="Arial Unicode MS"/>
                <w:noProof/>
                <w:szCs w:val="24"/>
              </w:rPr>
            </w:pPr>
            <w:r>
              <w:rPr>
                <w:rFonts w:eastAsia="Arial Unicode MS"/>
                <w:noProof/>
                <w:szCs w:val="24"/>
              </w:rPr>
              <w:lastRenderedPageBreak/>
              <w:t>p</w:t>
            </w:r>
            <w:r w:rsidRPr="00121D62">
              <w:rPr>
                <w:rFonts w:eastAsia="Arial Unicode MS"/>
                <w:noProof/>
                <w:szCs w:val="24"/>
              </w:rPr>
              <w:t>atarėja</w:t>
            </w:r>
          </w:p>
          <w:p w:rsidR="00A52C64" w:rsidRPr="00121D62" w:rsidRDefault="00A52C64" w:rsidP="00A52C64">
            <w:pPr>
              <w:pStyle w:val="Betarp"/>
              <w:shd w:val="clear" w:color="auto" w:fill="FFFFFF"/>
              <w:jc w:val="center"/>
              <w:rPr>
                <w:noProof/>
                <w:szCs w:val="24"/>
              </w:rPr>
            </w:pPr>
            <w:r w:rsidRPr="00121D62">
              <w:rPr>
                <w:rFonts w:eastAsia="Arial Unicode MS"/>
                <w:noProof/>
                <w:szCs w:val="24"/>
              </w:rPr>
              <w:t>M. Civilkienė</w:t>
            </w:r>
          </w:p>
        </w:tc>
      </w:tr>
    </w:tbl>
    <w:p w:rsidR="003C53C3" w:rsidRDefault="003C53C3"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9"/>
        <w:gridCol w:w="1114"/>
        <w:gridCol w:w="1402"/>
        <w:gridCol w:w="3437"/>
        <w:gridCol w:w="1418"/>
        <w:gridCol w:w="1629"/>
      </w:tblGrid>
      <w:tr w:rsidR="003C53C3" w:rsidRPr="003C53C3" w:rsidTr="003C53C3">
        <w:trPr>
          <w:trHeight w:val="227"/>
          <w:jc w:val="center"/>
        </w:trPr>
        <w:tc>
          <w:tcPr>
            <w:tcW w:w="639" w:type="dxa"/>
            <w:tcMar>
              <w:top w:w="0" w:type="dxa"/>
              <w:left w:w="30" w:type="dxa"/>
              <w:bottom w:w="0" w:type="dxa"/>
              <w:right w:w="30" w:type="dxa"/>
            </w:tcMar>
            <w:vAlign w:val="center"/>
            <w:hideMark/>
          </w:tcPr>
          <w:p w:rsidR="003C53C3" w:rsidRPr="003C53C3" w:rsidRDefault="003C53C3" w:rsidP="003C53C3">
            <w:pPr>
              <w:pStyle w:val="Betarp"/>
              <w:rPr>
                <w:b/>
                <w:sz w:val="22"/>
              </w:rPr>
            </w:pPr>
            <w:r w:rsidRPr="003C53C3">
              <w:rPr>
                <w:b/>
                <w:sz w:val="22"/>
              </w:rPr>
              <w:t>Eil. Nr.</w:t>
            </w:r>
          </w:p>
        </w:tc>
        <w:tc>
          <w:tcPr>
            <w:tcW w:w="1114" w:type="dxa"/>
            <w:tcMar>
              <w:top w:w="0" w:type="dxa"/>
              <w:left w:w="30" w:type="dxa"/>
              <w:bottom w:w="0" w:type="dxa"/>
              <w:right w:w="30" w:type="dxa"/>
            </w:tcMar>
            <w:vAlign w:val="center"/>
            <w:hideMark/>
          </w:tcPr>
          <w:p w:rsidR="003C53C3" w:rsidRPr="003C53C3" w:rsidRDefault="003C53C3" w:rsidP="003C53C3">
            <w:pPr>
              <w:pStyle w:val="Betarp"/>
              <w:rPr>
                <w:b/>
                <w:sz w:val="22"/>
              </w:rPr>
            </w:pPr>
            <w:r w:rsidRPr="003C53C3">
              <w:rPr>
                <w:b/>
                <w:sz w:val="22"/>
              </w:rPr>
              <w:t>Data,</w:t>
            </w:r>
          </w:p>
          <w:p w:rsidR="003C53C3" w:rsidRPr="003C53C3" w:rsidRDefault="003C53C3" w:rsidP="003C53C3">
            <w:pPr>
              <w:pStyle w:val="Betarp"/>
              <w:rPr>
                <w:b/>
                <w:sz w:val="22"/>
              </w:rPr>
            </w:pPr>
            <w:r w:rsidRPr="003C53C3">
              <w:rPr>
                <w:b/>
                <w:sz w:val="22"/>
              </w:rPr>
              <w:t>laikas,</w:t>
            </w:r>
          </w:p>
          <w:p w:rsidR="003C53C3" w:rsidRPr="003C53C3" w:rsidRDefault="003C53C3" w:rsidP="003C53C3">
            <w:pPr>
              <w:pStyle w:val="Betarp"/>
              <w:rPr>
                <w:b/>
                <w:sz w:val="22"/>
              </w:rPr>
            </w:pPr>
            <w:r w:rsidRPr="003C53C3">
              <w:rPr>
                <w:b/>
                <w:sz w:val="22"/>
              </w:rPr>
              <w:t>vieta</w:t>
            </w:r>
          </w:p>
        </w:tc>
        <w:tc>
          <w:tcPr>
            <w:tcW w:w="1402" w:type="dxa"/>
            <w:tcMar>
              <w:top w:w="0" w:type="dxa"/>
              <w:left w:w="30" w:type="dxa"/>
              <w:bottom w:w="0" w:type="dxa"/>
              <w:right w:w="30" w:type="dxa"/>
            </w:tcMar>
            <w:vAlign w:val="center"/>
            <w:hideMark/>
          </w:tcPr>
          <w:p w:rsidR="003C53C3" w:rsidRPr="003C53C3" w:rsidRDefault="003C53C3" w:rsidP="003C53C3">
            <w:pPr>
              <w:pStyle w:val="Betarp"/>
              <w:rPr>
                <w:b/>
                <w:sz w:val="22"/>
              </w:rPr>
            </w:pPr>
            <w:r w:rsidRPr="003C53C3">
              <w:rPr>
                <w:b/>
                <w:sz w:val="22"/>
              </w:rPr>
              <w:t>Projekto Nr.</w:t>
            </w:r>
          </w:p>
        </w:tc>
        <w:tc>
          <w:tcPr>
            <w:tcW w:w="3437" w:type="dxa"/>
            <w:tcMar>
              <w:top w:w="0" w:type="dxa"/>
              <w:left w:w="30" w:type="dxa"/>
              <w:bottom w:w="0" w:type="dxa"/>
              <w:right w:w="30" w:type="dxa"/>
            </w:tcMar>
            <w:vAlign w:val="center"/>
            <w:hideMark/>
          </w:tcPr>
          <w:p w:rsidR="003C53C3" w:rsidRPr="003C53C3" w:rsidRDefault="003C53C3" w:rsidP="003C53C3">
            <w:pPr>
              <w:pStyle w:val="Betarp"/>
              <w:rPr>
                <w:b/>
                <w:sz w:val="22"/>
              </w:rPr>
            </w:pPr>
            <w:r w:rsidRPr="003C53C3">
              <w:rPr>
                <w:b/>
                <w:sz w:val="22"/>
              </w:rPr>
              <w:t>Svarstomi klausimai</w:t>
            </w:r>
          </w:p>
        </w:tc>
        <w:tc>
          <w:tcPr>
            <w:tcW w:w="1418" w:type="dxa"/>
            <w:tcMar>
              <w:top w:w="0" w:type="dxa"/>
              <w:left w:w="30" w:type="dxa"/>
              <w:bottom w:w="0" w:type="dxa"/>
              <w:right w:w="30" w:type="dxa"/>
            </w:tcMar>
            <w:vAlign w:val="center"/>
            <w:hideMark/>
          </w:tcPr>
          <w:p w:rsidR="003C53C3" w:rsidRPr="003C53C3" w:rsidRDefault="003C53C3" w:rsidP="003C53C3">
            <w:pPr>
              <w:pStyle w:val="Betarp"/>
              <w:rPr>
                <w:b/>
                <w:sz w:val="22"/>
              </w:rPr>
            </w:pPr>
            <w:r w:rsidRPr="003C53C3">
              <w:rPr>
                <w:b/>
                <w:sz w:val="22"/>
              </w:rPr>
              <w:t>Pagrindinis ar papildomas komitetas (stadija)</w:t>
            </w:r>
          </w:p>
        </w:tc>
        <w:tc>
          <w:tcPr>
            <w:tcW w:w="1629" w:type="dxa"/>
            <w:tcMar>
              <w:top w:w="0" w:type="dxa"/>
              <w:left w:w="30" w:type="dxa"/>
              <w:bottom w:w="0" w:type="dxa"/>
              <w:right w:w="30" w:type="dxa"/>
            </w:tcMar>
            <w:vAlign w:val="center"/>
            <w:hideMark/>
          </w:tcPr>
          <w:p w:rsidR="003C53C3" w:rsidRPr="003C53C3" w:rsidRDefault="003C53C3" w:rsidP="003C53C3">
            <w:pPr>
              <w:pStyle w:val="Betarp"/>
              <w:rPr>
                <w:b/>
                <w:sz w:val="22"/>
              </w:rPr>
            </w:pPr>
            <w:r w:rsidRPr="003C53C3">
              <w:rPr>
                <w:b/>
                <w:sz w:val="22"/>
              </w:rPr>
              <w:t>Komiteto išvadų rengėjai,</w:t>
            </w:r>
          </w:p>
          <w:p w:rsidR="003C53C3" w:rsidRPr="003C53C3" w:rsidRDefault="003C53C3" w:rsidP="003C53C3">
            <w:pPr>
              <w:pStyle w:val="Betarp"/>
              <w:rPr>
                <w:b/>
                <w:sz w:val="22"/>
              </w:rPr>
            </w:pPr>
            <w:r w:rsidRPr="003C53C3">
              <w:rPr>
                <w:b/>
                <w:sz w:val="22"/>
              </w:rPr>
              <w:t>biuro tarnautojai</w:t>
            </w:r>
          </w:p>
        </w:tc>
      </w:tr>
      <w:tr w:rsidR="003C53C3" w:rsidRPr="003C53C3" w:rsidTr="003C53C3">
        <w:trPr>
          <w:trHeight w:val="227"/>
          <w:jc w:val="center"/>
        </w:trPr>
        <w:tc>
          <w:tcPr>
            <w:tcW w:w="639" w:type="dxa"/>
            <w:tcMar>
              <w:top w:w="0" w:type="dxa"/>
              <w:left w:w="30" w:type="dxa"/>
              <w:bottom w:w="0" w:type="dxa"/>
              <w:right w:w="30" w:type="dxa"/>
            </w:tcMar>
          </w:tcPr>
          <w:p w:rsidR="003C53C3" w:rsidRPr="003C53C3" w:rsidRDefault="003C53C3" w:rsidP="003C53C3">
            <w:pPr>
              <w:pStyle w:val="Betarp"/>
              <w:numPr>
                <w:ilvl w:val="0"/>
                <w:numId w:val="28"/>
              </w:numPr>
              <w:ind w:left="530"/>
              <w:rPr>
                <w:sz w:val="22"/>
              </w:rPr>
            </w:pPr>
          </w:p>
        </w:tc>
        <w:tc>
          <w:tcPr>
            <w:tcW w:w="1114" w:type="dxa"/>
            <w:tcMar>
              <w:top w:w="0" w:type="dxa"/>
              <w:left w:w="30" w:type="dxa"/>
              <w:bottom w:w="0" w:type="dxa"/>
              <w:right w:w="30" w:type="dxa"/>
            </w:tcMar>
          </w:tcPr>
          <w:p w:rsidR="003C53C3" w:rsidRPr="003C53C3" w:rsidRDefault="003C53C3" w:rsidP="003C53C3">
            <w:pPr>
              <w:pStyle w:val="Betarp"/>
              <w:rPr>
                <w:sz w:val="22"/>
              </w:rPr>
            </w:pPr>
            <w:r w:rsidRPr="003C53C3">
              <w:rPr>
                <w:sz w:val="22"/>
              </w:rPr>
              <w:t>2015-05-28</w:t>
            </w:r>
            <w:r w:rsidRPr="003C53C3">
              <w:rPr>
                <w:sz w:val="22"/>
              </w:rPr>
              <w:br/>
              <w:t>13.00 val.</w:t>
            </w:r>
            <w:r w:rsidRPr="003C53C3">
              <w:rPr>
                <w:sz w:val="22"/>
              </w:rPr>
              <w:br/>
              <w:t>I r. 455 salė</w:t>
            </w:r>
          </w:p>
        </w:tc>
        <w:tc>
          <w:tcPr>
            <w:tcW w:w="1402" w:type="dxa"/>
            <w:tcMar>
              <w:top w:w="0" w:type="dxa"/>
              <w:left w:w="30" w:type="dxa"/>
              <w:bottom w:w="0" w:type="dxa"/>
              <w:right w:w="30" w:type="dxa"/>
            </w:tcMar>
          </w:tcPr>
          <w:p w:rsidR="003C53C3" w:rsidRPr="003C53C3" w:rsidRDefault="003C53C3" w:rsidP="003C53C3">
            <w:pPr>
              <w:pStyle w:val="Betarp"/>
              <w:rPr>
                <w:noProof/>
                <w:sz w:val="22"/>
              </w:rPr>
            </w:pPr>
            <w:r w:rsidRPr="003C53C3">
              <w:rPr>
                <w:noProof/>
                <w:sz w:val="22"/>
              </w:rPr>
              <w:t>XIIP-3035</w:t>
            </w:r>
          </w:p>
        </w:tc>
        <w:tc>
          <w:tcPr>
            <w:tcW w:w="3437" w:type="dxa"/>
            <w:tcMar>
              <w:top w:w="0" w:type="dxa"/>
              <w:left w:w="30" w:type="dxa"/>
              <w:bottom w:w="0" w:type="dxa"/>
              <w:right w:w="30" w:type="dxa"/>
            </w:tcMar>
          </w:tcPr>
          <w:p w:rsidR="003C53C3" w:rsidRPr="003C53C3" w:rsidRDefault="003C53C3" w:rsidP="003C53C3">
            <w:pPr>
              <w:pStyle w:val="Betarp"/>
              <w:rPr>
                <w:snapToGrid w:val="0"/>
                <w:sz w:val="22"/>
              </w:rPr>
            </w:pPr>
            <w:r w:rsidRPr="003C53C3">
              <w:rPr>
                <w:snapToGrid w:val="0"/>
                <w:sz w:val="22"/>
              </w:rPr>
              <w:t>Prokuratūros įstatymo Nr. I-599 1 straipsnio pakeitimo ir Įstatymo papildymo 372, 373, 374, 375, 376 straipsniais ir priedu įstatymo projektas</w:t>
            </w:r>
            <w:r w:rsidRPr="003C53C3">
              <w:rPr>
                <w:snapToGrid w:val="0"/>
                <w:sz w:val="22"/>
              </w:rPr>
              <w:br/>
            </w:r>
          </w:p>
          <w:p w:rsidR="003C53C3" w:rsidRPr="003C53C3" w:rsidRDefault="003C53C3" w:rsidP="003C53C3">
            <w:pPr>
              <w:pStyle w:val="Betarp"/>
              <w:rPr>
                <w:snapToGrid w:val="0"/>
                <w:sz w:val="22"/>
              </w:rPr>
            </w:pPr>
            <w:r w:rsidRPr="003C53C3">
              <w:rPr>
                <w:rFonts w:eastAsia="Arial Unicode MS"/>
                <w:noProof/>
                <w:sz w:val="22"/>
              </w:rPr>
              <w:t xml:space="preserve">Pateikė - Vyriausybė/ TM </w:t>
            </w:r>
          </w:p>
        </w:tc>
        <w:tc>
          <w:tcPr>
            <w:tcW w:w="1418" w:type="dxa"/>
            <w:tcMar>
              <w:top w:w="0" w:type="dxa"/>
              <w:left w:w="30" w:type="dxa"/>
              <w:bottom w:w="0" w:type="dxa"/>
              <w:right w:w="30" w:type="dxa"/>
            </w:tcMar>
          </w:tcPr>
          <w:p w:rsidR="003C53C3" w:rsidRPr="003C53C3" w:rsidRDefault="003C53C3" w:rsidP="003C53C3">
            <w:pPr>
              <w:pStyle w:val="Betarp"/>
              <w:rPr>
                <w:rFonts w:eastAsia="Arial Unicode MS"/>
                <w:noProof/>
                <w:sz w:val="22"/>
              </w:rPr>
            </w:pPr>
            <w:r w:rsidRPr="003C53C3">
              <w:rPr>
                <w:rFonts w:eastAsia="Arial Unicode MS"/>
                <w:noProof/>
                <w:sz w:val="22"/>
              </w:rPr>
              <w:t>Pagrindinis</w:t>
            </w:r>
            <w:r w:rsidRPr="003C53C3">
              <w:rPr>
                <w:rFonts w:eastAsia="Arial Unicode MS"/>
                <w:noProof/>
                <w:sz w:val="22"/>
              </w:rPr>
              <w:br/>
              <w:t>(klausymai)</w:t>
            </w:r>
          </w:p>
        </w:tc>
        <w:tc>
          <w:tcPr>
            <w:tcW w:w="1629" w:type="dxa"/>
            <w:tcMar>
              <w:top w:w="0" w:type="dxa"/>
              <w:left w:w="30" w:type="dxa"/>
              <w:bottom w:w="0" w:type="dxa"/>
              <w:right w:w="30" w:type="dxa"/>
            </w:tcMar>
          </w:tcPr>
          <w:p w:rsidR="003C53C3" w:rsidRPr="003C53C3" w:rsidRDefault="003C53C3" w:rsidP="003C53C3">
            <w:pPr>
              <w:pStyle w:val="Betarp"/>
              <w:rPr>
                <w:rFonts w:eastAsia="Arial Unicode MS"/>
                <w:noProof/>
                <w:sz w:val="22"/>
              </w:rPr>
            </w:pPr>
            <w:r w:rsidRPr="003C53C3">
              <w:rPr>
                <w:rFonts w:eastAsia="Arial Unicode MS"/>
                <w:noProof/>
                <w:sz w:val="22"/>
              </w:rPr>
              <w:t>J. Sabatauskas,</w:t>
            </w:r>
            <w:r w:rsidRPr="003C53C3">
              <w:rPr>
                <w:rFonts w:eastAsia="Arial Unicode MS"/>
                <w:noProof/>
                <w:sz w:val="22"/>
              </w:rPr>
              <w:br/>
              <w:t>S. Šedbaras,</w:t>
            </w:r>
            <w:r w:rsidRPr="003C53C3">
              <w:rPr>
                <w:rFonts w:eastAsia="Arial Unicode MS"/>
                <w:noProof/>
                <w:sz w:val="22"/>
              </w:rPr>
              <w:br/>
              <w:t>patarėja</w:t>
            </w:r>
            <w:r w:rsidRPr="003C53C3">
              <w:rPr>
                <w:rFonts w:eastAsia="Arial Unicode MS"/>
                <w:noProof/>
                <w:sz w:val="22"/>
              </w:rPr>
              <w:br/>
              <w:t>R. Karpavičiūtė</w:t>
            </w:r>
          </w:p>
        </w:tc>
      </w:tr>
      <w:tr w:rsidR="003C53C3" w:rsidRPr="003C53C3" w:rsidTr="003C53C3">
        <w:trPr>
          <w:trHeight w:val="227"/>
          <w:jc w:val="center"/>
        </w:trPr>
        <w:tc>
          <w:tcPr>
            <w:tcW w:w="639" w:type="dxa"/>
            <w:tcMar>
              <w:top w:w="0" w:type="dxa"/>
              <w:left w:w="30" w:type="dxa"/>
              <w:bottom w:w="0" w:type="dxa"/>
              <w:right w:w="30" w:type="dxa"/>
            </w:tcMar>
          </w:tcPr>
          <w:p w:rsidR="003C53C3" w:rsidRPr="003C53C3" w:rsidRDefault="003C53C3" w:rsidP="003C53C3">
            <w:pPr>
              <w:pStyle w:val="Betarp"/>
              <w:numPr>
                <w:ilvl w:val="0"/>
                <w:numId w:val="28"/>
              </w:numPr>
              <w:ind w:left="530"/>
              <w:rPr>
                <w:sz w:val="22"/>
              </w:rPr>
            </w:pPr>
          </w:p>
        </w:tc>
        <w:tc>
          <w:tcPr>
            <w:tcW w:w="1114" w:type="dxa"/>
            <w:tcMar>
              <w:top w:w="0" w:type="dxa"/>
              <w:left w:w="30" w:type="dxa"/>
              <w:bottom w:w="0" w:type="dxa"/>
              <w:right w:w="30" w:type="dxa"/>
            </w:tcMar>
          </w:tcPr>
          <w:p w:rsidR="003C53C3" w:rsidRPr="003C53C3" w:rsidRDefault="003C53C3" w:rsidP="003C53C3">
            <w:pPr>
              <w:pStyle w:val="Betarp"/>
              <w:rPr>
                <w:sz w:val="22"/>
              </w:rPr>
            </w:pPr>
            <w:r w:rsidRPr="003C53C3">
              <w:rPr>
                <w:sz w:val="22"/>
              </w:rPr>
              <w:t>2015-05-28</w:t>
            </w:r>
            <w:r w:rsidRPr="003C53C3">
              <w:rPr>
                <w:sz w:val="22"/>
              </w:rPr>
              <w:br/>
              <w:t>13.00 val.</w:t>
            </w:r>
            <w:r w:rsidRPr="003C53C3">
              <w:rPr>
                <w:sz w:val="22"/>
              </w:rPr>
              <w:br/>
              <w:t>I r. 455 salė</w:t>
            </w:r>
          </w:p>
        </w:tc>
        <w:tc>
          <w:tcPr>
            <w:tcW w:w="1402" w:type="dxa"/>
            <w:tcMar>
              <w:top w:w="0" w:type="dxa"/>
              <w:left w:w="30" w:type="dxa"/>
              <w:bottom w:w="0" w:type="dxa"/>
              <w:right w:w="30" w:type="dxa"/>
            </w:tcMar>
          </w:tcPr>
          <w:p w:rsidR="003C53C3" w:rsidRPr="003C53C3" w:rsidRDefault="003C53C3" w:rsidP="003C53C3">
            <w:pPr>
              <w:pStyle w:val="Betarp"/>
              <w:rPr>
                <w:noProof/>
                <w:sz w:val="22"/>
              </w:rPr>
            </w:pPr>
            <w:r w:rsidRPr="003C53C3">
              <w:rPr>
                <w:noProof/>
                <w:sz w:val="22"/>
              </w:rPr>
              <w:t>XIIP-3036</w:t>
            </w:r>
          </w:p>
        </w:tc>
        <w:tc>
          <w:tcPr>
            <w:tcW w:w="3437" w:type="dxa"/>
            <w:tcMar>
              <w:top w:w="0" w:type="dxa"/>
              <w:left w:w="30" w:type="dxa"/>
              <w:bottom w:w="0" w:type="dxa"/>
              <w:right w:w="30" w:type="dxa"/>
            </w:tcMar>
          </w:tcPr>
          <w:p w:rsidR="003C53C3" w:rsidRPr="003C53C3" w:rsidRDefault="003C53C3" w:rsidP="003C53C3">
            <w:pPr>
              <w:pStyle w:val="Betarp"/>
              <w:rPr>
                <w:snapToGrid w:val="0"/>
                <w:sz w:val="22"/>
              </w:rPr>
            </w:pPr>
            <w:r w:rsidRPr="003C53C3">
              <w:rPr>
                <w:snapToGrid w:val="0"/>
                <w:sz w:val="22"/>
              </w:rPr>
              <w:t>Valstybės politikų ir valstybės pareigūnų darbo apmokėjimo įstatymo Nr. VIII-1904 priedėlio pakeitimo įstatymo projektas</w:t>
            </w:r>
            <w:r w:rsidRPr="003C53C3">
              <w:rPr>
                <w:snapToGrid w:val="0"/>
                <w:sz w:val="22"/>
              </w:rPr>
              <w:br/>
            </w:r>
          </w:p>
          <w:p w:rsidR="003C53C3" w:rsidRPr="003C53C3" w:rsidRDefault="003C53C3" w:rsidP="003C53C3">
            <w:pPr>
              <w:pStyle w:val="Betarp"/>
              <w:rPr>
                <w:snapToGrid w:val="0"/>
                <w:sz w:val="22"/>
              </w:rPr>
            </w:pPr>
            <w:r w:rsidRPr="003C53C3">
              <w:rPr>
                <w:rFonts w:eastAsia="Arial Unicode MS"/>
                <w:noProof/>
                <w:sz w:val="22"/>
              </w:rPr>
              <w:t xml:space="preserve">Pateikė - Vyriausybė/ TM </w:t>
            </w:r>
          </w:p>
        </w:tc>
        <w:tc>
          <w:tcPr>
            <w:tcW w:w="1418" w:type="dxa"/>
            <w:tcMar>
              <w:top w:w="0" w:type="dxa"/>
              <w:left w:w="30" w:type="dxa"/>
              <w:bottom w:w="0" w:type="dxa"/>
              <w:right w:w="30" w:type="dxa"/>
            </w:tcMar>
          </w:tcPr>
          <w:p w:rsidR="003C53C3" w:rsidRPr="003C53C3" w:rsidRDefault="003C53C3" w:rsidP="003C53C3">
            <w:pPr>
              <w:pStyle w:val="Betarp"/>
              <w:rPr>
                <w:rFonts w:eastAsia="Arial Unicode MS"/>
                <w:noProof/>
                <w:sz w:val="22"/>
              </w:rPr>
            </w:pPr>
            <w:r w:rsidRPr="003C53C3">
              <w:rPr>
                <w:rFonts w:eastAsia="Arial Unicode MS"/>
                <w:noProof/>
                <w:sz w:val="22"/>
              </w:rPr>
              <w:t>Pagrindinis</w:t>
            </w:r>
            <w:r w:rsidRPr="003C53C3">
              <w:rPr>
                <w:rFonts w:eastAsia="Arial Unicode MS"/>
                <w:noProof/>
                <w:sz w:val="22"/>
              </w:rPr>
              <w:br/>
              <w:t>(klausymai)</w:t>
            </w:r>
          </w:p>
        </w:tc>
        <w:tc>
          <w:tcPr>
            <w:tcW w:w="1629" w:type="dxa"/>
            <w:tcMar>
              <w:top w:w="0" w:type="dxa"/>
              <w:left w:w="30" w:type="dxa"/>
              <w:bottom w:w="0" w:type="dxa"/>
              <w:right w:w="30" w:type="dxa"/>
            </w:tcMar>
          </w:tcPr>
          <w:p w:rsidR="003C53C3" w:rsidRPr="003C53C3" w:rsidRDefault="003C53C3" w:rsidP="003C53C3">
            <w:pPr>
              <w:pStyle w:val="Betarp"/>
              <w:rPr>
                <w:rFonts w:eastAsia="Arial Unicode MS"/>
                <w:noProof/>
                <w:sz w:val="22"/>
              </w:rPr>
            </w:pPr>
            <w:r w:rsidRPr="003C53C3">
              <w:rPr>
                <w:rFonts w:eastAsia="Arial Unicode MS"/>
                <w:noProof/>
                <w:sz w:val="22"/>
              </w:rPr>
              <w:t>J. Sabatauskas,</w:t>
            </w:r>
            <w:r w:rsidRPr="003C53C3">
              <w:rPr>
                <w:rFonts w:eastAsia="Arial Unicode MS"/>
                <w:noProof/>
                <w:sz w:val="22"/>
              </w:rPr>
              <w:br/>
              <w:t>S. Šedbaras,</w:t>
            </w:r>
            <w:r w:rsidRPr="003C53C3">
              <w:rPr>
                <w:rFonts w:eastAsia="Arial Unicode MS"/>
                <w:noProof/>
                <w:sz w:val="22"/>
              </w:rPr>
              <w:br/>
              <w:t>patarėja</w:t>
            </w:r>
            <w:r w:rsidRPr="003C53C3">
              <w:rPr>
                <w:rFonts w:eastAsia="Arial Unicode MS"/>
                <w:noProof/>
                <w:sz w:val="22"/>
              </w:rPr>
              <w:br/>
              <w:t>J. Janušauskienė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D96DE1" w:rsidRPr="00DF186D" w:rsidRDefault="00D96DE1" w:rsidP="00D96DE1">
      <w:pPr>
        <w:pStyle w:val="Betarp"/>
        <w:jc w:val="center"/>
        <w:rPr>
          <w:sz w:val="22"/>
        </w:rPr>
      </w:pPr>
    </w:p>
    <w:p w:rsidR="00DF186D" w:rsidRDefault="00D96DE1" w:rsidP="00D96DE1">
      <w:pPr>
        <w:pStyle w:val="Betarp"/>
        <w:jc w:val="center"/>
        <w:rPr>
          <w:sz w:val="22"/>
        </w:rPr>
      </w:pPr>
      <w:r w:rsidRPr="00DF186D">
        <w:rPr>
          <w:sz w:val="22"/>
        </w:rPr>
        <w:t xml:space="preserve">VALSTYBĖS VALDYMO IR SAVIVALDYBIŲ KOMITETO </w:t>
      </w:r>
    </w:p>
    <w:p w:rsidR="00D96DE1" w:rsidRPr="00DF186D" w:rsidRDefault="00DF186D" w:rsidP="00D96DE1">
      <w:pPr>
        <w:pStyle w:val="Betarp"/>
        <w:jc w:val="center"/>
        <w:rPr>
          <w:sz w:val="22"/>
        </w:rPr>
      </w:pPr>
      <w:r>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4"/>
        <w:gridCol w:w="1199"/>
        <w:gridCol w:w="1183"/>
        <w:gridCol w:w="3231"/>
        <w:gridCol w:w="1770"/>
        <w:gridCol w:w="1822"/>
      </w:tblGrid>
      <w:tr w:rsidR="00D96DE1" w:rsidRPr="00DF186D" w:rsidTr="00DF186D">
        <w:trPr>
          <w:trHeight w:val="416"/>
          <w:jc w:val="center"/>
        </w:trPr>
        <w:tc>
          <w:tcPr>
            <w:tcW w:w="443" w:type="dxa"/>
            <w:tcMar>
              <w:top w:w="0" w:type="dxa"/>
              <w:left w:w="30" w:type="dxa"/>
              <w:bottom w:w="0" w:type="dxa"/>
              <w:right w:w="30" w:type="dxa"/>
            </w:tcMar>
            <w:hideMark/>
          </w:tcPr>
          <w:p w:rsidR="00D96DE1" w:rsidRPr="00DF186D" w:rsidRDefault="00D96DE1" w:rsidP="00D96DE1">
            <w:pPr>
              <w:pStyle w:val="Betarp"/>
              <w:jc w:val="center"/>
              <w:rPr>
                <w:b/>
                <w:sz w:val="22"/>
                <w:lang w:eastAsia="lt-LT"/>
              </w:rPr>
            </w:pPr>
            <w:r w:rsidRPr="00DF186D">
              <w:rPr>
                <w:b/>
                <w:sz w:val="22"/>
                <w:lang w:eastAsia="lt-LT"/>
              </w:rPr>
              <w:t>Eil.</w:t>
            </w:r>
          </w:p>
          <w:p w:rsidR="00D96DE1" w:rsidRPr="00DF186D" w:rsidRDefault="00D96DE1" w:rsidP="00D96DE1">
            <w:pPr>
              <w:pStyle w:val="Betarp"/>
              <w:jc w:val="center"/>
              <w:rPr>
                <w:b/>
                <w:sz w:val="22"/>
                <w:lang w:eastAsia="lt-LT"/>
              </w:rPr>
            </w:pPr>
            <w:r w:rsidRPr="00DF186D">
              <w:rPr>
                <w:b/>
                <w:sz w:val="22"/>
                <w:lang w:eastAsia="lt-LT"/>
              </w:rPr>
              <w:t>Nr.</w:t>
            </w:r>
          </w:p>
        </w:tc>
        <w:tc>
          <w:tcPr>
            <w:tcW w:w="1307" w:type="dxa"/>
            <w:tcMar>
              <w:top w:w="0" w:type="dxa"/>
              <w:left w:w="30" w:type="dxa"/>
              <w:bottom w:w="0" w:type="dxa"/>
              <w:right w:w="30" w:type="dxa"/>
            </w:tcMar>
            <w:hideMark/>
          </w:tcPr>
          <w:p w:rsidR="00D96DE1" w:rsidRPr="00DF186D" w:rsidRDefault="00D96DE1" w:rsidP="00D96DE1">
            <w:pPr>
              <w:pStyle w:val="Betarp"/>
              <w:jc w:val="center"/>
              <w:rPr>
                <w:b/>
                <w:sz w:val="22"/>
                <w:lang w:eastAsia="lt-LT"/>
              </w:rPr>
            </w:pPr>
            <w:r w:rsidRPr="00DF186D">
              <w:rPr>
                <w:b/>
                <w:sz w:val="22"/>
                <w:lang w:eastAsia="lt-LT"/>
              </w:rPr>
              <w:t>Data,</w:t>
            </w:r>
          </w:p>
          <w:p w:rsidR="00D96DE1" w:rsidRPr="00DF186D" w:rsidRDefault="00D96DE1" w:rsidP="00D96DE1">
            <w:pPr>
              <w:pStyle w:val="Betarp"/>
              <w:jc w:val="center"/>
              <w:rPr>
                <w:b/>
                <w:sz w:val="22"/>
                <w:lang w:eastAsia="lt-LT"/>
              </w:rPr>
            </w:pPr>
            <w:r w:rsidRPr="00DF186D">
              <w:rPr>
                <w:b/>
                <w:sz w:val="22"/>
                <w:lang w:eastAsia="lt-LT"/>
              </w:rPr>
              <w:t>laikas,</w:t>
            </w:r>
          </w:p>
          <w:p w:rsidR="00D96DE1" w:rsidRPr="00DF186D" w:rsidRDefault="00D96DE1" w:rsidP="00D96DE1">
            <w:pPr>
              <w:pStyle w:val="Betarp"/>
              <w:jc w:val="center"/>
              <w:rPr>
                <w:b/>
                <w:sz w:val="22"/>
                <w:lang w:eastAsia="lt-LT"/>
              </w:rPr>
            </w:pPr>
            <w:r w:rsidRPr="00DF186D">
              <w:rPr>
                <w:b/>
                <w:sz w:val="22"/>
                <w:lang w:eastAsia="lt-LT"/>
              </w:rPr>
              <w:t>vieta</w:t>
            </w:r>
          </w:p>
        </w:tc>
        <w:tc>
          <w:tcPr>
            <w:tcW w:w="1245" w:type="dxa"/>
            <w:tcMar>
              <w:top w:w="0" w:type="dxa"/>
              <w:left w:w="30" w:type="dxa"/>
              <w:bottom w:w="0" w:type="dxa"/>
              <w:right w:w="30" w:type="dxa"/>
            </w:tcMar>
            <w:hideMark/>
          </w:tcPr>
          <w:p w:rsidR="00D96DE1" w:rsidRPr="00DF186D" w:rsidRDefault="00D96DE1" w:rsidP="00D96DE1">
            <w:pPr>
              <w:pStyle w:val="Betarp"/>
              <w:jc w:val="center"/>
              <w:rPr>
                <w:b/>
                <w:snapToGrid w:val="0"/>
                <w:sz w:val="22"/>
                <w:lang w:eastAsia="lt-LT"/>
              </w:rPr>
            </w:pPr>
            <w:r w:rsidRPr="00DF186D">
              <w:rPr>
                <w:b/>
                <w:snapToGrid w:val="0"/>
                <w:sz w:val="22"/>
                <w:lang w:eastAsia="lt-LT"/>
              </w:rPr>
              <w:t>Projekto Nr.</w:t>
            </w:r>
          </w:p>
        </w:tc>
        <w:tc>
          <w:tcPr>
            <w:tcW w:w="3609" w:type="dxa"/>
            <w:tcMar>
              <w:top w:w="0" w:type="dxa"/>
              <w:left w:w="30" w:type="dxa"/>
              <w:bottom w:w="0" w:type="dxa"/>
              <w:right w:w="30" w:type="dxa"/>
            </w:tcMar>
            <w:hideMark/>
          </w:tcPr>
          <w:p w:rsidR="00D96DE1" w:rsidRPr="00DF186D" w:rsidRDefault="00D96DE1" w:rsidP="00D96DE1">
            <w:pPr>
              <w:pStyle w:val="Betarp"/>
              <w:jc w:val="center"/>
              <w:rPr>
                <w:b/>
                <w:sz w:val="22"/>
                <w:lang w:eastAsia="lt-LT"/>
              </w:rPr>
            </w:pPr>
            <w:r w:rsidRPr="00DF186D">
              <w:rPr>
                <w:b/>
                <w:sz w:val="22"/>
                <w:lang w:eastAsia="lt-LT"/>
              </w:rPr>
              <w:t>Svarstomi klausimai</w:t>
            </w:r>
          </w:p>
        </w:tc>
        <w:tc>
          <w:tcPr>
            <w:tcW w:w="1896" w:type="dxa"/>
            <w:tcMar>
              <w:top w:w="0" w:type="dxa"/>
              <w:left w:w="30" w:type="dxa"/>
              <w:bottom w:w="0" w:type="dxa"/>
              <w:right w:w="30" w:type="dxa"/>
            </w:tcMar>
            <w:hideMark/>
          </w:tcPr>
          <w:p w:rsidR="00D96DE1" w:rsidRPr="00DF186D" w:rsidRDefault="00D96DE1" w:rsidP="00D96DE1">
            <w:pPr>
              <w:pStyle w:val="Betarp"/>
              <w:jc w:val="center"/>
              <w:rPr>
                <w:b/>
                <w:sz w:val="22"/>
                <w:lang w:eastAsia="lt-LT"/>
              </w:rPr>
            </w:pPr>
            <w:r w:rsidRPr="00DF186D">
              <w:rPr>
                <w:b/>
                <w:sz w:val="22"/>
                <w:lang w:eastAsia="lt-LT"/>
              </w:rPr>
              <w:t>Pagrindinis ar papildomas komitetas (stadija)</w:t>
            </w:r>
          </w:p>
        </w:tc>
        <w:tc>
          <w:tcPr>
            <w:tcW w:w="1942" w:type="dxa"/>
            <w:hideMark/>
          </w:tcPr>
          <w:p w:rsidR="00D96DE1" w:rsidRPr="00DF186D" w:rsidRDefault="00D96DE1" w:rsidP="00D96DE1">
            <w:pPr>
              <w:pStyle w:val="Betarp"/>
              <w:jc w:val="center"/>
              <w:rPr>
                <w:b/>
                <w:snapToGrid w:val="0"/>
                <w:sz w:val="22"/>
                <w:lang w:eastAsia="lt-LT"/>
              </w:rPr>
            </w:pPr>
            <w:r w:rsidRPr="00DF186D">
              <w:rPr>
                <w:b/>
                <w:snapToGrid w:val="0"/>
                <w:sz w:val="22"/>
                <w:lang w:eastAsia="lt-LT"/>
              </w:rPr>
              <w:t>Komiteto išvadų rengėjai,</w:t>
            </w:r>
          </w:p>
          <w:p w:rsidR="00D96DE1" w:rsidRPr="00DF186D" w:rsidRDefault="00D96DE1" w:rsidP="00D96DE1">
            <w:pPr>
              <w:pStyle w:val="Betarp"/>
              <w:jc w:val="center"/>
              <w:rPr>
                <w:b/>
                <w:snapToGrid w:val="0"/>
                <w:sz w:val="22"/>
                <w:lang w:eastAsia="lt-LT"/>
              </w:rPr>
            </w:pPr>
            <w:r w:rsidRPr="00DF186D">
              <w:rPr>
                <w:b/>
                <w:snapToGrid w:val="0"/>
                <w:sz w:val="22"/>
                <w:lang w:eastAsia="lt-LT"/>
              </w:rPr>
              <w:t>biuro tarnautojai</w:t>
            </w:r>
          </w:p>
        </w:tc>
      </w:tr>
      <w:tr w:rsidR="00D96DE1" w:rsidRPr="00DF186D" w:rsidTr="00DF186D">
        <w:trPr>
          <w:trHeight w:val="1304"/>
          <w:jc w:val="center"/>
        </w:trPr>
        <w:tc>
          <w:tcPr>
            <w:tcW w:w="443" w:type="dxa"/>
            <w:tcMar>
              <w:top w:w="0" w:type="dxa"/>
              <w:left w:w="30" w:type="dxa"/>
              <w:bottom w:w="0" w:type="dxa"/>
              <w:right w:w="30" w:type="dxa"/>
            </w:tcMar>
          </w:tcPr>
          <w:p w:rsidR="00D96DE1" w:rsidRPr="00DF186D" w:rsidRDefault="00D96DE1" w:rsidP="00D96DE1">
            <w:pPr>
              <w:pStyle w:val="Betarp"/>
              <w:jc w:val="center"/>
              <w:rPr>
                <w:sz w:val="22"/>
                <w:lang w:eastAsia="lt-LT"/>
              </w:rPr>
            </w:pPr>
            <w:r w:rsidRPr="00DF186D">
              <w:rPr>
                <w:sz w:val="22"/>
                <w:lang w:eastAsia="lt-LT"/>
              </w:rPr>
              <w:t>1.1</w:t>
            </w:r>
          </w:p>
        </w:tc>
        <w:tc>
          <w:tcPr>
            <w:tcW w:w="1307" w:type="dxa"/>
            <w:tcMar>
              <w:top w:w="0" w:type="dxa"/>
              <w:left w:w="30" w:type="dxa"/>
              <w:bottom w:w="0" w:type="dxa"/>
              <w:right w:w="30" w:type="dxa"/>
            </w:tcMar>
          </w:tcPr>
          <w:p w:rsidR="00D96DE1" w:rsidRPr="00DF186D" w:rsidRDefault="00D96DE1" w:rsidP="00D96DE1">
            <w:pPr>
              <w:pStyle w:val="Betarp"/>
              <w:jc w:val="center"/>
              <w:rPr>
                <w:rFonts w:eastAsia="Times New Roman"/>
                <w:sz w:val="22"/>
              </w:rPr>
            </w:pPr>
            <w:r w:rsidRPr="00DF186D">
              <w:rPr>
                <w:rFonts w:eastAsia="Times New Roman"/>
                <w:sz w:val="22"/>
              </w:rPr>
              <w:t>2015-05-29</w:t>
            </w:r>
          </w:p>
          <w:p w:rsidR="00D96DE1" w:rsidRPr="00DF186D" w:rsidRDefault="00D96DE1" w:rsidP="00D96DE1">
            <w:pPr>
              <w:pStyle w:val="Betarp"/>
              <w:jc w:val="center"/>
              <w:rPr>
                <w:rFonts w:eastAsia="Times New Roman"/>
                <w:sz w:val="22"/>
              </w:rPr>
            </w:pPr>
            <w:r w:rsidRPr="00DF186D">
              <w:rPr>
                <w:rFonts w:eastAsia="Times New Roman"/>
                <w:sz w:val="22"/>
              </w:rPr>
              <w:t>10:30-12:00</w:t>
            </w:r>
          </w:p>
          <w:p w:rsidR="00D96DE1" w:rsidRPr="00DF186D" w:rsidRDefault="00D96DE1" w:rsidP="00D96DE1">
            <w:pPr>
              <w:pStyle w:val="Betarp"/>
              <w:jc w:val="center"/>
              <w:rPr>
                <w:rFonts w:eastAsia="Times New Roman"/>
                <w:sz w:val="22"/>
              </w:rPr>
            </w:pPr>
            <w:r w:rsidRPr="00DF186D">
              <w:rPr>
                <w:rFonts w:eastAsia="Times New Roman"/>
                <w:sz w:val="22"/>
              </w:rPr>
              <w:t>III r. 800 kab.</w:t>
            </w:r>
          </w:p>
        </w:tc>
        <w:tc>
          <w:tcPr>
            <w:tcW w:w="1245" w:type="dxa"/>
            <w:tcMar>
              <w:top w:w="0" w:type="dxa"/>
              <w:left w:w="30" w:type="dxa"/>
              <w:bottom w:w="0" w:type="dxa"/>
              <w:right w:w="30" w:type="dxa"/>
            </w:tcMar>
          </w:tcPr>
          <w:p w:rsidR="00D96DE1" w:rsidRPr="00DF186D" w:rsidRDefault="00C1106F" w:rsidP="00D96DE1">
            <w:pPr>
              <w:pStyle w:val="Betarp"/>
              <w:jc w:val="center"/>
              <w:rPr>
                <w:snapToGrid w:val="0"/>
                <w:color w:val="000000"/>
                <w:sz w:val="22"/>
              </w:rPr>
            </w:pPr>
            <w:hyperlink r:id="rId21" w:history="1">
              <w:r w:rsidR="00D96DE1" w:rsidRPr="00DF186D">
                <w:rPr>
                  <w:rStyle w:val="Hipersaitas"/>
                  <w:snapToGrid w:val="0"/>
                  <w:sz w:val="22"/>
                </w:rPr>
                <w:t>XIIP-2914</w:t>
              </w:r>
            </w:hyperlink>
          </w:p>
        </w:tc>
        <w:tc>
          <w:tcPr>
            <w:tcW w:w="3609" w:type="dxa"/>
            <w:tcMar>
              <w:top w:w="0" w:type="dxa"/>
              <w:left w:w="30" w:type="dxa"/>
              <w:bottom w:w="0" w:type="dxa"/>
              <w:right w:w="30" w:type="dxa"/>
            </w:tcMar>
          </w:tcPr>
          <w:p w:rsidR="00D96DE1" w:rsidRPr="00DF186D" w:rsidRDefault="00D96DE1" w:rsidP="00D96DE1">
            <w:pPr>
              <w:pStyle w:val="Betarp"/>
              <w:jc w:val="center"/>
              <w:rPr>
                <w:sz w:val="22"/>
              </w:rPr>
            </w:pPr>
            <w:r w:rsidRPr="00DF186D">
              <w:rPr>
                <w:sz w:val="22"/>
              </w:rPr>
              <w:t xml:space="preserve">Gyvenamosios vietos deklaravimo įstatymo Nr. VIII-840 pakeitimo </w:t>
            </w:r>
            <w:r w:rsidRPr="00DF186D">
              <w:rPr>
                <w:snapToGrid w:val="0"/>
                <w:color w:val="000000"/>
                <w:sz w:val="22"/>
              </w:rPr>
              <w:t>įstatymo projektas</w:t>
            </w:r>
          </w:p>
        </w:tc>
        <w:tc>
          <w:tcPr>
            <w:tcW w:w="1896" w:type="dxa"/>
            <w:tcMar>
              <w:top w:w="0" w:type="dxa"/>
              <w:left w:w="30" w:type="dxa"/>
              <w:bottom w:w="0" w:type="dxa"/>
              <w:right w:w="30" w:type="dxa"/>
            </w:tcMar>
          </w:tcPr>
          <w:p w:rsidR="00D96DE1" w:rsidRPr="00DF186D" w:rsidRDefault="00D96DE1" w:rsidP="00D96DE1">
            <w:pPr>
              <w:pStyle w:val="Betarp"/>
              <w:jc w:val="center"/>
              <w:rPr>
                <w:snapToGrid w:val="0"/>
                <w:color w:val="000000"/>
                <w:sz w:val="22"/>
              </w:rPr>
            </w:pPr>
            <w:r w:rsidRPr="00DF186D">
              <w:rPr>
                <w:snapToGrid w:val="0"/>
                <w:color w:val="000000"/>
                <w:sz w:val="22"/>
              </w:rPr>
              <w:t>Komitetas paskirtas</w:t>
            </w:r>
          </w:p>
          <w:p w:rsidR="00D96DE1" w:rsidRPr="00DF186D" w:rsidRDefault="00D96DE1" w:rsidP="00D96DE1">
            <w:pPr>
              <w:pStyle w:val="Betarp"/>
              <w:jc w:val="center"/>
              <w:rPr>
                <w:snapToGrid w:val="0"/>
                <w:color w:val="000000"/>
                <w:sz w:val="22"/>
              </w:rPr>
            </w:pPr>
            <w:r w:rsidRPr="00DF186D">
              <w:rPr>
                <w:snapToGrid w:val="0"/>
                <w:color w:val="000000"/>
                <w:sz w:val="22"/>
              </w:rPr>
              <w:t>pagrindiniu</w:t>
            </w:r>
          </w:p>
          <w:p w:rsidR="00D96DE1" w:rsidRPr="00DF186D" w:rsidRDefault="00D96DE1" w:rsidP="00D96DE1">
            <w:pPr>
              <w:pStyle w:val="Betarp"/>
              <w:jc w:val="center"/>
              <w:rPr>
                <w:snapToGrid w:val="0"/>
                <w:color w:val="000000"/>
                <w:sz w:val="22"/>
              </w:rPr>
            </w:pPr>
            <w:r w:rsidRPr="00DF186D">
              <w:rPr>
                <w:snapToGrid w:val="0"/>
                <w:color w:val="000000"/>
                <w:sz w:val="22"/>
              </w:rPr>
              <w:t>klausymai</w:t>
            </w:r>
          </w:p>
          <w:p w:rsidR="00D96DE1" w:rsidRPr="00DF186D" w:rsidRDefault="00D96DE1" w:rsidP="00D96DE1">
            <w:pPr>
              <w:pStyle w:val="Betarp"/>
              <w:jc w:val="center"/>
              <w:rPr>
                <w:snapToGrid w:val="0"/>
                <w:color w:val="000000"/>
                <w:sz w:val="22"/>
              </w:rPr>
            </w:pPr>
          </w:p>
        </w:tc>
        <w:tc>
          <w:tcPr>
            <w:tcW w:w="1942" w:type="dxa"/>
          </w:tcPr>
          <w:p w:rsidR="00D96DE1" w:rsidRPr="00DF186D" w:rsidRDefault="00D96DE1" w:rsidP="00D96DE1">
            <w:pPr>
              <w:pStyle w:val="Betarp"/>
              <w:jc w:val="center"/>
              <w:rPr>
                <w:sz w:val="22"/>
              </w:rPr>
            </w:pPr>
            <w:r w:rsidRPr="00DF186D">
              <w:rPr>
                <w:sz w:val="22"/>
              </w:rPr>
              <w:t>M. Petrauskienė</w:t>
            </w:r>
          </w:p>
          <w:p w:rsidR="00D96DE1" w:rsidRPr="00DF186D" w:rsidRDefault="00D96DE1" w:rsidP="00D96DE1">
            <w:pPr>
              <w:pStyle w:val="Betarp"/>
              <w:jc w:val="center"/>
              <w:rPr>
                <w:sz w:val="22"/>
              </w:rPr>
            </w:pPr>
            <w:r w:rsidRPr="00DF186D">
              <w:rPr>
                <w:sz w:val="22"/>
              </w:rPr>
              <w:t xml:space="preserve">V.V. </w:t>
            </w:r>
            <w:proofErr w:type="spellStart"/>
            <w:r w:rsidRPr="00DF186D">
              <w:rPr>
                <w:sz w:val="22"/>
              </w:rPr>
              <w:t>Margevičienė</w:t>
            </w:r>
            <w:proofErr w:type="spellEnd"/>
          </w:p>
          <w:p w:rsidR="00D96DE1" w:rsidRPr="00DF186D" w:rsidRDefault="00D96DE1" w:rsidP="00D96DE1">
            <w:pPr>
              <w:pStyle w:val="Betarp"/>
              <w:jc w:val="center"/>
              <w:rPr>
                <w:sz w:val="22"/>
              </w:rPr>
            </w:pPr>
            <w:r w:rsidRPr="00DF186D">
              <w:rPr>
                <w:sz w:val="22"/>
              </w:rPr>
              <w:t xml:space="preserve">V. </w:t>
            </w:r>
            <w:proofErr w:type="spellStart"/>
            <w:r w:rsidRPr="00DF186D">
              <w:rPr>
                <w:sz w:val="22"/>
              </w:rPr>
              <w:t>Kravčionok</w:t>
            </w:r>
            <w:proofErr w:type="spellEnd"/>
          </w:p>
          <w:p w:rsidR="00D96DE1" w:rsidRPr="00DF186D" w:rsidRDefault="00D96DE1" w:rsidP="00D96DE1">
            <w:pPr>
              <w:pStyle w:val="Betarp"/>
              <w:jc w:val="center"/>
              <w:rPr>
                <w:sz w:val="22"/>
              </w:rPr>
            </w:pPr>
            <w:r w:rsidRPr="00DF186D">
              <w:rPr>
                <w:sz w:val="22"/>
              </w:rPr>
              <w:t xml:space="preserve">A. </w:t>
            </w:r>
            <w:proofErr w:type="spellStart"/>
            <w:r w:rsidRPr="00DF186D">
              <w:rPr>
                <w:sz w:val="22"/>
              </w:rPr>
              <w:t>Strelčiūnas</w:t>
            </w:r>
            <w:proofErr w:type="spellEnd"/>
          </w:p>
          <w:p w:rsidR="00D96DE1" w:rsidRPr="00DF186D" w:rsidRDefault="00D96DE1" w:rsidP="00D96DE1">
            <w:pPr>
              <w:pStyle w:val="Betarp"/>
              <w:jc w:val="center"/>
              <w:rPr>
                <w:sz w:val="22"/>
              </w:rPr>
            </w:pPr>
            <w:r w:rsidRPr="00DF186D">
              <w:rPr>
                <w:sz w:val="22"/>
              </w:rPr>
              <w:t xml:space="preserve">(M. </w:t>
            </w:r>
            <w:proofErr w:type="spellStart"/>
            <w:r w:rsidRPr="00DF186D">
              <w:rPr>
                <w:sz w:val="22"/>
              </w:rPr>
              <w:t>Urmonienė</w:t>
            </w:r>
            <w:proofErr w:type="spellEnd"/>
          </w:p>
          <w:p w:rsidR="00D96DE1" w:rsidRPr="00DF186D" w:rsidRDefault="00D96DE1" w:rsidP="00D96DE1">
            <w:pPr>
              <w:pStyle w:val="Betarp"/>
              <w:jc w:val="center"/>
              <w:rPr>
                <w:sz w:val="22"/>
              </w:rPr>
            </w:pPr>
            <w:r w:rsidRPr="00DF186D">
              <w:rPr>
                <w:sz w:val="22"/>
              </w:rPr>
              <w:t>A. Astrauskas)</w:t>
            </w:r>
          </w:p>
        </w:tc>
      </w:tr>
      <w:tr w:rsidR="00D96DE1" w:rsidRPr="00DF186D" w:rsidTr="00DF186D">
        <w:trPr>
          <w:trHeight w:val="953"/>
          <w:jc w:val="center"/>
        </w:trPr>
        <w:tc>
          <w:tcPr>
            <w:tcW w:w="443" w:type="dxa"/>
            <w:tcMar>
              <w:top w:w="0" w:type="dxa"/>
              <w:left w:w="30" w:type="dxa"/>
              <w:bottom w:w="0" w:type="dxa"/>
              <w:right w:w="30" w:type="dxa"/>
            </w:tcMar>
          </w:tcPr>
          <w:p w:rsidR="00D96DE1" w:rsidRPr="00DF186D" w:rsidRDefault="00D96DE1" w:rsidP="00D96DE1">
            <w:pPr>
              <w:pStyle w:val="Betarp"/>
              <w:jc w:val="center"/>
              <w:rPr>
                <w:sz w:val="22"/>
                <w:lang w:eastAsia="lt-LT"/>
              </w:rPr>
            </w:pPr>
            <w:r w:rsidRPr="00DF186D">
              <w:rPr>
                <w:sz w:val="22"/>
                <w:lang w:eastAsia="lt-LT"/>
              </w:rPr>
              <w:t>1.2</w:t>
            </w:r>
          </w:p>
        </w:tc>
        <w:tc>
          <w:tcPr>
            <w:tcW w:w="1307" w:type="dxa"/>
            <w:tcMar>
              <w:top w:w="0" w:type="dxa"/>
              <w:left w:w="30" w:type="dxa"/>
              <w:bottom w:w="0" w:type="dxa"/>
              <w:right w:w="30" w:type="dxa"/>
            </w:tcMar>
          </w:tcPr>
          <w:p w:rsidR="00D96DE1" w:rsidRPr="00DF186D" w:rsidRDefault="00D96DE1" w:rsidP="00D96DE1">
            <w:pPr>
              <w:pStyle w:val="Betarp"/>
              <w:jc w:val="center"/>
              <w:rPr>
                <w:sz w:val="22"/>
                <w:lang w:eastAsia="lt-LT"/>
              </w:rPr>
            </w:pPr>
          </w:p>
        </w:tc>
        <w:tc>
          <w:tcPr>
            <w:tcW w:w="1245" w:type="dxa"/>
            <w:tcMar>
              <w:top w:w="0" w:type="dxa"/>
              <w:left w:w="30" w:type="dxa"/>
              <w:bottom w:w="0" w:type="dxa"/>
              <w:right w:w="30" w:type="dxa"/>
            </w:tcMar>
          </w:tcPr>
          <w:p w:rsidR="00D96DE1" w:rsidRPr="00DF186D" w:rsidRDefault="00C1106F" w:rsidP="00D96DE1">
            <w:pPr>
              <w:pStyle w:val="Betarp"/>
              <w:jc w:val="center"/>
              <w:rPr>
                <w:sz w:val="22"/>
              </w:rPr>
            </w:pPr>
            <w:hyperlink r:id="rId22" w:history="1">
              <w:r w:rsidR="00D96DE1" w:rsidRPr="00DF186D">
                <w:rPr>
                  <w:rStyle w:val="Hipersaitas"/>
                  <w:snapToGrid w:val="0"/>
                  <w:sz w:val="22"/>
                </w:rPr>
                <w:t>XIIP-2916</w:t>
              </w:r>
            </w:hyperlink>
          </w:p>
          <w:p w:rsidR="00D96DE1" w:rsidRPr="00DF186D" w:rsidRDefault="00D96DE1" w:rsidP="00D96DE1">
            <w:pPr>
              <w:pStyle w:val="Betarp"/>
              <w:jc w:val="center"/>
              <w:rPr>
                <w:snapToGrid w:val="0"/>
                <w:color w:val="000000"/>
                <w:sz w:val="22"/>
              </w:rPr>
            </w:pPr>
          </w:p>
        </w:tc>
        <w:tc>
          <w:tcPr>
            <w:tcW w:w="3609" w:type="dxa"/>
            <w:tcMar>
              <w:top w:w="0" w:type="dxa"/>
              <w:left w:w="30" w:type="dxa"/>
              <w:bottom w:w="0" w:type="dxa"/>
              <w:right w:w="30" w:type="dxa"/>
            </w:tcMar>
          </w:tcPr>
          <w:p w:rsidR="00D96DE1" w:rsidRPr="00DF186D" w:rsidRDefault="00D96DE1" w:rsidP="00D96DE1">
            <w:pPr>
              <w:pStyle w:val="Betarp"/>
              <w:jc w:val="center"/>
              <w:rPr>
                <w:sz w:val="22"/>
              </w:rPr>
            </w:pPr>
            <w:r w:rsidRPr="00DF186D">
              <w:rPr>
                <w:sz w:val="22"/>
              </w:rPr>
              <w:t xml:space="preserve">Vietos savivaldos įstatymo Nr. I-533 31 straipsnio pakeitimo </w:t>
            </w:r>
            <w:r w:rsidRPr="00DF186D">
              <w:rPr>
                <w:snapToGrid w:val="0"/>
                <w:color w:val="000000"/>
                <w:sz w:val="22"/>
              </w:rPr>
              <w:t>įstatymo projektas</w:t>
            </w:r>
          </w:p>
        </w:tc>
        <w:tc>
          <w:tcPr>
            <w:tcW w:w="1896" w:type="dxa"/>
            <w:tcMar>
              <w:top w:w="0" w:type="dxa"/>
              <w:left w:w="30" w:type="dxa"/>
              <w:bottom w:w="0" w:type="dxa"/>
              <w:right w:w="30" w:type="dxa"/>
            </w:tcMar>
          </w:tcPr>
          <w:p w:rsidR="00D96DE1" w:rsidRPr="00DF186D" w:rsidRDefault="00D96DE1" w:rsidP="00D96DE1">
            <w:pPr>
              <w:pStyle w:val="Betarp"/>
              <w:jc w:val="center"/>
              <w:rPr>
                <w:snapToGrid w:val="0"/>
                <w:color w:val="000000"/>
                <w:sz w:val="22"/>
              </w:rPr>
            </w:pPr>
            <w:r w:rsidRPr="00DF186D">
              <w:rPr>
                <w:snapToGrid w:val="0"/>
                <w:color w:val="000000"/>
                <w:sz w:val="22"/>
              </w:rPr>
              <w:t>Komitetas paskirtas</w:t>
            </w:r>
          </w:p>
          <w:p w:rsidR="00D96DE1" w:rsidRPr="00DF186D" w:rsidRDefault="00D96DE1" w:rsidP="00D96DE1">
            <w:pPr>
              <w:pStyle w:val="Betarp"/>
              <w:jc w:val="center"/>
              <w:rPr>
                <w:snapToGrid w:val="0"/>
                <w:color w:val="000000"/>
                <w:sz w:val="22"/>
              </w:rPr>
            </w:pPr>
            <w:r w:rsidRPr="00DF186D">
              <w:rPr>
                <w:snapToGrid w:val="0"/>
                <w:color w:val="000000"/>
                <w:sz w:val="22"/>
              </w:rPr>
              <w:t>pagrindiniu</w:t>
            </w:r>
          </w:p>
          <w:p w:rsidR="00D96DE1" w:rsidRPr="00DF186D" w:rsidRDefault="00D96DE1" w:rsidP="00D96DE1">
            <w:pPr>
              <w:pStyle w:val="Betarp"/>
              <w:jc w:val="center"/>
              <w:rPr>
                <w:snapToGrid w:val="0"/>
                <w:color w:val="000000"/>
                <w:sz w:val="22"/>
              </w:rPr>
            </w:pPr>
            <w:r w:rsidRPr="00DF186D">
              <w:rPr>
                <w:snapToGrid w:val="0"/>
                <w:color w:val="000000"/>
                <w:sz w:val="22"/>
              </w:rPr>
              <w:t>klausymai</w:t>
            </w:r>
          </w:p>
        </w:tc>
        <w:tc>
          <w:tcPr>
            <w:tcW w:w="1942" w:type="dxa"/>
          </w:tcPr>
          <w:p w:rsidR="00D96DE1" w:rsidRPr="00DF186D" w:rsidRDefault="00D96DE1" w:rsidP="00D96DE1">
            <w:pPr>
              <w:pStyle w:val="Betarp"/>
              <w:jc w:val="center"/>
              <w:rPr>
                <w:sz w:val="22"/>
              </w:rPr>
            </w:pPr>
            <w:r w:rsidRPr="00DF186D">
              <w:rPr>
                <w:sz w:val="22"/>
              </w:rPr>
              <w:t>M. Petrauskienė</w:t>
            </w:r>
          </w:p>
          <w:p w:rsidR="00D96DE1" w:rsidRPr="00DF186D" w:rsidRDefault="00D96DE1" w:rsidP="00D96DE1">
            <w:pPr>
              <w:pStyle w:val="Betarp"/>
              <w:jc w:val="center"/>
              <w:rPr>
                <w:sz w:val="22"/>
              </w:rPr>
            </w:pPr>
            <w:r w:rsidRPr="00DF186D">
              <w:rPr>
                <w:sz w:val="22"/>
              </w:rPr>
              <w:t xml:space="preserve">V.V. </w:t>
            </w:r>
            <w:proofErr w:type="spellStart"/>
            <w:r w:rsidRPr="00DF186D">
              <w:rPr>
                <w:sz w:val="22"/>
              </w:rPr>
              <w:t>Margevičienė</w:t>
            </w:r>
            <w:proofErr w:type="spellEnd"/>
          </w:p>
          <w:p w:rsidR="00D96DE1" w:rsidRPr="00DF186D" w:rsidRDefault="00D96DE1" w:rsidP="00D96DE1">
            <w:pPr>
              <w:pStyle w:val="Betarp"/>
              <w:jc w:val="center"/>
              <w:rPr>
                <w:sz w:val="22"/>
              </w:rPr>
            </w:pPr>
            <w:r w:rsidRPr="00DF186D">
              <w:rPr>
                <w:sz w:val="22"/>
              </w:rPr>
              <w:t xml:space="preserve">V. </w:t>
            </w:r>
            <w:proofErr w:type="spellStart"/>
            <w:r w:rsidRPr="00DF186D">
              <w:rPr>
                <w:sz w:val="22"/>
              </w:rPr>
              <w:t>Kravčionok</w:t>
            </w:r>
            <w:proofErr w:type="spellEnd"/>
          </w:p>
          <w:p w:rsidR="00D96DE1" w:rsidRPr="00DF186D" w:rsidRDefault="00D96DE1" w:rsidP="00D96DE1">
            <w:pPr>
              <w:pStyle w:val="Betarp"/>
              <w:jc w:val="center"/>
              <w:rPr>
                <w:sz w:val="22"/>
              </w:rPr>
            </w:pPr>
            <w:r w:rsidRPr="00DF186D">
              <w:rPr>
                <w:sz w:val="22"/>
              </w:rPr>
              <w:t xml:space="preserve">A. </w:t>
            </w:r>
            <w:proofErr w:type="spellStart"/>
            <w:r w:rsidRPr="00DF186D">
              <w:rPr>
                <w:sz w:val="22"/>
              </w:rPr>
              <w:t>Strelčiūnas</w:t>
            </w:r>
            <w:proofErr w:type="spellEnd"/>
          </w:p>
          <w:p w:rsidR="00D96DE1" w:rsidRPr="00DF186D" w:rsidRDefault="00D96DE1" w:rsidP="00D96DE1">
            <w:pPr>
              <w:pStyle w:val="Betarp"/>
              <w:jc w:val="center"/>
              <w:rPr>
                <w:sz w:val="22"/>
              </w:rPr>
            </w:pPr>
            <w:r w:rsidRPr="00DF186D">
              <w:rPr>
                <w:sz w:val="22"/>
              </w:rPr>
              <w:t xml:space="preserve">(M. </w:t>
            </w:r>
            <w:proofErr w:type="spellStart"/>
            <w:r w:rsidRPr="00DF186D">
              <w:rPr>
                <w:sz w:val="22"/>
              </w:rPr>
              <w:t>Urmonienė</w:t>
            </w:r>
            <w:proofErr w:type="spellEnd"/>
          </w:p>
          <w:p w:rsidR="00D96DE1" w:rsidRPr="00DF186D" w:rsidRDefault="00D96DE1" w:rsidP="00D96DE1">
            <w:pPr>
              <w:pStyle w:val="Betarp"/>
              <w:jc w:val="center"/>
              <w:rPr>
                <w:sz w:val="22"/>
              </w:rPr>
            </w:pPr>
            <w:r w:rsidRPr="00DF186D">
              <w:rPr>
                <w:sz w:val="22"/>
              </w:rPr>
              <w:t>A. Astrauskas)</w:t>
            </w:r>
          </w:p>
        </w:tc>
      </w:tr>
    </w:tbl>
    <w:p w:rsidR="00D96DE1" w:rsidRPr="00DF186D" w:rsidRDefault="00D96DE1" w:rsidP="00D96DE1">
      <w:pPr>
        <w:pStyle w:val="Betarp"/>
        <w:jc w:val="center"/>
        <w:rPr>
          <w:sz w:val="22"/>
          <w:lang w:eastAsia="lt-LT"/>
        </w:rPr>
      </w:pPr>
      <w:r w:rsidRPr="00DF186D">
        <w:rPr>
          <w:sz w:val="22"/>
        </w:rPr>
        <w:t xml:space="preserve">Komiteto pirmininkas </w:t>
      </w:r>
      <w:r w:rsidRPr="00DF186D">
        <w:rPr>
          <w:sz w:val="22"/>
        </w:rPr>
        <w:tab/>
      </w:r>
      <w:r w:rsidRPr="00DF186D">
        <w:rPr>
          <w:sz w:val="22"/>
        </w:rPr>
        <w:tab/>
      </w:r>
      <w:r w:rsidRPr="00DF186D">
        <w:rPr>
          <w:sz w:val="22"/>
        </w:rPr>
        <w:tab/>
      </w:r>
      <w:r w:rsidRPr="00DF186D">
        <w:rPr>
          <w:sz w:val="22"/>
        </w:rPr>
        <w:tab/>
        <w:t>Valentinas Bukauskas</w:t>
      </w:r>
    </w:p>
    <w:p w:rsidR="00080C30" w:rsidRPr="00DF186D" w:rsidRDefault="00080C30" w:rsidP="00D96DE1">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sectPr w:rsidR="00080C30" w:rsidRPr="004D1A97" w:rsidSect="00C55314">
      <w:headerReference w:type="even" r:id="rId23"/>
      <w:headerReference w:type="default" r:id="rId24"/>
      <w:footerReference w:type="even" r:id="rId25"/>
      <w:footerReference w:type="default" r:id="rId26"/>
      <w:headerReference w:type="first" r:id="rId27"/>
      <w:footerReference w:type="first" r:id="rId28"/>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E1" w:rsidRDefault="00D96DE1" w:rsidP="00C55314">
      <w:pPr>
        <w:spacing w:after="0" w:line="240" w:lineRule="auto"/>
      </w:pPr>
      <w:r>
        <w:separator/>
      </w:r>
    </w:p>
  </w:endnote>
  <w:endnote w:type="continuationSeparator" w:id="0">
    <w:p w:rsidR="00D96DE1" w:rsidRDefault="00D96DE1"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E1" w:rsidRDefault="00D96DE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D96DE1" w:rsidRPr="0062037B" w:rsidTr="0069381B">
      <w:trPr>
        <w:trHeight w:val="696"/>
      </w:trPr>
      <w:tc>
        <w:tcPr>
          <w:tcW w:w="10174" w:type="dxa"/>
          <w:hideMark/>
        </w:tcPr>
        <w:p w:rsidR="00D96DE1" w:rsidRDefault="00D96DE1"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D96DE1" w:rsidRPr="0062037B" w:rsidRDefault="00D96DE1"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D96DE1" w:rsidRPr="0062037B" w:rsidRDefault="00D96DE1" w:rsidP="0069381B">
          <w:pPr>
            <w:spacing w:after="0" w:line="240" w:lineRule="auto"/>
            <w:ind w:hanging="851"/>
            <w:jc w:val="center"/>
            <w:rPr>
              <w:sz w:val="18"/>
              <w:szCs w:val="18"/>
              <w:lang w:eastAsia="en-US"/>
            </w:rPr>
          </w:pPr>
        </w:p>
      </w:tc>
    </w:tr>
  </w:tbl>
  <w:p w:rsidR="00D96DE1" w:rsidRDefault="00D96DE1"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E1" w:rsidRDefault="00D96DE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E1" w:rsidRDefault="00D96DE1" w:rsidP="00C55314">
      <w:pPr>
        <w:spacing w:after="0" w:line="240" w:lineRule="auto"/>
      </w:pPr>
      <w:r>
        <w:separator/>
      </w:r>
    </w:p>
  </w:footnote>
  <w:footnote w:type="continuationSeparator" w:id="0">
    <w:p w:rsidR="00D96DE1" w:rsidRDefault="00D96DE1"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E1" w:rsidRDefault="00D96DE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E1" w:rsidRDefault="00D96DE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E1" w:rsidRDefault="00D96DE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E641E4"/>
    <w:multiLevelType w:val="hybridMultilevel"/>
    <w:tmpl w:val="33A6CF1E"/>
    <w:lvl w:ilvl="0" w:tplc="0427000F">
      <w:start w:val="1"/>
      <w:numFmt w:val="decimal"/>
      <w:lvlText w:val="%1."/>
      <w:lvlJc w:val="left"/>
      <w:pPr>
        <w:ind w:left="1069"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84065B"/>
    <w:multiLevelType w:val="hybridMultilevel"/>
    <w:tmpl w:val="FD623D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24E92B8E"/>
    <w:multiLevelType w:val="hybridMultilevel"/>
    <w:tmpl w:val="513029A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3">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5">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71A0C81"/>
    <w:multiLevelType w:val="hybridMultilevel"/>
    <w:tmpl w:val="DCC279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95F3404"/>
    <w:multiLevelType w:val="hybridMultilevel"/>
    <w:tmpl w:val="7DEC25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8077673"/>
    <w:multiLevelType w:val="hybridMultilevel"/>
    <w:tmpl w:val="F3AA72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6">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B40440"/>
    <w:multiLevelType w:val="hybridMultilevel"/>
    <w:tmpl w:val="33A6CF1E"/>
    <w:lvl w:ilvl="0" w:tplc="0427000F">
      <w:start w:val="1"/>
      <w:numFmt w:val="decimal"/>
      <w:lvlText w:val="%1."/>
      <w:lvlJc w:val="left"/>
      <w:pPr>
        <w:ind w:left="1069"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num w:numId="1">
    <w:abstractNumId w:val="15"/>
  </w:num>
  <w:num w:numId="2">
    <w:abstractNumId w:val="0"/>
  </w:num>
  <w:num w:numId="3">
    <w:abstractNumId w:val="19"/>
  </w:num>
  <w:num w:numId="4">
    <w:abstractNumId w:val="10"/>
  </w:num>
  <w:num w:numId="5">
    <w:abstractNumId w:val="14"/>
  </w:num>
  <w:num w:numId="6">
    <w:abstractNumId w:val="13"/>
  </w:num>
  <w:num w:numId="7">
    <w:abstractNumId w:val="6"/>
  </w:num>
  <w:num w:numId="8">
    <w:abstractNumId w:val="24"/>
  </w:num>
  <w:num w:numId="9">
    <w:abstractNumId w:val="23"/>
  </w:num>
  <w:num w:numId="10">
    <w:abstractNumId w:val="11"/>
  </w:num>
  <w:num w:numId="11">
    <w:abstractNumId w:val="12"/>
  </w:num>
  <w:num w:numId="12">
    <w:abstractNumId w:val="7"/>
  </w:num>
  <w:num w:numId="13">
    <w:abstractNumId w:val="25"/>
  </w:num>
  <w:num w:numId="14">
    <w:abstractNumId w:val="21"/>
  </w:num>
  <w:num w:numId="15">
    <w:abstractNumId w:val="20"/>
  </w:num>
  <w:num w:numId="16">
    <w:abstractNumId w:val="9"/>
  </w:num>
  <w:num w:numId="17">
    <w:abstractNumId w:val="17"/>
  </w:num>
  <w:num w:numId="18">
    <w:abstractNumId w:val="2"/>
  </w:num>
  <w:num w:numId="19">
    <w:abstractNumId w:val="26"/>
  </w:num>
  <w:num w:numId="20">
    <w:abstractNumId w:val="8"/>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4"/>
  </w:num>
  <w:num w:numId="26">
    <w:abstractNumId w:val="22"/>
  </w:num>
  <w:num w:numId="27">
    <w:abstractNumId w:val="27"/>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C53C3"/>
    <w:rsid w:val="003D0615"/>
    <w:rsid w:val="003D7ACB"/>
    <w:rsid w:val="003E067C"/>
    <w:rsid w:val="003E0B17"/>
    <w:rsid w:val="003E0C66"/>
    <w:rsid w:val="003E7936"/>
    <w:rsid w:val="003F2457"/>
    <w:rsid w:val="003F49F9"/>
    <w:rsid w:val="003F5034"/>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E56FC"/>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2C64"/>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BF7ED9"/>
    <w:rsid w:val="00C00F48"/>
    <w:rsid w:val="00C07E46"/>
    <w:rsid w:val="00C1106F"/>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96DE1"/>
    <w:rsid w:val="00DA103B"/>
    <w:rsid w:val="00DA7C13"/>
    <w:rsid w:val="00DB321A"/>
    <w:rsid w:val="00DB3FF1"/>
    <w:rsid w:val="00DB7F3F"/>
    <w:rsid w:val="00DC12CF"/>
    <w:rsid w:val="00DC1F1C"/>
    <w:rsid w:val="00DC2D34"/>
    <w:rsid w:val="00DC6CC5"/>
    <w:rsid w:val="00DD3044"/>
    <w:rsid w:val="00DE397D"/>
    <w:rsid w:val="00DF0BA8"/>
    <w:rsid w:val="00DF186D"/>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otekstotrauka">
    <w:name w:val="Body Text Indent"/>
    <w:basedOn w:val="prastasis"/>
    <w:link w:val="PagrindiniotekstotraukaDiagrama"/>
    <w:semiHidden/>
    <w:rsid w:val="00A52C64"/>
    <w:pPr>
      <w:tabs>
        <w:tab w:val="left" w:pos="0"/>
      </w:tabs>
      <w:spacing w:before="60" w:after="0" w:line="360" w:lineRule="auto"/>
      <w:ind w:right="11" w:firstLine="709"/>
      <w:jc w:val="both"/>
    </w:pPr>
    <w:rPr>
      <w:rFonts w:ascii="TimesLT" w:eastAsia="Times New Roman" w:hAnsi="TimesLT"/>
      <w:lang w:eastAsia="en-US"/>
    </w:rPr>
  </w:style>
  <w:style w:type="character" w:customStyle="1" w:styleId="PagrindiniotekstotraukaDiagrama">
    <w:name w:val="Pagrindinio teksto įtrauka Diagrama"/>
    <w:basedOn w:val="Numatytasispastraiposriftas"/>
    <w:link w:val="Pagrindiniotekstotrauka"/>
    <w:semiHidden/>
    <w:rsid w:val="00A52C64"/>
    <w:rPr>
      <w:rFonts w:ascii="TimesLT" w:eastAsia="Times New Roman" w:hAnsi="TimesLT"/>
      <w:sz w:val="24"/>
      <w:lang w:eastAsia="en-US"/>
    </w:rPr>
  </w:style>
  <w:style w:type="paragraph" w:customStyle="1" w:styleId="Komitetas">
    <w:name w:val="Komitetas"/>
    <w:basedOn w:val="prastasis"/>
    <w:qFormat/>
    <w:rsid w:val="00A52C64"/>
    <w:pPr>
      <w:spacing w:after="0" w:line="240" w:lineRule="auto"/>
      <w:jc w:val="center"/>
    </w:pPr>
    <w:rPr>
      <w:rFonts w:eastAsia="Times New Roman"/>
      <w:b/>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lrs.lt/pls/inter/dokpaieska.rezult_l?p_nr=XIIP-3006*&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2755*&amp;p_nuo=&amp;p_iki=&amp;p_org=&amp;p_drus=&amp;p_kalb_id=1&amp;p_title=&amp;p_text=&amp;p_pub=&amp;p_met=&amp;p_lnr=&amp;p_denr=&amp;p_es=0&amp;p_tid=&amp;p_tkid=&amp;p_t=0&amp;p_tr1=2&amp;p_tr2=2&amp;p_gal=&amp;p_rus=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3.lrs.lt/pls/inter/dokpaieska.rezult_l?p_nr=XIIP-2914*&amp;p_nuo=&amp;p_iki=&amp;p_org=&amp;p_drus=&amp;p_kalb_id=1&amp;p_title=&amp;p_text=&amp;p_pub=&amp;p_met=&amp;p_lnr=&amp;p_denr=&amp;p_es=0&amp;p_tid=&amp;p_tkid=&amp;p_t=0&amp;p_tr1=2&amp;p_tr2=2&amp;p_gal=&amp;p_rus=1" TargetMode="External"/><Relationship Id="rId7" Type="http://schemas.openxmlformats.org/officeDocument/2006/relationships/footnotes" Target="footnotes.xml"/><Relationship Id="rId12" Type="http://schemas.openxmlformats.org/officeDocument/2006/relationships/hyperlink" Target="http://www3.lrs.lt/pls/inter/dokpaieska.rezult_l?p_nr=XIIP-3005*&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rezult_l?p_nr=XIP-3601(2)*&amp;p_nuo=&amp;p_iki=&amp;p_org=&amp;p_drus=&amp;p_kalb_id=1&amp;p_title=&amp;p_text=&amp;p_pub=&amp;p_met=&amp;p_lnr=&amp;p_denr=&amp;p_es=0&amp;p_tid=&amp;p_tkid=&amp;p_t=0&amp;p_tr1=2&amp;p_tr2=2&amp;p_gal=&amp;p_rus=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lrs.lt/pls/inter/dokpaieska.rezult_l?p_nr=XIIP-2562*&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rezult_l?p_nr=XIIP-1712*&amp;p_nuo=&amp;p_iki=&amp;p_org=&amp;p_drus=&amp;p_kalb_id=1&amp;p_title=&amp;p_text=&amp;p_pub=&amp;p_met=&amp;p_lnr=&amp;p_denr=&amp;p_es=0&amp;p_tid=&amp;p_tkid=&amp;p_t=0&amp;p_tr1=2&amp;p_tr2=2&amp;p_gal=&amp;p_rus=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3.lrs.lt/pls/inter/dokpaieska.rezult_l?p_nr=XIIP-1879*&amp;p_nuo=&amp;p_iki=&amp;p_org=&amp;p_drus=&amp;p_kalb_id=1&amp;p_title=&amp;p_text=&amp;p_pub=&amp;p_met=&amp;p_lnr=&amp;p_denr=&amp;p_es=0&amp;p_tid=&amp;p_tkid=&amp;p_t=0&amp;p_tr1=2&amp;p_tr2=2&amp;p_gal=&amp;p_rus=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rezult_l?p_nr=XIIP-2756*&amp;p_nuo=&amp;p_iki=&amp;p_org=&amp;p_drus=&amp;p_kalb_id=1&amp;p_title=&amp;p_text=&amp;p_pub=&amp;p_met=&amp;p_lnr=&amp;p_denr=&amp;p_es=0&amp;p_tid=&amp;p_tkid=&amp;p_t=0&amp;p_tr1=2&amp;p_tr2=2&amp;p_gal=&amp;p_rus=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3036*&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rezult_l?p_nr=XIIP-2916*&amp;p_nuo=&amp;p_iki=&amp;p_org=&amp;p_drus=&amp;p_kalb_id=1&amp;p_title=&amp;p_text=&amp;p_pub=&amp;p_met=&amp;p_lnr=&amp;p_denr=&amp;p_es=0&amp;p_tid=&amp;p_tkid=&amp;p_t=0&amp;p_tr1=2&amp;p_tr2=2&amp;p_gal=&amp;p_rus=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AE0C-8E8D-423A-B5EE-A15C3593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12335</Words>
  <Characters>7032</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6</cp:revision>
  <cp:lastPrinted>2015-01-22T09:41:00Z</cp:lastPrinted>
  <dcterms:created xsi:type="dcterms:W3CDTF">2015-05-26T06:40:00Z</dcterms:created>
  <dcterms:modified xsi:type="dcterms:W3CDTF">2015-05-28T12:10:00Z</dcterms:modified>
</cp:coreProperties>
</file>