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7A73EA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2009-11-18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7A73EA" w:rsidRPr="007A73EA" w:rsidRDefault="007A73EA" w:rsidP="007A73E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7A73EA">
        <w:rPr>
          <w:rFonts w:ascii="Times New Roman" w:eastAsia="Times New Roman" w:hAnsi="Times New Roman"/>
          <w:bCs/>
          <w:sz w:val="24"/>
          <w:szCs w:val="24"/>
        </w:rPr>
        <w:t>. Nukentėjusių asmenų valstybinių pensijų gavėjų diferencijavimas.</w:t>
      </w:r>
    </w:p>
    <w:p w:rsidR="007A73EA" w:rsidRDefault="007A73EA" w:rsidP="007A73E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2</w:t>
      </w:r>
      <w:r w:rsidRPr="007A73EA">
        <w:rPr>
          <w:rFonts w:ascii="Times New Roman" w:eastAsia="Times New Roman" w:hAnsi="Times New Roman"/>
          <w:bCs/>
          <w:sz w:val="24"/>
          <w:szCs w:val="20"/>
        </w:rPr>
        <w:t>. Asmenų, slapta bendradarbiavusių su buvusios SSRS specialiosiomis tarnybomis</w:t>
      </w:r>
      <w:r>
        <w:rPr>
          <w:rFonts w:ascii="Times New Roman" w:eastAsia="Times New Roman" w:hAnsi="Times New Roman"/>
          <w:bCs/>
          <w:sz w:val="24"/>
          <w:szCs w:val="20"/>
        </w:rPr>
        <w:t>.</w:t>
      </w:r>
    </w:p>
    <w:p w:rsidR="007A73EA" w:rsidRPr="007A73EA" w:rsidRDefault="007A73EA" w:rsidP="007A73E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3</w:t>
      </w:r>
      <w:r w:rsidRPr="007A73EA">
        <w:rPr>
          <w:rFonts w:ascii="Times New Roman" w:eastAsia="Times New Roman" w:hAnsi="Times New Roman"/>
          <w:bCs/>
          <w:sz w:val="24"/>
          <w:szCs w:val="20"/>
        </w:rPr>
        <w:t>. Lietuvos gyventojų genocido ir rezistencijos tyrimo centro įstatymo aptarimas.</w:t>
      </w:r>
    </w:p>
    <w:p w:rsidR="007A73EA" w:rsidRPr="007A73EA" w:rsidRDefault="007A73EA" w:rsidP="007A73E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4</w:t>
      </w:r>
      <w:r w:rsidRPr="007A73EA">
        <w:rPr>
          <w:rFonts w:ascii="Times New Roman" w:eastAsia="Times New Roman" w:hAnsi="Times New Roman"/>
          <w:bCs/>
          <w:sz w:val="24"/>
          <w:szCs w:val="20"/>
        </w:rPr>
        <w:t>. Lietuvos gyventojų genocido ir rezistencijos tyrimo centro įstatymo nuostatų aptarimas.</w:t>
      </w:r>
    </w:p>
    <w:p w:rsidR="007A73EA" w:rsidRPr="007A73EA" w:rsidRDefault="007A73EA" w:rsidP="007A73E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5</w:t>
      </w:r>
      <w:r w:rsidRPr="007A73EA">
        <w:rPr>
          <w:rFonts w:ascii="Times New Roman" w:eastAsia="Times New Roman" w:hAnsi="Times New Roman"/>
          <w:bCs/>
          <w:sz w:val="24"/>
          <w:szCs w:val="20"/>
        </w:rPr>
        <w:t>. Lietuvos Respublikos Vyriausybės ir Rusijos Federacijos Vyriausybės susitarimas dėl karių ir civilių karo ir represijų aukų kapaviečių.</w:t>
      </w:r>
    </w:p>
    <w:p w:rsidR="007A73EA" w:rsidRPr="007A73EA" w:rsidRDefault="007A73EA" w:rsidP="007A73E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6</w:t>
      </w:r>
      <w:r w:rsidRPr="007A73EA">
        <w:rPr>
          <w:rFonts w:ascii="Times New Roman" w:eastAsia="Times New Roman" w:hAnsi="Times New Roman"/>
          <w:bCs/>
          <w:sz w:val="24"/>
          <w:szCs w:val="20"/>
        </w:rPr>
        <w:t>.  Dėl paminklo kunigui B. Laurinavičiui.</w:t>
      </w:r>
    </w:p>
    <w:p w:rsidR="007A73EA" w:rsidRDefault="007A73EA" w:rsidP="007A73E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7</w:t>
      </w:r>
      <w:r w:rsidRPr="007A73EA">
        <w:rPr>
          <w:rFonts w:ascii="Times New Roman" w:eastAsia="Times New Roman" w:hAnsi="Times New Roman"/>
          <w:bCs/>
          <w:sz w:val="24"/>
          <w:szCs w:val="20"/>
        </w:rPr>
        <w:t>. Dėl Seimo nutarimo „Dėl SSRS okupacijos žalos atlyginimo“  vykdymo.</w:t>
      </w:r>
    </w:p>
    <w:p w:rsidR="006512D2" w:rsidRPr="007A73EA" w:rsidRDefault="006512D2" w:rsidP="007A73E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8. K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0"/>
        </w:rPr>
        <w:t>iti klausimai.</w:t>
      </w:r>
    </w:p>
    <w:p w:rsidR="007A73EA" w:rsidRPr="007A73EA" w:rsidRDefault="007A73EA" w:rsidP="007A73E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</w:p>
    <w:p w:rsidR="002F3958" w:rsidRPr="002F3958" w:rsidRDefault="002F3958" w:rsidP="002F3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sectPr w:rsidR="002F3958" w:rsidRPr="002F39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0F76DA"/>
    <w:rsid w:val="001D3128"/>
    <w:rsid w:val="001F438A"/>
    <w:rsid w:val="002F3958"/>
    <w:rsid w:val="003344EB"/>
    <w:rsid w:val="00336CE9"/>
    <w:rsid w:val="00354B84"/>
    <w:rsid w:val="00375B3C"/>
    <w:rsid w:val="003C29AD"/>
    <w:rsid w:val="003F6C95"/>
    <w:rsid w:val="00425470"/>
    <w:rsid w:val="005B2CFF"/>
    <w:rsid w:val="00641216"/>
    <w:rsid w:val="006512D2"/>
    <w:rsid w:val="00694747"/>
    <w:rsid w:val="006D1452"/>
    <w:rsid w:val="006F71FB"/>
    <w:rsid w:val="007906A2"/>
    <w:rsid w:val="007A73EA"/>
    <w:rsid w:val="008672C9"/>
    <w:rsid w:val="008C7455"/>
    <w:rsid w:val="008E65E7"/>
    <w:rsid w:val="009563CF"/>
    <w:rsid w:val="009D4FF7"/>
    <w:rsid w:val="00AE6D81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  <w:rsid w:val="00FF239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518</Words>
  <Characters>296</Characters>
  <Application>Microsoft Office Word</Application>
  <DocSecurity>0</DocSecurity>
  <Lines>2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36</cp:revision>
  <dcterms:created xsi:type="dcterms:W3CDTF">2013-09-30T12:45:00Z</dcterms:created>
  <dcterms:modified xsi:type="dcterms:W3CDTF">2013-10-01T07:03:00Z</dcterms:modified>
</cp:coreProperties>
</file>