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505" w:rsidRDefault="00FA5505" w:rsidP="00FA55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2012 m. gegužės 9 d. vykusiame uždarame Seimo Užsienio reikalų komiteto posėdyje bendru sutarimu pritarta Užsienio reikalų ministerijos atstovų pristatytoms Lietuvos Respublikos pozicijoms, vykstant į ES Užsienio reikalų tarybos posėdį (taip pat ir vystomojo bendradarbiavimo klausimais) 2012 m. gegužės 14 d. Briuselyje (Belgijos Karalystė).</w:t>
      </w:r>
    </w:p>
    <w:p w:rsidR="0030660C" w:rsidRDefault="0030660C">
      <w:bookmarkStart w:id="0" w:name="_GoBack"/>
      <w:bookmarkEnd w:id="0"/>
    </w:p>
    <w:sectPr w:rsidR="0030660C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A73"/>
    <w:rsid w:val="0030660C"/>
    <w:rsid w:val="00454A73"/>
    <w:rsid w:val="00FA5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FA5505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FA5505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104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126</Characters>
  <Application>Microsoft Office Word</Application>
  <DocSecurity>0</DocSecurity>
  <Lines>1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UKTVERYTĖ Laima</dc:creator>
  <cp:keywords/>
  <dc:description/>
  <cp:lastModifiedBy>UKTVERYTĖ Laima</cp:lastModifiedBy>
  <cp:revision>2</cp:revision>
  <dcterms:created xsi:type="dcterms:W3CDTF">2012-06-19T11:53:00Z</dcterms:created>
  <dcterms:modified xsi:type="dcterms:W3CDTF">2012-06-19T11:53:00Z</dcterms:modified>
</cp:coreProperties>
</file>