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65" w:rsidRDefault="0006487A" w:rsidP="001A0340">
      <w:pPr>
        <w:spacing w:after="0" w:line="360" w:lineRule="auto"/>
        <w:ind w:firstLine="709"/>
        <w:jc w:val="both"/>
        <w:rPr>
          <w:rFonts w:ascii="Times New Roman" w:eastAsia="TimesNewRomanPSMT" w:hAnsi="Times New Roman"/>
          <w:sz w:val="24"/>
          <w:szCs w:val="24"/>
        </w:rPr>
      </w:pPr>
      <w:r>
        <w:rPr>
          <w:rFonts w:ascii="Times New Roman" w:hAnsi="Times New Roman"/>
          <w:sz w:val="24"/>
          <w:szCs w:val="24"/>
        </w:rPr>
        <w:t xml:space="preserve">2014 m. balandžio 16 d. įvyks Seimo peticijų komisijos posėdis, kuriame bus iš esmės nagrinėjamos </w:t>
      </w:r>
      <w:r w:rsidRPr="00CC7BF8">
        <w:rPr>
          <w:rFonts w:ascii="Times New Roman" w:hAnsi="Times New Roman"/>
          <w:sz w:val="24"/>
          <w:szCs w:val="24"/>
        </w:rPr>
        <w:t xml:space="preserve">Jono Algimanto </w:t>
      </w:r>
      <w:proofErr w:type="spellStart"/>
      <w:r w:rsidRPr="00CC7BF8">
        <w:rPr>
          <w:rFonts w:ascii="Times New Roman" w:hAnsi="Times New Roman"/>
          <w:sz w:val="24"/>
          <w:szCs w:val="24"/>
        </w:rPr>
        <w:t>Jurgausko</w:t>
      </w:r>
      <w:proofErr w:type="spellEnd"/>
      <w:r>
        <w:rPr>
          <w:rFonts w:ascii="Times New Roman" w:hAnsi="Times New Roman"/>
          <w:sz w:val="24"/>
          <w:szCs w:val="24"/>
        </w:rPr>
        <w:t xml:space="preserve"> peticija</w:t>
      </w:r>
      <w:r w:rsidRPr="00CC7BF8">
        <w:rPr>
          <w:rFonts w:ascii="Times New Roman" w:hAnsi="Times New Roman"/>
          <w:sz w:val="24"/>
          <w:szCs w:val="24"/>
        </w:rPr>
        <w:t xml:space="preserve"> „Dėl Lietuvos Respublikos smurtiniais nusikaltimais padarytos žalos kompensavimo įstatymo pakeitimo“ </w:t>
      </w:r>
      <w:r>
        <w:rPr>
          <w:rFonts w:ascii="Times New Roman" w:hAnsi="Times New Roman"/>
          <w:sz w:val="24"/>
          <w:szCs w:val="24"/>
        </w:rPr>
        <w:t>ir</w:t>
      </w:r>
      <w:r w:rsidRPr="0006487A">
        <w:rPr>
          <w:rFonts w:ascii="Times New Roman" w:eastAsia="TimesNewRomanPSMT" w:hAnsi="Times New Roman"/>
          <w:sz w:val="24"/>
          <w:szCs w:val="24"/>
        </w:rPr>
        <w:t xml:space="preserve"> </w:t>
      </w:r>
      <w:r w:rsidRPr="00CC7BF8">
        <w:rPr>
          <w:rFonts w:ascii="Times New Roman" w:eastAsia="TimesNewRomanPSMT" w:hAnsi="Times New Roman"/>
          <w:sz w:val="24"/>
          <w:szCs w:val="24"/>
        </w:rPr>
        <w:t>Rolando Č</w:t>
      </w:r>
      <w:r>
        <w:rPr>
          <w:rFonts w:ascii="Times New Roman" w:eastAsia="TimesNewRomanPSMT" w:hAnsi="Times New Roman"/>
          <w:sz w:val="24"/>
          <w:szCs w:val="24"/>
        </w:rPr>
        <w:t>i</w:t>
      </w:r>
      <w:r>
        <w:rPr>
          <w:rFonts w:ascii="Times New Roman" w:eastAsia="TimesNewRomanPSMT" w:hAnsi="Times New Roman"/>
          <w:sz w:val="24"/>
          <w:szCs w:val="24"/>
        </w:rPr>
        <w:t>apo peticija</w:t>
      </w:r>
      <w:r>
        <w:rPr>
          <w:rFonts w:ascii="Times New Roman" w:eastAsia="TimesNewRomanPSMT" w:hAnsi="Times New Roman"/>
          <w:sz w:val="24"/>
          <w:szCs w:val="24"/>
        </w:rPr>
        <w:t xml:space="preserve"> </w:t>
      </w:r>
      <w:r w:rsidRPr="00CC7BF8">
        <w:rPr>
          <w:rFonts w:ascii="Times New Roman" w:eastAsia="TimesNewRomanPSMT" w:hAnsi="Times New Roman"/>
          <w:sz w:val="24"/>
          <w:szCs w:val="24"/>
        </w:rPr>
        <w:t>„Dėl Lietuvos Respublikos baudžiamojo kodekso pakeitimo“</w:t>
      </w:r>
      <w:r>
        <w:rPr>
          <w:rFonts w:ascii="Times New Roman" w:eastAsia="TimesNewRomanPSMT" w:hAnsi="Times New Roman"/>
          <w:sz w:val="24"/>
          <w:szCs w:val="24"/>
        </w:rPr>
        <w:t>.</w:t>
      </w:r>
    </w:p>
    <w:p w:rsidR="0006487A" w:rsidRPr="001F443E" w:rsidRDefault="0006487A" w:rsidP="001A0340">
      <w:pPr>
        <w:autoSpaceDE w:val="0"/>
        <w:autoSpaceDN w:val="0"/>
        <w:adjustRightInd w:val="0"/>
        <w:spacing w:after="0" w:line="360" w:lineRule="auto"/>
        <w:ind w:firstLine="709"/>
        <w:jc w:val="both"/>
        <w:rPr>
          <w:rFonts w:ascii="Times New Roman" w:hAnsi="Times New Roman"/>
          <w:sz w:val="24"/>
          <w:szCs w:val="24"/>
        </w:rPr>
      </w:pPr>
      <w:bookmarkStart w:id="0" w:name="_GoBack"/>
      <w:bookmarkEnd w:id="0"/>
      <w:r w:rsidRPr="00CC7BF8">
        <w:rPr>
          <w:rFonts w:ascii="Times New Roman" w:hAnsi="Times New Roman"/>
          <w:sz w:val="24"/>
          <w:szCs w:val="24"/>
        </w:rPr>
        <w:t xml:space="preserve">Jono Algimanto </w:t>
      </w:r>
      <w:proofErr w:type="spellStart"/>
      <w:r w:rsidRPr="00CC7BF8">
        <w:rPr>
          <w:rFonts w:ascii="Times New Roman" w:hAnsi="Times New Roman"/>
          <w:sz w:val="24"/>
          <w:szCs w:val="24"/>
        </w:rPr>
        <w:t>Jurgausko</w:t>
      </w:r>
      <w:proofErr w:type="spellEnd"/>
      <w:r>
        <w:rPr>
          <w:rFonts w:ascii="Times New Roman" w:hAnsi="Times New Roman"/>
          <w:sz w:val="24"/>
          <w:szCs w:val="24"/>
        </w:rPr>
        <w:t xml:space="preserve"> peticijoje pateiktas pasiūlymas</w:t>
      </w:r>
      <w:r w:rsidRPr="001F443E">
        <w:rPr>
          <w:rFonts w:ascii="Times New Roman" w:hAnsi="Times New Roman"/>
          <w:sz w:val="24"/>
          <w:szCs w:val="24"/>
        </w:rPr>
        <w:t xml:space="preserve"> pakeisti </w:t>
      </w:r>
      <w:r>
        <w:rPr>
          <w:rFonts w:ascii="Times New Roman" w:hAnsi="Times New Roman"/>
          <w:sz w:val="24"/>
          <w:szCs w:val="24"/>
        </w:rPr>
        <w:t>Lietuvos Respublikos s</w:t>
      </w:r>
      <w:r w:rsidRPr="001F443E">
        <w:rPr>
          <w:rFonts w:ascii="Times New Roman" w:hAnsi="Times New Roman"/>
          <w:sz w:val="24"/>
          <w:szCs w:val="24"/>
        </w:rPr>
        <w:t xml:space="preserve">murtiniais nusikaltimais padarytos žalos kompensavimo įstatymo </w:t>
      </w:r>
      <w:r>
        <w:rPr>
          <w:rFonts w:ascii="Times New Roman" w:hAnsi="Times New Roman"/>
          <w:sz w:val="24"/>
          <w:szCs w:val="24"/>
        </w:rPr>
        <w:t xml:space="preserve">(toliau – Įstatymas) </w:t>
      </w:r>
      <w:r w:rsidRPr="001F443E">
        <w:rPr>
          <w:rFonts w:ascii="Times New Roman" w:hAnsi="Times New Roman"/>
          <w:sz w:val="24"/>
          <w:szCs w:val="24"/>
        </w:rPr>
        <w:t>2 straipsnio 1 dalį, pakeičiant</w:t>
      </w:r>
      <w:r>
        <w:rPr>
          <w:rFonts w:ascii="Times New Roman" w:hAnsi="Times New Roman"/>
          <w:sz w:val="24"/>
          <w:szCs w:val="24"/>
        </w:rPr>
        <w:t xml:space="preserve"> smurtinio nusikaltimo sąvoką:</w:t>
      </w:r>
      <w:r w:rsidRPr="001F443E">
        <w:rPr>
          <w:rFonts w:ascii="Times New Roman" w:hAnsi="Times New Roman"/>
          <w:sz w:val="24"/>
          <w:szCs w:val="24"/>
        </w:rPr>
        <w:t xml:space="preserve"> </w:t>
      </w:r>
      <w:r>
        <w:rPr>
          <w:rFonts w:ascii="Times New Roman" w:hAnsi="Times New Roman"/>
          <w:sz w:val="24"/>
          <w:szCs w:val="24"/>
        </w:rPr>
        <w:t>į</w:t>
      </w:r>
      <w:r w:rsidRPr="001F443E">
        <w:rPr>
          <w:rFonts w:ascii="Times New Roman" w:hAnsi="Times New Roman"/>
          <w:sz w:val="24"/>
          <w:szCs w:val="24"/>
        </w:rPr>
        <w:t>rašant žodžius „ar nežymiai sutrikdyta“, taip pat išbraukiant žodžius „Smurtiniu nusikaltimu nelaikoma Baudžiamajame kodekse numatyto nusikaltimo požymių turinti veika, kuria žmogui buvo sukeltas fizinis skausmas, kuria žmogus buvo nežymiai sužalotas ar trumpam susargdintas“.</w:t>
      </w:r>
    </w:p>
    <w:p w:rsidR="0006487A" w:rsidRDefault="0006487A" w:rsidP="001A034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Jis</w:t>
      </w:r>
      <w:r w:rsidRPr="001F443E">
        <w:rPr>
          <w:rFonts w:ascii="Times New Roman" w:hAnsi="Times New Roman"/>
          <w:sz w:val="24"/>
          <w:szCs w:val="24"/>
        </w:rPr>
        <w:t xml:space="preserve"> taip pat siūlo Įstatymo 20 straipsnyje vietoj</w:t>
      </w:r>
      <w:r>
        <w:rPr>
          <w:rFonts w:ascii="Times New Roman" w:hAnsi="Times New Roman"/>
          <w:sz w:val="24"/>
          <w:szCs w:val="24"/>
        </w:rPr>
        <w:t xml:space="preserve">e </w:t>
      </w:r>
      <w:r w:rsidRPr="001F443E">
        <w:rPr>
          <w:rFonts w:ascii="Times New Roman" w:hAnsi="Times New Roman"/>
          <w:sz w:val="24"/>
          <w:szCs w:val="24"/>
        </w:rPr>
        <w:t>2005 m. liepos 1 d. datos įrašyti 2003 m. sausio 1 d. datą.</w:t>
      </w:r>
    </w:p>
    <w:p w:rsidR="0006487A" w:rsidRDefault="0006487A" w:rsidP="001A0340">
      <w:pPr>
        <w:spacing w:after="0" w:line="360" w:lineRule="auto"/>
        <w:ind w:firstLine="720"/>
        <w:jc w:val="both"/>
        <w:rPr>
          <w:rFonts w:ascii="Times New Roman" w:hAnsi="Times New Roman"/>
          <w:sz w:val="24"/>
          <w:szCs w:val="24"/>
        </w:rPr>
      </w:pPr>
      <w:r>
        <w:rPr>
          <w:rFonts w:ascii="Times New Roman" w:hAnsi="Times New Roman"/>
          <w:sz w:val="24"/>
          <w:szCs w:val="24"/>
        </w:rPr>
        <w:t>Rolando Čiapo peticijoje pateiktas pasiūlymas</w:t>
      </w:r>
      <w:r w:rsidR="001A0340" w:rsidRPr="001A0340">
        <w:rPr>
          <w:rFonts w:ascii="Times New Roman" w:hAnsi="Times New Roman"/>
          <w:sz w:val="24"/>
          <w:szCs w:val="24"/>
        </w:rPr>
        <w:t xml:space="preserve"> </w:t>
      </w:r>
      <w:r w:rsidR="001A0340">
        <w:rPr>
          <w:rFonts w:ascii="Times New Roman" w:hAnsi="Times New Roman"/>
          <w:sz w:val="24"/>
          <w:szCs w:val="24"/>
        </w:rPr>
        <w:t xml:space="preserve">pakeisti Lietuvos Respublikos baudžiamąjį kodeksą taip, kad </w:t>
      </w:r>
      <w:r w:rsidR="001A0340">
        <w:rPr>
          <w:rFonts w:ascii="Times New Roman" w:hAnsi="Times New Roman"/>
          <w:color w:val="000000"/>
          <w:sz w:val="24"/>
          <w:szCs w:val="24"/>
        </w:rPr>
        <w:t>viena kardomojo kalinimo (suėmimo) diena būtų prilyginta dviem laisvės atėmimo dienoms.</w:t>
      </w:r>
      <w:r w:rsidR="001A0340">
        <w:rPr>
          <w:rFonts w:ascii="Times New Roman" w:hAnsi="Times New Roman"/>
          <w:sz w:val="24"/>
          <w:szCs w:val="24"/>
        </w:rPr>
        <w:t xml:space="preserve"> </w:t>
      </w:r>
    </w:p>
    <w:p w:rsidR="0006487A" w:rsidRDefault="0006487A" w:rsidP="001A0340">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Posėdis vyks Prezidento salėje (I rūmai, antras aukštas), posėdžio pradžia 12.30 val.</w:t>
      </w:r>
    </w:p>
    <w:p w:rsidR="0006487A" w:rsidRDefault="0006487A" w:rsidP="0006487A">
      <w:pPr>
        <w:autoSpaceDE w:val="0"/>
        <w:autoSpaceDN w:val="0"/>
        <w:adjustRightInd w:val="0"/>
        <w:spacing w:after="0" w:line="360" w:lineRule="auto"/>
        <w:jc w:val="both"/>
        <w:rPr>
          <w:rFonts w:ascii="Times New Roman" w:hAnsi="Times New Roman"/>
          <w:sz w:val="24"/>
          <w:szCs w:val="24"/>
        </w:rPr>
      </w:pPr>
    </w:p>
    <w:p w:rsidR="0006487A" w:rsidRPr="0080330C" w:rsidRDefault="0006487A" w:rsidP="0006487A">
      <w:pPr>
        <w:autoSpaceDE w:val="0"/>
        <w:autoSpaceDN w:val="0"/>
        <w:adjustRightInd w:val="0"/>
        <w:spacing w:after="0" w:line="360" w:lineRule="auto"/>
        <w:jc w:val="both"/>
        <w:rPr>
          <w:rFonts w:ascii="Times New Roman" w:hAnsi="Times New Roman"/>
          <w:sz w:val="24"/>
          <w:szCs w:val="24"/>
        </w:rPr>
      </w:pPr>
      <w:r w:rsidRPr="0080330C">
        <w:rPr>
          <w:rFonts w:ascii="Times New Roman" w:hAnsi="Times New Roman"/>
          <w:sz w:val="24"/>
          <w:szCs w:val="24"/>
        </w:rPr>
        <w:t xml:space="preserve">Komisijų biuro patarėja Janina </w:t>
      </w:r>
      <w:proofErr w:type="spellStart"/>
      <w:r w:rsidRPr="0080330C">
        <w:rPr>
          <w:rFonts w:ascii="Times New Roman" w:hAnsi="Times New Roman"/>
          <w:sz w:val="24"/>
          <w:szCs w:val="24"/>
        </w:rPr>
        <w:t>Šniaukštienė</w:t>
      </w:r>
      <w:proofErr w:type="spellEnd"/>
      <w:r w:rsidRPr="0080330C">
        <w:rPr>
          <w:rFonts w:ascii="Times New Roman" w:hAnsi="Times New Roman"/>
          <w:sz w:val="24"/>
          <w:szCs w:val="24"/>
        </w:rPr>
        <w:t>, tel. (8 5) 239 6819, jasnia@lrs.lt</w:t>
      </w:r>
    </w:p>
    <w:p w:rsidR="0006487A" w:rsidRDefault="0006487A" w:rsidP="0006487A">
      <w:pPr>
        <w:spacing w:after="0"/>
        <w:ind w:firstLine="1296"/>
      </w:pPr>
    </w:p>
    <w:sectPr w:rsidR="0006487A">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7A"/>
    <w:rsid w:val="0006487A"/>
    <w:rsid w:val="001A0340"/>
    <w:rsid w:val="006150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829</Words>
  <Characters>474</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ŠNIAUKŠTIENĖ Janina</dc:creator>
  <cp:lastModifiedBy>ŠNIAUKŠTIENĖ Janina</cp:lastModifiedBy>
  <cp:revision>3</cp:revision>
  <dcterms:created xsi:type="dcterms:W3CDTF">2014-03-27T05:30:00Z</dcterms:created>
  <dcterms:modified xsi:type="dcterms:W3CDTF">2014-03-27T05:37:00Z</dcterms:modified>
</cp:coreProperties>
</file>