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 xml:space="preserve">VISUOMENINĖS TARYBOS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>PRIE</w:t>
      </w: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</w:t>
      </w:r>
      <w:r w:rsidRPr="00294F8B">
        <w:rPr>
          <w:rFonts w:ascii="Times New Roman" w:eastAsia="Times New Roman" w:hAnsi="Times New Roman"/>
          <w:b/>
          <w:bCs/>
          <w:szCs w:val="24"/>
        </w:rPr>
        <w:t>LIETUVOS RESPUBLIKOS SEIMO PASIPRIEŠINIMO OKUPACINIAMS REŽIMAMS DALYVIŲ IR NUO OKUPACIJŲ NUKENTĖJUSIŲ ASMENŲ TEISIŲ IR REIKALŲ KOMISIJOS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szCs w:val="24"/>
        </w:rPr>
        <w:tab/>
        <w:t xml:space="preserve">  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294F8B">
        <w:rPr>
          <w:rFonts w:ascii="Times New Roman" w:eastAsia="Times New Roman" w:hAnsi="Times New Roman"/>
          <w:b/>
          <w:bCs/>
          <w:sz w:val="28"/>
          <w:szCs w:val="24"/>
        </w:rPr>
        <w:t>201</w:t>
      </w:r>
      <w:r>
        <w:rPr>
          <w:rFonts w:ascii="Times New Roman" w:eastAsia="Times New Roman" w:hAnsi="Times New Roman"/>
          <w:b/>
          <w:bCs/>
          <w:sz w:val="28"/>
          <w:szCs w:val="24"/>
        </w:rPr>
        <w:t>2-0</w:t>
      </w:r>
      <w:r w:rsidR="00CA6D00">
        <w:rPr>
          <w:rFonts w:ascii="Times New Roman" w:eastAsia="Times New Roman" w:hAnsi="Times New Roman"/>
          <w:b/>
          <w:bCs/>
          <w:sz w:val="28"/>
          <w:szCs w:val="24"/>
        </w:rPr>
        <w:t>3-15</w:t>
      </w:r>
      <w:bookmarkStart w:id="0" w:name="_GoBack"/>
      <w:bookmarkEnd w:id="0"/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>POSĖDŽIO</w:t>
      </w: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 w:rsidRPr="00294F8B">
        <w:rPr>
          <w:rFonts w:ascii="Times New Roman" w:eastAsia="Arial Unicode MS" w:hAnsi="Times New Roman"/>
          <w:b/>
          <w:szCs w:val="24"/>
        </w:rPr>
        <w:t xml:space="preserve">D A R B O T V A R K Ė </w:t>
      </w: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94F8B">
        <w:rPr>
          <w:rFonts w:ascii="Times New Roman" w:eastAsia="Times New Roman" w:hAnsi="Times New Roman"/>
          <w:b/>
          <w:sz w:val="24"/>
          <w:szCs w:val="24"/>
        </w:rPr>
        <w:tab/>
      </w:r>
      <w:r w:rsidRPr="00294F8B">
        <w:rPr>
          <w:rFonts w:ascii="Times New Roman" w:eastAsia="Times New Roman" w:hAnsi="Times New Roman"/>
          <w:b/>
          <w:sz w:val="24"/>
          <w:szCs w:val="24"/>
        </w:rPr>
        <w:tab/>
      </w:r>
    </w:p>
    <w:p w:rsidR="00044B3E" w:rsidRP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 w:rsidRPr="00044B3E">
        <w:rPr>
          <w:rFonts w:ascii="Times New Roman" w:eastAsia="Times New Roman" w:hAnsi="Times New Roman"/>
          <w:b/>
          <w:i/>
          <w:sz w:val="24"/>
          <w:szCs w:val="24"/>
        </w:rPr>
        <w:t xml:space="preserve">1.  Laisvės kovų ir komunistinio genocido aukų atminimo Memorialo koncepcijos rengimo eiga. (Informuoja </w:t>
      </w:r>
      <w:proofErr w:type="spellStart"/>
      <w:r w:rsidRPr="00044B3E">
        <w:rPr>
          <w:rFonts w:ascii="Times New Roman" w:eastAsia="Times New Roman" w:hAnsi="Times New Roman"/>
          <w:b/>
          <w:i/>
          <w:sz w:val="24"/>
          <w:szCs w:val="24"/>
        </w:rPr>
        <w:t>B.Burauskaitė</w:t>
      </w:r>
      <w:proofErr w:type="spellEnd"/>
      <w:r w:rsidRPr="00044B3E">
        <w:rPr>
          <w:rFonts w:ascii="Times New Roman" w:eastAsia="Times New Roman" w:hAnsi="Times New Roman"/>
          <w:b/>
          <w:i/>
          <w:sz w:val="24"/>
          <w:szCs w:val="24"/>
        </w:rPr>
        <w:t xml:space="preserve">) </w:t>
      </w:r>
    </w:p>
    <w:p w:rsidR="00044B3E" w:rsidRPr="00044B3E" w:rsidRDefault="00044B3E" w:rsidP="00044B3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044B3E">
        <w:rPr>
          <w:rFonts w:ascii="Times New Roman" w:eastAsia="Times New Roman" w:hAnsi="Times New Roman"/>
          <w:b/>
          <w:i/>
          <w:sz w:val="24"/>
          <w:szCs w:val="24"/>
        </w:rPr>
        <w:t xml:space="preserve">          2.  Genocido centro nuomonė apie šmeižikišką </w:t>
      </w:r>
      <w:proofErr w:type="spellStart"/>
      <w:r w:rsidRPr="00044B3E">
        <w:rPr>
          <w:rFonts w:ascii="Times New Roman" w:eastAsia="Times New Roman" w:hAnsi="Times New Roman"/>
          <w:b/>
          <w:i/>
          <w:sz w:val="24"/>
          <w:szCs w:val="24"/>
        </w:rPr>
        <w:t>P.Masiulionio</w:t>
      </w:r>
      <w:proofErr w:type="spellEnd"/>
      <w:r w:rsidRPr="00044B3E">
        <w:rPr>
          <w:rFonts w:ascii="Times New Roman" w:eastAsia="Times New Roman" w:hAnsi="Times New Roman"/>
          <w:b/>
          <w:i/>
          <w:sz w:val="24"/>
          <w:szCs w:val="24"/>
        </w:rPr>
        <w:t xml:space="preserve"> knygą.</w:t>
      </w:r>
    </w:p>
    <w:p w:rsidR="00044B3E" w:rsidRPr="00044B3E" w:rsidRDefault="00044B3E" w:rsidP="00044B3E">
      <w:pPr>
        <w:spacing w:after="0" w:line="240" w:lineRule="auto"/>
        <w:ind w:firstLine="720"/>
        <w:rPr>
          <w:rFonts w:ascii="Times New Roman" w:eastAsia="Times New Roman" w:hAnsi="Times New Roman"/>
          <w:b/>
          <w:i/>
          <w:sz w:val="24"/>
          <w:szCs w:val="20"/>
        </w:rPr>
      </w:pPr>
      <w:r w:rsidRPr="00044B3E">
        <w:rPr>
          <w:rFonts w:ascii="Times New Roman" w:eastAsia="Times New Roman" w:hAnsi="Times New Roman"/>
          <w:b/>
          <w:i/>
          <w:sz w:val="24"/>
          <w:szCs w:val="20"/>
        </w:rPr>
        <w:t xml:space="preserve">                     (</w:t>
      </w:r>
      <w:proofErr w:type="spellStart"/>
      <w:r w:rsidRPr="00044B3E">
        <w:rPr>
          <w:rFonts w:ascii="Times New Roman" w:eastAsia="Times New Roman" w:hAnsi="Times New Roman"/>
          <w:b/>
          <w:i/>
          <w:sz w:val="24"/>
          <w:szCs w:val="20"/>
        </w:rPr>
        <w:t>B.Burauskaitė</w:t>
      </w:r>
      <w:proofErr w:type="spellEnd"/>
      <w:r w:rsidRPr="00044B3E">
        <w:rPr>
          <w:rFonts w:ascii="Times New Roman" w:eastAsia="Times New Roman" w:hAnsi="Times New Roman"/>
          <w:b/>
          <w:i/>
          <w:sz w:val="24"/>
          <w:szCs w:val="20"/>
        </w:rPr>
        <w:t xml:space="preserve">, R. </w:t>
      </w:r>
      <w:proofErr w:type="spellStart"/>
      <w:r w:rsidRPr="00044B3E">
        <w:rPr>
          <w:rFonts w:ascii="Times New Roman" w:eastAsia="Times New Roman" w:hAnsi="Times New Roman"/>
          <w:b/>
          <w:i/>
          <w:sz w:val="24"/>
          <w:szCs w:val="20"/>
        </w:rPr>
        <w:t>Morkunaitė</w:t>
      </w:r>
      <w:proofErr w:type="spellEnd"/>
      <w:r w:rsidRPr="00044B3E">
        <w:rPr>
          <w:rFonts w:ascii="Times New Roman" w:eastAsia="Times New Roman" w:hAnsi="Times New Roman"/>
          <w:b/>
          <w:i/>
          <w:sz w:val="24"/>
          <w:szCs w:val="20"/>
        </w:rPr>
        <w:t>).</w:t>
      </w:r>
    </w:p>
    <w:p w:rsidR="00044B3E" w:rsidRP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044B3E">
        <w:rPr>
          <w:rFonts w:ascii="Times New Roman" w:eastAsia="Times New Roman" w:hAnsi="Times New Roman"/>
          <w:b/>
          <w:i/>
          <w:sz w:val="24"/>
          <w:szCs w:val="24"/>
        </w:rPr>
        <w:t xml:space="preserve">    3.  Informacija apie FNTT skandalą ir Seimo daugumos išsaugojimo galimybę.        </w:t>
      </w:r>
    </w:p>
    <w:p w:rsidR="00044B3E" w:rsidRP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044B3E">
        <w:rPr>
          <w:rFonts w:ascii="Times New Roman" w:eastAsia="Times New Roman" w:hAnsi="Times New Roman"/>
          <w:b/>
          <w:i/>
          <w:sz w:val="24"/>
          <w:szCs w:val="24"/>
        </w:rPr>
        <w:t xml:space="preserve">(A. Dumčius). </w:t>
      </w:r>
    </w:p>
    <w:p w:rsidR="00044B3E" w:rsidRP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044B3E">
        <w:rPr>
          <w:rFonts w:ascii="Times New Roman" w:eastAsia="Times New Roman" w:hAnsi="Times New Roman"/>
          <w:b/>
          <w:i/>
          <w:sz w:val="24"/>
          <w:szCs w:val="24"/>
        </w:rPr>
        <w:t xml:space="preserve">        4. Antros pakopos pensijų fondų sistemos pertvarka. Informacija. Tarybos narių. nuomonė (Povilas Jakučionis, ministerijos atstovas)</w:t>
      </w:r>
    </w:p>
    <w:p w:rsidR="00044B3E" w:rsidRPr="00044B3E" w:rsidRDefault="00044B3E" w:rsidP="00044B3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0"/>
        </w:rPr>
      </w:pPr>
      <w:r w:rsidRPr="00044B3E">
        <w:rPr>
          <w:rFonts w:ascii="Times New Roman" w:eastAsia="Times New Roman" w:hAnsi="Times New Roman"/>
          <w:b/>
          <w:i/>
          <w:sz w:val="24"/>
          <w:szCs w:val="20"/>
        </w:rPr>
        <w:t xml:space="preserve">          </w:t>
      </w:r>
      <w:r w:rsidR="00375B3C">
        <w:rPr>
          <w:rFonts w:ascii="Times New Roman" w:eastAsia="Times New Roman" w:hAnsi="Times New Roman"/>
          <w:b/>
          <w:i/>
          <w:sz w:val="24"/>
          <w:szCs w:val="20"/>
        </w:rPr>
        <w:t>5. Kiti klausimai.</w:t>
      </w:r>
    </w:p>
    <w:p w:rsidR="00044B3E" w:rsidRPr="00044B3E" w:rsidRDefault="00044B3E" w:rsidP="00044B3E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44B3E" w:rsidRPr="00294F8B" w:rsidRDefault="00044B3E" w:rsidP="00044B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</w:rPr>
      </w:pPr>
    </w:p>
    <w:p w:rsidR="00044B3E" w:rsidRDefault="00044B3E" w:rsidP="00044B3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044B3E" w:rsidRDefault="00044B3E" w:rsidP="00044B3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8C7455" w:rsidRDefault="008C7455"/>
    <w:sectPr w:rsidR="008C7455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E"/>
    <w:rsid w:val="00044B3E"/>
    <w:rsid w:val="00375B3C"/>
    <w:rsid w:val="008C7455"/>
    <w:rsid w:val="00CA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</Words>
  <Characters>275</Characters>
  <Application>Microsoft Office Word</Application>
  <DocSecurity>0</DocSecurity>
  <Lines>2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STONYTĖ Danguolė</cp:lastModifiedBy>
  <cp:revision>3</cp:revision>
  <dcterms:created xsi:type="dcterms:W3CDTF">2013-09-30T12:45:00Z</dcterms:created>
  <dcterms:modified xsi:type="dcterms:W3CDTF">2013-09-30T12:49:00Z</dcterms:modified>
</cp:coreProperties>
</file>