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3B" w:rsidRPr="006F1939" w:rsidRDefault="004B7A3B" w:rsidP="006C53BF">
      <w:pPr>
        <w:pStyle w:val="Pagrindinistekstas"/>
        <w:spacing w:line="360" w:lineRule="auto"/>
        <w:rPr>
          <w:rFonts w:ascii="Times New Roman" w:hAnsi="Times New Roman"/>
          <w:i w:val="0"/>
          <w:color w:val="003366"/>
          <w:sz w:val="22"/>
          <w:szCs w:val="22"/>
        </w:rPr>
      </w:pPr>
    </w:p>
    <w:tbl>
      <w:tblPr>
        <w:tblpPr w:leftFromText="180" w:rightFromText="180" w:vertAnchor="page" w:horzAnchor="margin" w:tblpY="108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920"/>
      </w:tblGrid>
      <w:tr w:rsidR="006C53BF" w:rsidRPr="006F1939">
        <w:trPr>
          <w:trHeight w:val="2159"/>
        </w:trPr>
        <w:tc>
          <w:tcPr>
            <w:tcW w:w="9828" w:type="dxa"/>
            <w:gridSpan w:val="2"/>
          </w:tcPr>
          <w:p w:rsidR="005754B9" w:rsidRPr="006F1939" w:rsidRDefault="003867C8" w:rsidP="00452756">
            <w:pPr>
              <w:jc w:val="both"/>
              <w:rPr>
                <w:rStyle w:val="Emfaz"/>
                <w:rFonts w:ascii="Verdana" w:hAnsi="Verdana" w:cs="Arial"/>
                <w:b/>
                <w:color w:val="003366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i/>
                <w:iCs/>
                <w:noProof/>
                <w:color w:val="003366"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 wp14:anchorId="5723A4A1" wp14:editId="0D6F94B3">
                  <wp:simplePos x="0" y="0"/>
                  <wp:positionH relativeFrom="column">
                    <wp:posOffset>4092575</wp:posOffset>
                  </wp:positionH>
                  <wp:positionV relativeFrom="paragraph">
                    <wp:posOffset>383540</wp:posOffset>
                  </wp:positionV>
                  <wp:extent cx="1979930" cy="817880"/>
                  <wp:effectExtent l="0" t="0" r="1270" b="1270"/>
                  <wp:wrapSquare wrapText="bothSides"/>
                  <wp:docPr id="2" name="Picture 1" descr="https://dvs.ktu.lt/info_baze/stiliaus_sablonai/KTU%20stiliaus%20gair%C4%97s/KTU%20logotipai/Socialiniu,%20humanitariniu%20moklu%20ir%20menu%20fakultetas/shmmf-Vies_%C4%ABosios%20politikos%20ir%20administravimo%20institut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vs.ktu.lt/info_baze/stiliaus_sablonai/KTU%20stiliaus%20gair%C4%97s/KTU%20logotipai/Socialiniu,%20humanitariniu%20moklu%20ir%20menu%20fakultetas/shmmf-Vies_%C4%ABosios%20politikos%20ir%20administravimo%20institut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817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6CD1">
              <w:rPr>
                <w:rFonts w:cs="Arial"/>
                <w:iCs/>
                <w:noProof/>
                <w:color w:val="17365D"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800225" cy="923925"/>
                  <wp:effectExtent l="0" t="0" r="9525" b="952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Arial"/>
                <w:b/>
                <w:i/>
                <w:iCs/>
                <w:noProof/>
                <w:color w:val="003366"/>
                <w:sz w:val="28"/>
                <w:szCs w:val="28"/>
                <w:shd w:val="clear" w:color="auto" w:fill="FFFFFF"/>
              </w:rPr>
              <w:t xml:space="preserve">       </w:t>
            </w:r>
            <w:r>
              <w:rPr>
                <w:rFonts w:ascii="Verdana" w:hAnsi="Verdana" w:cs="Arial"/>
                <w:b/>
                <w:i/>
                <w:iCs/>
                <w:noProof/>
                <w:color w:val="003366"/>
                <w:sz w:val="28"/>
                <w:szCs w:val="28"/>
                <w:shd w:val="clear" w:color="auto" w:fill="FFFFFF"/>
              </w:rPr>
              <w:drawing>
                <wp:inline distT="0" distB="0" distL="0" distR="0" wp14:anchorId="652D90FD" wp14:editId="202031CC">
                  <wp:extent cx="1447800" cy="1397850"/>
                  <wp:effectExtent l="0" t="0" r="0" b="0"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lvota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221" cy="1402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4B9" w:rsidRPr="006F1939" w:rsidRDefault="005754B9" w:rsidP="00495E0C">
            <w:pPr>
              <w:jc w:val="center"/>
              <w:rPr>
                <w:rStyle w:val="Emfaz"/>
                <w:rFonts w:ascii="Verdana" w:hAnsi="Verdana" w:cs="Arial"/>
                <w:b/>
                <w:color w:val="003366"/>
                <w:sz w:val="28"/>
                <w:szCs w:val="28"/>
                <w:shd w:val="clear" w:color="auto" w:fill="FFFFFF"/>
              </w:rPr>
            </w:pPr>
          </w:p>
          <w:p w:rsidR="00026200" w:rsidRDefault="00026200" w:rsidP="00495E0C">
            <w:pPr>
              <w:jc w:val="center"/>
              <w:rPr>
                <w:rStyle w:val="Emfaz"/>
                <w:rFonts w:ascii="Verdana" w:hAnsi="Verdana" w:cs="Arial"/>
                <w:b/>
                <w:color w:val="003366"/>
                <w:sz w:val="28"/>
                <w:szCs w:val="28"/>
                <w:shd w:val="clear" w:color="auto" w:fill="FFFFFF"/>
              </w:rPr>
            </w:pPr>
          </w:p>
          <w:p w:rsidR="00495E0C" w:rsidRPr="00933BB3" w:rsidRDefault="00F533F4" w:rsidP="00495E0C">
            <w:pPr>
              <w:jc w:val="center"/>
              <w:rPr>
                <w:rStyle w:val="Emfaz"/>
                <w:rFonts w:ascii="Verdana" w:hAnsi="Verdana" w:cs="Arial"/>
                <w:b/>
                <w:color w:val="003366"/>
                <w:sz w:val="28"/>
                <w:szCs w:val="28"/>
                <w:shd w:val="clear" w:color="auto" w:fill="FFFFFF"/>
              </w:rPr>
            </w:pPr>
            <w:r>
              <w:rPr>
                <w:rStyle w:val="Emfaz"/>
                <w:rFonts w:ascii="Verdana" w:hAnsi="Verdana" w:cs="Arial"/>
                <w:b/>
                <w:color w:val="003366"/>
                <w:sz w:val="28"/>
                <w:szCs w:val="28"/>
                <w:shd w:val="clear" w:color="auto" w:fill="FFFFFF"/>
              </w:rPr>
              <w:t>Konferencija-s</w:t>
            </w:r>
            <w:r w:rsidR="006C53BF" w:rsidRPr="00933BB3">
              <w:rPr>
                <w:rStyle w:val="Emfaz"/>
                <w:rFonts w:ascii="Verdana" w:hAnsi="Verdana" w:cs="Arial"/>
                <w:b/>
                <w:color w:val="003366"/>
                <w:sz w:val="28"/>
                <w:szCs w:val="28"/>
                <w:shd w:val="clear" w:color="auto" w:fill="FFFFFF"/>
              </w:rPr>
              <w:t xml:space="preserve">eminaras </w:t>
            </w:r>
          </w:p>
          <w:p w:rsidR="00343011" w:rsidRDefault="00DD3C0E" w:rsidP="00495E0C">
            <w:pPr>
              <w:jc w:val="center"/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</w:pPr>
            <w:r w:rsidRPr="00026200"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  <w:t>„</w:t>
            </w:r>
            <w:r w:rsidR="00F7293E" w:rsidRPr="00026200"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  <w:t>Kaip europiečiai supranta demokratiją</w:t>
            </w:r>
            <w:r w:rsidRPr="00026200"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  <w:t>“</w:t>
            </w:r>
            <w:r w:rsidR="0038163B"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  <w:t>,</w:t>
            </w:r>
            <w:bookmarkStart w:id="0" w:name="_GoBack"/>
            <w:bookmarkEnd w:id="0"/>
          </w:p>
          <w:p w:rsidR="006C53BF" w:rsidRPr="00026200" w:rsidRDefault="00343011" w:rsidP="00343011">
            <w:pPr>
              <w:tabs>
                <w:tab w:val="left" w:pos="960"/>
              </w:tabs>
              <w:jc w:val="center"/>
              <w:rPr>
                <w:rStyle w:val="Emfaz"/>
                <w:rFonts w:cs="Arial"/>
                <w:shd w:val="clear" w:color="auto" w:fill="FFFFFF"/>
              </w:rPr>
            </w:pPr>
            <w:r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  <w:t xml:space="preserve">skirtas </w:t>
            </w:r>
            <w:r w:rsidRPr="005C4513">
              <w:rPr>
                <w:rStyle w:val="Emfaz"/>
                <w:rFonts w:ascii="Verdana" w:hAnsi="Verdana" w:cs="Arial"/>
                <w:b/>
                <w:color w:val="1F497D"/>
                <w:sz w:val="32"/>
                <w:szCs w:val="32"/>
                <w:shd w:val="clear" w:color="auto" w:fill="FFFFFF"/>
              </w:rPr>
              <w:t>Tarptautinei demokratijos dienai</w:t>
            </w:r>
            <w:r w:rsidR="00F7293E" w:rsidRPr="00026200">
              <w:rPr>
                <w:rStyle w:val="Emfaz"/>
                <w:rFonts w:ascii="Verdana" w:hAnsi="Verdana" w:cs="Arial"/>
                <w:b/>
                <w:sz w:val="32"/>
                <w:szCs w:val="32"/>
                <w:shd w:val="clear" w:color="auto" w:fill="FFFFFF"/>
              </w:rPr>
              <w:t xml:space="preserve"> </w:t>
            </w:r>
          </w:p>
          <w:p w:rsidR="006C53BF" w:rsidRPr="00933BB3" w:rsidRDefault="00365F88" w:rsidP="006C53BF">
            <w:pPr>
              <w:pStyle w:val="Pagrindinistekstas"/>
              <w:jc w:val="center"/>
              <w:rPr>
                <w:rStyle w:val="Emfaz"/>
                <w:rFonts w:ascii="Times New Roman" w:hAnsi="Times New Roman" w:cs="Arial"/>
                <w:shd w:val="clear" w:color="auto" w:fill="FFFFFF"/>
                <w:lang w:eastAsia="lt-LT"/>
              </w:rPr>
            </w:pPr>
            <w:r w:rsidRPr="00933BB3">
              <w:rPr>
                <w:rStyle w:val="Emfaz"/>
                <w:rFonts w:cs="Arial"/>
                <w:shd w:val="clear" w:color="auto" w:fill="FFFFFF"/>
                <w:lang w:eastAsia="lt-LT"/>
              </w:rPr>
              <w:t>201</w:t>
            </w:r>
            <w:r w:rsidR="00052100" w:rsidRPr="00933BB3">
              <w:rPr>
                <w:rStyle w:val="Emfaz"/>
                <w:rFonts w:cs="Arial"/>
                <w:shd w:val="clear" w:color="auto" w:fill="FFFFFF"/>
                <w:lang w:val="en-US" w:eastAsia="lt-LT"/>
              </w:rPr>
              <w:t>5</w:t>
            </w:r>
            <w:r w:rsidR="0019644B">
              <w:rPr>
                <w:rStyle w:val="Emfaz"/>
                <w:rFonts w:cs="Arial"/>
                <w:shd w:val="clear" w:color="auto" w:fill="FFFFFF"/>
                <w:lang w:eastAsia="lt-LT"/>
              </w:rPr>
              <w:t xml:space="preserve"> </w:t>
            </w:r>
            <w:r w:rsidR="006F1D73">
              <w:rPr>
                <w:rStyle w:val="Emfaz"/>
                <w:rFonts w:cs="Arial"/>
                <w:shd w:val="clear" w:color="auto" w:fill="FFFFFF"/>
                <w:lang w:eastAsia="lt-LT"/>
              </w:rPr>
              <w:t xml:space="preserve">m. </w:t>
            </w:r>
            <w:r w:rsidR="0019644B">
              <w:rPr>
                <w:rStyle w:val="Emfaz"/>
                <w:rFonts w:cs="Arial"/>
                <w:shd w:val="clear" w:color="auto" w:fill="FFFFFF"/>
                <w:lang w:eastAsia="lt-LT"/>
              </w:rPr>
              <w:t>rugsėjo</w:t>
            </w:r>
            <w:r w:rsidR="00AA1BEE">
              <w:rPr>
                <w:rStyle w:val="Emfaz"/>
                <w:rFonts w:cs="Arial"/>
                <w:shd w:val="clear" w:color="auto" w:fill="FFFFFF"/>
                <w:lang w:eastAsia="lt-LT"/>
              </w:rPr>
              <w:t xml:space="preserve"> </w:t>
            </w:r>
            <w:r w:rsidR="0019644B">
              <w:rPr>
                <w:rStyle w:val="Emfaz"/>
                <w:rFonts w:cs="Arial"/>
                <w:shd w:val="clear" w:color="auto" w:fill="FFFFFF"/>
                <w:lang w:val="en-US" w:eastAsia="lt-LT"/>
              </w:rPr>
              <w:t>14</w:t>
            </w:r>
            <w:r w:rsidR="006C53BF" w:rsidRPr="00933BB3">
              <w:rPr>
                <w:rStyle w:val="Emfaz"/>
                <w:rFonts w:cs="Arial"/>
                <w:shd w:val="clear" w:color="auto" w:fill="FFFFFF"/>
                <w:lang w:eastAsia="lt-LT"/>
              </w:rPr>
              <w:t xml:space="preserve"> d.</w:t>
            </w:r>
          </w:p>
          <w:p w:rsidR="006C53BF" w:rsidRPr="006F1939" w:rsidRDefault="00052100" w:rsidP="006C53BF">
            <w:pPr>
              <w:pStyle w:val="Pagrindinistekstas"/>
              <w:jc w:val="center"/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</w:pPr>
            <w:r w:rsidRPr="00933BB3"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  <w:t>Lietuvos Respublikos Seimas</w:t>
            </w:r>
            <w:r w:rsidR="0057200B"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  <w:t xml:space="preserve">, </w:t>
            </w:r>
            <w:r w:rsidR="006F1D73"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  <w:t>Parlamento galerija</w:t>
            </w:r>
            <w:r w:rsidR="0057200B"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  <w:t xml:space="preserve"> </w:t>
            </w:r>
          </w:p>
          <w:p w:rsidR="006C53BF" w:rsidRPr="006F1939" w:rsidRDefault="006C53BF" w:rsidP="00FD2048">
            <w:pPr>
              <w:pStyle w:val="Pagrindinistekstas"/>
              <w:rPr>
                <w:rStyle w:val="Emfaz"/>
                <w:rFonts w:ascii="Times New Roman" w:hAnsi="Times New Roman" w:cs="Arial"/>
                <w:b/>
                <w:shd w:val="clear" w:color="auto" w:fill="FFFFFF"/>
                <w:lang w:eastAsia="lt-LT"/>
              </w:rPr>
            </w:pPr>
          </w:p>
          <w:p w:rsidR="006C53BF" w:rsidRPr="006F1939" w:rsidRDefault="006C53BF" w:rsidP="006C53BF">
            <w:pPr>
              <w:pStyle w:val="Pagrindinistekstas"/>
              <w:jc w:val="center"/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</w:pPr>
            <w:r w:rsidRPr="006F1939">
              <w:rPr>
                <w:rStyle w:val="Emfaz"/>
                <w:rFonts w:cs="Arial"/>
                <w:b/>
                <w:shd w:val="clear" w:color="auto" w:fill="FFFFFF"/>
                <w:lang w:eastAsia="lt-LT"/>
              </w:rPr>
              <w:t>PROGRAMA</w:t>
            </w:r>
          </w:p>
          <w:p w:rsidR="006C53BF" w:rsidRPr="006F1939" w:rsidRDefault="006C53BF" w:rsidP="006C53BF">
            <w:pPr>
              <w:pStyle w:val="Pagrindinistekstas"/>
              <w:jc w:val="center"/>
              <w:rPr>
                <w:rStyle w:val="Emfaz"/>
                <w:rFonts w:ascii="Times New Roman" w:hAnsi="Times New Roman" w:cs="Arial"/>
                <w:b/>
                <w:shd w:val="clear" w:color="auto" w:fill="FFFFFF"/>
                <w:lang w:eastAsia="lt-LT"/>
              </w:rPr>
            </w:pPr>
          </w:p>
        </w:tc>
      </w:tr>
      <w:tr w:rsidR="00F31580" w:rsidRPr="006F1939">
        <w:tc>
          <w:tcPr>
            <w:tcW w:w="1908" w:type="dxa"/>
          </w:tcPr>
          <w:p w:rsidR="00F31580" w:rsidRPr="006F1939" w:rsidRDefault="00F31580" w:rsidP="006F1D73">
            <w:pPr>
              <w:pStyle w:val="Pagrindinistekstas"/>
              <w:rPr>
                <w:iCs w:val="0"/>
                <w:color w:val="003366"/>
              </w:rPr>
            </w:pPr>
            <w:r w:rsidRPr="006F1939">
              <w:rPr>
                <w:iCs w:val="0"/>
                <w:color w:val="003366"/>
              </w:rPr>
              <w:t>9.</w:t>
            </w:r>
            <w:r w:rsidRPr="006F1939">
              <w:rPr>
                <w:iCs w:val="0"/>
                <w:color w:val="003366"/>
                <w:lang w:val="en-US"/>
              </w:rPr>
              <w:t>30</w:t>
            </w:r>
            <w:r w:rsidR="006F1D73">
              <w:rPr>
                <w:iCs w:val="0"/>
                <w:color w:val="003366"/>
              </w:rPr>
              <w:t>–</w:t>
            </w:r>
            <w:r w:rsidRPr="006F1939">
              <w:rPr>
                <w:iCs w:val="0"/>
                <w:color w:val="003366"/>
              </w:rPr>
              <w:t>10.00</w:t>
            </w:r>
          </w:p>
        </w:tc>
        <w:tc>
          <w:tcPr>
            <w:tcW w:w="7920" w:type="dxa"/>
          </w:tcPr>
          <w:p w:rsidR="00F533F4" w:rsidRDefault="00F31580" w:rsidP="00F31580">
            <w:pPr>
              <w:pStyle w:val="Pagrindinistekstas"/>
              <w:rPr>
                <w:iCs w:val="0"/>
                <w:color w:val="003366"/>
              </w:rPr>
            </w:pPr>
            <w:r w:rsidRPr="006F1939">
              <w:rPr>
                <w:iCs w:val="0"/>
                <w:color w:val="003366"/>
              </w:rPr>
              <w:t xml:space="preserve">Registracija </w:t>
            </w:r>
          </w:p>
          <w:p w:rsidR="00F31580" w:rsidRPr="006F1939" w:rsidRDefault="00F31580" w:rsidP="00F31580">
            <w:pPr>
              <w:pStyle w:val="Pagrindinistekstas"/>
              <w:rPr>
                <w:iCs w:val="0"/>
                <w:color w:val="003366"/>
              </w:rPr>
            </w:pPr>
          </w:p>
        </w:tc>
      </w:tr>
      <w:tr w:rsidR="00F31580" w:rsidRPr="006F1939">
        <w:tc>
          <w:tcPr>
            <w:tcW w:w="1908" w:type="dxa"/>
          </w:tcPr>
          <w:p w:rsidR="00F31580" w:rsidRDefault="00F533F4" w:rsidP="00F31580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10.00</w:t>
            </w:r>
            <w:r w:rsidR="006F1D73">
              <w:rPr>
                <w:iCs w:val="0"/>
                <w:color w:val="003366"/>
              </w:rPr>
              <w:t>–</w:t>
            </w:r>
            <w:r>
              <w:rPr>
                <w:iCs w:val="0"/>
                <w:color w:val="003366"/>
              </w:rPr>
              <w:t>10.10</w:t>
            </w:r>
          </w:p>
          <w:p w:rsidR="00F533F4" w:rsidRPr="006F1939" w:rsidRDefault="00F533F4" w:rsidP="00F31580">
            <w:pPr>
              <w:pStyle w:val="Pagrindinistekstas"/>
              <w:rPr>
                <w:iCs w:val="0"/>
                <w:color w:val="003366"/>
              </w:rPr>
            </w:pPr>
          </w:p>
          <w:p w:rsidR="00F31580" w:rsidRDefault="00F31580" w:rsidP="00F31580">
            <w:pPr>
              <w:rPr>
                <w:lang w:eastAsia="en-US"/>
              </w:rPr>
            </w:pPr>
          </w:p>
          <w:p w:rsidR="00F533F4" w:rsidRPr="00F533F4" w:rsidRDefault="00F533F4" w:rsidP="006F1D73">
            <w:pPr>
              <w:rPr>
                <w:rFonts w:ascii="Verdana" w:hAnsi="Verdana"/>
                <w:i/>
                <w:lang w:eastAsia="en-US"/>
              </w:rPr>
            </w:pPr>
            <w:r w:rsidRPr="00F533F4">
              <w:rPr>
                <w:rFonts w:ascii="Verdana" w:hAnsi="Verdana"/>
                <w:i/>
                <w:color w:val="1F497D" w:themeColor="text2"/>
                <w:lang w:eastAsia="en-US"/>
              </w:rPr>
              <w:t>10.10</w:t>
            </w:r>
            <w:r w:rsidR="006F1D73">
              <w:rPr>
                <w:rFonts w:ascii="Verdana" w:hAnsi="Verdana"/>
                <w:i/>
                <w:color w:val="1F497D" w:themeColor="text2"/>
                <w:lang w:eastAsia="en-US"/>
              </w:rPr>
              <w:t>–</w:t>
            </w:r>
            <w:r>
              <w:rPr>
                <w:rFonts w:ascii="Verdana" w:hAnsi="Verdana"/>
                <w:i/>
                <w:color w:val="1F497D" w:themeColor="text2"/>
                <w:lang w:eastAsia="en-US"/>
              </w:rPr>
              <w:t>10.30</w:t>
            </w:r>
          </w:p>
        </w:tc>
        <w:tc>
          <w:tcPr>
            <w:tcW w:w="7920" w:type="dxa"/>
          </w:tcPr>
          <w:p w:rsidR="00F533F4" w:rsidRDefault="00F533F4" w:rsidP="00F31580">
            <w:pPr>
              <w:pStyle w:val="Pagrindinistekstas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Seimo Pirmininko pavaduotojo, Europos reikalų komiteto pirmininko Gedimino Kirkilo sveikinimo žodis </w:t>
            </w:r>
          </w:p>
          <w:p w:rsidR="00F533F4" w:rsidRDefault="00F533F4" w:rsidP="00F31580">
            <w:pPr>
              <w:pStyle w:val="Pagrindinistekstas"/>
              <w:rPr>
                <w:b/>
                <w:color w:val="003366"/>
              </w:rPr>
            </w:pPr>
          </w:p>
          <w:p w:rsidR="00DD3C0E" w:rsidRDefault="00DD3C0E" w:rsidP="00F31580">
            <w:pPr>
              <w:pStyle w:val="Pagrindinistekstas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Europos socialinio tyrimo (EST) </w:t>
            </w:r>
            <w:r w:rsidR="003042D5">
              <w:rPr>
                <w:b/>
                <w:color w:val="003366"/>
              </w:rPr>
              <w:t>„</w:t>
            </w:r>
            <w:r w:rsidR="003042D5" w:rsidRPr="003042D5">
              <w:rPr>
                <w:b/>
                <w:color w:val="003366"/>
              </w:rPr>
              <w:t>Kaip europiečiai supranta ir vertina demokratiją</w:t>
            </w:r>
            <w:r w:rsidR="003042D5">
              <w:rPr>
                <w:b/>
                <w:color w:val="003366"/>
              </w:rPr>
              <w:t>“</w:t>
            </w:r>
            <w:r>
              <w:rPr>
                <w:b/>
                <w:color w:val="003366"/>
              </w:rPr>
              <w:t xml:space="preserve"> pristatymas </w:t>
            </w:r>
          </w:p>
          <w:p w:rsidR="00F31580" w:rsidRPr="006F1939" w:rsidRDefault="00F31580" w:rsidP="00F31580">
            <w:pPr>
              <w:pStyle w:val="Pagrindinistekstas"/>
              <w:rPr>
                <w:iCs w:val="0"/>
                <w:color w:val="003366"/>
              </w:rPr>
            </w:pPr>
            <w:r w:rsidRPr="006F1939">
              <w:rPr>
                <w:color w:val="003366"/>
              </w:rPr>
              <w:t>Prof. Algis Krupavičius</w:t>
            </w:r>
            <w:r w:rsidRPr="006F1939">
              <w:rPr>
                <w:iCs w:val="0"/>
                <w:color w:val="003366"/>
              </w:rPr>
              <w:t>, K</w:t>
            </w:r>
            <w:r w:rsidR="00CE2BDC">
              <w:rPr>
                <w:iCs w:val="0"/>
                <w:color w:val="003366"/>
              </w:rPr>
              <w:t>auno technologijos universiteto</w:t>
            </w:r>
            <w:r w:rsidRPr="006F1939">
              <w:rPr>
                <w:iCs w:val="0"/>
                <w:color w:val="003366"/>
              </w:rPr>
              <w:t xml:space="preserve"> Viešosios politikos ir administravimo institutas</w:t>
            </w:r>
          </w:p>
          <w:p w:rsidR="00F31580" w:rsidRPr="006F1939" w:rsidRDefault="00F31580" w:rsidP="00F31580">
            <w:pPr>
              <w:pStyle w:val="Pagrindinistekstas"/>
              <w:rPr>
                <w:iCs w:val="0"/>
                <w:color w:val="003366"/>
              </w:rPr>
            </w:pPr>
          </w:p>
        </w:tc>
      </w:tr>
      <w:tr w:rsidR="00F31580" w:rsidRPr="006F1939">
        <w:trPr>
          <w:trHeight w:val="643"/>
        </w:trPr>
        <w:tc>
          <w:tcPr>
            <w:tcW w:w="1908" w:type="dxa"/>
          </w:tcPr>
          <w:p w:rsidR="00F31580" w:rsidRPr="006F1939" w:rsidRDefault="00F533F4" w:rsidP="00F31580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10.3</w:t>
            </w:r>
            <w:r w:rsidR="00DD3C0E">
              <w:rPr>
                <w:iCs w:val="0"/>
                <w:color w:val="003366"/>
              </w:rPr>
              <w:t>0</w:t>
            </w:r>
            <w:r w:rsidR="006F1D73">
              <w:rPr>
                <w:iCs w:val="0"/>
                <w:color w:val="003366"/>
              </w:rPr>
              <w:t>–</w:t>
            </w:r>
            <w:r w:rsidR="00DD3C0E">
              <w:rPr>
                <w:iCs w:val="0"/>
                <w:color w:val="003366"/>
              </w:rPr>
              <w:t>10</w:t>
            </w:r>
            <w:r w:rsidR="00F31580" w:rsidRPr="006F1939">
              <w:rPr>
                <w:iCs w:val="0"/>
                <w:color w:val="003366"/>
              </w:rPr>
              <w:t>.</w:t>
            </w:r>
            <w:r>
              <w:rPr>
                <w:iCs w:val="0"/>
                <w:color w:val="003366"/>
                <w:lang w:val="en-US"/>
              </w:rPr>
              <w:t>5</w:t>
            </w:r>
            <w:r w:rsidR="00F31580" w:rsidRPr="006F1939">
              <w:rPr>
                <w:iCs w:val="0"/>
                <w:color w:val="003366"/>
                <w:lang w:val="en-US"/>
              </w:rPr>
              <w:t>0</w:t>
            </w:r>
          </w:p>
          <w:p w:rsidR="00F31580" w:rsidRPr="006F1939" w:rsidRDefault="00F31580" w:rsidP="00F31580">
            <w:pPr>
              <w:rPr>
                <w:lang w:eastAsia="en-US"/>
              </w:rPr>
            </w:pPr>
          </w:p>
        </w:tc>
        <w:tc>
          <w:tcPr>
            <w:tcW w:w="7920" w:type="dxa"/>
          </w:tcPr>
          <w:p w:rsidR="00AA1BEE" w:rsidRPr="006F1939" w:rsidRDefault="00AA1BEE" w:rsidP="00AA1BEE">
            <w:pPr>
              <w:pStyle w:val="Pagrindinistekstas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Demokratija Europoje ir Lietuvoje EST perspektyvoje  </w:t>
            </w:r>
          </w:p>
          <w:p w:rsidR="00F31580" w:rsidRPr="006F1939" w:rsidRDefault="00EA43CA" w:rsidP="00F31580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Dr</w:t>
            </w:r>
            <w:r w:rsidR="00DD3C0E">
              <w:rPr>
                <w:iCs w:val="0"/>
                <w:color w:val="003366"/>
              </w:rPr>
              <w:t>. Vaidas Morkevičius,</w:t>
            </w:r>
            <w:r w:rsidR="00F31580" w:rsidRPr="006F1939">
              <w:rPr>
                <w:iCs w:val="0"/>
                <w:color w:val="003366"/>
              </w:rPr>
              <w:t xml:space="preserve"> K</w:t>
            </w:r>
            <w:r w:rsidR="00CE2BDC">
              <w:rPr>
                <w:iCs w:val="0"/>
                <w:color w:val="003366"/>
              </w:rPr>
              <w:t>auno technologijos universiteto</w:t>
            </w:r>
            <w:r w:rsidR="00F31580" w:rsidRPr="006F1939">
              <w:rPr>
                <w:iCs w:val="0"/>
                <w:color w:val="003366"/>
              </w:rPr>
              <w:t xml:space="preserve"> Viešosios politikos ir administravimo institutas</w:t>
            </w:r>
          </w:p>
          <w:p w:rsidR="00F31580" w:rsidRPr="006F1939" w:rsidRDefault="00F31580" w:rsidP="00F31580">
            <w:pPr>
              <w:pStyle w:val="Pagrindinistekstas"/>
              <w:rPr>
                <w:iCs w:val="0"/>
                <w:color w:val="003366"/>
              </w:rPr>
            </w:pPr>
          </w:p>
        </w:tc>
      </w:tr>
      <w:tr w:rsidR="00F31580" w:rsidRPr="006F1939">
        <w:trPr>
          <w:trHeight w:val="643"/>
        </w:trPr>
        <w:tc>
          <w:tcPr>
            <w:tcW w:w="1908" w:type="dxa"/>
          </w:tcPr>
          <w:p w:rsidR="00F31580" w:rsidRPr="006F1939" w:rsidRDefault="00DD3C0E" w:rsidP="00F31580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10</w:t>
            </w:r>
            <w:r w:rsidR="00F31580" w:rsidRPr="006F1939">
              <w:rPr>
                <w:iCs w:val="0"/>
                <w:color w:val="003366"/>
              </w:rPr>
              <w:t>.</w:t>
            </w:r>
            <w:r w:rsidR="00F533F4">
              <w:rPr>
                <w:iCs w:val="0"/>
                <w:color w:val="003366"/>
                <w:lang w:val="en-US"/>
              </w:rPr>
              <w:t>5</w:t>
            </w:r>
            <w:r w:rsidR="00F31580" w:rsidRPr="006F1939">
              <w:rPr>
                <w:iCs w:val="0"/>
                <w:color w:val="003366"/>
                <w:lang w:val="en-US"/>
              </w:rPr>
              <w:t>0</w:t>
            </w:r>
            <w:r w:rsidR="006F1D73">
              <w:rPr>
                <w:iCs w:val="0"/>
                <w:color w:val="003366"/>
              </w:rPr>
              <w:t>–</w:t>
            </w:r>
            <w:r>
              <w:rPr>
                <w:iCs w:val="0"/>
                <w:color w:val="003366"/>
              </w:rPr>
              <w:t>11.</w:t>
            </w:r>
            <w:r w:rsidR="00F533F4">
              <w:rPr>
                <w:iCs w:val="0"/>
                <w:color w:val="003366"/>
              </w:rPr>
              <w:t>1</w:t>
            </w:r>
            <w:r w:rsidR="00F31580" w:rsidRPr="006F1939">
              <w:rPr>
                <w:iCs w:val="0"/>
                <w:color w:val="003366"/>
              </w:rPr>
              <w:t>0</w:t>
            </w:r>
          </w:p>
          <w:p w:rsidR="00F31580" w:rsidRPr="006F1939" w:rsidRDefault="00F31580" w:rsidP="00F31580">
            <w:pPr>
              <w:pStyle w:val="Pagrindinistekstas"/>
              <w:rPr>
                <w:iCs w:val="0"/>
                <w:color w:val="003366"/>
              </w:rPr>
            </w:pPr>
          </w:p>
          <w:p w:rsidR="00F31580" w:rsidRPr="006F1939" w:rsidRDefault="00F31580" w:rsidP="00F31580">
            <w:pPr>
              <w:pStyle w:val="Pagrindinistekstas"/>
              <w:rPr>
                <w:iCs w:val="0"/>
                <w:color w:val="003366"/>
              </w:rPr>
            </w:pPr>
          </w:p>
          <w:p w:rsidR="00CE2BDC" w:rsidRDefault="00CE2BDC" w:rsidP="006F1D73">
            <w:pPr>
              <w:pStyle w:val="Pagrindinistekstas"/>
              <w:rPr>
                <w:iCs w:val="0"/>
                <w:color w:val="003366"/>
              </w:rPr>
            </w:pPr>
          </w:p>
          <w:p w:rsidR="00F31580" w:rsidRPr="006F1939" w:rsidRDefault="00F31580" w:rsidP="006F1D73">
            <w:pPr>
              <w:pStyle w:val="Pagrindinistekstas"/>
              <w:rPr>
                <w:iCs w:val="0"/>
                <w:color w:val="003366"/>
              </w:rPr>
            </w:pPr>
            <w:r w:rsidRPr="006F1939">
              <w:rPr>
                <w:iCs w:val="0"/>
                <w:color w:val="003366"/>
              </w:rPr>
              <w:t>11.</w:t>
            </w:r>
            <w:r w:rsidR="00F533F4">
              <w:rPr>
                <w:iCs w:val="0"/>
                <w:color w:val="003366"/>
                <w:lang w:val="en-US"/>
              </w:rPr>
              <w:t>1</w:t>
            </w:r>
            <w:r w:rsidRPr="006F1939">
              <w:rPr>
                <w:iCs w:val="0"/>
                <w:color w:val="003366"/>
                <w:lang w:val="en-US"/>
              </w:rPr>
              <w:t>0</w:t>
            </w:r>
            <w:r w:rsidR="006F1D73">
              <w:rPr>
                <w:iCs w:val="0"/>
                <w:color w:val="003366"/>
              </w:rPr>
              <w:t>–</w:t>
            </w:r>
            <w:r w:rsidR="00F533F4">
              <w:rPr>
                <w:iCs w:val="0"/>
                <w:color w:val="003366"/>
              </w:rPr>
              <w:t>11.3</w:t>
            </w:r>
            <w:r w:rsidRPr="006F1939">
              <w:rPr>
                <w:iCs w:val="0"/>
                <w:color w:val="003366"/>
              </w:rPr>
              <w:t>0</w:t>
            </w:r>
          </w:p>
        </w:tc>
        <w:tc>
          <w:tcPr>
            <w:tcW w:w="7920" w:type="dxa"/>
          </w:tcPr>
          <w:p w:rsidR="00DE6EB3" w:rsidRPr="006F1939" w:rsidRDefault="00DD3C0E" w:rsidP="00DE6EB3">
            <w:pPr>
              <w:pStyle w:val="Pagrindinistekstas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Demokratija Lietuvoje</w:t>
            </w:r>
            <w:r w:rsidR="00AA1BEE">
              <w:rPr>
                <w:b/>
                <w:color w:val="003366"/>
              </w:rPr>
              <w:t xml:space="preserve"> tarpukariu ir šiandien</w:t>
            </w:r>
          </w:p>
          <w:p w:rsidR="00DD3C0E" w:rsidRDefault="00DD3C0E" w:rsidP="00F31580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Prof. Zenonas Norkus, V</w:t>
            </w:r>
            <w:r w:rsidR="00EA43CA">
              <w:rPr>
                <w:iCs w:val="0"/>
                <w:color w:val="003366"/>
              </w:rPr>
              <w:t>ilniaus universiteto</w:t>
            </w:r>
            <w:r w:rsidR="00F31580" w:rsidRPr="006F1939">
              <w:rPr>
                <w:iCs w:val="0"/>
                <w:color w:val="003366"/>
              </w:rPr>
              <w:t xml:space="preserve"> </w:t>
            </w:r>
            <w:r>
              <w:rPr>
                <w:iCs w:val="0"/>
                <w:color w:val="003366"/>
              </w:rPr>
              <w:t xml:space="preserve">Filosofijos fakultetas </w:t>
            </w:r>
          </w:p>
          <w:p w:rsidR="00DE6EB3" w:rsidRDefault="00DE6EB3" w:rsidP="00F31580">
            <w:pPr>
              <w:pStyle w:val="Pagrindinistekstas"/>
              <w:rPr>
                <w:b/>
                <w:color w:val="003366"/>
              </w:rPr>
            </w:pPr>
          </w:p>
          <w:p w:rsidR="00DD3C0E" w:rsidRDefault="00546E8A" w:rsidP="00F31580">
            <w:pPr>
              <w:pStyle w:val="Pagrindinistekstas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>Diskusija</w:t>
            </w:r>
          </w:p>
          <w:p w:rsidR="009629C2" w:rsidRPr="006F1939" w:rsidRDefault="009629C2" w:rsidP="00DD3C0E">
            <w:pPr>
              <w:pStyle w:val="Pagrindinistekstas"/>
              <w:rPr>
                <w:iCs w:val="0"/>
                <w:color w:val="003366"/>
              </w:rPr>
            </w:pPr>
          </w:p>
        </w:tc>
      </w:tr>
      <w:tr w:rsidR="00DD3C0E" w:rsidRPr="006F1939">
        <w:trPr>
          <w:trHeight w:val="643"/>
        </w:trPr>
        <w:tc>
          <w:tcPr>
            <w:tcW w:w="1908" w:type="dxa"/>
          </w:tcPr>
          <w:p w:rsidR="00DD3C0E" w:rsidRDefault="00DD3C0E" w:rsidP="006F1D73">
            <w:pPr>
              <w:pStyle w:val="Pagrindinistekstas"/>
              <w:rPr>
                <w:iCs w:val="0"/>
                <w:color w:val="003366"/>
              </w:rPr>
            </w:pPr>
            <w:r w:rsidRPr="006F1939">
              <w:rPr>
                <w:iCs w:val="0"/>
                <w:color w:val="003366"/>
              </w:rPr>
              <w:t>11.</w:t>
            </w:r>
            <w:r w:rsidR="00F533F4">
              <w:rPr>
                <w:iCs w:val="0"/>
                <w:color w:val="003366"/>
                <w:lang w:val="en-US"/>
              </w:rPr>
              <w:t>3</w:t>
            </w:r>
            <w:r w:rsidRPr="006F1939">
              <w:rPr>
                <w:iCs w:val="0"/>
                <w:color w:val="003366"/>
                <w:lang w:val="en-US"/>
              </w:rPr>
              <w:t>0</w:t>
            </w:r>
            <w:r w:rsidR="006F1D73">
              <w:rPr>
                <w:iCs w:val="0"/>
                <w:color w:val="003366"/>
              </w:rPr>
              <w:t>–</w:t>
            </w:r>
            <w:r w:rsidR="00F533F4">
              <w:rPr>
                <w:iCs w:val="0"/>
                <w:color w:val="003366"/>
              </w:rPr>
              <w:t>11.5</w:t>
            </w:r>
            <w:r w:rsidRPr="006F1939">
              <w:rPr>
                <w:iCs w:val="0"/>
                <w:color w:val="003366"/>
              </w:rPr>
              <w:t>0</w:t>
            </w:r>
          </w:p>
        </w:tc>
        <w:tc>
          <w:tcPr>
            <w:tcW w:w="7920" w:type="dxa"/>
          </w:tcPr>
          <w:p w:rsidR="00DD3C0E" w:rsidRPr="00AA1BEE" w:rsidRDefault="00DD3C0E" w:rsidP="00DD3C0E">
            <w:pPr>
              <w:pStyle w:val="Pagrindinistekstas"/>
              <w:rPr>
                <w:b/>
                <w:iCs w:val="0"/>
                <w:color w:val="003366"/>
              </w:rPr>
            </w:pPr>
            <w:r w:rsidRPr="00AA1BEE">
              <w:rPr>
                <w:b/>
                <w:iCs w:val="0"/>
                <w:color w:val="003366"/>
              </w:rPr>
              <w:t>Kavos pertrauka</w:t>
            </w:r>
          </w:p>
          <w:p w:rsidR="00DD3C0E" w:rsidRDefault="00DD3C0E" w:rsidP="00DE6EB3">
            <w:pPr>
              <w:pStyle w:val="Pagrindinistekstas"/>
              <w:rPr>
                <w:b/>
                <w:color w:val="003366"/>
              </w:rPr>
            </w:pPr>
          </w:p>
        </w:tc>
      </w:tr>
      <w:tr w:rsidR="00F31580" w:rsidRPr="006F1939">
        <w:trPr>
          <w:trHeight w:val="643"/>
        </w:trPr>
        <w:tc>
          <w:tcPr>
            <w:tcW w:w="1908" w:type="dxa"/>
          </w:tcPr>
          <w:p w:rsidR="00F31580" w:rsidRPr="006F1939" w:rsidRDefault="00DD3C0E" w:rsidP="00F31580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11</w:t>
            </w:r>
            <w:r w:rsidR="00F31580" w:rsidRPr="006F1939">
              <w:rPr>
                <w:iCs w:val="0"/>
                <w:color w:val="003366"/>
              </w:rPr>
              <w:t>.</w:t>
            </w:r>
            <w:r w:rsidR="00F533F4">
              <w:rPr>
                <w:iCs w:val="0"/>
                <w:color w:val="003366"/>
              </w:rPr>
              <w:t>5</w:t>
            </w:r>
            <w:r w:rsidR="00F31580" w:rsidRPr="006F1939">
              <w:rPr>
                <w:iCs w:val="0"/>
                <w:color w:val="003366"/>
              </w:rPr>
              <w:t>0</w:t>
            </w:r>
            <w:r w:rsidR="006F1D73">
              <w:rPr>
                <w:iCs w:val="0"/>
                <w:color w:val="003366"/>
              </w:rPr>
              <w:t>–</w:t>
            </w:r>
            <w:r w:rsidR="003042D5">
              <w:rPr>
                <w:iCs w:val="0"/>
                <w:color w:val="003366"/>
              </w:rPr>
              <w:t>1</w:t>
            </w:r>
            <w:r w:rsidR="00F533F4">
              <w:rPr>
                <w:iCs w:val="0"/>
                <w:color w:val="003366"/>
                <w:lang w:val="en-US"/>
              </w:rPr>
              <w:t>2.5</w:t>
            </w:r>
            <w:r w:rsidR="00F31580" w:rsidRPr="006F1939">
              <w:rPr>
                <w:iCs w:val="0"/>
                <w:color w:val="003366"/>
                <w:lang w:val="en-US"/>
              </w:rPr>
              <w:t>0</w:t>
            </w:r>
          </w:p>
          <w:p w:rsidR="00F31580" w:rsidRPr="006F1939" w:rsidRDefault="00F31580" w:rsidP="00F31580">
            <w:pPr>
              <w:rPr>
                <w:lang w:eastAsia="en-US"/>
              </w:rPr>
            </w:pPr>
          </w:p>
        </w:tc>
        <w:tc>
          <w:tcPr>
            <w:tcW w:w="7920" w:type="dxa"/>
          </w:tcPr>
          <w:p w:rsidR="009629C2" w:rsidRPr="006F1939" w:rsidRDefault="00DD3C0E" w:rsidP="009629C2">
            <w:pPr>
              <w:pStyle w:val="Pagrindinistekstas"/>
              <w:rPr>
                <w:b/>
                <w:color w:val="003366"/>
              </w:rPr>
            </w:pPr>
            <w:r>
              <w:rPr>
                <w:b/>
                <w:color w:val="003366"/>
              </w:rPr>
              <w:t xml:space="preserve">Seimo </w:t>
            </w:r>
            <w:r w:rsidR="001F15DF">
              <w:rPr>
                <w:b/>
                <w:color w:val="003366"/>
              </w:rPr>
              <w:t xml:space="preserve">ir Europos </w:t>
            </w:r>
            <w:r w:rsidR="00EA43CA">
              <w:rPr>
                <w:b/>
                <w:color w:val="003366"/>
              </w:rPr>
              <w:t xml:space="preserve">Parlamento </w:t>
            </w:r>
            <w:r>
              <w:rPr>
                <w:b/>
                <w:color w:val="003366"/>
              </w:rPr>
              <w:t>narių pasisakymai</w:t>
            </w:r>
            <w:r w:rsidR="009629C2">
              <w:rPr>
                <w:b/>
                <w:color w:val="003366"/>
              </w:rPr>
              <w:t xml:space="preserve"> (</w:t>
            </w:r>
            <w:r w:rsidR="00CE2BDC">
              <w:rPr>
                <w:b/>
                <w:color w:val="003366"/>
              </w:rPr>
              <w:t xml:space="preserve">kalbės </w:t>
            </w:r>
            <w:r w:rsidR="002F1B4B">
              <w:rPr>
                <w:b/>
                <w:color w:val="003366"/>
              </w:rPr>
              <w:t>Seimo nari</w:t>
            </w:r>
            <w:r w:rsidR="00CE2BDC">
              <w:rPr>
                <w:b/>
                <w:color w:val="003366"/>
              </w:rPr>
              <w:t>ai</w:t>
            </w:r>
            <w:r w:rsidR="002F1B4B">
              <w:rPr>
                <w:b/>
                <w:color w:val="003366"/>
              </w:rPr>
              <w:t xml:space="preserve"> Gedimin</w:t>
            </w:r>
            <w:r w:rsidR="00CE2BDC">
              <w:rPr>
                <w:b/>
                <w:color w:val="003366"/>
              </w:rPr>
              <w:t>as</w:t>
            </w:r>
            <w:r w:rsidR="002F1B4B">
              <w:rPr>
                <w:b/>
                <w:color w:val="003366"/>
              </w:rPr>
              <w:t xml:space="preserve"> Kirkil</w:t>
            </w:r>
            <w:r w:rsidR="00CE2BDC">
              <w:rPr>
                <w:b/>
                <w:color w:val="003366"/>
              </w:rPr>
              <w:t>as</w:t>
            </w:r>
            <w:r w:rsidR="002F1B4B">
              <w:rPr>
                <w:b/>
                <w:color w:val="003366"/>
              </w:rPr>
              <w:t>, Eugenijus Gentvil</w:t>
            </w:r>
            <w:r w:rsidR="00CE2BDC">
              <w:rPr>
                <w:b/>
                <w:color w:val="003366"/>
              </w:rPr>
              <w:t>as</w:t>
            </w:r>
            <w:r w:rsidR="002F1B4B">
              <w:rPr>
                <w:b/>
                <w:color w:val="003366"/>
              </w:rPr>
              <w:t xml:space="preserve"> ir Kęstu</w:t>
            </w:r>
            <w:r w:rsidR="00CE2BDC">
              <w:rPr>
                <w:b/>
                <w:color w:val="003366"/>
              </w:rPr>
              <w:t>tis</w:t>
            </w:r>
            <w:r w:rsidR="002F1B4B">
              <w:rPr>
                <w:b/>
                <w:color w:val="003366"/>
              </w:rPr>
              <w:t xml:space="preserve"> Masiuli</w:t>
            </w:r>
            <w:r w:rsidR="00CE2BDC">
              <w:rPr>
                <w:b/>
                <w:color w:val="003366"/>
              </w:rPr>
              <w:t>s</w:t>
            </w:r>
            <w:r w:rsidR="00B22C57">
              <w:rPr>
                <w:b/>
                <w:color w:val="003366"/>
              </w:rPr>
              <w:t xml:space="preserve">, </w:t>
            </w:r>
            <w:r w:rsidR="002F1B4B">
              <w:rPr>
                <w:b/>
                <w:color w:val="003366"/>
              </w:rPr>
              <w:t>E</w:t>
            </w:r>
            <w:r w:rsidR="00EA43CA">
              <w:rPr>
                <w:b/>
                <w:color w:val="003366"/>
              </w:rPr>
              <w:t xml:space="preserve">uropos </w:t>
            </w:r>
            <w:r w:rsidR="002F1B4B">
              <w:rPr>
                <w:b/>
                <w:color w:val="003366"/>
              </w:rPr>
              <w:t>P</w:t>
            </w:r>
            <w:r w:rsidR="00EA43CA">
              <w:rPr>
                <w:b/>
                <w:color w:val="003366"/>
              </w:rPr>
              <w:t>arlamento</w:t>
            </w:r>
            <w:r w:rsidR="002F1B4B">
              <w:rPr>
                <w:b/>
                <w:color w:val="003366"/>
              </w:rPr>
              <w:t xml:space="preserve"> nar</w:t>
            </w:r>
            <w:r w:rsidR="00CE2BDC">
              <w:rPr>
                <w:b/>
                <w:color w:val="003366"/>
              </w:rPr>
              <w:t>ys</w:t>
            </w:r>
            <w:r w:rsidR="002F1B4B">
              <w:rPr>
                <w:b/>
                <w:color w:val="003366"/>
              </w:rPr>
              <w:t xml:space="preserve"> Valentin</w:t>
            </w:r>
            <w:r w:rsidR="00CE2BDC">
              <w:rPr>
                <w:b/>
                <w:color w:val="003366"/>
              </w:rPr>
              <w:t>as</w:t>
            </w:r>
            <w:r w:rsidR="002F1B4B">
              <w:rPr>
                <w:b/>
                <w:color w:val="003366"/>
              </w:rPr>
              <w:t xml:space="preserve"> Mazuroni</w:t>
            </w:r>
            <w:r w:rsidR="00CE2BDC">
              <w:rPr>
                <w:b/>
                <w:color w:val="003366"/>
              </w:rPr>
              <w:t>s</w:t>
            </w:r>
            <w:r w:rsidR="009629C2">
              <w:rPr>
                <w:b/>
                <w:color w:val="003366"/>
              </w:rPr>
              <w:t xml:space="preserve">) </w:t>
            </w:r>
          </w:p>
          <w:p w:rsidR="00F31580" w:rsidRPr="006F1939" w:rsidRDefault="00F31580" w:rsidP="001F15DF">
            <w:pPr>
              <w:pStyle w:val="Pagrindinistekstas"/>
              <w:rPr>
                <w:iCs w:val="0"/>
                <w:color w:val="003366"/>
              </w:rPr>
            </w:pPr>
          </w:p>
        </w:tc>
      </w:tr>
      <w:tr w:rsidR="003042D5" w:rsidRPr="006F1939">
        <w:trPr>
          <w:trHeight w:val="643"/>
        </w:trPr>
        <w:tc>
          <w:tcPr>
            <w:tcW w:w="1908" w:type="dxa"/>
          </w:tcPr>
          <w:p w:rsidR="003042D5" w:rsidRPr="00546E8A" w:rsidRDefault="00F533F4" w:rsidP="006F1D73">
            <w:pPr>
              <w:pStyle w:val="Pagrindinistekstas"/>
              <w:rPr>
                <w:iCs w:val="0"/>
                <w:color w:val="003366"/>
              </w:rPr>
            </w:pPr>
            <w:r>
              <w:rPr>
                <w:iCs w:val="0"/>
                <w:color w:val="003366"/>
              </w:rPr>
              <w:t>12.5</w:t>
            </w:r>
            <w:r w:rsidR="00DE6EB3">
              <w:rPr>
                <w:iCs w:val="0"/>
                <w:color w:val="003366"/>
              </w:rPr>
              <w:t>0</w:t>
            </w:r>
            <w:r w:rsidR="006F1D73">
              <w:rPr>
                <w:iCs w:val="0"/>
                <w:color w:val="003366"/>
              </w:rPr>
              <w:t>–</w:t>
            </w:r>
            <w:r w:rsidR="00DE6EB3">
              <w:rPr>
                <w:iCs w:val="0"/>
                <w:color w:val="003366"/>
              </w:rPr>
              <w:t>13</w:t>
            </w:r>
            <w:r w:rsidR="003042D5" w:rsidRPr="006F1939">
              <w:rPr>
                <w:iCs w:val="0"/>
                <w:color w:val="003366"/>
              </w:rPr>
              <w:t>.</w:t>
            </w:r>
            <w:r w:rsidR="00546E8A">
              <w:rPr>
                <w:iCs w:val="0"/>
                <w:color w:val="003366"/>
                <w:lang w:val="en-US"/>
              </w:rPr>
              <w:t>3</w:t>
            </w:r>
            <w:r w:rsidR="003042D5" w:rsidRPr="006F1939">
              <w:rPr>
                <w:iCs w:val="0"/>
                <w:color w:val="003366"/>
                <w:lang w:val="en-US"/>
              </w:rPr>
              <w:t>0</w:t>
            </w:r>
          </w:p>
        </w:tc>
        <w:tc>
          <w:tcPr>
            <w:tcW w:w="7920" w:type="dxa"/>
          </w:tcPr>
          <w:p w:rsidR="003042D5" w:rsidRPr="006F1939" w:rsidRDefault="00546E8A" w:rsidP="003042D5">
            <w:pPr>
              <w:pStyle w:val="Pagrindinistekstas"/>
              <w:rPr>
                <w:iCs w:val="0"/>
                <w:color w:val="003366"/>
              </w:rPr>
            </w:pPr>
            <w:r w:rsidRPr="006F1939">
              <w:rPr>
                <w:b/>
                <w:iCs w:val="0"/>
                <w:color w:val="003366"/>
              </w:rPr>
              <w:t>Diskusija</w:t>
            </w:r>
          </w:p>
        </w:tc>
      </w:tr>
      <w:tr w:rsidR="0083707A" w:rsidRPr="006F1939">
        <w:trPr>
          <w:trHeight w:val="643"/>
        </w:trPr>
        <w:tc>
          <w:tcPr>
            <w:tcW w:w="1908" w:type="dxa"/>
          </w:tcPr>
          <w:p w:rsidR="0083707A" w:rsidRPr="006F1939" w:rsidRDefault="0083707A" w:rsidP="0083707A">
            <w:pPr>
              <w:rPr>
                <w:lang w:eastAsia="en-US"/>
              </w:rPr>
            </w:pPr>
          </w:p>
        </w:tc>
        <w:tc>
          <w:tcPr>
            <w:tcW w:w="7920" w:type="dxa"/>
          </w:tcPr>
          <w:p w:rsidR="0083707A" w:rsidRPr="006F1939" w:rsidRDefault="0083707A" w:rsidP="0083707A">
            <w:pPr>
              <w:pStyle w:val="Pagrindinistekstas"/>
              <w:rPr>
                <w:iCs w:val="0"/>
                <w:color w:val="003366"/>
              </w:rPr>
            </w:pPr>
          </w:p>
        </w:tc>
      </w:tr>
    </w:tbl>
    <w:p w:rsidR="002F6630" w:rsidRPr="001032B5" w:rsidRDefault="005754B9" w:rsidP="007066DC">
      <w:pPr>
        <w:pStyle w:val="Pagrindinistekstas"/>
        <w:jc w:val="center"/>
        <w:rPr>
          <w:rStyle w:val="Hipersaitas"/>
          <w:rFonts w:cs="Arial"/>
          <w:i w:val="0"/>
          <w:iCs w:val="0"/>
          <w:color w:val="003366"/>
          <w:sz w:val="22"/>
          <w:szCs w:val="22"/>
          <w:u w:val="none"/>
          <w:shd w:val="clear" w:color="auto" w:fill="FFFFFF"/>
          <w:lang w:eastAsia="lt-LT"/>
        </w:rPr>
      </w:pPr>
      <w:r w:rsidRPr="006F1939">
        <w:rPr>
          <w:rFonts w:cs="Arial"/>
          <w:color w:val="17365D"/>
          <w:sz w:val="22"/>
          <w:szCs w:val="22"/>
          <w:shd w:val="clear" w:color="auto" w:fill="FFFFFF"/>
        </w:rPr>
        <w:t xml:space="preserve">Lietuvos narystę tarptautinėje mokslinių tyrimų infrastruktūroje „Europos socialinis tyrimas“ finansuoja Lietuvos mokslo taryba (sutarties Nr. </w:t>
      </w:r>
      <w:r w:rsidRPr="006F1939">
        <w:rPr>
          <w:rFonts w:cs="Arial"/>
          <w:color w:val="17365D"/>
          <w:sz w:val="22"/>
          <w:szCs w:val="22"/>
          <w:shd w:val="clear" w:color="auto" w:fill="FFFFFF"/>
          <w:lang w:val="en-US"/>
        </w:rPr>
        <w:t>MTI01/14</w:t>
      </w:r>
      <w:r w:rsidRPr="006F1939">
        <w:rPr>
          <w:rFonts w:cs="Arial"/>
          <w:color w:val="17365D"/>
          <w:sz w:val="22"/>
          <w:szCs w:val="22"/>
          <w:shd w:val="clear" w:color="auto" w:fill="FFFFFF"/>
        </w:rPr>
        <w:t>)</w:t>
      </w:r>
    </w:p>
    <w:sectPr w:rsidR="002F6630" w:rsidRPr="001032B5" w:rsidSect="006C53BF">
      <w:pgSz w:w="11906" w:h="16838"/>
      <w:pgMar w:top="540" w:right="386" w:bottom="1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752"/>
    <w:multiLevelType w:val="hybridMultilevel"/>
    <w:tmpl w:val="EEE2FA0A"/>
    <w:lvl w:ilvl="0" w:tplc="AB5C847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56D53"/>
    <w:multiLevelType w:val="hybridMultilevel"/>
    <w:tmpl w:val="CFDA92E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020BB6"/>
    <w:multiLevelType w:val="hybridMultilevel"/>
    <w:tmpl w:val="ED266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C83652"/>
    <w:multiLevelType w:val="multilevel"/>
    <w:tmpl w:val="5A28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97"/>
    <w:rsid w:val="0000715C"/>
    <w:rsid w:val="000241E8"/>
    <w:rsid w:val="00025248"/>
    <w:rsid w:val="00026200"/>
    <w:rsid w:val="00052100"/>
    <w:rsid w:val="0006084C"/>
    <w:rsid w:val="00065326"/>
    <w:rsid w:val="00073C21"/>
    <w:rsid w:val="00082377"/>
    <w:rsid w:val="0009254F"/>
    <w:rsid w:val="000A42D6"/>
    <w:rsid w:val="000D42B6"/>
    <w:rsid w:val="000F007C"/>
    <w:rsid w:val="001032B5"/>
    <w:rsid w:val="0010771B"/>
    <w:rsid w:val="00121511"/>
    <w:rsid w:val="0019644B"/>
    <w:rsid w:val="001A5B7F"/>
    <w:rsid w:val="001C46A9"/>
    <w:rsid w:val="001C5162"/>
    <w:rsid w:val="001E626D"/>
    <w:rsid w:val="001F15DF"/>
    <w:rsid w:val="001F5BB1"/>
    <w:rsid w:val="0020357E"/>
    <w:rsid w:val="002173A9"/>
    <w:rsid w:val="002303BE"/>
    <w:rsid w:val="00230E71"/>
    <w:rsid w:val="002749ED"/>
    <w:rsid w:val="002B4908"/>
    <w:rsid w:val="002F1B4B"/>
    <w:rsid w:val="002F3184"/>
    <w:rsid w:val="002F6630"/>
    <w:rsid w:val="003042D5"/>
    <w:rsid w:val="00343011"/>
    <w:rsid w:val="00365F88"/>
    <w:rsid w:val="0038163B"/>
    <w:rsid w:val="00384EC9"/>
    <w:rsid w:val="003867C8"/>
    <w:rsid w:val="003A5DDC"/>
    <w:rsid w:val="003B4211"/>
    <w:rsid w:val="003C0D2E"/>
    <w:rsid w:val="003C3696"/>
    <w:rsid w:val="00435842"/>
    <w:rsid w:val="00452756"/>
    <w:rsid w:val="00495E0C"/>
    <w:rsid w:val="004B7A3B"/>
    <w:rsid w:val="004F2530"/>
    <w:rsid w:val="00506A47"/>
    <w:rsid w:val="00546E8A"/>
    <w:rsid w:val="00561B04"/>
    <w:rsid w:val="00565983"/>
    <w:rsid w:val="0057200B"/>
    <w:rsid w:val="005754B9"/>
    <w:rsid w:val="00585CC4"/>
    <w:rsid w:val="005A0D0E"/>
    <w:rsid w:val="005A53E9"/>
    <w:rsid w:val="005B6C6F"/>
    <w:rsid w:val="005F29BB"/>
    <w:rsid w:val="006022E0"/>
    <w:rsid w:val="00605619"/>
    <w:rsid w:val="00605746"/>
    <w:rsid w:val="00633C6F"/>
    <w:rsid w:val="00676586"/>
    <w:rsid w:val="00681E8E"/>
    <w:rsid w:val="006935E1"/>
    <w:rsid w:val="006C4917"/>
    <w:rsid w:val="006C53BF"/>
    <w:rsid w:val="006E0D09"/>
    <w:rsid w:val="006F1939"/>
    <w:rsid w:val="006F1D73"/>
    <w:rsid w:val="007066DC"/>
    <w:rsid w:val="00714F4D"/>
    <w:rsid w:val="00736CD1"/>
    <w:rsid w:val="00744590"/>
    <w:rsid w:val="00751496"/>
    <w:rsid w:val="008032FB"/>
    <w:rsid w:val="00812005"/>
    <w:rsid w:val="008145EF"/>
    <w:rsid w:val="0082574E"/>
    <w:rsid w:val="0083707A"/>
    <w:rsid w:val="00867059"/>
    <w:rsid w:val="00877DD9"/>
    <w:rsid w:val="008904BB"/>
    <w:rsid w:val="008D25F0"/>
    <w:rsid w:val="0090379D"/>
    <w:rsid w:val="00922339"/>
    <w:rsid w:val="0092609B"/>
    <w:rsid w:val="00933BB3"/>
    <w:rsid w:val="009420BA"/>
    <w:rsid w:val="00946AF4"/>
    <w:rsid w:val="009629C2"/>
    <w:rsid w:val="009871EF"/>
    <w:rsid w:val="0099050F"/>
    <w:rsid w:val="009B2416"/>
    <w:rsid w:val="009E285E"/>
    <w:rsid w:val="00A11FFA"/>
    <w:rsid w:val="00A6322D"/>
    <w:rsid w:val="00AA1BEE"/>
    <w:rsid w:val="00AD18F6"/>
    <w:rsid w:val="00AE290D"/>
    <w:rsid w:val="00B22C57"/>
    <w:rsid w:val="00BF24C1"/>
    <w:rsid w:val="00BF2874"/>
    <w:rsid w:val="00BF61F3"/>
    <w:rsid w:val="00C12C00"/>
    <w:rsid w:val="00C1381C"/>
    <w:rsid w:val="00C253E0"/>
    <w:rsid w:val="00C50B65"/>
    <w:rsid w:val="00C56232"/>
    <w:rsid w:val="00C93941"/>
    <w:rsid w:val="00CE1BBC"/>
    <w:rsid w:val="00CE2BDC"/>
    <w:rsid w:val="00CF4F0F"/>
    <w:rsid w:val="00D01766"/>
    <w:rsid w:val="00D1481D"/>
    <w:rsid w:val="00D7340D"/>
    <w:rsid w:val="00DC5080"/>
    <w:rsid w:val="00DC5114"/>
    <w:rsid w:val="00DC64E2"/>
    <w:rsid w:val="00DD3C0E"/>
    <w:rsid w:val="00DE6EB3"/>
    <w:rsid w:val="00DF2B16"/>
    <w:rsid w:val="00E43E06"/>
    <w:rsid w:val="00E5424A"/>
    <w:rsid w:val="00E65401"/>
    <w:rsid w:val="00EA38D5"/>
    <w:rsid w:val="00EA43CA"/>
    <w:rsid w:val="00EA4A22"/>
    <w:rsid w:val="00EB2178"/>
    <w:rsid w:val="00EB439F"/>
    <w:rsid w:val="00ED1B77"/>
    <w:rsid w:val="00ED3F66"/>
    <w:rsid w:val="00EE3E16"/>
    <w:rsid w:val="00F31580"/>
    <w:rsid w:val="00F435B1"/>
    <w:rsid w:val="00F533F4"/>
    <w:rsid w:val="00F61497"/>
    <w:rsid w:val="00F7293E"/>
    <w:rsid w:val="00F87310"/>
    <w:rsid w:val="00FA0495"/>
    <w:rsid w:val="00FA0B88"/>
    <w:rsid w:val="00FA3A39"/>
    <w:rsid w:val="00FC2B62"/>
    <w:rsid w:val="00FD20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F61497"/>
    <w:rPr>
      <w:color w:val="0000FF"/>
      <w:u w:val="single"/>
    </w:rPr>
  </w:style>
  <w:style w:type="character" w:styleId="Grietas">
    <w:name w:val="Strong"/>
    <w:qFormat/>
    <w:rsid w:val="00F61497"/>
    <w:rPr>
      <w:b/>
      <w:bCs/>
    </w:rPr>
  </w:style>
  <w:style w:type="paragraph" w:styleId="Pagrindinistekstas">
    <w:name w:val="Body Text"/>
    <w:basedOn w:val="prastasis"/>
    <w:link w:val="PagrindinistekstasDiagrama"/>
    <w:rsid w:val="00F61497"/>
    <w:rPr>
      <w:rFonts w:ascii="Verdana" w:hAnsi="Verdana"/>
      <w:i/>
      <w:iCs/>
      <w:lang w:eastAsia="en-US"/>
    </w:rPr>
  </w:style>
  <w:style w:type="table" w:styleId="Lentelstinklelis">
    <w:name w:val="Table Grid"/>
    <w:basedOn w:val="prastojilentel"/>
    <w:rsid w:val="0022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kutinepastraipa">
    <w:name w:val="Paskutine pastraipa"/>
    <w:basedOn w:val="prastasis"/>
    <w:rsid w:val="00EF5DFE"/>
    <w:rPr>
      <w:szCs w:val="20"/>
      <w:lang w:eastAsia="en-US"/>
    </w:rPr>
  </w:style>
  <w:style w:type="paragraph" w:customStyle="1" w:styleId="Speczyma">
    <w:name w:val="Spec zyma"/>
    <w:basedOn w:val="prastasis"/>
    <w:rsid w:val="00EF5DFE"/>
    <w:pPr>
      <w:ind w:left="567"/>
    </w:pPr>
    <w:rPr>
      <w:b/>
      <w:szCs w:val="20"/>
      <w:lang w:eastAsia="en-US"/>
    </w:rPr>
  </w:style>
  <w:style w:type="character" w:styleId="Emfaz">
    <w:name w:val="Emphasis"/>
    <w:qFormat/>
    <w:rsid w:val="00F0022A"/>
    <w:rPr>
      <w:i/>
      <w:iCs/>
    </w:rPr>
  </w:style>
  <w:style w:type="character" w:styleId="Perirtashipersaitas">
    <w:name w:val="FollowedHyperlink"/>
    <w:rsid w:val="00C1381C"/>
    <w:rPr>
      <w:color w:val="800080"/>
      <w:u w:val="single"/>
    </w:rPr>
  </w:style>
  <w:style w:type="character" w:customStyle="1" w:styleId="PagrindinistekstasDiagrama">
    <w:name w:val="Pagrindinis tekstas Diagrama"/>
    <w:link w:val="Pagrindinistekstas"/>
    <w:rsid w:val="00C253E0"/>
    <w:rPr>
      <w:rFonts w:ascii="Verdana" w:hAnsi="Verdana"/>
      <w:i/>
      <w:iCs/>
      <w:sz w:val="24"/>
      <w:szCs w:val="24"/>
      <w:lang w:val="lt-LT" w:eastAsia="en-US"/>
    </w:rPr>
  </w:style>
  <w:style w:type="paragraph" w:styleId="Debesliotekstas">
    <w:name w:val="Balloon Text"/>
    <w:basedOn w:val="prastasis"/>
    <w:link w:val="DebesliotekstasDiagrama"/>
    <w:semiHidden/>
    <w:unhideWhenUsed/>
    <w:rsid w:val="00CE1B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CE1B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F61497"/>
    <w:rPr>
      <w:color w:val="0000FF"/>
      <w:u w:val="single"/>
    </w:rPr>
  </w:style>
  <w:style w:type="character" w:styleId="Grietas">
    <w:name w:val="Strong"/>
    <w:qFormat/>
    <w:rsid w:val="00F61497"/>
    <w:rPr>
      <w:b/>
      <w:bCs/>
    </w:rPr>
  </w:style>
  <w:style w:type="paragraph" w:styleId="Pagrindinistekstas">
    <w:name w:val="Body Text"/>
    <w:basedOn w:val="prastasis"/>
    <w:link w:val="PagrindinistekstasDiagrama"/>
    <w:rsid w:val="00F61497"/>
    <w:rPr>
      <w:rFonts w:ascii="Verdana" w:hAnsi="Verdana"/>
      <w:i/>
      <w:iCs/>
      <w:lang w:eastAsia="en-US"/>
    </w:rPr>
  </w:style>
  <w:style w:type="table" w:styleId="Lentelstinklelis">
    <w:name w:val="Table Grid"/>
    <w:basedOn w:val="prastojilentel"/>
    <w:rsid w:val="0022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kutinepastraipa">
    <w:name w:val="Paskutine pastraipa"/>
    <w:basedOn w:val="prastasis"/>
    <w:rsid w:val="00EF5DFE"/>
    <w:rPr>
      <w:szCs w:val="20"/>
      <w:lang w:eastAsia="en-US"/>
    </w:rPr>
  </w:style>
  <w:style w:type="paragraph" w:customStyle="1" w:styleId="Speczyma">
    <w:name w:val="Spec zyma"/>
    <w:basedOn w:val="prastasis"/>
    <w:rsid w:val="00EF5DFE"/>
    <w:pPr>
      <w:ind w:left="567"/>
    </w:pPr>
    <w:rPr>
      <w:b/>
      <w:szCs w:val="20"/>
      <w:lang w:eastAsia="en-US"/>
    </w:rPr>
  </w:style>
  <w:style w:type="character" w:styleId="Emfaz">
    <w:name w:val="Emphasis"/>
    <w:qFormat/>
    <w:rsid w:val="00F0022A"/>
    <w:rPr>
      <w:i/>
      <w:iCs/>
    </w:rPr>
  </w:style>
  <w:style w:type="character" w:styleId="Perirtashipersaitas">
    <w:name w:val="FollowedHyperlink"/>
    <w:rsid w:val="00C1381C"/>
    <w:rPr>
      <w:color w:val="800080"/>
      <w:u w:val="single"/>
    </w:rPr>
  </w:style>
  <w:style w:type="character" w:customStyle="1" w:styleId="PagrindinistekstasDiagrama">
    <w:name w:val="Pagrindinis tekstas Diagrama"/>
    <w:link w:val="Pagrindinistekstas"/>
    <w:rsid w:val="00C253E0"/>
    <w:rPr>
      <w:rFonts w:ascii="Verdana" w:hAnsi="Verdana"/>
      <w:i/>
      <w:iCs/>
      <w:sz w:val="24"/>
      <w:szCs w:val="24"/>
      <w:lang w:val="lt-LT" w:eastAsia="en-US"/>
    </w:rPr>
  </w:style>
  <w:style w:type="paragraph" w:styleId="Debesliotekstas">
    <w:name w:val="Balloon Text"/>
    <w:basedOn w:val="prastasis"/>
    <w:link w:val="DebesliotekstasDiagrama"/>
    <w:semiHidden/>
    <w:unhideWhenUsed/>
    <w:rsid w:val="00CE1BB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semiHidden/>
    <w:rsid w:val="00CE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01B6-B249-4114-A403-9667B76C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sonata</vt:lpstr>
      <vt:lpstr>sonata</vt:lpstr>
    </vt:vector>
  </TitlesOfParts>
  <Company>---</Company>
  <LinksUpToDate>false</LinksUpToDate>
  <CharactersWithSpaces>1292</CharactersWithSpaces>
  <SharedDoc>false</SharedDoc>
  <HLinks>
    <vt:vector size="18" baseType="variant">
      <vt:variant>
        <vt:i4>2293832</vt:i4>
      </vt:variant>
      <vt:variant>
        <vt:i4>6</vt:i4>
      </vt:variant>
      <vt:variant>
        <vt:i4>0</vt:i4>
      </vt:variant>
      <vt:variant>
        <vt:i4>5</vt:i4>
      </vt:variant>
      <vt:variant>
        <vt:lpwstr>mailto:ligita.sarkute@ktu.lt</vt:lpwstr>
      </vt:variant>
      <vt:variant>
        <vt:lpwstr/>
      </vt:variant>
      <vt:variant>
        <vt:i4>2949229</vt:i4>
      </vt:variant>
      <vt:variant>
        <vt:i4>3</vt:i4>
      </vt:variant>
      <vt:variant>
        <vt:i4>0</vt:i4>
      </vt:variant>
      <vt:variant>
        <vt:i4>5</vt:i4>
      </vt:variant>
      <vt:variant>
        <vt:lpwstr>http://www.lidata.eu/limesurvey/index.php?sid=52939&amp;lang=lt</vt:lpwstr>
      </vt:variant>
      <vt:variant>
        <vt:lpwstr/>
      </vt:variant>
      <vt:variant>
        <vt:i4>2490470</vt:i4>
      </vt:variant>
      <vt:variant>
        <vt:i4>0</vt:i4>
      </vt:variant>
      <vt:variant>
        <vt:i4>0</vt:i4>
      </vt:variant>
      <vt:variant>
        <vt:i4>5</vt:i4>
      </vt:variant>
      <vt:variant>
        <vt:lpwstr>http://www.lidata.eu/limesurvey/index.php?sid=38924&amp;lang=lt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sonata</dc:title>
  <dc:creator>---</dc:creator>
  <cp:lastModifiedBy>RADZEVIČIŪTĖ-LAUGALIENĖ Justė</cp:lastModifiedBy>
  <cp:revision>5</cp:revision>
  <cp:lastPrinted>2014-11-25T12:29:00Z</cp:lastPrinted>
  <dcterms:created xsi:type="dcterms:W3CDTF">2015-09-03T06:50:00Z</dcterms:created>
  <dcterms:modified xsi:type="dcterms:W3CDTF">2015-09-09T08:35:00Z</dcterms:modified>
</cp:coreProperties>
</file>