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78630" w14:textId="77777777" w:rsidR="00A97BA9" w:rsidRPr="00C63679" w:rsidRDefault="00A97BA9" w:rsidP="00A97BA9">
      <w:pPr>
        <w:spacing w:after="0" w:line="240" w:lineRule="auto"/>
        <w:jc w:val="center"/>
        <w:rPr>
          <w:rFonts w:ascii="Times New Roman" w:hAnsi="Times New Roman"/>
          <w:i/>
          <w:color w:val="000000" w:themeColor="text1"/>
          <w:sz w:val="24"/>
          <w:szCs w:val="24"/>
        </w:rPr>
      </w:pPr>
      <w:bookmarkStart w:id="0" w:name="_GoBack"/>
      <w:bookmarkEnd w:id="0"/>
      <w:r w:rsidRPr="00C63679">
        <w:rPr>
          <w:rFonts w:ascii="Times New Roman" w:hAnsi="Times New Roman"/>
          <w:i/>
          <w:noProof/>
          <w:color w:val="000000" w:themeColor="text1"/>
          <w:sz w:val="24"/>
          <w:szCs w:val="24"/>
          <w:lang w:eastAsia="lt-LT"/>
        </w:rPr>
        <w:drawing>
          <wp:inline distT="0" distB="0" distL="0" distR="0" wp14:anchorId="35978897" wp14:editId="35978898">
            <wp:extent cx="527050" cy="615950"/>
            <wp:effectExtent l="0" t="0" r="635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050" cy="615950"/>
                    </a:xfrm>
                    <a:prstGeom prst="rect">
                      <a:avLst/>
                    </a:prstGeom>
                    <a:noFill/>
                    <a:ln>
                      <a:noFill/>
                    </a:ln>
                  </pic:spPr>
                </pic:pic>
              </a:graphicData>
            </a:graphic>
          </wp:inline>
        </w:drawing>
      </w:r>
    </w:p>
    <w:p w14:paraId="35978631"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LIETUVOS RESPUBLIKOS SEIMO</w:t>
      </w:r>
    </w:p>
    <w:p w14:paraId="35978632" w14:textId="77777777" w:rsidR="00A97BA9" w:rsidRPr="00C63679" w:rsidRDefault="00A97BA9" w:rsidP="00A97BA9">
      <w:pPr>
        <w:spacing w:after="0" w:line="240" w:lineRule="auto"/>
        <w:jc w:val="center"/>
        <w:rPr>
          <w:rFonts w:ascii="Times New Roman" w:hAnsi="Times New Roman"/>
          <w:b/>
          <w:bCs/>
          <w:color w:val="000000" w:themeColor="text1"/>
          <w:spacing w:val="4"/>
          <w:sz w:val="24"/>
          <w:szCs w:val="24"/>
        </w:rPr>
      </w:pPr>
      <w:r w:rsidRPr="00C63679">
        <w:rPr>
          <w:rFonts w:ascii="Times New Roman" w:hAnsi="Times New Roman"/>
          <w:b/>
          <w:bCs/>
          <w:color w:val="000000" w:themeColor="text1"/>
          <w:spacing w:val="4"/>
          <w:sz w:val="24"/>
          <w:szCs w:val="24"/>
        </w:rPr>
        <w:t>TEISĖS IR TEISĖTVARKOS KOMITETAS</w:t>
      </w:r>
    </w:p>
    <w:p w14:paraId="35978633" w14:textId="77777777" w:rsidR="00A97BA9" w:rsidRPr="00C63679" w:rsidRDefault="00A97BA9" w:rsidP="00A97BA9">
      <w:pPr>
        <w:spacing w:after="0" w:line="240" w:lineRule="auto"/>
        <w:jc w:val="center"/>
        <w:rPr>
          <w:rFonts w:ascii="Times New Roman" w:hAnsi="Times New Roman"/>
          <w:color w:val="000000" w:themeColor="text1"/>
          <w:sz w:val="20"/>
          <w:szCs w:val="20"/>
        </w:rPr>
      </w:pPr>
      <w:r w:rsidRPr="00C63679">
        <w:rPr>
          <w:rFonts w:ascii="Times New Roman" w:hAnsi="Times New Roman"/>
          <w:color w:val="000000" w:themeColor="text1"/>
          <w:sz w:val="20"/>
          <w:szCs w:val="20"/>
        </w:rPr>
        <w:t xml:space="preserve">Gedimino pr. 53,  01109 Vilnius    Tel. (8 5) 239 6796    Faksas (8 5) 239 6469  El. p. </w:t>
      </w:r>
      <w:hyperlink r:id="rId12" w:history="1">
        <w:r w:rsidRPr="00C63679">
          <w:rPr>
            <w:rStyle w:val="Hipersaitas"/>
            <w:rFonts w:ascii="Times New Roman" w:hAnsi="Times New Roman"/>
            <w:color w:val="000000" w:themeColor="text1"/>
            <w:sz w:val="20"/>
            <w:szCs w:val="20"/>
            <w:u w:val="none"/>
          </w:rPr>
          <w:t>teiseskt@lrs.lt</w:t>
        </w:r>
      </w:hyperlink>
    </w:p>
    <w:p w14:paraId="35978634" w14:textId="77777777" w:rsidR="00A97BA9" w:rsidRPr="00C63679" w:rsidRDefault="00A97BA9" w:rsidP="00A97BA9">
      <w:pPr>
        <w:spacing w:after="0" w:line="240" w:lineRule="auto"/>
        <w:jc w:val="center"/>
        <w:rPr>
          <w:rFonts w:ascii="Times New Roman" w:hAnsi="Times New Roman"/>
          <w:color w:val="000000" w:themeColor="text1"/>
          <w:spacing w:val="4"/>
          <w:sz w:val="24"/>
          <w:szCs w:val="24"/>
        </w:rPr>
      </w:pPr>
      <w:r w:rsidRPr="00C63679">
        <w:rPr>
          <w:rFonts w:ascii="Times New Roman" w:hAnsi="Times New Roman"/>
          <w:color w:val="000000" w:themeColor="text1"/>
          <w:sz w:val="24"/>
          <w:szCs w:val="24"/>
        </w:rPr>
        <w:t>___________________________________________________________________________</w:t>
      </w:r>
    </w:p>
    <w:p w14:paraId="35978635" w14:textId="77777777" w:rsidR="00A97BA9" w:rsidRPr="00C63679" w:rsidRDefault="00A97BA9" w:rsidP="00A97BA9">
      <w:pPr>
        <w:spacing w:after="0" w:line="240" w:lineRule="auto"/>
        <w:rPr>
          <w:rFonts w:ascii="Times New Roman" w:hAnsi="Times New Roman"/>
          <w:color w:val="000000" w:themeColor="text1"/>
          <w:sz w:val="24"/>
          <w:szCs w:val="24"/>
        </w:rPr>
      </w:pPr>
    </w:p>
    <w:p w14:paraId="35978636" w14:textId="77777777" w:rsidR="00A97BA9" w:rsidRPr="00C63679" w:rsidRDefault="00A97BA9" w:rsidP="00A97BA9">
      <w:pPr>
        <w:spacing w:after="0" w:line="240" w:lineRule="auto"/>
        <w:rPr>
          <w:rFonts w:ascii="Times New Roman" w:hAnsi="Times New Roman"/>
          <w:color w:val="000000" w:themeColor="text1"/>
          <w:sz w:val="24"/>
          <w:szCs w:val="24"/>
        </w:rPr>
      </w:pPr>
      <w:r w:rsidRPr="00C63679">
        <w:rPr>
          <w:rFonts w:ascii="Times New Roman" w:hAnsi="Times New Roman"/>
          <w:color w:val="000000" w:themeColor="text1"/>
          <w:sz w:val="24"/>
          <w:szCs w:val="24"/>
        </w:rPr>
        <w:t xml:space="preserve">Seimo posėdžių sekretoriatui </w:t>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00E25BCE"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201</w:t>
      </w:r>
      <w:r w:rsidR="00E25BCE" w:rsidRPr="00C63679">
        <w:rPr>
          <w:rFonts w:ascii="Times New Roman" w:hAnsi="Times New Roman"/>
          <w:color w:val="000000" w:themeColor="text1"/>
          <w:sz w:val="24"/>
          <w:szCs w:val="24"/>
        </w:rPr>
        <w:t>7</w:t>
      </w:r>
      <w:r w:rsidRPr="00C63679">
        <w:rPr>
          <w:rFonts w:ascii="Times New Roman" w:hAnsi="Times New Roman"/>
          <w:color w:val="000000" w:themeColor="text1"/>
          <w:sz w:val="24"/>
          <w:szCs w:val="24"/>
        </w:rPr>
        <w:t>-02-</w:t>
      </w:r>
      <w:r w:rsidR="001B0136">
        <w:rPr>
          <w:rFonts w:ascii="Times New Roman" w:hAnsi="Times New Roman"/>
          <w:color w:val="000000" w:themeColor="text1"/>
          <w:sz w:val="24"/>
          <w:szCs w:val="24"/>
        </w:rPr>
        <w:t>15</w:t>
      </w:r>
      <w:r w:rsidRPr="00C63679">
        <w:rPr>
          <w:rFonts w:ascii="Times New Roman" w:hAnsi="Times New Roman"/>
          <w:color w:val="000000" w:themeColor="text1"/>
          <w:sz w:val="24"/>
          <w:szCs w:val="24"/>
        </w:rPr>
        <w:t xml:space="preserve"> Nr. V-201</w:t>
      </w:r>
      <w:r w:rsidR="00E25BCE" w:rsidRPr="00C63679">
        <w:rPr>
          <w:rFonts w:ascii="Times New Roman" w:hAnsi="Times New Roman"/>
          <w:color w:val="000000" w:themeColor="text1"/>
          <w:sz w:val="24"/>
          <w:szCs w:val="24"/>
        </w:rPr>
        <w:t>7</w:t>
      </w:r>
      <w:r w:rsidRPr="00C63679">
        <w:rPr>
          <w:rFonts w:ascii="Times New Roman" w:hAnsi="Times New Roman"/>
          <w:color w:val="000000" w:themeColor="text1"/>
          <w:sz w:val="24"/>
          <w:szCs w:val="24"/>
        </w:rPr>
        <w:t>-</w:t>
      </w:r>
      <w:r w:rsidR="001B0136">
        <w:rPr>
          <w:rFonts w:ascii="Times New Roman" w:hAnsi="Times New Roman"/>
          <w:color w:val="000000" w:themeColor="text1"/>
          <w:sz w:val="24"/>
          <w:szCs w:val="24"/>
        </w:rPr>
        <w:t>1518</w:t>
      </w:r>
    </w:p>
    <w:p w14:paraId="35978637" w14:textId="77777777" w:rsidR="00A97BA9" w:rsidRPr="00C63679" w:rsidRDefault="00A97BA9" w:rsidP="00A97BA9">
      <w:pPr>
        <w:spacing w:after="0" w:line="240" w:lineRule="auto"/>
        <w:rPr>
          <w:rFonts w:ascii="Times New Roman" w:hAnsi="Times New Roman"/>
          <w:color w:val="000000" w:themeColor="text1"/>
          <w:sz w:val="24"/>
          <w:szCs w:val="24"/>
        </w:rPr>
      </w:pP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00E25BCE" w:rsidRPr="00C63679">
        <w:rPr>
          <w:rFonts w:ascii="Times New Roman" w:hAnsi="Times New Roman"/>
          <w:color w:val="000000" w:themeColor="text1"/>
          <w:sz w:val="24"/>
          <w:szCs w:val="24"/>
        </w:rPr>
        <w:t>Į</w:t>
      </w:r>
      <w:r w:rsidRPr="00C63679">
        <w:rPr>
          <w:rFonts w:ascii="Times New Roman" w:hAnsi="Times New Roman"/>
          <w:color w:val="000000" w:themeColor="text1"/>
          <w:sz w:val="24"/>
          <w:szCs w:val="24"/>
        </w:rPr>
        <w:t xml:space="preserve"> 201</w:t>
      </w:r>
      <w:r w:rsidR="00E25BCE" w:rsidRPr="00C63679">
        <w:rPr>
          <w:rFonts w:ascii="Times New Roman" w:hAnsi="Times New Roman"/>
          <w:color w:val="000000" w:themeColor="text1"/>
          <w:sz w:val="24"/>
          <w:szCs w:val="24"/>
        </w:rPr>
        <w:t>7</w:t>
      </w:r>
      <w:r w:rsidRPr="00C63679">
        <w:rPr>
          <w:rFonts w:ascii="Times New Roman" w:hAnsi="Times New Roman"/>
          <w:color w:val="000000" w:themeColor="text1"/>
          <w:sz w:val="24"/>
          <w:szCs w:val="24"/>
        </w:rPr>
        <w:t>-01-1</w:t>
      </w:r>
      <w:r w:rsidR="00E25BCE" w:rsidRPr="00C63679">
        <w:rPr>
          <w:rFonts w:ascii="Times New Roman" w:hAnsi="Times New Roman"/>
          <w:color w:val="000000" w:themeColor="text1"/>
          <w:sz w:val="24"/>
          <w:szCs w:val="24"/>
        </w:rPr>
        <w:t>6</w:t>
      </w:r>
      <w:r w:rsidRPr="00C63679">
        <w:rPr>
          <w:rFonts w:ascii="Times New Roman" w:hAnsi="Times New Roman"/>
          <w:color w:val="000000" w:themeColor="text1"/>
          <w:sz w:val="24"/>
          <w:szCs w:val="24"/>
        </w:rPr>
        <w:t xml:space="preserve">  Nr. V-201</w:t>
      </w:r>
      <w:r w:rsidR="00E25BCE" w:rsidRPr="00C63679">
        <w:rPr>
          <w:rFonts w:ascii="Times New Roman" w:hAnsi="Times New Roman"/>
          <w:color w:val="000000" w:themeColor="text1"/>
          <w:sz w:val="24"/>
          <w:szCs w:val="24"/>
        </w:rPr>
        <w:t>7-487</w:t>
      </w:r>
    </w:p>
    <w:p w14:paraId="35978638" w14:textId="77777777" w:rsidR="00A97BA9" w:rsidRPr="00C63679" w:rsidRDefault="00A97BA9" w:rsidP="00A97BA9">
      <w:pPr>
        <w:spacing w:after="0" w:line="240" w:lineRule="auto"/>
        <w:rPr>
          <w:rFonts w:ascii="Times New Roman" w:hAnsi="Times New Roman"/>
          <w:color w:val="000000" w:themeColor="text1"/>
          <w:sz w:val="24"/>
          <w:szCs w:val="24"/>
        </w:rPr>
      </w:pPr>
    </w:p>
    <w:p w14:paraId="35978639" w14:textId="77777777" w:rsidR="00A97BA9" w:rsidRPr="00C63679" w:rsidRDefault="00A97BA9" w:rsidP="00A97BA9">
      <w:pPr>
        <w:spacing w:after="0" w:line="240" w:lineRule="auto"/>
        <w:rPr>
          <w:rFonts w:ascii="Times New Roman" w:hAnsi="Times New Roman"/>
          <w:color w:val="000000" w:themeColor="text1"/>
          <w:sz w:val="24"/>
          <w:szCs w:val="24"/>
        </w:rPr>
      </w:pPr>
    </w:p>
    <w:p w14:paraId="3597863A" w14:textId="77777777" w:rsidR="00A97BA9" w:rsidRPr="00C63679" w:rsidRDefault="00A97BA9" w:rsidP="00A97BA9">
      <w:pPr>
        <w:spacing w:after="0" w:line="240" w:lineRule="auto"/>
        <w:rPr>
          <w:rFonts w:ascii="Times New Roman" w:hAnsi="Times New Roman"/>
          <w:color w:val="000000" w:themeColor="text1"/>
          <w:sz w:val="24"/>
          <w:szCs w:val="24"/>
        </w:rPr>
      </w:pPr>
    </w:p>
    <w:p w14:paraId="3597863B" w14:textId="77777777" w:rsidR="00A97BA9" w:rsidRPr="00C63679" w:rsidRDefault="00A97BA9" w:rsidP="00A97BA9">
      <w:pPr>
        <w:spacing w:after="0" w:line="360" w:lineRule="auto"/>
        <w:rPr>
          <w:rFonts w:ascii="Times New Roman" w:hAnsi="Times New Roman"/>
          <w:b/>
          <w:bCs/>
          <w:caps/>
          <w:color w:val="000000" w:themeColor="text1"/>
          <w:sz w:val="24"/>
          <w:szCs w:val="24"/>
        </w:rPr>
      </w:pPr>
      <w:r w:rsidRPr="00C63679">
        <w:rPr>
          <w:rFonts w:ascii="Times New Roman" w:hAnsi="Times New Roman"/>
          <w:b/>
          <w:bCs/>
          <w:caps/>
          <w:color w:val="000000" w:themeColor="text1"/>
          <w:sz w:val="24"/>
          <w:szCs w:val="24"/>
        </w:rPr>
        <w:t xml:space="preserve">Dėl pasiūlymų Seimo </w:t>
      </w:r>
      <w:r w:rsidRPr="00C63679">
        <w:rPr>
          <w:rFonts w:ascii="Times New Roman" w:hAnsi="Times New Roman"/>
          <w:b/>
          <w:color w:val="000000" w:themeColor="text1"/>
          <w:sz w:val="24"/>
          <w:szCs w:val="24"/>
        </w:rPr>
        <w:t>II (PAVASARIO)</w:t>
      </w:r>
      <w:r w:rsidRPr="00C63679">
        <w:rPr>
          <w:rFonts w:ascii="Times New Roman" w:hAnsi="Times New Roman"/>
          <w:b/>
          <w:bCs/>
          <w:color w:val="000000" w:themeColor="text1"/>
          <w:sz w:val="24"/>
          <w:szCs w:val="24"/>
        </w:rPr>
        <w:t xml:space="preserve"> </w:t>
      </w:r>
      <w:r w:rsidRPr="00C63679">
        <w:rPr>
          <w:rFonts w:ascii="Times New Roman" w:hAnsi="Times New Roman"/>
          <w:b/>
          <w:bCs/>
          <w:caps/>
          <w:color w:val="000000" w:themeColor="text1"/>
          <w:sz w:val="24"/>
          <w:szCs w:val="24"/>
        </w:rPr>
        <w:t>sesijos darbų programai</w:t>
      </w:r>
    </w:p>
    <w:p w14:paraId="3597863C" w14:textId="77777777" w:rsidR="00A97BA9" w:rsidRPr="00C63679" w:rsidRDefault="00A97BA9" w:rsidP="00A97BA9">
      <w:pPr>
        <w:spacing w:after="0" w:line="360" w:lineRule="auto"/>
        <w:rPr>
          <w:rFonts w:ascii="Times New Roman" w:hAnsi="Times New Roman"/>
          <w:b/>
          <w:bCs/>
          <w:caps/>
          <w:color w:val="000000" w:themeColor="text1"/>
          <w:sz w:val="24"/>
          <w:szCs w:val="24"/>
        </w:rPr>
      </w:pPr>
    </w:p>
    <w:p w14:paraId="3597863D" w14:textId="77777777" w:rsidR="00A97BA9" w:rsidRPr="00C63679" w:rsidRDefault="00A97BA9" w:rsidP="00A97BA9">
      <w:pPr>
        <w:spacing w:after="0" w:line="360" w:lineRule="auto"/>
        <w:ind w:firstLine="720"/>
        <w:jc w:val="both"/>
        <w:rPr>
          <w:rFonts w:ascii="Times New Roman" w:hAnsi="Times New Roman"/>
          <w:color w:val="000000" w:themeColor="text1"/>
          <w:sz w:val="24"/>
          <w:szCs w:val="24"/>
        </w:rPr>
      </w:pPr>
      <w:r w:rsidRPr="00C63679">
        <w:rPr>
          <w:rFonts w:ascii="Times New Roman" w:hAnsi="Times New Roman"/>
          <w:color w:val="000000" w:themeColor="text1"/>
          <w:sz w:val="24"/>
          <w:szCs w:val="24"/>
        </w:rPr>
        <w:t>Atsakydami į 201</w:t>
      </w:r>
      <w:r w:rsidR="00E25BCE" w:rsidRPr="00C63679">
        <w:rPr>
          <w:rFonts w:ascii="Times New Roman" w:hAnsi="Times New Roman"/>
          <w:color w:val="000000" w:themeColor="text1"/>
          <w:sz w:val="24"/>
          <w:szCs w:val="24"/>
        </w:rPr>
        <w:t>7</w:t>
      </w:r>
      <w:r w:rsidRPr="00C63679">
        <w:rPr>
          <w:rFonts w:ascii="Times New Roman" w:hAnsi="Times New Roman"/>
          <w:color w:val="000000" w:themeColor="text1"/>
          <w:sz w:val="24"/>
          <w:szCs w:val="24"/>
        </w:rPr>
        <w:t xml:space="preserve"> m. sausio 1</w:t>
      </w:r>
      <w:r w:rsidR="00E25BCE" w:rsidRPr="00C63679">
        <w:rPr>
          <w:rFonts w:ascii="Times New Roman" w:hAnsi="Times New Roman"/>
          <w:color w:val="000000" w:themeColor="text1"/>
          <w:sz w:val="24"/>
          <w:szCs w:val="24"/>
        </w:rPr>
        <w:t>6</w:t>
      </w:r>
      <w:r w:rsidRPr="00C63679">
        <w:rPr>
          <w:rFonts w:ascii="Times New Roman" w:hAnsi="Times New Roman"/>
          <w:color w:val="000000" w:themeColor="text1"/>
          <w:sz w:val="24"/>
          <w:szCs w:val="24"/>
        </w:rPr>
        <w:t xml:space="preserve"> d. raštą Nr. V-201</w:t>
      </w:r>
      <w:r w:rsidR="00E25BCE" w:rsidRPr="00C63679">
        <w:rPr>
          <w:rFonts w:ascii="Times New Roman" w:hAnsi="Times New Roman"/>
          <w:color w:val="000000" w:themeColor="text1"/>
          <w:sz w:val="24"/>
          <w:szCs w:val="24"/>
        </w:rPr>
        <w:t>7</w:t>
      </w:r>
      <w:r w:rsidRPr="00C63679">
        <w:rPr>
          <w:rFonts w:ascii="Times New Roman" w:hAnsi="Times New Roman"/>
          <w:color w:val="000000" w:themeColor="text1"/>
          <w:sz w:val="24"/>
          <w:szCs w:val="24"/>
        </w:rPr>
        <w:t>-</w:t>
      </w:r>
      <w:r w:rsidR="00E25BCE" w:rsidRPr="00C63679">
        <w:rPr>
          <w:rFonts w:ascii="Times New Roman" w:hAnsi="Times New Roman"/>
          <w:color w:val="000000" w:themeColor="text1"/>
          <w:sz w:val="24"/>
          <w:szCs w:val="24"/>
        </w:rPr>
        <w:t>487</w:t>
      </w:r>
      <w:r w:rsidRPr="00C63679">
        <w:rPr>
          <w:rFonts w:ascii="Times New Roman" w:hAnsi="Times New Roman"/>
          <w:color w:val="000000" w:themeColor="text1"/>
          <w:sz w:val="24"/>
          <w:szCs w:val="24"/>
        </w:rPr>
        <w:t xml:space="preserve"> pateikiame informaciją apie įstatymų projektus, kuriuos </w:t>
      </w:r>
      <w:r w:rsidRPr="00C63679">
        <w:rPr>
          <w:rFonts w:ascii="Times New Roman" w:hAnsi="Times New Roman"/>
          <w:smallCaps/>
          <w:color w:val="000000" w:themeColor="text1"/>
          <w:sz w:val="24"/>
          <w:szCs w:val="24"/>
        </w:rPr>
        <w:t>T</w:t>
      </w:r>
      <w:r w:rsidRPr="00C63679">
        <w:rPr>
          <w:rFonts w:ascii="Times New Roman" w:hAnsi="Times New Roman"/>
          <w:color w:val="000000" w:themeColor="text1"/>
          <w:sz w:val="24"/>
          <w:szCs w:val="24"/>
        </w:rPr>
        <w:t>eisės ir teisėtvarkos komitetas siūlo įtraukti į 201</w:t>
      </w:r>
      <w:r w:rsidR="00E25BCE" w:rsidRPr="00C63679">
        <w:rPr>
          <w:rFonts w:ascii="Times New Roman" w:hAnsi="Times New Roman"/>
          <w:color w:val="000000" w:themeColor="text1"/>
          <w:sz w:val="24"/>
          <w:szCs w:val="24"/>
        </w:rPr>
        <w:t>7</w:t>
      </w:r>
      <w:r w:rsidRPr="00C63679">
        <w:rPr>
          <w:rFonts w:ascii="Times New Roman" w:hAnsi="Times New Roman"/>
          <w:color w:val="000000" w:themeColor="text1"/>
          <w:sz w:val="24"/>
          <w:szCs w:val="24"/>
        </w:rPr>
        <w:t xml:space="preserve"> m. Seimo II (pavasario) sesijos darbų programą.</w:t>
      </w:r>
    </w:p>
    <w:p w14:paraId="3597863E" w14:textId="77777777" w:rsidR="00A97BA9" w:rsidRPr="00C63679" w:rsidRDefault="00A97BA9" w:rsidP="00A97BA9">
      <w:pPr>
        <w:spacing w:after="0" w:line="360" w:lineRule="auto"/>
        <w:ind w:firstLine="720"/>
        <w:jc w:val="both"/>
        <w:rPr>
          <w:rFonts w:ascii="Times New Roman" w:hAnsi="Times New Roman"/>
          <w:color w:val="000000" w:themeColor="text1"/>
          <w:sz w:val="24"/>
          <w:szCs w:val="24"/>
        </w:rPr>
      </w:pPr>
      <w:r w:rsidRPr="00C63679">
        <w:rPr>
          <w:rFonts w:ascii="Times New Roman" w:hAnsi="Times New Roman"/>
          <w:color w:val="000000" w:themeColor="text1"/>
          <w:sz w:val="24"/>
          <w:szCs w:val="24"/>
        </w:rPr>
        <w:t>PRIDEDAMA:</w:t>
      </w:r>
    </w:p>
    <w:p w14:paraId="3597863F" w14:textId="77777777" w:rsidR="00A97BA9" w:rsidRPr="00C63679" w:rsidRDefault="00A97BA9" w:rsidP="00A97BA9">
      <w:pPr>
        <w:spacing w:after="0" w:line="360" w:lineRule="auto"/>
        <w:ind w:firstLine="720"/>
        <w:jc w:val="both"/>
        <w:rPr>
          <w:rFonts w:ascii="Times New Roman" w:hAnsi="Times New Roman"/>
          <w:color w:val="000000" w:themeColor="text1"/>
          <w:sz w:val="24"/>
          <w:szCs w:val="24"/>
        </w:rPr>
      </w:pPr>
      <w:r w:rsidRPr="00C63679">
        <w:rPr>
          <w:rFonts w:ascii="Times New Roman" w:hAnsi="Times New Roman"/>
          <w:caps/>
          <w:color w:val="000000" w:themeColor="text1"/>
          <w:sz w:val="24"/>
          <w:szCs w:val="24"/>
        </w:rPr>
        <w:t xml:space="preserve">1. </w:t>
      </w:r>
      <w:r w:rsidRPr="00C63679">
        <w:rPr>
          <w:rFonts w:ascii="Times New Roman" w:hAnsi="Times New Roman"/>
          <w:smallCaps/>
          <w:color w:val="000000" w:themeColor="text1"/>
          <w:sz w:val="24"/>
          <w:szCs w:val="24"/>
        </w:rPr>
        <w:t>T</w:t>
      </w:r>
      <w:r w:rsidRPr="00C63679">
        <w:rPr>
          <w:rFonts w:ascii="Times New Roman" w:hAnsi="Times New Roman"/>
          <w:color w:val="000000" w:themeColor="text1"/>
          <w:sz w:val="24"/>
          <w:szCs w:val="24"/>
        </w:rPr>
        <w:t>eisės ir teisėtvarkos komiteto pasiūlymai (prioritetiniai projektai) 201</w:t>
      </w:r>
      <w:r w:rsidR="00E25BCE" w:rsidRPr="00C63679">
        <w:rPr>
          <w:rFonts w:ascii="Times New Roman" w:hAnsi="Times New Roman"/>
          <w:color w:val="000000" w:themeColor="text1"/>
          <w:sz w:val="24"/>
          <w:szCs w:val="24"/>
        </w:rPr>
        <w:t>7</w:t>
      </w:r>
      <w:r w:rsidRPr="00C63679">
        <w:rPr>
          <w:rFonts w:ascii="Times New Roman" w:hAnsi="Times New Roman"/>
          <w:color w:val="000000" w:themeColor="text1"/>
          <w:sz w:val="24"/>
          <w:szCs w:val="24"/>
        </w:rPr>
        <w:t xml:space="preserve"> m. Seimo II (pavasario) sesijos darbų programai (1 priedas), </w:t>
      </w:r>
      <w:r w:rsidR="00633421">
        <w:rPr>
          <w:rFonts w:ascii="Times New Roman" w:hAnsi="Times New Roman"/>
          <w:color w:val="000000" w:themeColor="text1"/>
          <w:sz w:val="24"/>
          <w:szCs w:val="24"/>
        </w:rPr>
        <w:t xml:space="preserve">2 </w:t>
      </w:r>
      <w:r w:rsidRPr="00C63679">
        <w:rPr>
          <w:rFonts w:ascii="Times New Roman" w:hAnsi="Times New Roman"/>
          <w:color w:val="000000" w:themeColor="text1"/>
          <w:sz w:val="24"/>
          <w:szCs w:val="24"/>
        </w:rPr>
        <w:t>lapai;</w:t>
      </w:r>
    </w:p>
    <w:p w14:paraId="35978640" w14:textId="77777777" w:rsidR="00A97BA9" w:rsidRPr="00C63679" w:rsidRDefault="00A97BA9" w:rsidP="00A97BA9">
      <w:pPr>
        <w:spacing w:after="0" w:line="360" w:lineRule="auto"/>
        <w:ind w:firstLine="720"/>
        <w:jc w:val="both"/>
        <w:rPr>
          <w:rFonts w:ascii="Times New Roman" w:hAnsi="Times New Roman"/>
          <w:color w:val="000000" w:themeColor="text1"/>
          <w:sz w:val="24"/>
          <w:szCs w:val="24"/>
        </w:rPr>
      </w:pPr>
      <w:r w:rsidRPr="00C63679">
        <w:rPr>
          <w:rFonts w:ascii="Times New Roman" w:hAnsi="Times New Roman"/>
          <w:color w:val="000000" w:themeColor="text1"/>
          <w:sz w:val="24"/>
          <w:szCs w:val="24"/>
        </w:rPr>
        <w:t>2. Prioritetinių teisės akt</w:t>
      </w:r>
      <w:r w:rsidR="00E25BCE" w:rsidRPr="00C63679">
        <w:rPr>
          <w:rFonts w:ascii="Times New Roman" w:hAnsi="Times New Roman"/>
          <w:color w:val="000000" w:themeColor="text1"/>
          <w:sz w:val="24"/>
          <w:szCs w:val="24"/>
        </w:rPr>
        <w:t>ų projektų, siūlomų priimti 2017</w:t>
      </w:r>
      <w:r w:rsidRPr="00C63679">
        <w:rPr>
          <w:rFonts w:ascii="Times New Roman" w:hAnsi="Times New Roman"/>
          <w:color w:val="000000" w:themeColor="text1"/>
          <w:sz w:val="24"/>
          <w:szCs w:val="24"/>
        </w:rPr>
        <w:t xml:space="preserve"> m. Seimo II (pavasario) sesijoje apžvalga (2 priedas), </w:t>
      </w:r>
      <w:r w:rsidR="00633421">
        <w:rPr>
          <w:rFonts w:ascii="Times New Roman" w:hAnsi="Times New Roman"/>
          <w:color w:val="000000" w:themeColor="text1"/>
          <w:sz w:val="24"/>
          <w:szCs w:val="24"/>
        </w:rPr>
        <w:t>3</w:t>
      </w:r>
      <w:r w:rsidRPr="00C63679">
        <w:rPr>
          <w:rFonts w:ascii="Times New Roman" w:hAnsi="Times New Roman"/>
          <w:color w:val="000000" w:themeColor="text1"/>
          <w:sz w:val="24"/>
          <w:szCs w:val="24"/>
        </w:rPr>
        <w:t xml:space="preserve"> lapai;</w:t>
      </w:r>
    </w:p>
    <w:p w14:paraId="35978641" w14:textId="77777777" w:rsidR="00A97BA9" w:rsidRPr="00C63679" w:rsidRDefault="00A97BA9" w:rsidP="00A97BA9">
      <w:pPr>
        <w:spacing w:after="0" w:line="360" w:lineRule="auto"/>
        <w:ind w:firstLine="720"/>
        <w:jc w:val="both"/>
        <w:rPr>
          <w:rFonts w:ascii="Times New Roman" w:hAnsi="Times New Roman"/>
          <w:color w:val="000000" w:themeColor="text1"/>
          <w:sz w:val="24"/>
          <w:szCs w:val="24"/>
        </w:rPr>
      </w:pPr>
      <w:r w:rsidRPr="00C63679">
        <w:rPr>
          <w:rFonts w:ascii="Times New Roman" w:hAnsi="Times New Roman"/>
          <w:caps/>
          <w:color w:val="000000" w:themeColor="text1"/>
          <w:sz w:val="24"/>
          <w:szCs w:val="24"/>
        </w:rPr>
        <w:t>3.</w:t>
      </w:r>
      <w:r w:rsidRPr="00C63679">
        <w:rPr>
          <w:rFonts w:ascii="Times New Roman" w:hAnsi="Times New Roman"/>
          <w:color w:val="000000" w:themeColor="text1"/>
          <w:sz w:val="24"/>
          <w:szCs w:val="24"/>
        </w:rPr>
        <w:t xml:space="preserve"> </w:t>
      </w:r>
      <w:r w:rsidRPr="00C63679">
        <w:rPr>
          <w:rFonts w:ascii="Times New Roman" w:hAnsi="Times New Roman"/>
          <w:smallCaps/>
          <w:color w:val="000000" w:themeColor="text1"/>
          <w:sz w:val="24"/>
          <w:szCs w:val="24"/>
        </w:rPr>
        <w:t>T</w:t>
      </w:r>
      <w:r w:rsidRPr="00C63679">
        <w:rPr>
          <w:rFonts w:ascii="Times New Roman" w:hAnsi="Times New Roman"/>
          <w:color w:val="000000" w:themeColor="text1"/>
          <w:sz w:val="24"/>
          <w:szCs w:val="24"/>
        </w:rPr>
        <w:t>eisės ir teisėtvarkos</w:t>
      </w:r>
      <w:r w:rsidRPr="00C63679">
        <w:rPr>
          <w:rFonts w:ascii="Times New Roman" w:hAnsi="Times New Roman"/>
          <w:caps/>
          <w:color w:val="000000" w:themeColor="text1"/>
          <w:sz w:val="24"/>
          <w:szCs w:val="24"/>
        </w:rPr>
        <w:t xml:space="preserve"> </w:t>
      </w:r>
      <w:r w:rsidRPr="00C63679">
        <w:rPr>
          <w:rFonts w:ascii="Times New Roman" w:hAnsi="Times New Roman"/>
          <w:color w:val="000000" w:themeColor="text1"/>
          <w:sz w:val="24"/>
          <w:szCs w:val="24"/>
        </w:rPr>
        <w:t>komiteto pasi</w:t>
      </w:r>
      <w:r w:rsidR="00E25BCE" w:rsidRPr="00C63679">
        <w:rPr>
          <w:rFonts w:ascii="Times New Roman" w:hAnsi="Times New Roman"/>
          <w:color w:val="000000" w:themeColor="text1"/>
          <w:sz w:val="24"/>
          <w:szCs w:val="24"/>
        </w:rPr>
        <w:t>ūlymai (aktualūs projektai) 2017</w:t>
      </w:r>
      <w:r w:rsidRPr="00C63679">
        <w:rPr>
          <w:rFonts w:ascii="Times New Roman" w:hAnsi="Times New Roman"/>
          <w:color w:val="000000" w:themeColor="text1"/>
          <w:sz w:val="24"/>
          <w:szCs w:val="24"/>
        </w:rPr>
        <w:t xml:space="preserve"> m. Seimo II (pavasario) sesijos darbų programai (3 priedas), </w:t>
      </w:r>
      <w:r w:rsidR="00633421">
        <w:rPr>
          <w:rFonts w:ascii="Times New Roman" w:hAnsi="Times New Roman"/>
          <w:color w:val="000000" w:themeColor="text1"/>
          <w:sz w:val="24"/>
          <w:szCs w:val="24"/>
        </w:rPr>
        <w:t>5 lapai.</w:t>
      </w:r>
    </w:p>
    <w:p w14:paraId="35978642"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43" w14:textId="77777777" w:rsidR="00E25BCE" w:rsidRDefault="00E25BCE" w:rsidP="00A97BA9">
      <w:pPr>
        <w:spacing w:after="0" w:line="240" w:lineRule="auto"/>
        <w:jc w:val="both"/>
        <w:rPr>
          <w:rFonts w:ascii="Times New Roman" w:hAnsi="Times New Roman"/>
          <w:color w:val="000000" w:themeColor="text1"/>
          <w:sz w:val="24"/>
          <w:szCs w:val="24"/>
        </w:rPr>
      </w:pPr>
    </w:p>
    <w:p w14:paraId="35978644" w14:textId="77777777" w:rsidR="00C63679" w:rsidRPr="00C63679" w:rsidRDefault="00C63679" w:rsidP="00A97BA9">
      <w:pPr>
        <w:spacing w:after="0" w:line="240" w:lineRule="auto"/>
        <w:jc w:val="both"/>
        <w:rPr>
          <w:rFonts w:ascii="Times New Roman" w:hAnsi="Times New Roman"/>
          <w:color w:val="000000" w:themeColor="text1"/>
          <w:sz w:val="24"/>
          <w:szCs w:val="24"/>
        </w:rPr>
      </w:pPr>
    </w:p>
    <w:p w14:paraId="35978645"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46" w14:textId="77777777" w:rsidR="00A97BA9" w:rsidRPr="00C63679" w:rsidRDefault="00A97BA9" w:rsidP="00A97BA9">
      <w:pPr>
        <w:spacing w:after="0" w:line="240" w:lineRule="auto"/>
        <w:jc w:val="both"/>
        <w:rPr>
          <w:rFonts w:ascii="Times New Roman" w:hAnsi="Times New Roman"/>
          <w:color w:val="000000" w:themeColor="text1"/>
          <w:sz w:val="24"/>
          <w:szCs w:val="24"/>
        </w:rPr>
      </w:pPr>
      <w:r w:rsidRPr="00C63679">
        <w:rPr>
          <w:rFonts w:ascii="Times New Roman" w:hAnsi="Times New Roman"/>
          <w:color w:val="000000" w:themeColor="text1"/>
          <w:sz w:val="24"/>
          <w:szCs w:val="24"/>
        </w:rPr>
        <w:t>Komiteto pirmininkas</w:t>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r>
      <w:r w:rsidRPr="00C63679">
        <w:rPr>
          <w:rFonts w:ascii="Times New Roman" w:hAnsi="Times New Roman"/>
          <w:color w:val="000000" w:themeColor="text1"/>
          <w:sz w:val="24"/>
          <w:szCs w:val="24"/>
        </w:rPr>
        <w:tab/>
        <w:t>Julius Sabatauskas</w:t>
      </w:r>
    </w:p>
    <w:p w14:paraId="35978647"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48" w14:textId="77777777" w:rsidR="00A97BA9" w:rsidRDefault="00A97BA9" w:rsidP="00A97BA9">
      <w:pPr>
        <w:spacing w:after="0" w:line="240" w:lineRule="auto"/>
        <w:jc w:val="both"/>
        <w:rPr>
          <w:rFonts w:ascii="Times New Roman" w:hAnsi="Times New Roman"/>
          <w:color w:val="000000" w:themeColor="text1"/>
          <w:sz w:val="24"/>
          <w:szCs w:val="24"/>
        </w:rPr>
      </w:pPr>
    </w:p>
    <w:p w14:paraId="35978649" w14:textId="77777777" w:rsidR="00C63679" w:rsidRDefault="00C63679" w:rsidP="00A97BA9">
      <w:pPr>
        <w:spacing w:after="0" w:line="240" w:lineRule="auto"/>
        <w:jc w:val="both"/>
        <w:rPr>
          <w:rFonts w:ascii="Times New Roman" w:hAnsi="Times New Roman"/>
          <w:color w:val="000000" w:themeColor="text1"/>
          <w:sz w:val="24"/>
          <w:szCs w:val="24"/>
        </w:rPr>
      </w:pPr>
    </w:p>
    <w:p w14:paraId="3597864A" w14:textId="77777777" w:rsidR="00C63679" w:rsidRDefault="00C63679" w:rsidP="00A97BA9">
      <w:pPr>
        <w:spacing w:after="0" w:line="240" w:lineRule="auto"/>
        <w:jc w:val="both"/>
        <w:rPr>
          <w:rFonts w:ascii="Times New Roman" w:hAnsi="Times New Roman"/>
          <w:color w:val="000000" w:themeColor="text1"/>
          <w:sz w:val="24"/>
          <w:szCs w:val="24"/>
        </w:rPr>
      </w:pPr>
    </w:p>
    <w:p w14:paraId="3597864B" w14:textId="77777777" w:rsidR="00C63679" w:rsidRPr="00C63679" w:rsidRDefault="00C63679" w:rsidP="00A97BA9">
      <w:pPr>
        <w:spacing w:after="0" w:line="240" w:lineRule="auto"/>
        <w:jc w:val="both"/>
        <w:rPr>
          <w:rFonts w:ascii="Times New Roman" w:hAnsi="Times New Roman"/>
          <w:color w:val="000000" w:themeColor="text1"/>
          <w:sz w:val="24"/>
          <w:szCs w:val="24"/>
        </w:rPr>
      </w:pPr>
    </w:p>
    <w:p w14:paraId="3597864C"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4D"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4E"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4F"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50"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51"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52" w14:textId="77777777" w:rsidR="00A97BA9" w:rsidRPr="00C63679" w:rsidRDefault="00A97BA9" w:rsidP="00A97BA9">
      <w:pPr>
        <w:spacing w:after="0" w:line="240" w:lineRule="auto"/>
        <w:jc w:val="both"/>
        <w:rPr>
          <w:rFonts w:ascii="Times New Roman" w:hAnsi="Times New Roman"/>
          <w:color w:val="000000" w:themeColor="text1"/>
          <w:sz w:val="24"/>
          <w:szCs w:val="24"/>
        </w:rPr>
      </w:pPr>
    </w:p>
    <w:p w14:paraId="35978653" w14:textId="77777777" w:rsidR="00A97BA9" w:rsidRPr="00C63679" w:rsidRDefault="00A97BA9" w:rsidP="00A97BA9">
      <w:pPr>
        <w:spacing w:after="0" w:line="240" w:lineRule="auto"/>
        <w:rPr>
          <w:rFonts w:ascii="Times New Roman" w:hAnsi="Times New Roman"/>
          <w:color w:val="000000" w:themeColor="text1"/>
        </w:rPr>
      </w:pPr>
      <w:r w:rsidRPr="00C63679">
        <w:rPr>
          <w:rFonts w:ascii="Times New Roman" w:hAnsi="Times New Roman"/>
          <w:color w:val="000000" w:themeColor="text1"/>
        </w:rPr>
        <w:t xml:space="preserve">Aidena Bacevičienė, tel. (8 5) 239 6795, </w:t>
      </w:r>
      <w:r w:rsidRPr="00C63679">
        <w:rPr>
          <w:rStyle w:val="Grietas"/>
          <w:rFonts w:ascii="Times New Roman" w:hAnsi="Times New Roman"/>
          <w:b w:val="0"/>
          <w:color w:val="000000" w:themeColor="text1"/>
        </w:rPr>
        <w:t>faks. (8 5) 239 6469,</w:t>
      </w:r>
      <w:r w:rsidRPr="00C63679">
        <w:rPr>
          <w:rStyle w:val="Grietas"/>
          <w:rFonts w:ascii="Times New Roman" w:hAnsi="Times New Roman"/>
          <w:color w:val="000000" w:themeColor="text1"/>
        </w:rPr>
        <w:t xml:space="preserve"> </w:t>
      </w:r>
      <w:r w:rsidRPr="00C63679">
        <w:rPr>
          <w:rFonts w:ascii="Times New Roman" w:hAnsi="Times New Roman"/>
          <w:color w:val="000000" w:themeColor="text1"/>
        </w:rPr>
        <w:t xml:space="preserve">el. p. </w:t>
      </w:r>
      <w:hyperlink r:id="rId13" w:history="1">
        <w:r w:rsidRPr="00C63679">
          <w:rPr>
            <w:rStyle w:val="Hipersaitas"/>
            <w:rFonts w:ascii="Times New Roman" w:hAnsi="Times New Roman"/>
            <w:color w:val="000000" w:themeColor="text1"/>
            <w:u w:val="none"/>
            <w:lang w:eastAsia="lt-LT"/>
          </w:rPr>
          <w:t>aidena.baceviciene@lrs.lt</w:t>
        </w:r>
      </w:hyperlink>
    </w:p>
    <w:p w14:paraId="35978654" w14:textId="77777777" w:rsidR="00A97BA9" w:rsidRPr="00C63679" w:rsidRDefault="00A97BA9" w:rsidP="00A97BA9">
      <w:pPr>
        <w:spacing w:after="0" w:line="240" w:lineRule="auto"/>
        <w:jc w:val="right"/>
        <w:rPr>
          <w:rFonts w:ascii="Times New Roman" w:hAnsi="Times New Roman"/>
          <w:b/>
          <w:bCs/>
          <w:color w:val="000000" w:themeColor="text1"/>
          <w:sz w:val="24"/>
          <w:szCs w:val="24"/>
        </w:rPr>
      </w:pPr>
      <w:r w:rsidRPr="00C63679">
        <w:rPr>
          <w:rFonts w:ascii="Times New Roman" w:hAnsi="Times New Roman"/>
          <w:color w:val="000000" w:themeColor="text1"/>
          <w:sz w:val="24"/>
          <w:szCs w:val="24"/>
        </w:rPr>
        <w:br w:type="page"/>
      </w:r>
      <w:r w:rsidRPr="00C63679">
        <w:rPr>
          <w:rFonts w:ascii="Times New Roman" w:hAnsi="Times New Roman"/>
          <w:b/>
          <w:bCs/>
          <w:color w:val="000000" w:themeColor="text1"/>
          <w:sz w:val="24"/>
          <w:szCs w:val="24"/>
        </w:rPr>
        <w:lastRenderedPageBreak/>
        <w:t>1 priedas</w:t>
      </w:r>
    </w:p>
    <w:p w14:paraId="35978655"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bCs/>
          <w:smallCaps/>
          <w:color w:val="000000" w:themeColor="text1"/>
          <w:sz w:val="24"/>
          <w:szCs w:val="24"/>
        </w:rPr>
        <w:t>T</w:t>
      </w:r>
      <w:r w:rsidRPr="00C63679">
        <w:rPr>
          <w:rFonts w:ascii="Times New Roman" w:hAnsi="Times New Roman"/>
          <w:b/>
          <w:bCs/>
          <w:color w:val="000000" w:themeColor="text1"/>
          <w:sz w:val="24"/>
          <w:szCs w:val="24"/>
        </w:rPr>
        <w:t xml:space="preserve">eisės ir teisėtvarkos komiteto pasiūlymai </w:t>
      </w:r>
    </w:p>
    <w:p w14:paraId="35978656"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w:t>
      </w:r>
      <w:r w:rsidRPr="00C63679">
        <w:rPr>
          <w:rFonts w:ascii="Times New Roman" w:hAnsi="Times New Roman"/>
          <w:b/>
          <w:bCs/>
          <w:color w:val="000000" w:themeColor="text1"/>
          <w:sz w:val="24"/>
          <w:szCs w:val="24"/>
          <w:u w:val="single"/>
        </w:rPr>
        <w:t>prioritetiniai projektai</w:t>
      </w:r>
      <w:r w:rsidRPr="00C63679">
        <w:rPr>
          <w:rFonts w:ascii="Times New Roman" w:hAnsi="Times New Roman"/>
          <w:b/>
          <w:bCs/>
          <w:color w:val="000000" w:themeColor="text1"/>
          <w:sz w:val="24"/>
          <w:szCs w:val="24"/>
        </w:rPr>
        <w:t>)</w:t>
      </w:r>
    </w:p>
    <w:p w14:paraId="35978657"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color w:val="000000" w:themeColor="text1"/>
          <w:sz w:val="24"/>
          <w:szCs w:val="24"/>
        </w:rPr>
        <w:t>201</w:t>
      </w:r>
      <w:r w:rsidR="00041335" w:rsidRPr="00C63679">
        <w:rPr>
          <w:rFonts w:ascii="Times New Roman" w:hAnsi="Times New Roman"/>
          <w:b/>
          <w:color w:val="000000" w:themeColor="text1"/>
          <w:sz w:val="24"/>
          <w:szCs w:val="24"/>
        </w:rPr>
        <w:t>7</w:t>
      </w:r>
      <w:r w:rsidRPr="00C63679">
        <w:rPr>
          <w:rFonts w:ascii="Times New Roman" w:hAnsi="Times New Roman"/>
          <w:b/>
          <w:color w:val="000000" w:themeColor="text1"/>
          <w:sz w:val="24"/>
          <w:szCs w:val="24"/>
        </w:rPr>
        <w:t xml:space="preserve"> m. Seimo II (pavasario)</w:t>
      </w:r>
      <w:r w:rsidRPr="00C63679">
        <w:rPr>
          <w:rFonts w:ascii="Times New Roman" w:hAnsi="Times New Roman"/>
          <w:color w:val="000000" w:themeColor="text1"/>
          <w:sz w:val="24"/>
          <w:szCs w:val="24"/>
        </w:rPr>
        <w:t xml:space="preserve"> </w:t>
      </w:r>
      <w:r w:rsidRPr="00C63679">
        <w:rPr>
          <w:rFonts w:ascii="Times New Roman" w:hAnsi="Times New Roman"/>
          <w:b/>
          <w:bCs/>
          <w:color w:val="000000" w:themeColor="text1"/>
          <w:sz w:val="24"/>
          <w:szCs w:val="24"/>
        </w:rPr>
        <w:t>sesijos darbų programai</w:t>
      </w:r>
    </w:p>
    <w:p w14:paraId="35978658"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p>
    <w:tbl>
      <w:tblPr>
        <w:tblW w:w="9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4"/>
        <w:gridCol w:w="10"/>
        <w:gridCol w:w="1124"/>
        <w:gridCol w:w="10"/>
        <w:gridCol w:w="4243"/>
        <w:gridCol w:w="10"/>
        <w:gridCol w:w="1691"/>
        <w:gridCol w:w="10"/>
        <w:gridCol w:w="1425"/>
      </w:tblGrid>
      <w:tr w:rsidR="00A97BA9" w:rsidRPr="00C63679" w14:paraId="3597865F" w14:textId="77777777" w:rsidTr="00583DF9">
        <w:trPr>
          <w:trHeight w:val="765"/>
          <w:tblHeader/>
          <w:jc w:val="center"/>
        </w:trPr>
        <w:tc>
          <w:tcPr>
            <w:tcW w:w="1124" w:type="dxa"/>
            <w:tcBorders>
              <w:top w:val="single" w:sz="4" w:space="0" w:color="auto"/>
              <w:left w:val="single" w:sz="4" w:space="0" w:color="auto"/>
              <w:bottom w:val="single" w:sz="4" w:space="0" w:color="auto"/>
              <w:right w:val="single" w:sz="4" w:space="0" w:color="auto"/>
            </w:tcBorders>
            <w:shd w:val="clear" w:color="auto" w:fill="auto"/>
          </w:tcPr>
          <w:p w14:paraId="35978659" w14:textId="77777777" w:rsidR="00A97BA9" w:rsidRPr="00C63679" w:rsidRDefault="00A97BA9" w:rsidP="00583DF9">
            <w:pPr>
              <w:spacing w:after="0" w:line="240" w:lineRule="auto"/>
              <w:ind w:left="360"/>
              <w:jc w:val="center"/>
              <w:rPr>
                <w:rFonts w:ascii="Times New Roman" w:eastAsia="Times New Roman" w:hAnsi="Times New Roman"/>
                <w:b/>
                <w:bCs/>
                <w:color w:val="000000" w:themeColor="text1"/>
                <w:sz w:val="24"/>
                <w:szCs w:val="24"/>
                <w:lang w:eastAsia="lt-LT"/>
              </w:rPr>
            </w:pPr>
            <w:r w:rsidRPr="00C63679">
              <w:rPr>
                <w:rFonts w:ascii="Times New Roman" w:eastAsia="Times New Roman" w:hAnsi="Times New Roman"/>
                <w:b/>
                <w:bCs/>
                <w:color w:val="000000" w:themeColor="text1"/>
                <w:sz w:val="24"/>
                <w:szCs w:val="24"/>
                <w:lang w:eastAsia="lt-LT"/>
              </w:rPr>
              <w:t>Eil. Nr.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3597865A" w14:textId="77777777" w:rsidR="00A97BA9" w:rsidRPr="00C63679" w:rsidRDefault="00A97BA9" w:rsidP="00583DF9">
            <w:pPr>
              <w:spacing w:after="0" w:line="240" w:lineRule="auto"/>
              <w:jc w:val="center"/>
              <w:rPr>
                <w:rFonts w:ascii="Times New Roman" w:eastAsia="Times New Roman" w:hAnsi="Times New Roman"/>
                <w:b/>
                <w:bCs/>
                <w:color w:val="000000" w:themeColor="text1"/>
                <w:sz w:val="24"/>
                <w:szCs w:val="24"/>
                <w:lang w:eastAsia="lt-LT"/>
              </w:rPr>
            </w:pPr>
            <w:r w:rsidRPr="00C63679">
              <w:rPr>
                <w:rFonts w:ascii="Times New Roman" w:eastAsia="Times New Roman" w:hAnsi="Times New Roman"/>
                <w:b/>
                <w:bCs/>
                <w:color w:val="000000" w:themeColor="text1"/>
                <w:sz w:val="24"/>
                <w:szCs w:val="24"/>
                <w:lang w:eastAsia="lt-LT"/>
              </w:rPr>
              <w:t>Projekto Nr.</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3597865B" w14:textId="77777777" w:rsidR="00A97BA9" w:rsidRPr="00C63679" w:rsidRDefault="00A97BA9" w:rsidP="00583DF9">
            <w:pPr>
              <w:spacing w:after="0" w:line="240" w:lineRule="auto"/>
              <w:jc w:val="center"/>
              <w:rPr>
                <w:rFonts w:ascii="Times New Roman" w:eastAsia="Times New Roman" w:hAnsi="Times New Roman"/>
                <w:b/>
                <w:color w:val="000000" w:themeColor="text1"/>
                <w:sz w:val="24"/>
                <w:szCs w:val="24"/>
                <w:lang w:eastAsia="lt-LT"/>
              </w:rPr>
            </w:pPr>
            <w:r w:rsidRPr="00C63679">
              <w:rPr>
                <w:rFonts w:ascii="Times New Roman" w:eastAsia="Times New Roman" w:hAnsi="Times New Roman"/>
                <w:b/>
                <w:color w:val="000000" w:themeColor="text1"/>
                <w:sz w:val="24"/>
                <w:szCs w:val="24"/>
                <w:lang w:eastAsia="lt-LT"/>
              </w:rPr>
              <w:t>Teisės akto projekto pavadinimas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14:paraId="3597865C" w14:textId="77777777" w:rsidR="00A97BA9" w:rsidRPr="00C63679" w:rsidRDefault="00A97BA9" w:rsidP="00583DF9">
            <w:pPr>
              <w:spacing w:after="0" w:line="240" w:lineRule="auto"/>
              <w:jc w:val="center"/>
              <w:rPr>
                <w:rFonts w:ascii="Times New Roman" w:eastAsia="Times New Roman" w:hAnsi="Times New Roman"/>
                <w:b/>
                <w:bCs/>
                <w:color w:val="000000" w:themeColor="text1"/>
                <w:sz w:val="24"/>
                <w:szCs w:val="24"/>
                <w:lang w:eastAsia="lt-LT"/>
              </w:rPr>
            </w:pPr>
            <w:r w:rsidRPr="00C63679">
              <w:rPr>
                <w:rFonts w:ascii="Times New Roman" w:eastAsia="Times New Roman" w:hAnsi="Times New Roman"/>
                <w:b/>
                <w:bCs/>
                <w:color w:val="000000" w:themeColor="text1"/>
                <w:sz w:val="24"/>
                <w:szCs w:val="24"/>
                <w:lang w:eastAsia="lt-LT"/>
              </w:rPr>
              <w:t>Teikia</w:t>
            </w:r>
          </w:p>
        </w:tc>
        <w:tc>
          <w:tcPr>
            <w:tcW w:w="1435" w:type="dxa"/>
            <w:gridSpan w:val="2"/>
            <w:tcBorders>
              <w:top w:val="single" w:sz="4" w:space="0" w:color="auto"/>
              <w:left w:val="single" w:sz="4" w:space="0" w:color="auto"/>
              <w:bottom w:val="single" w:sz="4" w:space="0" w:color="auto"/>
              <w:right w:val="single" w:sz="4" w:space="0" w:color="auto"/>
            </w:tcBorders>
            <w:shd w:val="clear" w:color="auto" w:fill="auto"/>
          </w:tcPr>
          <w:p w14:paraId="3597865D" w14:textId="77777777" w:rsidR="00A97BA9" w:rsidRPr="00C63679" w:rsidRDefault="00A97BA9" w:rsidP="00583DF9">
            <w:pPr>
              <w:spacing w:after="0" w:line="240" w:lineRule="auto"/>
              <w:jc w:val="center"/>
              <w:rPr>
                <w:rFonts w:ascii="Times New Roman" w:eastAsia="Times New Roman" w:hAnsi="Times New Roman"/>
                <w:b/>
                <w:bCs/>
                <w:color w:val="000000" w:themeColor="text1"/>
                <w:sz w:val="24"/>
                <w:szCs w:val="24"/>
                <w:lang w:eastAsia="lt-LT"/>
              </w:rPr>
            </w:pPr>
            <w:r w:rsidRPr="00C63679">
              <w:rPr>
                <w:rFonts w:ascii="Times New Roman" w:eastAsia="Times New Roman" w:hAnsi="Times New Roman"/>
                <w:b/>
                <w:bCs/>
                <w:color w:val="000000" w:themeColor="text1"/>
                <w:sz w:val="24"/>
                <w:szCs w:val="24"/>
                <w:lang w:eastAsia="lt-LT"/>
              </w:rPr>
              <w:t>Svarstymo</w:t>
            </w:r>
          </w:p>
          <w:p w14:paraId="3597865E" w14:textId="77777777" w:rsidR="00A97BA9" w:rsidRPr="00C63679" w:rsidRDefault="00A97BA9" w:rsidP="00583DF9">
            <w:pPr>
              <w:spacing w:after="0" w:line="240" w:lineRule="auto"/>
              <w:jc w:val="center"/>
              <w:rPr>
                <w:rFonts w:ascii="Times New Roman" w:eastAsia="Times New Roman" w:hAnsi="Times New Roman"/>
                <w:b/>
                <w:bCs/>
                <w:color w:val="000000" w:themeColor="text1"/>
                <w:sz w:val="24"/>
                <w:szCs w:val="24"/>
                <w:lang w:eastAsia="lt-LT"/>
              </w:rPr>
            </w:pPr>
            <w:r w:rsidRPr="00C63679">
              <w:rPr>
                <w:rFonts w:ascii="Times New Roman" w:eastAsia="Times New Roman" w:hAnsi="Times New Roman"/>
                <w:b/>
                <w:bCs/>
                <w:color w:val="000000" w:themeColor="text1"/>
                <w:sz w:val="24"/>
                <w:szCs w:val="24"/>
                <w:lang w:eastAsia="lt-LT"/>
              </w:rPr>
              <w:t>mėnuo</w:t>
            </w:r>
          </w:p>
        </w:tc>
      </w:tr>
      <w:tr w:rsidR="00A97BA9" w:rsidRPr="00C63679" w14:paraId="35978665" w14:textId="77777777" w:rsidTr="00583DF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630"/>
        </w:trPr>
        <w:tc>
          <w:tcPr>
            <w:tcW w:w="1134" w:type="dxa"/>
            <w:gridSpan w:val="2"/>
            <w:tcBorders>
              <w:top w:val="single" w:sz="6" w:space="0" w:color="auto"/>
              <w:left w:val="single" w:sz="6" w:space="0" w:color="auto"/>
              <w:bottom w:val="single" w:sz="6" w:space="0" w:color="auto"/>
              <w:right w:val="single" w:sz="6" w:space="0" w:color="auto"/>
            </w:tcBorders>
          </w:tcPr>
          <w:p w14:paraId="35978660" w14:textId="77777777" w:rsidR="00A97BA9" w:rsidRPr="00C63679" w:rsidRDefault="00A97BA9" w:rsidP="00583DF9">
            <w:pPr>
              <w:autoSpaceDE w:val="0"/>
              <w:autoSpaceDN w:val="0"/>
              <w:adjustRightInd w:val="0"/>
              <w:spacing w:after="0" w:line="240" w:lineRule="auto"/>
              <w:ind w:left="360"/>
              <w:jc w:val="center"/>
              <w:rPr>
                <w:rFonts w:ascii="Times New Roman" w:hAnsi="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61" w14:textId="77777777" w:rsidR="00A97BA9" w:rsidRPr="00C63679" w:rsidRDefault="00A97BA9" w:rsidP="00583DF9">
            <w:pPr>
              <w:autoSpaceDE w:val="0"/>
              <w:autoSpaceDN w:val="0"/>
              <w:adjustRightInd w:val="0"/>
              <w:spacing w:after="0" w:line="240" w:lineRule="auto"/>
              <w:jc w:val="center"/>
              <w:rPr>
                <w:rFonts w:ascii="Times New Roman" w:hAnsi="Times New Roman"/>
                <w:sz w:val="24"/>
                <w:szCs w:val="24"/>
              </w:rPr>
            </w:pPr>
          </w:p>
        </w:tc>
        <w:tc>
          <w:tcPr>
            <w:tcW w:w="4253" w:type="dxa"/>
            <w:gridSpan w:val="2"/>
            <w:tcBorders>
              <w:top w:val="single" w:sz="6" w:space="0" w:color="auto"/>
              <w:left w:val="single" w:sz="6" w:space="0" w:color="auto"/>
              <w:bottom w:val="single" w:sz="6" w:space="0" w:color="auto"/>
              <w:right w:val="single" w:sz="6" w:space="0" w:color="auto"/>
            </w:tcBorders>
          </w:tcPr>
          <w:p w14:paraId="35978662" w14:textId="77777777" w:rsidR="00A97BA9" w:rsidRPr="00C63679" w:rsidRDefault="00A97BA9" w:rsidP="00870EB1">
            <w:pPr>
              <w:spacing w:after="0" w:line="240" w:lineRule="auto"/>
              <w:jc w:val="center"/>
              <w:rPr>
                <w:rFonts w:ascii="Times New Roman" w:hAnsi="Times New Roman"/>
                <w:b/>
                <w:color w:val="000000"/>
                <w:sz w:val="24"/>
                <w:szCs w:val="24"/>
              </w:rPr>
            </w:pPr>
            <w:r w:rsidRPr="00C63679">
              <w:rPr>
                <w:rFonts w:ascii="Times New Roman" w:hAnsi="Times New Roman"/>
                <w:b/>
                <w:sz w:val="24"/>
                <w:szCs w:val="24"/>
              </w:rPr>
              <w:t>ĮSTATYMŲ PROJEKTAI</w:t>
            </w:r>
            <w:r w:rsidR="00001778" w:rsidRPr="00C63679">
              <w:rPr>
                <w:rFonts w:ascii="Times New Roman" w:hAnsi="Times New Roman"/>
                <w:b/>
                <w:sz w:val="24"/>
                <w:szCs w:val="24"/>
              </w:rPr>
              <w:t>, SUSIJĘ SU VAIK</w:t>
            </w:r>
            <w:r w:rsidR="00870EB1">
              <w:rPr>
                <w:rFonts w:ascii="Times New Roman" w:hAnsi="Times New Roman"/>
                <w:b/>
                <w:sz w:val="24"/>
                <w:szCs w:val="24"/>
              </w:rPr>
              <w:t>O TEISIŲ APSAUGA</w:t>
            </w:r>
          </w:p>
        </w:tc>
        <w:tc>
          <w:tcPr>
            <w:tcW w:w="1701" w:type="dxa"/>
            <w:gridSpan w:val="2"/>
            <w:tcBorders>
              <w:top w:val="single" w:sz="6" w:space="0" w:color="auto"/>
              <w:left w:val="single" w:sz="6" w:space="0" w:color="auto"/>
              <w:bottom w:val="single" w:sz="6" w:space="0" w:color="auto"/>
              <w:right w:val="single" w:sz="6" w:space="0" w:color="auto"/>
            </w:tcBorders>
          </w:tcPr>
          <w:p w14:paraId="35978663" w14:textId="77777777" w:rsidR="00A97BA9" w:rsidRPr="00C63679" w:rsidRDefault="00A97BA9" w:rsidP="00583DF9">
            <w:pPr>
              <w:autoSpaceDE w:val="0"/>
              <w:autoSpaceDN w:val="0"/>
              <w:adjustRightInd w:val="0"/>
              <w:spacing w:after="0" w:line="240" w:lineRule="auto"/>
              <w:jc w:val="center"/>
              <w:rPr>
                <w:rFonts w:ascii="Times New Roman" w:hAnsi="Times New Roman"/>
                <w:sz w:val="24"/>
                <w:szCs w:val="24"/>
              </w:rPr>
            </w:pPr>
          </w:p>
        </w:tc>
        <w:tc>
          <w:tcPr>
            <w:tcW w:w="1425" w:type="dxa"/>
            <w:tcBorders>
              <w:top w:val="single" w:sz="6" w:space="0" w:color="auto"/>
              <w:left w:val="single" w:sz="6" w:space="0" w:color="auto"/>
              <w:bottom w:val="single" w:sz="6" w:space="0" w:color="auto"/>
              <w:right w:val="single" w:sz="6" w:space="0" w:color="auto"/>
            </w:tcBorders>
          </w:tcPr>
          <w:p w14:paraId="35978664" w14:textId="77777777" w:rsidR="00A97BA9" w:rsidRPr="00C63679" w:rsidRDefault="00A97BA9" w:rsidP="00583DF9">
            <w:pPr>
              <w:autoSpaceDE w:val="0"/>
              <w:autoSpaceDN w:val="0"/>
              <w:adjustRightInd w:val="0"/>
              <w:spacing w:after="0" w:line="240" w:lineRule="auto"/>
              <w:jc w:val="center"/>
              <w:rPr>
                <w:rFonts w:ascii="Times New Roman" w:hAnsi="Times New Roman"/>
                <w:bCs/>
                <w:sz w:val="24"/>
                <w:szCs w:val="24"/>
              </w:rPr>
            </w:pPr>
          </w:p>
        </w:tc>
      </w:tr>
      <w:tr w:rsidR="00A97BA9" w:rsidRPr="00C63679" w14:paraId="3597866C" w14:textId="77777777" w:rsidTr="00A97BA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1222"/>
        </w:trPr>
        <w:tc>
          <w:tcPr>
            <w:tcW w:w="1134" w:type="dxa"/>
            <w:gridSpan w:val="2"/>
            <w:tcBorders>
              <w:top w:val="single" w:sz="6" w:space="0" w:color="auto"/>
              <w:left w:val="single" w:sz="6" w:space="0" w:color="auto"/>
              <w:bottom w:val="single" w:sz="6" w:space="0" w:color="auto"/>
              <w:right w:val="single" w:sz="6" w:space="0" w:color="auto"/>
            </w:tcBorders>
          </w:tcPr>
          <w:p w14:paraId="35978666" w14:textId="77777777" w:rsidR="00A97BA9" w:rsidRPr="00C63679" w:rsidRDefault="00A97BA9"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67" w14:textId="77777777" w:rsidR="00A97BA9" w:rsidRPr="00C63679" w:rsidRDefault="00001778" w:rsidP="00583DF9">
            <w:pPr>
              <w:autoSpaceDE w:val="0"/>
              <w:autoSpaceDN w:val="0"/>
              <w:adjustRightInd w:val="0"/>
              <w:spacing w:after="0" w:line="240" w:lineRule="auto"/>
              <w:jc w:val="center"/>
              <w:rPr>
                <w:rFonts w:ascii="Times New Roman" w:hAnsi="Times New Roman"/>
                <w:sz w:val="24"/>
                <w:szCs w:val="24"/>
              </w:rPr>
            </w:pPr>
            <w:r w:rsidRPr="00C63679">
              <w:rPr>
                <w:rFonts w:ascii="Times New Roman" w:hAnsi="Times New Roman"/>
                <w:sz w:val="24"/>
                <w:szCs w:val="24"/>
              </w:rPr>
              <w:t>XIIP-322</w:t>
            </w:r>
          </w:p>
        </w:tc>
        <w:tc>
          <w:tcPr>
            <w:tcW w:w="4253" w:type="dxa"/>
            <w:gridSpan w:val="2"/>
            <w:tcBorders>
              <w:top w:val="single" w:sz="6" w:space="0" w:color="auto"/>
              <w:left w:val="single" w:sz="6" w:space="0" w:color="auto"/>
              <w:bottom w:val="single" w:sz="6" w:space="0" w:color="auto"/>
              <w:right w:val="single" w:sz="6" w:space="0" w:color="auto"/>
            </w:tcBorders>
          </w:tcPr>
          <w:p w14:paraId="35978668" w14:textId="77777777" w:rsidR="00001778" w:rsidRPr="00C63679" w:rsidRDefault="00001778" w:rsidP="00001778">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 xml:space="preserve">Civilinio kodekso 3.172, 3.176, 3.182, 3.183, 3.210, 3.212, 3.241, 3.250, 3.254, 3.257, 3.262, 3.264, 3.269 straipsnių pakeitimo ir papildymo </w:t>
            </w:r>
            <w:r w:rsidR="00C63679" w:rsidRPr="00C63679">
              <w:rPr>
                <w:rFonts w:ascii="Times New Roman" w:eastAsia="Times New Roman" w:hAnsi="Times New Roman"/>
                <w:sz w:val="24"/>
                <w:szCs w:val="24"/>
                <w:lang w:eastAsia="lt-LT"/>
              </w:rPr>
              <w:t>įstatymo projektas</w:t>
            </w:r>
            <w:r w:rsidR="00C63679" w:rsidRPr="00C63679">
              <w:rPr>
                <w:rFonts w:ascii="Times New Roman" w:hAnsi="Times New Roman"/>
                <w:i/>
                <w:iCs/>
                <w:sz w:val="24"/>
                <w:szCs w:val="24"/>
              </w:rPr>
              <w:t xml:space="preserve"> </w:t>
            </w:r>
            <w:r w:rsidRPr="00C63679">
              <w:rPr>
                <w:rFonts w:ascii="Times New Roman" w:hAnsi="Times New Roman"/>
                <w:i/>
                <w:iCs/>
                <w:sz w:val="24"/>
                <w:szCs w:val="24"/>
              </w:rPr>
              <w:t>kartu XIIP-321, XIIP-323</w:t>
            </w:r>
          </w:p>
          <w:p w14:paraId="35978669" w14:textId="77777777" w:rsidR="00A97BA9" w:rsidRPr="00C63679" w:rsidRDefault="00001778" w:rsidP="00B5586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i/>
                <w:iCs/>
                <w:sz w:val="24"/>
                <w:szCs w:val="24"/>
              </w:rPr>
              <w:t>buvo dar XIP-4603</w:t>
            </w:r>
          </w:p>
        </w:tc>
        <w:tc>
          <w:tcPr>
            <w:tcW w:w="1701" w:type="dxa"/>
            <w:gridSpan w:val="2"/>
            <w:tcBorders>
              <w:top w:val="single" w:sz="6" w:space="0" w:color="auto"/>
              <w:left w:val="single" w:sz="6" w:space="0" w:color="auto"/>
              <w:bottom w:val="single" w:sz="6" w:space="0" w:color="auto"/>
              <w:right w:val="single" w:sz="6" w:space="0" w:color="auto"/>
            </w:tcBorders>
          </w:tcPr>
          <w:p w14:paraId="3597866A" w14:textId="77777777" w:rsidR="00A97BA9" w:rsidRPr="00C63679" w:rsidRDefault="00001778" w:rsidP="00583DF9">
            <w:pPr>
              <w:autoSpaceDE w:val="0"/>
              <w:autoSpaceDN w:val="0"/>
              <w:adjustRightInd w:val="0"/>
              <w:spacing w:after="0" w:line="240" w:lineRule="auto"/>
              <w:jc w:val="center"/>
              <w:rPr>
                <w:rFonts w:ascii="Times New Roman" w:hAnsi="Times New Roman"/>
                <w:sz w:val="24"/>
                <w:szCs w:val="24"/>
              </w:rPr>
            </w:pPr>
            <w:r w:rsidRPr="00C63679">
              <w:rPr>
                <w:rFonts w:ascii="Times New Roman" w:hAnsi="Times New Roman"/>
                <w:sz w:val="24"/>
                <w:szCs w:val="24"/>
              </w:rPr>
              <w:t>R.Šalaševičiūtė</w:t>
            </w:r>
          </w:p>
        </w:tc>
        <w:tc>
          <w:tcPr>
            <w:tcW w:w="1425" w:type="dxa"/>
            <w:tcBorders>
              <w:top w:val="single" w:sz="6" w:space="0" w:color="auto"/>
              <w:left w:val="single" w:sz="6" w:space="0" w:color="auto"/>
              <w:bottom w:val="single" w:sz="6" w:space="0" w:color="auto"/>
              <w:right w:val="single" w:sz="6" w:space="0" w:color="auto"/>
            </w:tcBorders>
          </w:tcPr>
          <w:p w14:paraId="3597866B" w14:textId="77777777" w:rsidR="00A97BA9" w:rsidRPr="00C63679" w:rsidRDefault="00001778"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Kovas</w:t>
            </w:r>
          </w:p>
        </w:tc>
      </w:tr>
      <w:tr w:rsidR="00001778" w:rsidRPr="00C63679" w14:paraId="35978676" w14:textId="77777777" w:rsidTr="00A97BA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1222"/>
        </w:trPr>
        <w:tc>
          <w:tcPr>
            <w:tcW w:w="1134" w:type="dxa"/>
            <w:gridSpan w:val="2"/>
            <w:tcBorders>
              <w:top w:val="single" w:sz="6" w:space="0" w:color="auto"/>
              <w:left w:val="single" w:sz="6" w:space="0" w:color="auto"/>
              <w:bottom w:val="single" w:sz="6" w:space="0" w:color="auto"/>
              <w:right w:val="single" w:sz="6" w:space="0" w:color="auto"/>
            </w:tcBorders>
          </w:tcPr>
          <w:p w14:paraId="3597866D" w14:textId="77777777" w:rsidR="00001778" w:rsidRPr="00C63679" w:rsidRDefault="00001778"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6E" w14:textId="77777777" w:rsidR="00001778" w:rsidRPr="00C63679" w:rsidRDefault="00001778" w:rsidP="00583DF9">
            <w:pPr>
              <w:autoSpaceDE w:val="0"/>
              <w:autoSpaceDN w:val="0"/>
              <w:adjustRightInd w:val="0"/>
              <w:spacing w:after="0" w:line="240" w:lineRule="auto"/>
              <w:jc w:val="center"/>
              <w:rPr>
                <w:rFonts w:ascii="Times New Roman" w:hAnsi="Times New Roman"/>
                <w:sz w:val="24"/>
                <w:szCs w:val="24"/>
              </w:rPr>
            </w:pPr>
            <w:r w:rsidRPr="00C63679">
              <w:rPr>
                <w:rFonts w:ascii="Times New Roman" w:hAnsi="Times New Roman"/>
                <w:sz w:val="24"/>
                <w:szCs w:val="24"/>
              </w:rPr>
              <w:t>XIIP-323</w:t>
            </w:r>
          </w:p>
        </w:tc>
        <w:tc>
          <w:tcPr>
            <w:tcW w:w="4253" w:type="dxa"/>
            <w:gridSpan w:val="2"/>
            <w:tcBorders>
              <w:top w:val="single" w:sz="6" w:space="0" w:color="auto"/>
              <w:left w:val="single" w:sz="6" w:space="0" w:color="auto"/>
              <w:bottom w:val="single" w:sz="6" w:space="0" w:color="auto"/>
              <w:right w:val="single" w:sz="6" w:space="0" w:color="auto"/>
            </w:tcBorders>
          </w:tcPr>
          <w:p w14:paraId="3597866F" w14:textId="77777777" w:rsidR="00001778" w:rsidRPr="00C63679" w:rsidRDefault="00001778" w:rsidP="00001778">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xml:space="preserve">Civilinio proceso kodekso 407 straipsnio pakeitimo </w:t>
            </w:r>
            <w:r w:rsidR="00C63679" w:rsidRPr="00C63679">
              <w:rPr>
                <w:rFonts w:ascii="Times New Roman" w:eastAsia="Times New Roman" w:hAnsi="Times New Roman"/>
                <w:sz w:val="24"/>
                <w:szCs w:val="24"/>
                <w:lang w:eastAsia="lt-LT"/>
              </w:rPr>
              <w:t>įstatymo projektas</w:t>
            </w:r>
          </w:p>
          <w:p w14:paraId="35978670" w14:textId="77777777" w:rsidR="00001778" w:rsidRPr="00C63679" w:rsidRDefault="00001778" w:rsidP="00001778">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XIIP-321, XIIP-322</w:t>
            </w:r>
          </w:p>
          <w:p w14:paraId="35978671" w14:textId="77777777" w:rsidR="00001778" w:rsidRPr="00C63679" w:rsidRDefault="00001778" w:rsidP="00001778">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buvo dar XIP-4605</w:t>
            </w:r>
          </w:p>
          <w:p w14:paraId="35978672" w14:textId="77777777" w:rsidR="00001778" w:rsidRPr="00C63679" w:rsidRDefault="00001778" w:rsidP="00001778">
            <w:pPr>
              <w:autoSpaceDE w:val="0"/>
              <w:autoSpaceDN w:val="0"/>
              <w:adjustRightInd w:val="0"/>
              <w:spacing w:after="0" w:line="240" w:lineRule="auto"/>
              <w:rPr>
                <w:rFonts w:ascii="Times New Roman" w:hAnsi="Times New Roman"/>
                <w:sz w:val="24"/>
                <w:szCs w:val="24"/>
              </w:rPr>
            </w:pPr>
          </w:p>
        </w:tc>
        <w:tc>
          <w:tcPr>
            <w:tcW w:w="1701" w:type="dxa"/>
            <w:gridSpan w:val="2"/>
            <w:tcBorders>
              <w:top w:val="single" w:sz="6" w:space="0" w:color="auto"/>
              <w:left w:val="single" w:sz="6" w:space="0" w:color="auto"/>
              <w:bottom w:val="single" w:sz="6" w:space="0" w:color="auto"/>
              <w:right w:val="single" w:sz="6" w:space="0" w:color="auto"/>
            </w:tcBorders>
          </w:tcPr>
          <w:p w14:paraId="35978673" w14:textId="77777777" w:rsidR="00001778" w:rsidRPr="00C63679" w:rsidRDefault="00001778" w:rsidP="00001778">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R.Šalaševičiūtė</w:t>
            </w:r>
          </w:p>
          <w:p w14:paraId="35978674" w14:textId="77777777" w:rsidR="00001778" w:rsidRPr="00C63679" w:rsidRDefault="00001778" w:rsidP="00001778">
            <w:pPr>
              <w:autoSpaceDE w:val="0"/>
              <w:autoSpaceDN w:val="0"/>
              <w:adjustRightInd w:val="0"/>
              <w:spacing w:after="0" w:line="240" w:lineRule="auto"/>
              <w:jc w:val="center"/>
              <w:rPr>
                <w:rFonts w:ascii="Times New Roman" w:hAnsi="Times New Roman"/>
                <w:sz w:val="24"/>
                <w:szCs w:val="24"/>
              </w:rPr>
            </w:pPr>
            <w:r w:rsidRPr="00C63679">
              <w:rPr>
                <w:rFonts w:ascii="Times New Roman" w:hAnsi="Times New Roman"/>
                <w:i/>
                <w:iCs/>
                <w:sz w:val="24"/>
                <w:szCs w:val="24"/>
              </w:rPr>
              <w:t>/priedas-29 SN</w:t>
            </w:r>
          </w:p>
        </w:tc>
        <w:tc>
          <w:tcPr>
            <w:tcW w:w="1425" w:type="dxa"/>
            <w:tcBorders>
              <w:top w:val="single" w:sz="6" w:space="0" w:color="auto"/>
              <w:left w:val="single" w:sz="6" w:space="0" w:color="auto"/>
              <w:bottom w:val="single" w:sz="6" w:space="0" w:color="auto"/>
              <w:right w:val="single" w:sz="6" w:space="0" w:color="auto"/>
            </w:tcBorders>
          </w:tcPr>
          <w:p w14:paraId="35978675" w14:textId="77777777" w:rsidR="00001778" w:rsidRPr="00C63679" w:rsidRDefault="00001778"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Kovas</w:t>
            </w:r>
          </w:p>
        </w:tc>
      </w:tr>
      <w:tr w:rsidR="006D55F7" w:rsidRPr="00C63679" w14:paraId="3597867C" w14:textId="77777777" w:rsidTr="00A97BA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1222"/>
        </w:trPr>
        <w:tc>
          <w:tcPr>
            <w:tcW w:w="1134" w:type="dxa"/>
            <w:gridSpan w:val="2"/>
            <w:tcBorders>
              <w:top w:val="single" w:sz="6" w:space="0" w:color="auto"/>
              <w:left w:val="single" w:sz="6" w:space="0" w:color="auto"/>
              <w:bottom w:val="single" w:sz="6" w:space="0" w:color="auto"/>
              <w:right w:val="single" w:sz="6" w:space="0" w:color="auto"/>
            </w:tcBorders>
          </w:tcPr>
          <w:p w14:paraId="35978677" w14:textId="77777777" w:rsidR="006D55F7" w:rsidRPr="00C63679" w:rsidRDefault="006D55F7"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78"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XIIIP-288</w:t>
            </w:r>
          </w:p>
        </w:tc>
        <w:tc>
          <w:tcPr>
            <w:tcW w:w="4253" w:type="dxa"/>
            <w:gridSpan w:val="2"/>
            <w:tcBorders>
              <w:top w:val="single" w:sz="6" w:space="0" w:color="auto"/>
              <w:left w:val="single" w:sz="6" w:space="0" w:color="auto"/>
              <w:bottom w:val="single" w:sz="6" w:space="0" w:color="auto"/>
              <w:right w:val="single" w:sz="6" w:space="0" w:color="auto"/>
            </w:tcBorders>
          </w:tcPr>
          <w:p w14:paraId="35978679"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Civilinio kodekso 3.182, 3.183, 3.210, 3.212, 3.222, 3.224, 3.249, 3.250, 3.252, 3.254, 3.257, 3.262, 3.263, 3.264 ir 3.266 straipsnių pakeitimo ir Kodekso papildymo 3.276</w:t>
            </w:r>
            <w:r w:rsidRPr="00C63679">
              <w:rPr>
                <w:rFonts w:ascii="Times New Roman" w:eastAsia="Times New Roman" w:hAnsi="Times New Roman"/>
                <w:sz w:val="24"/>
                <w:szCs w:val="24"/>
                <w:vertAlign w:val="superscript"/>
                <w:lang w:eastAsia="lt-LT"/>
              </w:rPr>
              <w:t>1</w:t>
            </w:r>
            <w:r w:rsidRPr="00C63679">
              <w:rPr>
                <w:rFonts w:ascii="Times New Roman" w:eastAsia="Times New Roman" w:hAnsi="Times New Roman"/>
                <w:sz w:val="24"/>
                <w:szCs w:val="24"/>
                <w:lang w:eastAsia="lt-LT"/>
              </w:rPr>
              <w:t xml:space="preserve"> straipsniu įstatymo projektas</w:t>
            </w:r>
            <w:r w:rsidRPr="00C63679">
              <w:rPr>
                <w:rFonts w:ascii="Times New Roman" w:eastAsia="Times New Roman" w:hAnsi="Times New Roman"/>
                <w:sz w:val="24"/>
                <w:szCs w:val="24"/>
                <w:lang w:eastAsia="lt-LT"/>
              </w:rPr>
              <w:br/>
            </w:r>
            <w:r w:rsidRPr="00C63679">
              <w:rPr>
                <w:rFonts w:ascii="Times New Roman" w:eastAsia="Times New Roman" w:hAnsi="Times New Roman"/>
                <w:bCs/>
                <w:i/>
                <w:iCs/>
                <w:sz w:val="24"/>
                <w:szCs w:val="24"/>
                <w:lang w:eastAsia="lt-LT"/>
              </w:rPr>
              <w:t>/Prezidento dekretas Nr. 1K-847</w:t>
            </w:r>
            <w:r w:rsidRPr="00C63679">
              <w:rPr>
                <w:rFonts w:ascii="Times New Roman" w:eastAsia="Times New Roman" w:hAnsi="Times New Roman"/>
                <w:i/>
                <w:iCs/>
                <w:sz w:val="24"/>
                <w:szCs w:val="24"/>
                <w:lang w:eastAsia="lt-LT"/>
              </w:rPr>
              <w:br/>
              <w:t>kartu XIIIP-289- XIIIP-294</w:t>
            </w:r>
          </w:p>
        </w:tc>
        <w:tc>
          <w:tcPr>
            <w:tcW w:w="1701" w:type="dxa"/>
            <w:gridSpan w:val="2"/>
            <w:tcBorders>
              <w:top w:val="single" w:sz="6" w:space="0" w:color="auto"/>
              <w:left w:val="single" w:sz="6" w:space="0" w:color="auto"/>
              <w:bottom w:val="single" w:sz="6" w:space="0" w:color="auto"/>
              <w:right w:val="single" w:sz="6" w:space="0" w:color="auto"/>
            </w:tcBorders>
          </w:tcPr>
          <w:p w14:paraId="3597867A"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Prezidentas/ L.Antanavičienė</w:t>
            </w:r>
          </w:p>
        </w:tc>
        <w:tc>
          <w:tcPr>
            <w:tcW w:w="1425" w:type="dxa"/>
            <w:tcBorders>
              <w:top w:val="single" w:sz="6" w:space="0" w:color="auto"/>
              <w:left w:val="single" w:sz="6" w:space="0" w:color="auto"/>
              <w:bottom w:val="single" w:sz="6" w:space="0" w:color="auto"/>
              <w:right w:val="single" w:sz="6" w:space="0" w:color="auto"/>
            </w:tcBorders>
          </w:tcPr>
          <w:p w14:paraId="3597867B" w14:textId="77777777" w:rsidR="006D55F7" w:rsidRPr="00C63679" w:rsidRDefault="006D55F7"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Kovas</w:t>
            </w:r>
          </w:p>
        </w:tc>
      </w:tr>
      <w:tr w:rsidR="006D55F7" w:rsidRPr="00C63679" w14:paraId="35978682" w14:textId="77777777" w:rsidTr="00A97BA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1222"/>
        </w:trPr>
        <w:tc>
          <w:tcPr>
            <w:tcW w:w="1134" w:type="dxa"/>
            <w:gridSpan w:val="2"/>
            <w:tcBorders>
              <w:top w:val="single" w:sz="6" w:space="0" w:color="auto"/>
              <w:left w:val="single" w:sz="6" w:space="0" w:color="auto"/>
              <w:bottom w:val="single" w:sz="6" w:space="0" w:color="auto"/>
              <w:right w:val="single" w:sz="6" w:space="0" w:color="auto"/>
            </w:tcBorders>
          </w:tcPr>
          <w:p w14:paraId="3597867D" w14:textId="77777777" w:rsidR="006D55F7" w:rsidRPr="00C63679" w:rsidRDefault="006D55F7"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7E"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XIIIP-289</w:t>
            </w:r>
          </w:p>
        </w:tc>
        <w:tc>
          <w:tcPr>
            <w:tcW w:w="4253" w:type="dxa"/>
            <w:gridSpan w:val="2"/>
            <w:tcBorders>
              <w:top w:val="single" w:sz="6" w:space="0" w:color="auto"/>
              <w:left w:val="single" w:sz="6" w:space="0" w:color="auto"/>
              <w:bottom w:val="single" w:sz="6" w:space="0" w:color="auto"/>
              <w:right w:val="single" w:sz="6" w:space="0" w:color="auto"/>
            </w:tcBorders>
          </w:tcPr>
          <w:p w14:paraId="3597867F"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Civilinio proceso kodekso 83 ir 404 straipsnių pakeitimo įstatymo projektas</w:t>
            </w:r>
            <w:r w:rsidRPr="00C63679">
              <w:rPr>
                <w:rFonts w:ascii="Times New Roman" w:eastAsia="Times New Roman" w:hAnsi="Times New Roman"/>
                <w:sz w:val="24"/>
                <w:szCs w:val="24"/>
                <w:lang w:eastAsia="lt-LT"/>
              </w:rPr>
              <w:br/>
            </w:r>
            <w:r w:rsidRPr="00C63679">
              <w:rPr>
                <w:rFonts w:ascii="Times New Roman" w:eastAsia="Times New Roman" w:hAnsi="Times New Roman"/>
                <w:bCs/>
                <w:i/>
                <w:iCs/>
                <w:sz w:val="24"/>
                <w:szCs w:val="24"/>
                <w:lang w:eastAsia="lt-LT"/>
              </w:rPr>
              <w:t>/Prezidento dekretas Nr. 1K-847</w:t>
            </w:r>
            <w:r w:rsidRPr="00C63679">
              <w:rPr>
                <w:rFonts w:ascii="Times New Roman" w:eastAsia="Times New Roman" w:hAnsi="Times New Roman"/>
                <w:i/>
                <w:iCs/>
                <w:sz w:val="24"/>
                <w:szCs w:val="24"/>
                <w:lang w:eastAsia="lt-LT"/>
              </w:rPr>
              <w:br/>
              <w:t>kartu XIIIP-288- XIIIP-294</w:t>
            </w:r>
          </w:p>
        </w:tc>
        <w:tc>
          <w:tcPr>
            <w:tcW w:w="1701" w:type="dxa"/>
            <w:gridSpan w:val="2"/>
            <w:tcBorders>
              <w:top w:val="single" w:sz="6" w:space="0" w:color="auto"/>
              <w:left w:val="single" w:sz="6" w:space="0" w:color="auto"/>
              <w:bottom w:val="single" w:sz="6" w:space="0" w:color="auto"/>
              <w:right w:val="single" w:sz="6" w:space="0" w:color="auto"/>
            </w:tcBorders>
          </w:tcPr>
          <w:p w14:paraId="35978680"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Prezidentas/ L.Antanavičienė</w:t>
            </w:r>
          </w:p>
        </w:tc>
        <w:tc>
          <w:tcPr>
            <w:tcW w:w="1425" w:type="dxa"/>
            <w:tcBorders>
              <w:top w:val="single" w:sz="6" w:space="0" w:color="auto"/>
              <w:left w:val="single" w:sz="6" w:space="0" w:color="auto"/>
              <w:bottom w:val="single" w:sz="6" w:space="0" w:color="auto"/>
              <w:right w:val="single" w:sz="6" w:space="0" w:color="auto"/>
            </w:tcBorders>
          </w:tcPr>
          <w:p w14:paraId="35978681" w14:textId="77777777" w:rsidR="006D55F7" w:rsidRPr="00C63679" w:rsidRDefault="006D55F7"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Kovas</w:t>
            </w:r>
          </w:p>
        </w:tc>
      </w:tr>
      <w:tr w:rsidR="006D55F7" w:rsidRPr="00C63679" w14:paraId="35978688" w14:textId="77777777" w:rsidTr="006D55F7">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1866"/>
        </w:trPr>
        <w:tc>
          <w:tcPr>
            <w:tcW w:w="1134" w:type="dxa"/>
            <w:gridSpan w:val="2"/>
            <w:tcBorders>
              <w:top w:val="single" w:sz="6" w:space="0" w:color="auto"/>
              <w:left w:val="single" w:sz="6" w:space="0" w:color="auto"/>
              <w:bottom w:val="single" w:sz="6" w:space="0" w:color="auto"/>
              <w:right w:val="single" w:sz="6" w:space="0" w:color="auto"/>
            </w:tcBorders>
          </w:tcPr>
          <w:p w14:paraId="35978683" w14:textId="77777777" w:rsidR="006D55F7" w:rsidRPr="00C63679" w:rsidRDefault="006D55F7"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84"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XIIIP-294</w:t>
            </w:r>
          </w:p>
        </w:tc>
        <w:tc>
          <w:tcPr>
            <w:tcW w:w="4253" w:type="dxa"/>
            <w:gridSpan w:val="2"/>
            <w:tcBorders>
              <w:top w:val="single" w:sz="6" w:space="0" w:color="auto"/>
              <w:left w:val="single" w:sz="6" w:space="0" w:color="auto"/>
              <w:bottom w:val="single" w:sz="6" w:space="0" w:color="auto"/>
              <w:right w:val="single" w:sz="6" w:space="0" w:color="auto"/>
            </w:tcBorders>
          </w:tcPr>
          <w:p w14:paraId="35978685"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Valstybės garantuojamos teisinės pagalbos įstatymo Nr. VIII-1591 12, 13 straipsnių pakeitimo ir Įstatymo papildymo 21</w:t>
            </w:r>
            <w:r w:rsidRPr="00C63679">
              <w:rPr>
                <w:rFonts w:ascii="Times New Roman" w:eastAsia="Times New Roman" w:hAnsi="Times New Roman"/>
                <w:sz w:val="24"/>
                <w:szCs w:val="24"/>
                <w:vertAlign w:val="superscript"/>
                <w:lang w:eastAsia="lt-LT"/>
              </w:rPr>
              <w:t>1</w:t>
            </w:r>
            <w:r w:rsidRPr="00C63679">
              <w:rPr>
                <w:rFonts w:ascii="Times New Roman" w:eastAsia="Times New Roman" w:hAnsi="Times New Roman"/>
                <w:sz w:val="24"/>
                <w:szCs w:val="24"/>
                <w:lang w:eastAsia="lt-LT"/>
              </w:rPr>
              <w:t xml:space="preserve"> straipsniu įstatymo projektas</w:t>
            </w:r>
            <w:r w:rsidRPr="00C63679">
              <w:rPr>
                <w:rFonts w:ascii="Times New Roman" w:eastAsia="Times New Roman" w:hAnsi="Times New Roman"/>
                <w:sz w:val="24"/>
                <w:szCs w:val="24"/>
                <w:lang w:eastAsia="lt-LT"/>
              </w:rPr>
              <w:br/>
            </w:r>
            <w:r w:rsidRPr="00C63679">
              <w:rPr>
                <w:rFonts w:ascii="Times New Roman" w:eastAsia="Times New Roman" w:hAnsi="Times New Roman"/>
                <w:bCs/>
                <w:i/>
                <w:iCs/>
                <w:sz w:val="24"/>
                <w:szCs w:val="24"/>
                <w:lang w:eastAsia="lt-LT"/>
              </w:rPr>
              <w:t>/Prezidento dekretas Nr. 1K-847</w:t>
            </w:r>
            <w:r w:rsidRPr="00C63679">
              <w:rPr>
                <w:rFonts w:ascii="Times New Roman" w:eastAsia="Times New Roman" w:hAnsi="Times New Roman"/>
                <w:i/>
                <w:iCs/>
                <w:sz w:val="24"/>
                <w:szCs w:val="24"/>
                <w:lang w:eastAsia="lt-LT"/>
              </w:rPr>
              <w:br/>
              <w:t>kartu XIIIP-288- XIIIP-293</w:t>
            </w:r>
          </w:p>
        </w:tc>
        <w:tc>
          <w:tcPr>
            <w:tcW w:w="1701" w:type="dxa"/>
            <w:gridSpan w:val="2"/>
            <w:tcBorders>
              <w:top w:val="single" w:sz="6" w:space="0" w:color="auto"/>
              <w:left w:val="single" w:sz="6" w:space="0" w:color="auto"/>
              <w:bottom w:val="single" w:sz="6" w:space="0" w:color="auto"/>
              <w:right w:val="single" w:sz="6" w:space="0" w:color="auto"/>
            </w:tcBorders>
          </w:tcPr>
          <w:p w14:paraId="35978686" w14:textId="77777777" w:rsidR="006D55F7" w:rsidRPr="00C63679" w:rsidRDefault="006D55F7"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Prezidentas/ L.Antanavičienė</w:t>
            </w:r>
          </w:p>
        </w:tc>
        <w:tc>
          <w:tcPr>
            <w:tcW w:w="1425" w:type="dxa"/>
            <w:tcBorders>
              <w:top w:val="single" w:sz="6" w:space="0" w:color="auto"/>
              <w:left w:val="single" w:sz="6" w:space="0" w:color="auto"/>
              <w:bottom w:val="single" w:sz="6" w:space="0" w:color="auto"/>
              <w:right w:val="single" w:sz="6" w:space="0" w:color="auto"/>
            </w:tcBorders>
          </w:tcPr>
          <w:p w14:paraId="35978687" w14:textId="77777777" w:rsidR="006D55F7" w:rsidRPr="00C63679" w:rsidRDefault="006D55F7"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Kovas</w:t>
            </w:r>
          </w:p>
        </w:tc>
      </w:tr>
      <w:tr w:rsidR="006D55F7" w:rsidRPr="00C63679" w14:paraId="3597868E" w14:textId="77777777" w:rsidTr="0017353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276"/>
        </w:trPr>
        <w:tc>
          <w:tcPr>
            <w:tcW w:w="1134" w:type="dxa"/>
            <w:gridSpan w:val="2"/>
            <w:tcBorders>
              <w:top w:val="single" w:sz="6" w:space="0" w:color="auto"/>
              <w:left w:val="single" w:sz="6" w:space="0" w:color="auto"/>
              <w:bottom w:val="single" w:sz="6" w:space="0" w:color="auto"/>
              <w:right w:val="single" w:sz="6" w:space="0" w:color="auto"/>
            </w:tcBorders>
          </w:tcPr>
          <w:p w14:paraId="35978689" w14:textId="77777777" w:rsidR="006D55F7" w:rsidRPr="00C63679" w:rsidRDefault="006D55F7" w:rsidP="006D55F7">
            <w:pPr>
              <w:autoSpaceDE w:val="0"/>
              <w:autoSpaceDN w:val="0"/>
              <w:adjustRightInd w:val="0"/>
              <w:spacing w:after="0" w:line="240" w:lineRule="auto"/>
              <w:ind w:left="360"/>
              <w:jc w:val="center"/>
              <w:rPr>
                <w:rFonts w:ascii="Times New Roman" w:hAnsi="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8A" w14:textId="77777777" w:rsidR="006D55F7" w:rsidRPr="00C63679" w:rsidRDefault="006D55F7" w:rsidP="006D55F7">
            <w:pPr>
              <w:spacing w:after="0" w:line="240" w:lineRule="auto"/>
              <w:rPr>
                <w:rFonts w:ascii="Times New Roman" w:eastAsia="Times New Roman" w:hAnsi="Times New Roman"/>
                <w:sz w:val="24"/>
                <w:szCs w:val="24"/>
                <w:lang w:eastAsia="lt-LT"/>
              </w:rPr>
            </w:pPr>
          </w:p>
        </w:tc>
        <w:tc>
          <w:tcPr>
            <w:tcW w:w="4253" w:type="dxa"/>
            <w:gridSpan w:val="2"/>
            <w:tcBorders>
              <w:top w:val="single" w:sz="6" w:space="0" w:color="auto"/>
              <w:left w:val="single" w:sz="6" w:space="0" w:color="auto"/>
              <w:bottom w:val="single" w:sz="6" w:space="0" w:color="auto"/>
              <w:right w:val="single" w:sz="6" w:space="0" w:color="auto"/>
            </w:tcBorders>
          </w:tcPr>
          <w:p w14:paraId="3597868B" w14:textId="77777777" w:rsidR="006D55F7" w:rsidRPr="00C63679" w:rsidRDefault="009C5262" w:rsidP="00173539">
            <w:pPr>
              <w:spacing w:after="0" w:line="240" w:lineRule="auto"/>
              <w:jc w:val="center"/>
              <w:rPr>
                <w:rFonts w:ascii="Times New Roman" w:eastAsia="Times New Roman" w:hAnsi="Times New Roman"/>
                <w:sz w:val="24"/>
                <w:szCs w:val="24"/>
                <w:lang w:eastAsia="lt-LT"/>
              </w:rPr>
            </w:pPr>
            <w:r w:rsidRPr="00C63679">
              <w:rPr>
                <w:rFonts w:ascii="Times New Roman" w:hAnsi="Times New Roman"/>
                <w:b/>
                <w:color w:val="000000"/>
                <w:sz w:val="24"/>
                <w:szCs w:val="24"/>
              </w:rPr>
              <w:t>CIVILINIŲ GINČŲ TAIKINAMOJO TARPININKAVIMO ĮSTATYMŲ PROJEKTAI</w:t>
            </w:r>
          </w:p>
        </w:tc>
        <w:tc>
          <w:tcPr>
            <w:tcW w:w="1701" w:type="dxa"/>
            <w:gridSpan w:val="2"/>
            <w:tcBorders>
              <w:top w:val="single" w:sz="6" w:space="0" w:color="auto"/>
              <w:left w:val="single" w:sz="6" w:space="0" w:color="auto"/>
              <w:bottom w:val="single" w:sz="6" w:space="0" w:color="auto"/>
              <w:right w:val="single" w:sz="6" w:space="0" w:color="auto"/>
            </w:tcBorders>
          </w:tcPr>
          <w:p w14:paraId="3597868C" w14:textId="77777777" w:rsidR="006D55F7" w:rsidRPr="00C63679" w:rsidRDefault="006D55F7" w:rsidP="006D55F7">
            <w:pPr>
              <w:autoSpaceDE w:val="0"/>
              <w:autoSpaceDN w:val="0"/>
              <w:adjustRightInd w:val="0"/>
              <w:spacing w:after="0" w:line="240" w:lineRule="auto"/>
              <w:rPr>
                <w:rFonts w:ascii="Times New Roman" w:hAnsi="Times New Roman"/>
                <w:sz w:val="24"/>
                <w:szCs w:val="24"/>
              </w:rPr>
            </w:pPr>
          </w:p>
        </w:tc>
        <w:tc>
          <w:tcPr>
            <w:tcW w:w="1425" w:type="dxa"/>
            <w:tcBorders>
              <w:top w:val="single" w:sz="6" w:space="0" w:color="auto"/>
              <w:left w:val="single" w:sz="6" w:space="0" w:color="auto"/>
              <w:bottom w:val="single" w:sz="6" w:space="0" w:color="auto"/>
              <w:right w:val="single" w:sz="6" w:space="0" w:color="auto"/>
            </w:tcBorders>
          </w:tcPr>
          <w:p w14:paraId="3597868D" w14:textId="77777777" w:rsidR="006D55F7" w:rsidRPr="00C63679" w:rsidRDefault="006D55F7" w:rsidP="006D55F7">
            <w:pPr>
              <w:autoSpaceDE w:val="0"/>
              <w:autoSpaceDN w:val="0"/>
              <w:adjustRightInd w:val="0"/>
              <w:spacing w:after="0" w:line="240" w:lineRule="auto"/>
              <w:jc w:val="center"/>
              <w:rPr>
                <w:rFonts w:ascii="Times New Roman" w:hAnsi="Times New Roman"/>
                <w:bCs/>
                <w:sz w:val="24"/>
                <w:szCs w:val="24"/>
              </w:rPr>
            </w:pPr>
          </w:p>
        </w:tc>
      </w:tr>
      <w:tr w:rsidR="006D55F7" w:rsidRPr="00C63679" w14:paraId="35978699" w14:textId="77777777" w:rsidTr="00C6367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680"/>
        </w:trPr>
        <w:tc>
          <w:tcPr>
            <w:tcW w:w="1134" w:type="dxa"/>
            <w:gridSpan w:val="2"/>
            <w:tcBorders>
              <w:top w:val="single" w:sz="6" w:space="0" w:color="auto"/>
              <w:left w:val="single" w:sz="6" w:space="0" w:color="auto"/>
              <w:bottom w:val="single" w:sz="6" w:space="0" w:color="auto"/>
              <w:right w:val="single" w:sz="6" w:space="0" w:color="auto"/>
            </w:tcBorders>
          </w:tcPr>
          <w:p w14:paraId="3597868F" w14:textId="77777777" w:rsidR="006D55F7" w:rsidRPr="00C63679" w:rsidRDefault="006D55F7"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90"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XIIP-4439 ES</w:t>
            </w:r>
          </w:p>
        </w:tc>
        <w:tc>
          <w:tcPr>
            <w:tcW w:w="4253" w:type="dxa"/>
            <w:gridSpan w:val="2"/>
            <w:tcBorders>
              <w:top w:val="single" w:sz="6" w:space="0" w:color="auto"/>
              <w:left w:val="single" w:sz="6" w:space="0" w:color="auto"/>
              <w:bottom w:val="single" w:sz="6" w:space="0" w:color="auto"/>
              <w:right w:val="single" w:sz="6" w:space="0" w:color="auto"/>
            </w:tcBorders>
          </w:tcPr>
          <w:p w14:paraId="35978691"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xml:space="preserve">Civilinių ginčų taikinamojo tarpininkavimo įstatymo Nr. X-1702 pakeitimo </w:t>
            </w:r>
            <w:r w:rsidR="00C63679" w:rsidRPr="00C63679">
              <w:rPr>
                <w:rFonts w:ascii="Times New Roman" w:eastAsia="Times New Roman" w:hAnsi="Times New Roman"/>
                <w:sz w:val="24"/>
                <w:szCs w:val="24"/>
                <w:lang w:eastAsia="lt-LT"/>
              </w:rPr>
              <w:t>įstatymo projektas</w:t>
            </w:r>
          </w:p>
          <w:p w14:paraId="35978692" w14:textId="77777777" w:rsidR="006D55F7" w:rsidRPr="00C63679" w:rsidRDefault="006D55F7"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bCs/>
                <w:i/>
                <w:iCs/>
                <w:sz w:val="24"/>
                <w:szCs w:val="24"/>
              </w:rPr>
              <w:t>/Vyriausybės nutarimas Nr.505</w:t>
            </w:r>
          </w:p>
          <w:p w14:paraId="35978693" w14:textId="77777777" w:rsidR="006D55F7" w:rsidRPr="00C63679" w:rsidRDefault="006D55F7"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nauja redakcija</w:t>
            </w:r>
          </w:p>
          <w:p w14:paraId="35978694" w14:textId="77777777" w:rsidR="006D55F7" w:rsidRPr="00C63679" w:rsidRDefault="006D55F7"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 atitikties lentelė</w:t>
            </w:r>
          </w:p>
          <w:p w14:paraId="35978695" w14:textId="77777777" w:rsidR="006D55F7" w:rsidRPr="00C63679" w:rsidRDefault="006D55F7"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i/>
                <w:iCs/>
                <w:sz w:val="24"/>
                <w:szCs w:val="24"/>
              </w:rPr>
              <w:t>+ antikorupcinio vertinimo pažyma</w:t>
            </w:r>
          </w:p>
          <w:p w14:paraId="35978696" w14:textId="77777777" w:rsidR="006D55F7" w:rsidRPr="00C63679" w:rsidRDefault="006D55F7"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XIIP-4440, XIIP-4441</w:t>
            </w:r>
          </w:p>
        </w:tc>
        <w:tc>
          <w:tcPr>
            <w:tcW w:w="1701" w:type="dxa"/>
            <w:gridSpan w:val="2"/>
            <w:tcBorders>
              <w:top w:val="single" w:sz="6" w:space="0" w:color="auto"/>
              <w:left w:val="single" w:sz="6" w:space="0" w:color="auto"/>
              <w:bottom w:val="single" w:sz="6" w:space="0" w:color="auto"/>
              <w:right w:val="single" w:sz="6" w:space="0" w:color="auto"/>
            </w:tcBorders>
          </w:tcPr>
          <w:p w14:paraId="35978697"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425" w:type="dxa"/>
            <w:tcBorders>
              <w:top w:val="single" w:sz="6" w:space="0" w:color="auto"/>
              <w:left w:val="single" w:sz="6" w:space="0" w:color="auto"/>
              <w:bottom w:val="single" w:sz="6" w:space="0" w:color="auto"/>
              <w:right w:val="single" w:sz="6" w:space="0" w:color="auto"/>
            </w:tcBorders>
          </w:tcPr>
          <w:p w14:paraId="35978698" w14:textId="77777777" w:rsidR="006D55F7" w:rsidRPr="00C63679" w:rsidRDefault="006D55F7"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Balandis</w:t>
            </w:r>
          </w:p>
        </w:tc>
      </w:tr>
      <w:tr w:rsidR="006D55F7" w:rsidRPr="00C63679" w14:paraId="359786A1" w14:textId="77777777" w:rsidTr="00B5586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255"/>
        </w:trPr>
        <w:tc>
          <w:tcPr>
            <w:tcW w:w="1134" w:type="dxa"/>
            <w:gridSpan w:val="2"/>
            <w:tcBorders>
              <w:top w:val="single" w:sz="6" w:space="0" w:color="auto"/>
              <w:left w:val="single" w:sz="6" w:space="0" w:color="auto"/>
              <w:bottom w:val="single" w:sz="6" w:space="0" w:color="auto"/>
              <w:right w:val="single" w:sz="6" w:space="0" w:color="auto"/>
            </w:tcBorders>
          </w:tcPr>
          <w:p w14:paraId="3597869A" w14:textId="77777777" w:rsidR="006D55F7" w:rsidRPr="00C63679" w:rsidRDefault="006D55F7"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9B"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XIIP-4440</w:t>
            </w:r>
          </w:p>
        </w:tc>
        <w:tc>
          <w:tcPr>
            <w:tcW w:w="4253" w:type="dxa"/>
            <w:gridSpan w:val="2"/>
            <w:tcBorders>
              <w:top w:val="single" w:sz="6" w:space="0" w:color="auto"/>
              <w:left w:val="single" w:sz="6" w:space="0" w:color="auto"/>
              <w:bottom w:val="single" w:sz="6" w:space="0" w:color="auto"/>
              <w:right w:val="single" w:sz="6" w:space="0" w:color="auto"/>
            </w:tcBorders>
          </w:tcPr>
          <w:p w14:paraId="3597869C" w14:textId="77777777" w:rsidR="006D55F7" w:rsidRPr="00C63679" w:rsidRDefault="006D55F7"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sz w:val="24"/>
                <w:szCs w:val="24"/>
              </w:rPr>
              <w:t>Civilinio proceso kodekso 65, 80, 87, 93, 135, 142, 147, 177, 189, 225 ir 231 straipsnių pakeitimo ir Kodekso papildymo 231</w:t>
            </w:r>
            <w:r w:rsidRPr="00C63679">
              <w:rPr>
                <w:rFonts w:ascii="Times New Roman" w:hAnsi="Times New Roman"/>
                <w:sz w:val="24"/>
                <w:szCs w:val="24"/>
                <w:vertAlign w:val="superscript"/>
              </w:rPr>
              <w:t>1</w:t>
            </w:r>
            <w:r w:rsidRPr="00C63679">
              <w:rPr>
                <w:rFonts w:ascii="Times New Roman" w:hAnsi="Times New Roman"/>
                <w:sz w:val="24"/>
                <w:szCs w:val="24"/>
              </w:rPr>
              <w:t xml:space="preserve"> ir 231</w:t>
            </w:r>
            <w:r w:rsidRPr="00C63679">
              <w:rPr>
                <w:rFonts w:ascii="Times New Roman" w:hAnsi="Times New Roman"/>
                <w:sz w:val="24"/>
                <w:szCs w:val="24"/>
                <w:vertAlign w:val="superscript"/>
              </w:rPr>
              <w:t>2</w:t>
            </w:r>
            <w:r w:rsidRPr="00C63679">
              <w:rPr>
                <w:rFonts w:ascii="Times New Roman" w:hAnsi="Times New Roman"/>
                <w:sz w:val="24"/>
                <w:szCs w:val="24"/>
              </w:rPr>
              <w:t xml:space="preserve"> straipsniais </w:t>
            </w:r>
            <w:r w:rsidR="00C63679" w:rsidRPr="00C63679">
              <w:rPr>
                <w:rFonts w:ascii="Times New Roman" w:eastAsia="Times New Roman" w:hAnsi="Times New Roman"/>
                <w:sz w:val="24"/>
                <w:szCs w:val="24"/>
                <w:lang w:eastAsia="lt-LT"/>
              </w:rPr>
              <w:t>įstatymo projektas</w:t>
            </w:r>
            <w:r w:rsidR="00C63679" w:rsidRPr="00C63679">
              <w:rPr>
                <w:rFonts w:ascii="Times New Roman" w:hAnsi="Times New Roman"/>
                <w:bCs/>
                <w:i/>
                <w:iCs/>
                <w:sz w:val="24"/>
                <w:szCs w:val="24"/>
              </w:rPr>
              <w:t xml:space="preserve"> </w:t>
            </w:r>
            <w:r w:rsidRPr="00C63679">
              <w:rPr>
                <w:rFonts w:ascii="Times New Roman" w:hAnsi="Times New Roman"/>
                <w:bCs/>
                <w:i/>
                <w:iCs/>
                <w:sz w:val="24"/>
                <w:szCs w:val="24"/>
              </w:rPr>
              <w:t>/Vyriausybės nutarimas Nr.505</w:t>
            </w:r>
          </w:p>
          <w:p w14:paraId="3597869D" w14:textId="77777777" w:rsidR="006D55F7" w:rsidRPr="00C63679" w:rsidRDefault="006D55F7"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i/>
                <w:iCs/>
                <w:sz w:val="24"/>
                <w:szCs w:val="24"/>
              </w:rPr>
              <w:t>+ antikorupcinio vertinimo pažyma</w:t>
            </w:r>
          </w:p>
          <w:p w14:paraId="3597869E" w14:textId="77777777" w:rsidR="006D55F7" w:rsidRPr="00C63679" w:rsidRDefault="006D55F7"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XIIP-4439, XIIP-4441</w:t>
            </w:r>
          </w:p>
        </w:tc>
        <w:tc>
          <w:tcPr>
            <w:tcW w:w="1701" w:type="dxa"/>
            <w:gridSpan w:val="2"/>
            <w:tcBorders>
              <w:top w:val="single" w:sz="6" w:space="0" w:color="auto"/>
              <w:left w:val="single" w:sz="6" w:space="0" w:color="auto"/>
              <w:bottom w:val="single" w:sz="6" w:space="0" w:color="auto"/>
              <w:right w:val="single" w:sz="6" w:space="0" w:color="auto"/>
            </w:tcBorders>
          </w:tcPr>
          <w:p w14:paraId="3597869F"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425" w:type="dxa"/>
            <w:tcBorders>
              <w:top w:val="single" w:sz="6" w:space="0" w:color="auto"/>
              <w:left w:val="single" w:sz="6" w:space="0" w:color="auto"/>
              <w:bottom w:val="single" w:sz="6" w:space="0" w:color="auto"/>
              <w:right w:val="single" w:sz="6" w:space="0" w:color="auto"/>
            </w:tcBorders>
          </w:tcPr>
          <w:p w14:paraId="359786A0" w14:textId="77777777" w:rsidR="006D55F7" w:rsidRPr="00C63679" w:rsidRDefault="006D55F7"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Balandis</w:t>
            </w:r>
          </w:p>
        </w:tc>
      </w:tr>
      <w:tr w:rsidR="006D55F7" w:rsidRPr="00C63679" w14:paraId="359786A9" w14:textId="77777777" w:rsidTr="00A97BA9">
        <w:tblPrEx>
          <w:jc w:val="lef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0" w:type="dxa"/>
            <w:right w:w="30" w:type="dxa"/>
          </w:tblCellMar>
        </w:tblPrEx>
        <w:trPr>
          <w:trHeight w:val="1222"/>
        </w:trPr>
        <w:tc>
          <w:tcPr>
            <w:tcW w:w="1134" w:type="dxa"/>
            <w:gridSpan w:val="2"/>
            <w:tcBorders>
              <w:top w:val="single" w:sz="6" w:space="0" w:color="auto"/>
              <w:left w:val="single" w:sz="6" w:space="0" w:color="auto"/>
              <w:bottom w:val="single" w:sz="6" w:space="0" w:color="auto"/>
              <w:right w:val="single" w:sz="6" w:space="0" w:color="auto"/>
            </w:tcBorders>
          </w:tcPr>
          <w:p w14:paraId="359786A2" w14:textId="77777777" w:rsidR="006D55F7" w:rsidRPr="00C63679" w:rsidRDefault="006D55F7" w:rsidP="00583DF9">
            <w:pPr>
              <w:pStyle w:val="Sraopastraipa"/>
              <w:numPr>
                <w:ilvl w:val="0"/>
                <w:numId w:val="28"/>
              </w:numPr>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6" w:space="0" w:color="auto"/>
              <w:left w:val="single" w:sz="6" w:space="0" w:color="auto"/>
              <w:bottom w:val="single" w:sz="6" w:space="0" w:color="auto"/>
              <w:right w:val="single" w:sz="6" w:space="0" w:color="auto"/>
            </w:tcBorders>
          </w:tcPr>
          <w:p w14:paraId="359786A3"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XIIP-4441</w:t>
            </w:r>
          </w:p>
        </w:tc>
        <w:tc>
          <w:tcPr>
            <w:tcW w:w="4253" w:type="dxa"/>
            <w:gridSpan w:val="2"/>
            <w:tcBorders>
              <w:top w:val="single" w:sz="6" w:space="0" w:color="auto"/>
              <w:left w:val="single" w:sz="6" w:space="0" w:color="auto"/>
              <w:bottom w:val="single" w:sz="6" w:space="0" w:color="auto"/>
              <w:right w:val="single" w:sz="6" w:space="0" w:color="auto"/>
            </w:tcBorders>
          </w:tcPr>
          <w:p w14:paraId="359786A4"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xml:space="preserve">Valstybės garantuojamos teisinės pagalbos įstatymo Nr. VIII-1591 2, 6, 7, 9, 11, 14, 15, 23 straipsnių ir šeštojo skirsnio pakeitimo </w:t>
            </w:r>
            <w:r w:rsidR="00C63679" w:rsidRPr="00C63679">
              <w:rPr>
                <w:rFonts w:ascii="Times New Roman" w:eastAsia="Times New Roman" w:hAnsi="Times New Roman"/>
                <w:sz w:val="24"/>
                <w:szCs w:val="24"/>
                <w:lang w:eastAsia="lt-LT"/>
              </w:rPr>
              <w:t>įstatymo projektas</w:t>
            </w:r>
          </w:p>
          <w:p w14:paraId="359786A5" w14:textId="77777777" w:rsidR="006D55F7" w:rsidRPr="00C63679" w:rsidRDefault="006D55F7"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bCs/>
                <w:i/>
                <w:iCs/>
                <w:sz w:val="24"/>
                <w:szCs w:val="24"/>
              </w:rPr>
              <w:t>/Vyriausybės nutarimas Nr.505</w:t>
            </w:r>
          </w:p>
          <w:p w14:paraId="359786A6" w14:textId="77777777" w:rsidR="006D55F7" w:rsidRPr="00C63679" w:rsidRDefault="006D55F7"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XIIP-4439, XIIP4440</w:t>
            </w:r>
          </w:p>
        </w:tc>
        <w:tc>
          <w:tcPr>
            <w:tcW w:w="1701" w:type="dxa"/>
            <w:gridSpan w:val="2"/>
            <w:tcBorders>
              <w:top w:val="single" w:sz="6" w:space="0" w:color="auto"/>
              <w:left w:val="single" w:sz="6" w:space="0" w:color="auto"/>
              <w:bottom w:val="single" w:sz="6" w:space="0" w:color="auto"/>
              <w:right w:val="single" w:sz="6" w:space="0" w:color="auto"/>
            </w:tcBorders>
          </w:tcPr>
          <w:p w14:paraId="359786A7" w14:textId="77777777" w:rsidR="006D55F7" w:rsidRPr="00C63679" w:rsidRDefault="006D55F7"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425" w:type="dxa"/>
            <w:tcBorders>
              <w:top w:val="single" w:sz="6" w:space="0" w:color="auto"/>
              <w:left w:val="single" w:sz="6" w:space="0" w:color="auto"/>
              <w:bottom w:val="single" w:sz="6" w:space="0" w:color="auto"/>
              <w:right w:val="single" w:sz="6" w:space="0" w:color="auto"/>
            </w:tcBorders>
          </w:tcPr>
          <w:p w14:paraId="359786A8" w14:textId="77777777" w:rsidR="006D55F7" w:rsidRPr="00C63679" w:rsidRDefault="006D55F7" w:rsidP="00583DF9">
            <w:pPr>
              <w:autoSpaceDE w:val="0"/>
              <w:autoSpaceDN w:val="0"/>
              <w:adjustRightInd w:val="0"/>
              <w:spacing w:after="0" w:line="240" w:lineRule="auto"/>
              <w:jc w:val="center"/>
              <w:rPr>
                <w:rFonts w:ascii="Times New Roman" w:hAnsi="Times New Roman"/>
                <w:bCs/>
                <w:sz w:val="24"/>
                <w:szCs w:val="24"/>
              </w:rPr>
            </w:pPr>
            <w:r w:rsidRPr="00C63679">
              <w:rPr>
                <w:rFonts w:ascii="Times New Roman" w:hAnsi="Times New Roman"/>
                <w:bCs/>
                <w:sz w:val="24"/>
                <w:szCs w:val="24"/>
              </w:rPr>
              <w:t>Balandis</w:t>
            </w:r>
          </w:p>
        </w:tc>
      </w:tr>
    </w:tbl>
    <w:p w14:paraId="359786AA" w14:textId="77777777" w:rsidR="00A97BA9" w:rsidRPr="00C63679" w:rsidRDefault="00A97BA9" w:rsidP="00A97BA9">
      <w:pPr>
        <w:spacing w:after="0" w:line="240" w:lineRule="auto"/>
        <w:rPr>
          <w:rFonts w:ascii="Times New Roman" w:hAnsi="Times New Roman"/>
          <w:color w:val="000000" w:themeColor="text1"/>
          <w:sz w:val="24"/>
          <w:szCs w:val="24"/>
        </w:rPr>
      </w:pPr>
    </w:p>
    <w:p w14:paraId="359786AB"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AC"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AD"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AE"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AF"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0"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1"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2"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3"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4"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5"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6"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7"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8"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9"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A"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B"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C"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D"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E"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BF"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C0" w14:textId="77777777" w:rsidR="00BC1B3E" w:rsidRDefault="00BC1B3E" w:rsidP="00A97BA9">
      <w:pPr>
        <w:spacing w:after="0" w:line="240" w:lineRule="auto"/>
        <w:jc w:val="right"/>
        <w:rPr>
          <w:rFonts w:ascii="Times New Roman" w:hAnsi="Times New Roman"/>
          <w:b/>
          <w:bCs/>
          <w:color w:val="000000" w:themeColor="text1"/>
          <w:sz w:val="24"/>
          <w:szCs w:val="24"/>
        </w:rPr>
      </w:pPr>
    </w:p>
    <w:p w14:paraId="359786C1" w14:textId="77777777" w:rsidR="00DF1703" w:rsidRDefault="00DF1703" w:rsidP="00A97BA9">
      <w:pPr>
        <w:spacing w:after="0" w:line="240" w:lineRule="auto"/>
        <w:jc w:val="right"/>
        <w:rPr>
          <w:rFonts w:ascii="Times New Roman" w:hAnsi="Times New Roman"/>
          <w:b/>
          <w:bCs/>
          <w:color w:val="000000" w:themeColor="text1"/>
          <w:sz w:val="24"/>
          <w:szCs w:val="24"/>
        </w:rPr>
      </w:pPr>
    </w:p>
    <w:p w14:paraId="359786C2" w14:textId="77777777" w:rsidR="00DF1703" w:rsidRDefault="00DF1703" w:rsidP="00A97BA9">
      <w:pPr>
        <w:spacing w:after="0" w:line="240" w:lineRule="auto"/>
        <w:jc w:val="right"/>
        <w:rPr>
          <w:rFonts w:ascii="Times New Roman" w:hAnsi="Times New Roman"/>
          <w:b/>
          <w:bCs/>
          <w:color w:val="000000" w:themeColor="text1"/>
          <w:sz w:val="24"/>
          <w:szCs w:val="24"/>
        </w:rPr>
      </w:pPr>
    </w:p>
    <w:p w14:paraId="359786C3" w14:textId="77777777" w:rsidR="00DF1703" w:rsidRDefault="00DF1703" w:rsidP="00A97BA9">
      <w:pPr>
        <w:spacing w:after="0" w:line="240" w:lineRule="auto"/>
        <w:jc w:val="right"/>
        <w:rPr>
          <w:rFonts w:ascii="Times New Roman" w:hAnsi="Times New Roman"/>
          <w:b/>
          <w:bCs/>
          <w:color w:val="000000" w:themeColor="text1"/>
          <w:sz w:val="24"/>
          <w:szCs w:val="24"/>
        </w:rPr>
      </w:pPr>
    </w:p>
    <w:p w14:paraId="359786C4" w14:textId="77777777" w:rsidR="00DF1703" w:rsidRDefault="00DF1703" w:rsidP="00A97BA9">
      <w:pPr>
        <w:spacing w:after="0" w:line="240" w:lineRule="auto"/>
        <w:jc w:val="right"/>
        <w:rPr>
          <w:rFonts w:ascii="Times New Roman" w:hAnsi="Times New Roman"/>
          <w:b/>
          <w:bCs/>
          <w:color w:val="000000" w:themeColor="text1"/>
          <w:sz w:val="24"/>
          <w:szCs w:val="24"/>
        </w:rPr>
      </w:pPr>
    </w:p>
    <w:p w14:paraId="359786C5" w14:textId="77777777" w:rsidR="00F3580F" w:rsidRDefault="00F3580F" w:rsidP="00A97BA9">
      <w:pPr>
        <w:spacing w:after="0" w:line="240" w:lineRule="auto"/>
        <w:jc w:val="right"/>
        <w:rPr>
          <w:rFonts w:ascii="Times New Roman" w:hAnsi="Times New Roman"/>
          <w:b/>
          <w:bCs/>
          <w:color w:val="000000" w:themeColor="text1"/>
          <w:sz w:val="24"/>
          <w:szCs w:val="24"/>
        </w:rPr>
      </w:pPr>
    </w:p>
    <w:p w14:paraId="359786C6" w14:textId="77777777" w:rsidR="00F3580F" w:rsidRDefault="00F3580F" w:rsidP="00A97BA9">
      <w:pPr>
        <w:spacing w:after="0" w:line="240" w:lineRule="auto"/>
        <w:jc w:val="right"/>
        <w:rPr>
          <w:rFonts w:ascii="Times New Roman" w:hAnsi="Times New Roman"/>
          <w:b/>
          <w:bCs/>
          <w:color w:val="000000" w:themeColor="text1"/>
          <w:sz w:val="24"/>
          <w:szCs w:val="24"/>
        </w:rPr>
      </w:pPr>
    </w:p>
    <w:p w14:paraId="359786C7" w14:textId="77777777" w:rsidR="00F3580F" w:rsidRPr="00C63679" w:rsidRDefault="00F3580F" w:rsidP="00A97BA9">
      <w:pPr>
        <w:spacing w:after="0" w:line="240" w:lineRule="auto"/>
        <w:jc w:val="right"/>
        <w:rPr>
          <w:rFonts w:ascii="Times New Roman" w:hAnsi="Times New Roman"/>
          <w:b/>
          <w:bCs/>
          <w:color w:val="000000" w:themeColor="text1"/>
          <w:sz w:val="24"/>
          <w:szCs w:val="24"/>
        </w:rPr>
      </w:pPr>
    </w:p>
    <w:p w14:paraId="359786C8"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C9"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CA"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CB"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CC" w14:textId="77777777" w:rsidR="00BC1B3E" w:rsidRPr="00C63679" w:rsidRDefault="00BC1B3E" w:rsidP="00A97BA9">
      <w:pPr>
        <w:spacing w:after="0" w:line="240" w:lineRule="auto"/>
        <w:jc w:val="right"/>
        <w:rPr>
          <w:rFonts w:ascii="Times New Roman" w:hAnsi="Times New Roman"/>
          <w:b/>
          <w:bCs/>
          <w:color w:val="000000" w:themeColor="text1"/>
          <w:sz w:val="24"/>
          <w:szCs w:val="24"/>
        </w:rPr>
      </w:pPr>
    </w:p>
    <w:p w14:paraId="359786CD" w14:textId="77777777" w:rsidR="00A97BA9" w:rsidRPr="00C63679" w:rsidRDefault="00A97BA9" w:rsidP="00A97BA9">
      <w:pPr>
        <w:spacing w:after="0" w:line="240" w:lineRule="auto"/>
        <w:jc w:val="right"/>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2 priedas</w:t>
      </w:r>
    </w:p>
    <w:p w14:paraId="359786CE" w14:textId="77777777" w:rsidR="00A97BA9" w:rsidRPr="00C63679" w:rsidRDefault="00A97BA9" w:rsidP="00A97BA9">
      <w:pPr>
        <w:spacing w:after="0" w:line="240" w:lineRule="auto"/>
        <w:jc w:val="right"/>
        <w:rPr>
          <w:rFonts w:ascii="Times New Roman" w:hAnsi="Times New Roman"/>
          <w:b/>
          <w:bCs/>
          <w:color w:val="000000" w:themeColor="text1"/>
          <w:sz w:val="24"/>
          <w:szCs w:val="24"/>
        </w:rPr>
      </w:pPr>
    </w:p>
    <w:p w14:paraId="359786CF"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PRIORITETINIŲ TEISĖS AKTŲ PROJEKTŲ, SIŪLOMŲ PRIIMTI</w:t>
      </w:r>
    </w:p>
    <w:p w14:paraId="359786D0" w14:textId="77777777" w:rsidR="00A97BA9" w:rsidRPr="00C63679" w:rsidRDefault="00A97BA9" w:rsidP="00A97BA9">
      <w:pPr>
        <w:spacing w:after="0" w:line="240" w:lineRule="auto"/>
        <w:jc w:val="center"/>
        <w:rPr>
          <w:rFonts w:ascii="Times New Roman" w:hAnsi="Times New Roman"/>
          <w:b/>
          <w:bCs/>
          <w:caps/>
          <w:color w:val="000000" w:themeColor="text1"/>
          <w:sz w:val="24"/>
          <w:szCs w:val="24"/>
        </w:rPr>
      </w:pPr>
      <w:r w:rsidRPr="00C63679">
        <w:rPr>
          <w:rFonts w:ascii="Times New Roman" w:hAnsi="Times New Roman"/>
          <w:b/>
          <w:bCs/>
          <w:caps/>
          <w:color w:val="000000" w:themeColor="text1"/>
          <w:sz w:val="24"/>
          <w:szCs w:val="24"/>
        </w:rPr>
        <w:t>2017 M. SEIMO II (PAVASARIO ) SESIJOJE, APŽVALGA</w:t>
      </w:r>
    </w:p>
    <w:p w14:paraId="359786D1" w14:textId="77777777" w:rsidR="00A97BA9" w:rsidRPr="00C63679" w:rsidRDefault="00A97BA9" w:rsidP="00A97BA9">
      <w:pPr>
        <w:spacing w:after="0" w:line="240" w:lineRule="auto"/>
        <w:jc w:val="both"/>
        <w:rPr>
          <w:rFonts w:ascii="Times New Roman" w:hAnsi="Times New Roman"/>
          <w:bCs/>
          <w:color w:val="000000" w:themeColor="text1"/>
          <w:sz w:val="24"/>
          <w:szCs w:val="24"/>
        </w:rPr>
      </w:pPr>
    </w:p>
    <w:p w14:paraId="359786D2" w14:textId="77777777" w:rsidR="00066A67" w:rsidRPr="00C63679" w:rsidRDefault="00066A67" w:rsidP="00066A67">
      <w:pPr>
        <w:spacing w:after="0" w:line="240" w:lineRule="auto"/>
        <w:jc w:val="center"/>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Įstatymų projektai, susiję su vaik</w:t>
      </w:r>
      <w:r w:rsidR="00870EB1">
        <w:rPr>
          <w:rFonts w:ascii="Times New Roman" w:hAnsi="Times New Roman"/>
          <w:b/>
          <w:bCs/>
          <w:color w:val="000000" w:themeColor="text1"/>
          <w:sz w:val="24"/>
          <w:szCs w:val="24"/>
        </w:rPr>
        <w:t>o teisių apsauga</w:t>
      </w:r>
    </w:p>
    <w:p w14:paraId="359786D3" w14:textId="77777777" w:rsidR="00A97BA9" w:rsidRPr="00C63679" w:rsidRDefault="00A97BA9" w:rsidP="00336FDB">
      <w:pPr>
        <w:spacing w:after="0" w:line="360" w:lineRule="auto"/>
        <w:jc w:val="both"/>
        <w:rPr>
          <w:rFonts w:ascii="Times New Roman" w:hAnsi="Times New Roman"/>
          <w:bCs/>
          <w:color w:val="000000" w:themeColor="text1"/>
          <w:sz w:val="24"/>
          <w:szCs w:val="24"/>
        </w:rPr>
      </w:pPr>
    </w:p>
    <w:p w14:paraId="359786D4" w14:textId="77777777" w:rsidR="005F6A5F" w:rsidRPr="00C63679" w:rsidRDefault="00066A67" w:rsidP="00336FDB">
      <w:pPr>
        <w:spacing w:after="0" w:line="360" w:lineRule="auto"/>
        <w:ind w:firstLine="709"/>
        <w:jc w:val="both"/>
        <w:rPr>
          <w:rFonts w:ascii="Times New Roman" w:hAnsi="Times New Roman"/>
          <w:bCs/>
          <w:sz w:val="24"/>
          <w:szCs w:val="24"/>
        </w:rPr>
      </w:pPr>
      <w:r w:rsidRPr="00C63679">
        <w:rPr>
          <w:rFonts w:ascii="Times New Roman" w:hAnsi="Times New Roman"/>
          <w:sz w:val="24"/>
          <w:szCs w:val="24"/>
        </w:rPr>
        <w:t>1.</w:t>
      </w:r>
      <w:r w:rsidR="00CF332B" w:rsidRPr="00C63679">
        <w:rPr>
          <w:rFonts w:ascii="Times New Roman" w:hAnsi="Times New Roman"/>
          <w:sz w:val="24"/>
          <w:szCs w:val="24"/>
        </w:rPr>
        <w:t>1.</w:t>
      </w:r>
      <w:r w:rsidRPr="00C63679">
        <w:rPr>
          <w:rFonts w:ascii="Times New Roman" w:hAnsi="Times New Roman"/>
          <w:sz w:val="24"/>
          <w:szCs w:val="24"/>
        </w:rPr>
        <w:t xml:space="preserve"> </w:t>
      </w:r>
      <w:r w:rsidR="005F6A5F" w:rsidRPr="00C63679">
        <w:rPr>
          <w:rFonts w:ascii="Times New Roman" w:hAnsi="Times New Roman"/>
          <w:sz w:val="24"/>
          <w:szCs w:val="24"/>
        </w:rPr>
        <w:t xml:space="preserve">Lietuvos Respublikos civilinio 3.172 , 3.176, 3.182, 3.183, 3.210, 3.212, 3.250, 3.262, 3.264, 3.269 straipsnių pakeitimo ir papildymo </w:t>
      </w:r>
      <w:r w:rsidR="005F6A5F" w:rsidRPr="00C63679">
        <w:rPr>
          <w:rFonts w:ascii="Times New Roman" w:hAnsi="Times New Roman"/>
          <w:bCs/>
          <w:sz w:val="24"/>
          <w:szCs w:val="24"/>
        </w:rPr>
        <w:t xml:space="preserve">įstatymo projekto </w:t>
      </w:r>
      <w:r w:rsidRPr="00C63679">
        <w:rPr>
          <w:rFonts w:ascii="Times New Roman" w:hAnsi="Times New Roman"/>
          <w:bCs/>
          <w:sz w:val="24"/>
          <w:szCs w:val="24"/>
        </w:rPr>
        <w:t xml:space="preserve">Nr. XIIP-322 </w:t>
      </w:r>
      <w:r w:rsidR="005F6A5F" w:rsidRPr="00C63679">
        <w:rPr>
          <w:rFonts w:ascii="Times New Roman" w:hAnsi="Times New Roman"/>
          <w:bCs/>
          <w:sz w:val="24"/>
          <w:szCs w:val="24"/>
        </w:rPr>
        <w:t>tikslas – užtikrinti vaiko paėmimo iš šeimos ir laikinosios globos nustatymo administraciniu teisės aktu legitimumą ir atitikimą Jungtinių Tautų vaiko teisių konvencijos ir Europos Žmogaus teisių ir pagrindinių laisvių konvencijos nuostatoms.</w:t>
      </w:r>
    </w:p>
    <w:p w14:paraId="359786D5" w14:textId="77777777" w:rsidR="005F6A5F" w:rsidRPr="00C63679" w:rsidRDefault="005F6A5F" w:rsidP="00336FDB">
      <w:pPr>
        <w:spacing w:after="0" w:line="360" w:lineRule="auto"/>
        <w:ind w:firstLine="709"/>
        <w:jc w:val="both"/>
        <w:rPr>
          <w:rFonts w:ascii="Times New Roman" w:hAnsi="Times New Roman"/>
          <w:bCs/>
          <w:sz w:val="24"/>
          <w:szCs w:val="24"/>
        </w:rPr>
      </w:pPr>
      <w:r w:rsidRPr="00C63679">
        <w:rPr>
          <w:rFonts w:ascii="Times New Roman" w:hAnsi="Times New Roman"/>
          <w:bCs/>
          <w:sz w:val="24"/>
          <w:szCs w:val="24"/>
        </w:rPr>
        <w:lastRenderedPageBreak/>
        <w:t xml:space="preserve">Pakeitus vaiko globos nustatymo teisinį reglamentavimą ir įtvirtinus nuostatą, jog vaikui laikinoji globa gali būti nustatyta tik gavus teismo leidimą, teismas revizuos vaiko atskyrimo nuo tėvų teisėtumą ir pagrįstumą, sumažės piktnaudžiavimo ar aplaidumo paimant vaiką iš tėvų ar kitų teisėtų atstovų bei nekokybiško socialinio darbo su šeima tikimybė, taip pat teismui bus suteikta diskrecijos teisė globos (rūpybos) rūšį nustatyti atsižvelgiant į tėvų valdžios apribojimo rūšį (laikinas, neterminuotas). </w:t>
      </w:r>
    </w:p>
    <w:p w14:paraId="359786D6" w14:textId="77777777" w:rsidR="005F6A5F" w:rsidRPr="00C63679" w:rsidRDefault="005F6A5F" w:rsidP="00336FDB">
      <w:pPr>
        <w:spacing w:after="0" w:line="360" w:lineRule="auto"/>
        <w:ind w:firstLine="709"/>
        <w:jc w:val="both"/>
        <w:rPr>
          <w:rFonts w:ascii="Times New Roman" w:hAnsi="Times New Roman"/>
          <w:bCs/>
          <w:sz w:val="24"/>
          <w:szCs w:val="24"/>
        </w:rPr>
      </w:pPr>
      <w:r w:rsidRPr="00C63679">
        <w:rPr>
          <w:rFonts w:ascii="Times New Roman" w:hAnsi="Times New Roman"/>
          <w:bCs/>
          <w:sz w:val="24"/>
          <w:szCs w:val="24"/>
        </w:rPr>
        <w:t xml:space="preserve">Įtvirtinus įpareigojimą valstybinei vaiko teisių apsaugos institucijai pareikšti teismui ieškinį dėl tėvų valdžios apribojimo </w:t>
      </w:r>
      <w:r w:rsidRPr="00C63679">
        <w:rPr>
          <w:rFonts w:ascii="Times New Roman" w:hAnsi="Times New Roman"/>
          <w:sz w:val="24"/>
          <w:szCs w:val="24"/>
        </w:rPr>
        <w:t>vaiko per 6 mėnesius nuo laikinosios globos vaikui nustatymo, bus panaikinta neigiamai besiformuojanti praktika, kai neapribojus tėvų valdžios administraciniu teisės aktu vaikui paskiriami kiti įstatyminiai atstovai, taip pat tikėtina, kad toks teisinis reguliavimas paskatins ieškoti efektyvesnių socialinio darbo su šeima formų.</w:t>
      </w:r>
    </w:p>
    <w:p w14:paraId="359786D7" w14:textId="77777777" w:rsidR="005F6A5F" w:rsidRPr="00C63679" w:rsidRDefault="005F6A5F" w:rsidP="00336FDB">
      <w:pPr>
        <w:spacing w:after="0" w:line="360" w:lineRule="auto"/>
        <w:ind w:firstLine="720"/>
        <w:jc w:val="both"/>
        <w:rPr>
          <w:rFonts w:ascii="Times New Roman" w:hAnsi="Times New Roman"/>
          <w:sz w:val="24"/>
          <w:szCs w:val="24"/>
        </w:rPr>
      </w:pPr>
      <w:r w:rsidRPr="00C63679">
        <w:rPr>
          <w:rFonts w:ascii="Times New Roman" w:hAnsi="Times New Roman"/>
          <w:bCs/>
          <w:sz w:val="24"/>
          <w:szCs w:val="24"/>
        </w:rPr>
        <w:t xml:space="preserve">Civiliniame kodekse įtvirtinus nuostatą, kad </w:t>
      </w:r>
      <w:r w:rsidRPr="00C63679">
        <w:rPr>
          <w:rFonts w:ascii="Times New Roman" w:hAnsi="Times New Roman"/>
          <w:sz w:val="24"/>
          <w:szCs w:val="24"/>
        </w:rPr>
        <w:t>tėvai (globėjai (rūpintojai) turi sudaryti sąlygas vaikams bendrauti ne tik su artimaisiais, bet ir kitais giminaičiais, su kuriais vaiką sieja emociniai ryšiai, būtų užtikrintas šeimos ryšių plačiąja prasme, kaip vieno iš identiškumo elementų, išsaugojimas.</w:t>
      </w:r>
    </w:p>
    <w:p w14:paraId="359786D8" w14:textId="77777777" w:rsidR="005F6A5F" w:rsidRPr="00C63679" w:rsidRDefault="005F6A5F" w:rsidP="00336FDB">
      <w:pPr>
        <w:spacing w:after="0" w:line="360" w:lineRule="auto"/>
        <w:ind w:firstLine="720"/>
        <w:jc w:val="both"/>
        <w:rPr>
          <w:rFonts w:ascii="Times New Roman" w:hAnsi="Times New Roman"/>
          <w:bCs/>
          <w:sz w:val="24"/>
          <w:szCs w:val="24"/>
        </w:rPr>
      </w:pPr>
      <w:r w:rsidRPr="00C63679">
        <w:rPr>
          <w:rFonts w:ascii="Times New Roman" w:hAnsi="Times New Roman"/>
          <w:sz w:val="24"/>
          <w:szCs w:val="24"/>
        </w:rPr>
        <w:t>Pateiktu projektu taip pat siūloma suderinti Civilinio kodekso nuostatas su Vietos savivaldos įstatymo nuostatomis bei patikslinti reikalavimus, keliamus būsimiems įtėviams, taip pat sukonkretinti 3.241 straipsnio 3 dalies nuostatas.</w:t>
      </w:r>
      <w:r w:rsidR="00066A67" w:rsidRPr="00C63679">
        <w:rPr>
          <w:rFonts w:ascii="Times New Roman" w:hAnsi="Times New Roman"/>
          <w:sz w:val="24"/>
          <w:szCs w:val="24"/>
        </w:rPr>
        <w:t xml:space="preserve"> </w:t>
      </w:r>
      <w:r w:rsidRPr="00C63679">
        <w:rPr>
          <w:rFonts w:ascii="Times New Roman" w:hAnsi="Times New Roman"/>
          <w:sz w:val="24"/>
          <w:szCs w:val="24"/>
        </w:rPr>
        <w:t xml:space="preserve">Siūlomu 3.212 straipsnio 2 dalies pakeitimu siekiama užtikrinti be tėvų globos likusių vaikų teisės gyventi šeimoje, juos įvaikinant, realizavimą. </w:t>
      </w:r>
    </w:p>
    <w:p w14:paraId="359786D9" w14:textId="77777777" w:rsidR="009C5262" w:rsidRPr="00C63679" w:rsidRDefault="00CF332B" w:rsidP="00336FDB">
      <w:pPr>
        <w:spacing w:after="0" w:line="360" w:lineRule="auto"/>
        <w:ind w:firstLine="709"/>
        <w:jc w:val="both"/>
        <w:rPr>
          <w:rFonts w:ascii="Times New Roman" w:hAnsi="Times New Roman"/>
          <w:bCs/>
          <w:color w:val="000000" w:themeColor="text1"/>
          <w:sz w:val="24"/>
          <w:szCs w:val="24"/>
        </w:rPr>
      </w:pPr>
      <w:r w:rsidRPr="00C63679">
        <w:rPr>
          <w:rFonts w:ascii="Times New Roman" w:hAnsi="Times New Roman"/>
          <w:sz w:val="24"/>
          <w:szCs w:val="24"/>
        </w:rPr>
        <w:t>1.</w:t>
      </w:r>
      <w:r w:rsidR="00066A67" w:rsidRPr="00C63679">
        <w:rPr>
          <w:rFonts w:ascii="Times New Roman" w:hAnsi="Times New Roman"/>
          <w:sz w:val="24"/>
          <w:szCs w:val="24"/>
        </w:rPr>
        <w:t xml:space="preserve">2. </w:t>
      </w:r>
      <w:r w:rsidR="005F6A5F" w:rsidRPr="00C63679">
        <w:rPr>
          <w:rFonts w:ascii="Times New Roman" w:hAnsi="Times New Roman"/>
          <w:sz w:val="24"/>
          <w:szCs w:val="24"/>
        </w:rPr>
        <w:t xml:space="preserve">Lietuvos Respublikos civilinio proceso kodekso 407 straipsnio pakeitimo įstatymo projekto </w:t>
      </w:r>
      <w:r w:rsidR="00066A67" w:rsidRPr="00C63679">
        <w:rPr>
          <w:rFonts w:ascii="Times New Roman" w:hAnsi="Times New Roman"/>
          <w:sz w:val="24"/>
          <w:szCs w:val="24"/>
        </w:rPr>
        <w:t xml:space="preserve">Nr. XIIP-323 </w:t>
      </w:r>
      <w:r w:rsidR="005F6A5F" w:rsidRPr="00C63679">
        <w:rPr>
          <w:rFonts w:ascii="Times New Roman" w:hAnsi="Times New Roman"/>
          <w:sz w:val="24"/>
          <w:szCs w:val="24"/>
        </w:rPr>
        <w:t xml:space="preserve">tikslas – suteikti teismui, nagrinėjančiam ieškinį dėl tėvų valdžios apribojimo, </w:t>
      </w:r>
      <w:r w:rsidR="005F6A5F" w:rsidRPr="00C63679">
        <w:rPr>
          <w:rFonts w:ascii="Times New Roman" w:hAnsi="Times New Roman"/>
          <w:bCs/>
          <w:sz w:val="24"/>
          <w:szCs w:val="24"/>
        </w:rPr>
        <w:t>diskrecijos teisę n</w:t>
      </w:r>
      <w:r w:rsidR="005F6A5F" w:rsidRPr="00C63679">
        <w:rPr>
          <w:rFonts w:ascii="Times New Roman" w:hAnsi="Times New Roman"/>
          <w:sz w:val="24"/>
          <w:szCs w:val="24"/>
        </w:rPr>
        <w:t xml:space="preserve">uspęsti, kokią vaiko globos formą (laikinąją </w:t>
      </w:r>
      <w:r w:rsidR="00F3580F">
        <w:rPr>
          <w:rFonts w:ascii="Times New Roman" w:hAnsi="Times New Roman"/>
          <w:sz w:val="24"/>
          <w:szCs w:val="24"/>
        </w:rPr>
        <w:t>ar nuolatinę) nustatyti vaikui.</w:t>
      </w:r>
    </w:p>
    <w:p w14:paraId="359786DA" w14:textId="77777777" w:rsidR="006E31BE" w:rsidRDefault="00F3580F" w:rsidP="00336FDB">
      <w:pPr>
        <w:spacing w:after="0" w:line="360" w:lineRule="auto"/>
        <w:ind w:firstLine="709"/>
        <w:jc w:val="both"/>
        <w:rPr>
          <w:rFonts w:ascii="Times New Roman" w:eastAsia="Times New Roman" w:hAnsi="Times New Roman"/>
          <w:sz w:val="24"/>
          <w:szCs w:val="24"/>
          <w:lang w:eastAsia="lt-LT"/>
        </w:rPr>
      </w:pPr>
      <w:r>
        <w:rPr>
          <w:rFonts w:ascii="Times New Roman" w:hAnsi="Times New Roman"/>
          <w:bCs/>
          <w:color w:val="000000" w:themeColor="text1"/>
          <w:sz w:val="24"/>
          <w:szCs w:val="24"/>
        </w:rPr>
        <w:t>1</w:t>
      </w:r>
      <w:r w:rsidR="00CF332B" w:rsidRPr="00C63679">
        <w:rPr>
          <w:rFonts w:ascii="Times New Roman" w:hAnsi="Times New Roman"/>
          <w:bCs/>
          <w:color w:val="000000" w:themeColor="text1"/>
          <w:sz w:val="24"/>
          <w:szCs w:val="24"/>
        </w:rPr>
        <w:t>.</w:t>
      </w:r>
      <w:r>
        <w:rPr>
          <w:rFonts w:ascii="Times New Roman" w:hAnsi="Times New Roman"/>
          <w:bCs/>
          <w:color w:val="000000" w:themeColor="text1"/>
          <w:sz w:val="24"/>
          <w:szCs w:val="24"/>
        </w:rPr>
        <w:t>3</w:t>
      </w:r>
      <w:r w:rsidR="00CF332B" w:rsidRPr="00C63679">
        <w:rPr>
          <w:rFonts w:ascii="Times New Roman" w:hAnsi="Times New Roman"/>
          <w:bCs/>
          <w:color w:val="000000" w:themeColor="text1"/>
          <w:sz w:val="24"/>
          <w:szCs w:val="24"/>
        </w:rPr>
        <w:t xml:space="preserve">. </w:t>
      </w:r>
      <w:r w:rsidR="00037411" w:rsidRPr="00C63679">
        <w:rPr>
          <w:rFonts w:ascii="Times New Roman" w:hAnsi="Times New Roman"/>
          <w:sz w:val="24"/>
          <w:szCs w:val="24"/>
        </w:rPr>
        <w:t xml:space="preserve">Lietuvos Respublikos </w:t>
      </w:r>
      <w:r w:rsidR="00037411">
        <w:rPr>
          <w:rFonts w:ascii="Times New Roman" w:hAnsi="Times New Roman"/>
          <w:sz w:val="24"/>
          <w:szCs w:val="24"/>
        </w:rPr>
        <w:t>c</w:t>
      </w:r>
      <w:r w:rsidR="00CF332B" w:rsidRPr="00C63679">
        <w:rPr>
          <w:rFonts w:ascii="Times New Roman" w:eastAsia="Times New Roman" w:hAnsi="Times New Roman"/>
          <w:sz w:val="24"/>
          <w:szCs w:val="24"/>
          <w:lang w:eastAsia="lt-LT"/>
        </w:rPr>
        <w:t>ivilinio kodekso 3.182, 3.183, 3.210, 3.212, 3.222, 3.224, 3.249, 3.250, 3.252, 3.254, 3.257, 3.262, 3.263, 3.264 ir 3.266 straipsnių pakeitimo ir Kodekso papildymo 3.276</w:t>
      </w:r>
      <w:r w:rsidR="00CF332B" w:rsidRPr="00C63679">
        <w:rPr>
          <w:rFonts w:ascii="Times New Roman" w:eastAsia="Times New Roman" w:hAnsi="Times New Roman"/>
          <w:sz w:val="24"/>
          <w:szCs w:val="24"/>
          <w:vertAlign w:val="superscript"/>
          <w:lang w:eastAsia="lt-LT"/>
        </w:rPr>
        <w:t>1</w:t>
      </w:r>
      <w:r w:rsidR="00CF332B" w:rsidRPr="00C63679">
        <w:rPr>
          <w:rFonts w:ascii="Times New Roman" w:eastAsia="Times New Roman" w:hAnsi="Times New Roman"/>
          <w:sz w:val="24"/>
          <w:szCs w:val="24"/>
          <w:lang w:eastAsia="lt-LT"/>
        </w:rPr>
        <w:t xml:space="preserve"> straipsniu įstatymo projektas</w:t>
      </w:r>
      <w:r>
        <w:rPr>
          <w:rFonts w:ascii="Times New Roman" w:eastAsia="Times New Roman" w:hAnsi="Times New Roman"/>
          <w:sz w:val="24"/>
          <w:szCs w:val="24"/>
          <w:lang w:eastAsia="lt-LT"/>
        </w:rPr>
        <w:t xml:space="preserve"> Nr. XIIIP-288;</w:t>
      </w:r>
    </w:p>
    <w:p w14:paraId="359786DB" w14:textId="77777777" w:rsidR="006E31BE" w:rsidRDefault="00F3580F" w:rsidP="00336FDB">
      <w:pPr>
        <w:spacing w:after="0" w:line="360" w:lineRule="auto"/>
        <w:ind w:firstLine="709"/>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lastRenderedPageBreak/>
        <w:t>1.4.</w:t>
      </w:r>
      <w:r w:rsidR="00CF332B" w:rsidRPr="00C63679">
        <w:rPr>
          <w:rFonts w:ascii="Times New Roman" w:eastAsia="Times New Roman" w:hAnsi="Times New Roman"/>
          <w:sz w:val="24"/>
          <w:szCs w:val="24"/>
          <w:lang w:eastAsia="lt-LT"/>
        </w:rPr>
        <w:t xml:space="preserve"> </w:t>
      </w:r>
      <w:r w:rsidR="00037411" w:rsidRPr="00C63679">
        <w:rPr>
          <w:rFonts w:ascii="Times New Roman" w:hAnsi="Times New Roman"/>
          <w:sz w:val="24"/>
          <w:szCs w:val="24"/>
        </w:rPr>
        <w:t xml:space="preserve">Lietuvos Respublikos </w:t>
      </w:r>
      <w:r w:rsidR="00037411">
        <w:rPr>
          <w:rFonts w:ascii="Times New Roman" w:hAnsi="Times New Roman"/>
          <w:sz w:val="24"/>
          <w:szCs w:val="24"/>
        </w:rPr>
        <w:t>c</w:t>
      </w:r>
      <w:r w:rsidR="00CF332B" w:rsidRPr="00C63679">
        <w:rPr>
          <w:rFonts w:ascii="Times New Roman" w:eastAsia="Times New Roman" w:hAnsi="Times New Roman"/>
          <w:sz w:val="24"/>
          <w:szCs w:val="24"/>
          <w:lang w:eastAsia="lt-LT"/>
        </w:rPr>
        <w:t>ivilinio proceso kodekso 83 ir 404 straipsnių pakeitimo įstatymo projektas</w:t>
      </w:r>
      <w:r w:rsidR="006E31BE">
        <w:rPr>
          <w:rFonts w:ascii="Times New Roman" w:eastAsia="Times New Roman" w:hAnsi="Times New Roman"/>
          <w:sz w:val="24"/>
          <w:szCs w:val="24"/>
          <w:lang w:eastAsia="lt-LT"/>
        </w:rPr>
        <w:t xml:space="preserve"> Nr. XIIIP-</w:t>
      </w:r>
      <w:r>
        <w:rPr>
          <w:rFonts w:ascii="Times New Roman" w:eastAsia="Times New Roman" w:hAnsi="Times New Roman"/>
          <w:sz w:val="24"/>
          <w:szCs w:val="24"/>
          <w:lang w:eastAsia="lt-LT"/>
        </w:rPr>
        <w:t>289;</w:t>
      </w:r>
    </w:p>
    <w:p w14:paraId="359786DC" w14:textId="77777777" w:rsidR="00CF332B" w:rsidRPr="00C63679" w:rsidRDefault="00F3580F" w:rsidP="00336FDB">
      <w:pPr>
        <w:spacing w:after="0" w:line="360" w:lineRule="auto"/>
        <w:ind w:firstLine="709"/>
        <w:jc w:val="both"/>
        <w:rPr>
          <w:rFonts w:ascii="Times New Roman" w:hAnsi="Times New Roman"/>
          <w:bCs/>
          <w:color w:val="000000" w:themeColor="text1"/>
          <w:sz w:val="24"/>
          <w:szCs w:val="24"/>
        </w:rPr>
      </w:pPr>
      <w:r>
        <w:rPr>
          <w:rFonts w:ascii="Times New Roman" w:eastAsia="Times New Roman" w:hAnsi="Times New Roman"/>
          <w:sz w:val="24"/>
          <w:szCs w:val="24"/>
          <w:lang w:eastAsia="lt-LT"/>
        </w:rPr>
        <w:t>1.5.</w:t>
      </w:r>
      <w:r w:rsidR="00CF332B" w:rsidRPr="00C63679">
        <w:rPr>
          <w:rFonts w:ascii="Times New Roman" w:eastAsia="Times New Roman" w:hAnsi="Times New Roman"/>
          <w:sz w:val="24"/>
          <w:szCs w:val="24"/>
          <w:lang w:eastAsia="lt-LT"/>
        </w:rPr>
        <w:t xml:space="preserve"> </w:t>
      </w:r>
      <w:r w:rsidR="00037411" w:rsidRPr="00C63679">
        <w:rPr>
          <w:rFonts w:ascii="Times New Roman" w:hAnsi="Times New Roman"/>
          <w:sz w:val="24"/>
          <w:szCs w:val="24"/>
        </w:rPr>
        <w:t xml:space="preserve">Lietuvos Respublikos </w:t>
      </w:r>
      <w:r w:rsidR="00037411">
        <w:rPr>
          <w:rFonts w:ascii="Times New Roman" w:hAnsi="Times New Roman"/>
          <w:sz w:val="24"/>
          <w:szCs w:val="24"/>
        </w:rPr>
        <w:t>v</w:t>
      </w:r>
      <w:r w:rsidR="00CF332B" w:rsidRPr="00C63679">
        <w:rPr>
          <w:rFonts w:ascii="Times New Roman" w:eastAsia="Times New Roman" w:hAnsi="Times New Roman"/>
          <w:sz w:val="24"/>
          <w:szCs w:val="24"/>
          <w:lang w:eastAsia="lt-LT"/>
        </w:rPr>
        <w:t>alstybės garantuojamos teisinės pagalbos įstatymo Nr. VIII-1591 12, 13 straipsnių pakeitimo ir Įstatymo papildymo 21</w:t>
      </w:r>
      <w:r w:rsidR="00CF332B" w:rsidRPr="00C63679">
        <w:rPr>
          <w:rFonts w:ascii="Times New Roman" w:eastAsia="Times New Roman" w:hAnsi="Times New Roman"/>
          <w:sz w:val="24"/>
          <w:szCs w:val="24"/>
          <w:vertAlign w:val="superscript"/>
          <w:lang w:eastAsia="lt-LT"/>
        </w:rPr>
        <w:t>1</w:t>
      </w:r>
      <w:r w:rsidR="00CF332B" w:rsidRPr="00C63679">
        <w:rPr>
          <w:rFonts w:ascii="Times New Roman" w:eastAsia="Times New Roman" w:hAnsi="Times New Roman"/>
          <w:sz w:val="24"/>
          <w:szCs w:val="24"/>
          <w:lang w:eastAsia="lt-LT"/>
        </w:rPr>
        <w:t xml:space="preserve"> straipsniu įstatymo projektas Nr. XIIIP-294.</w:t>
      </w:r>
    </w:p>
    <w:p w14:paraId="359786DD" w14:textId="77777777" w:rsidR="006E31BE" w:rsidRDefault="00CF332B" w:rsidP="00336FDB">
      <w:pPr>
        <w:spacing w:after="0" w:line="360" w:lineRule="auto"/>
        <w:ind w:firstLine="567"/>
        <w:jc w:val="both"/>
        <w:rPr>
          <w:rFonts w:ascii="Times New Roman" w:hAnsi="Times New Roman"/>
          <w:sz w:val="24"/>
          <w:szCs w:val="24"/>
        </w:rPr>
      </w:pPr>
      <w:r w:rsidRPr="00C63679">
        <w:rPr>
          <w:rFonts w:ascii="Times New Roman" w:hAnsi="Times New Roman"/>
          <w:sz w:val="24"/>
          <w:szCs w:val="24"/>
        </w:rPr>
        <w:t xml:space="preserve">Įstatymų projektų </w:t>
      </w:r>
      <w:r w:rsidR="006E31BE">
        <w:rPr>
          <w:rFonts w:ascii="Times New Roman" w:hAnsi="Times New Roman"/>
          <w:sz w:val="24"/>
          <w:szCs w:val="24"/>
        </w:rPr>
        <w:t xml:space="preserve">(Nr. XIIIP-288-289, XIIIP-294) </w:t>
      </w:r>
      <w:r w:rsidRPr="00C63679">
        <w:rPr>
          <w:rFonts w:ascii="Times New Roman" w:hAnsi="Times New Roman"/>
          <w:sz w:val="24"/>
          <w:szCs w:val="24"/>
        </w:rPr>
        <w:t xml:space="preserve">teikimą paskatino siekis šalinti įstatymuose esančias spragas, kurios neleidžia efektyviai užtikrinti vaikų apsaugos. Šiuo metu socialinės rizikos šeimose auga apie 19 tūkst. vaikų, o apie 3300 vaikų gyvena globos namuose. </w:t>
      </w:r>
      <w:r w:rsidR="006E31BE">
        <w:rPr>
          <w:rFonts w:ascii="Times New Roman" w:hAnsi="Times New Roman"/>
          <w:sz w:val="24"/>
          <w:szCs w:val="24"/>
        </w:rPr>
        <w:t>D</w:t>
      </w:r>
      <w:r w:rsidRPr="00C63679">
        <w:rPr>
          <w:rFonts w:ascii="Times New Roman" w:hAnsi="Times New Roman"/>
          <w:sz w:val="24"/>
          <w:szCs w:val="24"/>
        </w:rPr>
        <w:t>abartinis teisinis reguliavimas neleidžia šiems vaikams kuo greičiau atsidurti jų vystymuisi geriausioje aplinkoje. Nors Civiliniame kodekse ir yra reglamentuoti tėvų valdžios apribojimo pagrindai ir pasekmės, vis dėlto, daugelis tokių bylų vien pirmosios instancijos teismuose tęsiasi metus ar net ilgiau.</w:t>
      </w:r>
    </w:p>
    <w:p w14:paraId="359786DE" w14:textId="77777777" w:rsidR="00CF332B" w:rsidRPr="00C63679" w:rsidRDefault="00CF332B" w:rsidP="00336FDB">
      <w:pPr>
        <w:spacing w:after="0" w:line="360" w:lineRule="auto"/>
        <w:ind w:firstLine="567"/>
        <w:jc w:val="both"/>
        <w:rPr>
          <w:rFonts w:ascii="Times New Roman" w:hAnsi="Times New Roman"/>
          <w:sz w:val="24"/>
          <w:szCs w:val="24"/>
        </w:rPr>
      </w:pPr>
      <w:r w:rsidRPr="00C63679">
        <w:rPr>
          <w:rFonts w:ascii="Times New Roman" w:hAnsi="Times New Roman"/>
          <w:sz w:val="24"/>
          <w:szCs w:val="24"/>
        </w:rPr>
        <w:t>Įstatymų projektais siekiama šių pagrindinių tikslų:</w:t>
      </w:r>
    </w:p>
    <w:p w14:paraId="359786DF"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užtikrinti vaikų saugumą šeimose;</w:t>
      </w:r>
    </w:p>
    <w:p w14:paraId="359786E0"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 xml:space="preserve">užtikrinti, kad visos institucijos aktyviau imtųsi priemonių, siekdamos sudaryti sąlygas vaikui augti saugioje aplinkoje, o biologinės šeimos sulauktų realios pagalbos (per socialines paslaugas, teisinę pagalbą ir kt.) ir dėtų visas pastangas, kad jų vaikai augtų saugioje šeimos aplinkoje; </w:t>
      </w:r>
    </w:p>
    <w:p w14:paraId="359786E1"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 xml:space="preserve">užtikrinti, kad daugiau asmenų turėtų galimybę įsivaikinti ir globoti; </w:t>
      </w:r>
    </w:p>
    <w:p w14:paraId="359786E2"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mažinant biurokratinę ir finansinę naštą žmonėms, pasiryžusiems globoti ir įvaikinti;</w:t>
      </w:r>
    </w:p>
    <w:p w14:paraId="359786E3"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 xml:space="preserve">užtikrinti nemokamą valstybės garantuojamą teisinę pagalbą vaiko tėvams, dėl kurių valdžios apribojimo yra sprendžiama, taip pat įvaikinantiems ir globoti norintiems asmenims; </w:t>
      </w:r>
    </w:p>
    <w:p w14:paraId="359786E4"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numatyti aiškias procedūras įstatymuose, kad vaikai iš globos įstaigų galėtų teismo sprendimu būti perkeliami į juos norinčias įvaikinti šeimas net ir tais atvejais, kai tėvų valdžia nėra ribota;</w:t>
      </w:r>
    </w:p>
    <w:p w14:paraId="359786E5"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 xml:space="preserve">įteisinti alternatyvią globai institucijoje naują papildomą vaikų globos formą – globą globėjų centre, siekiant užtikrinti, kad vaikai, netekę tėvų globos, galėtų augti šeimos aplinkoje, o ne globos įstaigose, ir kad būtų dedamos maksimalios </w:t>
      </w:r>
      <w:r w:rsidRPr="00C63679">
        <w:rPr>
          <w:rFonts w:ascii="Times New Roman" w:hAnsi="Times New Roman" w:cs="Times New Roman"/>
          <w:sz w:val="24"/>
          <w:szCs w:val="24"/>
        </w:rPr>
        <w:lastRenderedPageBreak/>
        <w:t>pastangos, siekiant keisti situaciją šeimoje ir kuo greičiau vaikus grąžinti į biologines šeimas;</w:t>
      </w:r>
    </w:p>
    <w:p w14:paraId="359786E6"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suvienodinti sąlygas prižiūrėti įvaikintą vaiką, kaip ir pagimdytą biologinį vaiką;</w:t>
      </w:r>
    </w:p>
    <w:p w14:paraId="359786E7" w14:textId="77777777" w:rsidR="00CF332B" w:rsidRPr="00C63679" w:rsidRDefault="00CF332B" w:rsidP="00336FDB">
      <w:pPr>
        <w:pStyle w:val="Sraopastraipa"/>
        <w:numPr>
          <w:ilvl w:val="0"/>
          <w:numId w:val="48"/>
        </w:numPr>
        <w:spacing w:after="0" w:line="360" w:lineRule="auto"/>
        <w:ind w:left="0" w:firstLine="567"/>
        <w:jc w:val="both"/>
        <w:rPr>
          <w:rFonts w:ascii="Times New Roman" w:hAnsi="Times New Roman" w:cs="Times New Roman"/>
          <w:sz w:val="24"/>
          <w:szCs w:val="24"/>
        </w:rPr>
      </w:pPr>
      <w:r w:rsidRPr="00C63679">
        <w:rPr>
          <w:rFonts w:ascii="Times New Roman" w:hAnsi="Times New Roman" w:cs="Times New Roman"/>
          <w:sz w:val="24"/>
          <w:szCs w:val="24"/>
        </w:rPr>
        <w:t xml:space="preserve">užtikrinti bendrą visos Lietuvos, o ne pavienių savivaldybių vedamą globojamų vaikų ir globėjų apskaitą. </w:t>
      </w:r>
    </w:p>
    <w:p w14:paraId="359786E8"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E9" w14:textId="77777777" w:rsidR="006E31BE" w:rsidRPr="00C63679" w:rsidRDefault="006E31BE" w:rsidP="00336FDB">
      <w:pPr>
        <w:spacing w:after="0" w:line="360" w:lineRule="auto"/>
        <w:jc w:val="both"/>
        <w:rPr>
          <w:rFonts w:ascii="Times New Roman" w:hAnsi="Times New Roman"/>
          <w:bCs/>
          <w:color w:val="000000" w:themeColor="text1"/>
          <w:sz w:val="24"/>
          <w:szCs w:val="24"/>
        </w:rPr>
      </w:pPr>
    </w:p>
    <w:p w14:paraId="359786EA" w14:textId="77777777" w:rsidR="009C5262" w:rsidRPr="00C63679" w:rsidRDefault="009C5262" w:rsidP="00336FDB">
      <w:pPr>
        <w:spacing w:after="0" w:line="360" w:lineRule="auto"/>
        <w:jc w:val="center"/>
        <w:rPr>
          <w:rFonts w:ascii="Times New Roman" w:hAnsi="Times New Roman"/>
          <w:b/>
          <w:color w:val="000000"/>
          <w:sz w:val="24"/>
          <w:szCs w:val="24"/>
        </w:rPr>
      </w:pPr>
      <w:r w:rsidRPr="00C63679">
        <w:rPr>
          <w:rFonts w:ascii="Times New Roman" w:hAnsi="Times New Roman"/>
          <w:b/>
          <w:color w:val="000000"/>
          <w:sz w:val="24"/>
          <w:szCs w:val="24"/>
        </w:rPr>
        <w:t>Civilinių ginčų taikinamojo tarpininkavimo įstatymų projektai</w:t>
      </w:r>
    </w:p>
    <w:p w14:paraId="359786EB" w14:textId="77777777" w:rsidR="009C5262" w:rsidRPr="00C63679" w:rsidRDefault="009C5262" w:rsidP="00336FDB">
      <w:pPr>
        <w:spacing w:after="0" w:line="360" w:lineRule="auto"/>
        <w:jc w:val="center"/>
        <w:rPr>
          <w:rFonts w:ascii="Times New Roman" w:hAnsi="Times New Roman"/>
          <w:b/>
          <w:bCs/>
          <w:caps/>
          <w:color w:val="000000"/>
          <w:sz w:val="24"/>
          <w:szCs w:val="24"/>
        </w:rPr>
      </w:pPr>
    </w:p>
    <w:p w14:paraId="359786EC" w14:textId="77777777" w:rsidR="006E31BE" w:rsidRDefault="00583DF9" w:rsidP="00336FDB">
      <w:pPr>
        <w:tabs>
          <w:tab w:val="left" w:pos="1080"/>
        </w:tabs>
        <w:spacing w:after="0" w:line="360" w:lineRule="auto"/>
        <w:ind w:firstLine="720"/>
        <w:jc w:val="both"/>
        <w:rPr>
          <w:rFonts w:ascii="Times New Roman" w:hAnsi="Times New Roman"/>
          <w:sz w:val="24"/>
          <w:szCs w:val="24"/>
        </w:rPr>
      </w:pPr>
      <w:r>
        <w:rPr>
          <w:rFonts w:ascii="Times New Roman" w:hAnsi="Times New Roman"/>
          <w:sz w:val="24"/>
          <w:szCs w:val="24"/>
        </w:rPr>
        <w:t>2</w:t>
      </w:r>
      <w:r w:rsidR="009C5262" w:rsidRPr="00C63679">
        <w:rPr>
          <w:rFonts w:ascii="Times New Roman" w:hAnsi="Times New Roman"/>
          <w:sz w:val="24"/>
          <w:szCs w:val="24"/>
        </w:rPr>
        <w:t>.1. Lietuvos Respublikos civilinių ginčų taikinamojo tarpininkavimo įstatymo Nr. X-1702 pakeitimo į</w:t>
      </w:r>
      <w:r>
        <w:rPr>
          <w:rFonts w:ascii="Times New Roman" w:hAnsi="Times New Roman"/>
          <w:sz w:val="24"/>
          <w:szCs w:val="24"/>
        </w:rPr>
        <w:t xml:space="preserve">statymo projektas Nr. XIIP-4439; </w:t>
      </w:r>
    </w:p>
    <w:p w14:paraId="359786ED" w14:textId="77777777" w:rsidR="006E31BE" w:rsidRDefault="00583DF9" w:rsidP="00336FDB">
      <w:pPr>
        <w:tabs>
          <w:tab w:val="left" w:pos="1080"/>
        </w:tabs>
        <w:spacing w:after="0" w:line="360" w:lineRule="auto"/>
        <w:ind w:firstLine="720"/>
        <w:jc w:val="both"/>
        <w:rPr>
          <w:rFonts w:ascii="Times New Roman" w:hAnsi="Times New Roman"/>
          <w:sz w:val="24"/>
          <w:szCs w:val="24"/>
        </w:rPr>
      </w:pPr>
      <w:r>
        <w:rPr>
          <w:rFonts w:ascii="Times New Roman" w:hAnsi="Times New Roman"/>
          <w:sz w:val="24"/>
          <w:szCs w:val="24"/>
        </w:rPr>
        <w:t>2</w:t>
      </w:r>
      <w:r w:rsidR="009C5262" w:rsidRPr="00C63679">
        <w:rPr>
          <w:rFonts w:ascii="Times New Roman" w:hAnsi="Times New Roman"/>
          <w:sz w:val="24"/>
          <w:szCs w:val="24"/>
        </w:rPr>
        <w:t>.2. Lietuvos Respublikos civilinio proceso kodekso 65, 80, 87, 93, 135, 142, 147, 177, 189, 225 ir 231 straipsnių pakeitimo ir Kodekso papildymo 231</w:t>
      </w:r>
      <w:r w:rsidR="009C5262" w:rsidRPr="00C63679">
        <w:rPr>
          <w:rFonts w:ascii="Times New Roman" w:hAnsi="Times New Roman"/>
          <w:sz w:val="24"/>
          <w:szCs w:val="24"/>
          <w:vertAlign w:val="superscript"/>
        </w:rPr>
        <w:t>1</w:t>
      </w:r>
      <w:r w:rsidR="009C5262" w:rsidRPr="00C63679">
        <w:rPr>
          <w:rFonts w:ascii="Times New Roman" w:hAnsi="Times New Roman"/>
          <w:sz w:val="24"/>
          <w:szCs w:val="24"/>
        </w:rPr>
        <w:t xml:space="preserve"> ir 231</w:t>
      </w:r>
      <w:r w:rsidR="009C5262" w:rsidRPr="00C63679">
        <w:rPr>
          <w:rFonts w:ascii="Times New Roman" w:hAnsi="Times New Roman"/>
          <w:sz w:val="24"/>
          <w:szCs w:val="24"/>
          <w:vertAlign w:val="superscript"/>
        </w:rPr>
        <w:t>2</w:t>
      </w:r>
      <w:r w:rsidR="009C5262" w:rsidRPr="00C63679">
        <w:rPr>
          <w:rFonts w:ascii="Times New Roman" w:hAnsi="Times New Roman"/>
          <w:sz w:val="24"/>
          <w:szCs w:val="24"/>
        </w:rPr>
        <w:t xml:space="preserve"> straipsniais į</w:t>
      </w:r>
      <w:r>
        <w:rPr>
          <w:rFonts w:ascii="Times New Roman" w:hAnsi="Times New Roman"/>
          <w:sz w:val="24"/>
          <w:szCs w:val="24"/>
        </w:rPr>
        <w:t>statymo projektas N</w:t>
      </w:r>
      <w:r w:rsidR="006E31BE">
        <w:rPr>
          <w:rFonts w:ascii="Times New Roman" w:hAnsi="Times New Roman"/>
          <w:sz w:val="24"/>
          <w:szCs w:val="24"/>
        </w:rPr>
        <w:t>r</w:t>
      </w:r>
      <w:r>
        <w:rPr>
          <w:rFonts w:ascii="Times New Roman" w:hAnsi="Times New Roman"/>
          <w:sz w:val="24"/>
          <w:szCs w:val="24"/>
        </w:rPr>
        <w:t>. XIIP-4440;</w:t>
      </w:r>
    </w:p>
    <w:p w14:paraId="359786EE" w14:textId="77777777" w:rsidR="009C5262" w:rsidRPr="00C63679" w:rsidRDefault="00583DF9" w:rsidP="00336FDB">
      <w:pPr>
        <w:tabs>
          <w:tab w:val="left" w:pos="1080"/>
        </w:tabs>
        <w:spacing w:after="0" w:line="360" w:lineRule="auto"/>
        <w:ind w:firstLine="720"/>
        <w:jc w:val="both"/>
        <w:rPr>
          <w:rFonts w:ascii="Times New Roman" w:hAnsi="Times New Roman"/>
          <w:sz w:val="24"/>
          <w:szCs w:val="24"/>
        </w:rPr>
      </w:pPr>
      <w:r>
        <w:rPr>
          <w:rFonts w:ascii="Times New Roman" w:hAnsi="Times New Roman"/>
          <w:sz w:val="24"/>
          <w:szCs w:val="24"/>
        </w:rPr>
        <w:t>2</w:t>
      </w:r>
      <w:r w:rsidR="009C5262" w:rsidRPr="00C63679">
        <w:rPr>
          <w:rFonts w:ascii="Times New Roman" w:hAnsi="Times New Roman"/>
          <w:sz w:val="24"/>
          <w:szCs w:val="24"/>
        </w:rPr>
        <w:t>.3. Lietuvos Respublikos valstybės garantuojamos teisinės pagalbos įstatymo Nr. VIII-1591 2, 6, 7, 9, 11, 14, 15, 23 straipsnių ir šeštojo skirsnio pakeitimo įstatymo projektas Nr. XIIP-4441.</w:t>
      </w:r>
    </w:p>
    <w:p w14:paraId="359786EF" w14:textId="77777777" w:rsidR="009C5262" w:rsidRPr="00C63679" w:rsidRDefault="009C5262" w:rsidP="00336FDB">
      <w:pPr>
        <w:spacing w:after="0" w:line="360" w:lineRule="auto"/>
        <w:ind w:firstLine="1296"/>
        <w:jc w:val="both"/>
        <w:rPr>
          <w:rFonts w:ascii="Times New Roman" w:hAnsi="Times New Roman"/>
          <w:b/>
          <w:bCs/>
          <w:caps/>
          <w:color w:val="000000"/>
          <w:sz w:val="24"/>
          <w:szCs w:val="24"/>
        </w:rPr>
      </w:pPr>
      <w:r w:rsidRPr="00C63679">
        <w:rPr>
          <w:rFonts w:ascii="Times New Roman" w:hAnsi="Times New Roman"/>
          <w:sz w:val="24"/>
          <w:szCs w:val="24"/>
        </w:rPr>
        <w:t xml:space="preserve">Įstatymų projektais </w:t>
      </w:r>
      <w:r w:rsidR="006E31BE">
        <w:rPr>
          <w:rFonts w:ascii="Times New Roman" w:hAnsi="Times New Roman"/>
          <w:sz w:val="24"/>
          <w:szCs w:val="24"/>
        </w:rPr>
        <w:t xml:space="preserve">(Nr. XIIP-4439-4441) </w:t>
      </w:r>
      <w:r w:rsidRPr="00C63679">
        <w:rPr>
          <w:rFonts w:ascii="Times New Roman" w:hAnsi="Times New Roman"/>
          <w:sz w:val="24"/>
          <w:szCs w:val="24"/>
        </w:rPr>
        <w:t>siekiama skatinti mediacijos (taikinamojo tarpininkavimo) plėtrą civiliniuose ginčuose, užtikrinti mediacijos paslaugų kokybę, skatinti taikų ginčų sprendimą, mažinti teismų darbo krūvį, taupyti privačių asmenų, valstybės biudžeto lėšas, skiriamas ginčų sprendimui teisme. Įstatymų projektais įgyvendinamos Taikinamojo tarpininkavimo (mediacijos) sistemos plėtros koncepcijos (toliau – Mediacijos koncepcija), kuri apsvarstyta Lietuvos Respublikos Vyriausybės 2015 m. vasario 4 d. pasitarime ir patvirtinta Lietuvos Respublikos teisingumo ministro 2015 m. rugsėjo 17 d. įsakymu Nr. 1R-268, nuostatos.</w:t>
      </w:r>
    </w:p>
    <w:p w14:paraId="359786F0" w14:textId="77777777" w:rsidR="009C5262" w:rsidRPr="00C63679" w:rsidRDefault="009C5262" w:rsidP="00336FDB">
      <w:pPr>
        <w:spacing w:after="0" w:line="360" w:lineRule="auto"/>
        <w:jc w:val="both"/>
        <w:rPr>
          <w:rFonts w:ascii="Times New Roman" w:hAnsi="Times New Roman"/>
          <w:bCs/>
          <w:color w:val="000000" w:themeColor="text1"/>
          <w:sz w:val="24"/>
          <w:szCs w:val="24"/>
        </w:rPr>
      </w:pPr>
    </w:p>
    <w:p w14:paraId="359786F1" w14:textId="77777777" w:rsidR="009C5262" w:rsidRDefault="009C5262" w:rsidP="00336FDB">
      <w:pPr>
        <w:spacing w:after="0" w:line="360" w:lineRule="auto"/>
        <w:jc w:val="both"/>
        <w:rPr>
          <w:rFonts w:ascii="Times New Roman" w:hAnsi="Times New Roman"/>
          <w:bCs/>
          <w:color w:val="000000" w:themeColor="text1"/>
          <w:sz w:val="24"/>
          <w:szCs w:val="24"/>
        </w:rPr>
      </w:pPr>
    </w:p>
    <w:p w14:paraId="359786F2"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3"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4"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5"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6"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7"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8"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9"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A"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B"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C"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D" w14:textId="77777777" w:rsidR="00DF1703" w:rsidRDefault="00DF1703" w:rsidP="00336FDB">
      <w:pPr>
        <w:spacing w:after="0" w:line="360" w:lineRule="auto"/>
        <w:jc w:val="both"/>
        <w:rPr>
          <w:rFonts w:ascii="Times New Roman" w:hAnsi="Times New Roman"/>
          <w:bCs/>
          <w:color w:val="000000" w:themeColor="text1"/>
          <w:sz w:val="24"/>
          <w:szCs w:val="24"/>
        </w:rPr>
      </w:pPr>
    </w:p>
    <w:p w14:paraId="359786FE" w14:textId="77777777" w:rsidR="00DF1703" w:rsidRDefault="00DF1703" w:rsidP="00A97BA9">
      <w:pPr>
        <w:spacing w:after="0" w:line="240" w:lineRule="auto"/>
        <w:jc w:val="both"/>
        <w:rPr>
          <w:rFonts w:ascii="Times New Roman" w:hAnsi="Times New Roman"/>
          <w:bCs/>
          <w:color w:val="000000" w:themeColor="text1"/>
          <w:sz w:val="24"/>
          <w:szCs w:val="24"/>
        </w:rPr>
      </w:pPr>
    </w:p>
    <w:p w14:paraId="359786FF" w14:textId="77777777" w:rsidR="00DF1703" w:rsidRDefault="00DF1703" w:rsidP="00A97BA9">
      <w:pPr>
        <w:spacing w:after="0" w:line="240" w:lineRule="auto"/>
        <w:jc w:val="both"/>
        <w:rPr>
          <w:rFonts w:ascii="Times New Roman" w:hAnsi="Times New Roman"/>
          <w:bCs/>
          <w:color w:val="000000" w:themeColor="text1"/>
          <w:sz w:val="24"/>
          <w:szCs w:val="24"/>
        </w:rPr>
      </w:pPr>
    </w:p>
    <w:p w14:paraId="35978700" w14:textId="77777777" w:rsidR="00DF1703" w:rsidRDefault="00DF1703" w:rsidP="00A97BA9">
      <w:pPr>
        <w:spacing w:after="0" w:line="240" w:lineRule="auto"/>
        <w:jc w:val="both"/>
        <w:rPr>
          <w:rFonts w:ascii="Times New Roman" w:hAnsi="Times New Roman"/>
          <w:bCs/>
          <w:color w:val="000000" w:themeColor="text1"/>
          <w:sz w:val="24"/>
          <w:szCs w:val="24"/>
        </w:rPr>
      </w:pPr>
    </w:p>
    <w:p w14:paraId="35978701" w14:textId="77777777" w:rsidR="00A97BA9" w:rsidRPr="00C63679" w:rsidRDefault="00A97BA9" w:rsidP="00A97BA9">
      <w:pPr>
        <w:spacing w:after="0" w:line="240" w:lineRule="auto"/>
        <w:jc w:val="right"/>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3 priedas</w:t>
      </w:r>
    </w:p>
    <w:p w14:paraId="35978702"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Seimo</w:t>
      </w:r>
      <w:r w:rsidRPr="00C63679">
        <w:rPr>
          <w:rFonts w:ascii="Times New Roman" w:hAnsi="Times New Roman"/>
          <w:b/>
          <w:bCs/>
          <w:smallCaps/>
          <w:color w:val="000000" w:themeColor="text1"/>
          <w:sz w:val="24"/>
          <w:szCs w:val="24"/>
        </w:rPr>
        <w:t xml:space="preserve"> T</w:t>
      </w:r>
      <w:r w:rsidRPr="00C63679">
        <w:rPr>
          <w:rFonts w:ascii="Times New Roman" w:hAnsi="Times New Roman"/>
          <w:b/>
          <w:bCs/>
          <w:color w:val="000000" w:themeColor="text1"/>
          <w:sz w:val="24"/>
          <w:szCs w:val="24"/>
        </w:rPr>
        <w:t>eisės ir teisėtvarkos komiteto pasiūlymai</w:t>
      </w:r>
    </w:p>
    <w:p w14:paraId="35978703"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bCs/>
          <w:color w:val="000000" w:themeColor="text1"/>
          <w:sz w:val="24"/>
          <w:szCs w:val="24"/>
        </w:rPr>
        <w:t>(</w:t>
      </w:r>
      <w:r w:rsidRPr="00C63679">
        <w:rPr>
          <w:rFonts w:ascii="Times New Roman" w:hAnsi="Times New Roman"/>
          <w:b/>
          <w:bCs/>
          <w:color w:val="000000" w:themeColor="text1"/>
          <w:sz w:val="24"/>
          <w:szCs w:val="24"/>
          <w:u w:val="single"/>
        </w:rPr>
        <w:t>aktualūs projektai</w:t>
      </w:r>
      <w:r w:rsidRPr="00C63679">
        <w:rPr>
          <w:rFonts w:ascii="Times New Roman" w:hAnsi="Times New Roman"/>
          <w:b/>
          <w:bCs/>
          <w:color w:val="000000" w:themeColor="text1"/>
          <w:sz w:val="24"/>
          <w:szCs w:val="24"/>
        </w:rPr>
        <w:t>)</w:t>
      </w:r>
    </w:p>
    <w:p w14:paraId="35978704"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r w:rsidRPr="00C63679">
        <w:rPr>
          <w:rFonts w:ascii="Times New Roman" w:hAnsi="Times New Roman"/>
          <w:b/>
          <w:color w:val="000000" w:themeColor="text1"/>
          <w:sz w:val="24"/>
          <w:szCs w:val="24"/>
        </w:rPr>
        <w:t xml:space="preserve">2017 m. Seimo II (pavasario) </w:t>
      </w:r>
      <w:r w:rsidRPr="00C63679">
        <w:rPr>
          <w:rFonts w:ascii="Times New Roman" w:hAnsi="Times New Roman"/>
          <w:b/>
          <w:bCs/>
          <w:color w:val="000000" w:themeColor="text1"/>
          <w:sz w:val="24"/>
          <w:szCs w:val="24"/>
        </w:rPr>
        <w:t>sesijos darbų programai</w:t>
      </w:r>
    </w:p>
    <w:p w14:paraId="35978705" w14:textId="77777777" w:rsidR="00A97BA9" w:rsidRPr="00C63679" w:rsidRDefault="00A97BA9" w:rsidP="00A97BA9">
      <w:pPr>
        <w:spacing w:after="0" w:line="240" w:lineRule="auto"/>
        <w:jc w:val="center"/>
        <w:rPr>
          <w:rFonts w:ascii="Times New Roman" w:hAnsi="Times New Roman"/>
          <w:b/>
          <w:bCs/>
          <w:color w:val="000000" w:themeColor="text1"/>
          <w:sz w:val="24"/>
          <w:szCs w:val="24"/>
        </w:rPr>
      </w:pPr>
    </w:p>
    <w:tbl>
      <w:tblPr>
        <w:tblW w:w="992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276"/>
        <w:gridCol w:w="4392"/>
        <w:gridCol w:w="1843"/>
        <w:gridCol w:w="1559"/>
      </w:tblGrid>
      <w:tr w:rsidR="00111DB4" w:rsidRPr="00C63679" w14:paraId="3597870C" w14:textId="77777777" w:rsidTr="0011798B">
        <w:trPr>
          <w:trHeight w:val="504"/>
        </w:trPr>
        <w:tc>
          <w:tcPr>
            <w:tcW w:w="851" w:type="dxa"/>
          </w:tcPr>
          <w:p w14:paraId="35978706" w14:textId="77777777" w:rsidR="00111DB4" w:rsidRPr="00C63679" w:rsidRDefault="00111DB4" w:rsidP="00583DF9">
            <w:pPr>
              <w:autoSpaceDE w:val="0"/>
              <w:autoSpaceDN w:val="0"/>
              <w:adjustRightInd w:val="0"/>
              <w:spacing w:after="0" w:line="240" w:lineRule="auto"/>
              <w:jc w:val="center"/>
              <w:rPr>
                <w:rFonts w:ascii="Times New Roman" w:hAnsi="Times New Roman"/>
                <w:b/>
                <w:sz w:val="24"/>
                <w:szCs w:val="24"/>
              </w:rPr>
            </w:pPr>
            <w:r w:rsidRPr="00C63679">
              <w:rPr>
                <w:rFonts w:ascii="Times New Roman" w:hAnsi="Times New Roman"/>
                <w:b/>
                <w:bCs/>
                <w:sz w:val="24"/>
                <w:szCs w:val="24"/>
              </w:rPr>
              <w:t>Eil. Nr.</w:t>
            </w:r>
          </w:p>
        </w:tc>
        <w:tc>
          <w:tcPr>
            <w:tcW w:w="1276" w:type="dxa"/>
            <w:shd w:val="clear" w:color="auto" w:fill="auto"/>
          </w:tcPr>
          <w:p w14:paraId="35978707" w14:textId="77777777" w:rsidR="00111DB4" w:rsidRPr="00C63679" w:rsidRDefault="00111DB4" w:rsidP="00583DF9">
            <w:pPr>
              <w:autoSpaceDE w:val="0"/>
              <w:autoSpaceDN w:val="0"/>
              <w:adjustRightInd w:val="0"/>
              <w:spacing w:after="0" w:line="240" w:lineRule="auto"/>
              <w:jc w:val="center"/>
              <w:rPr>
                <w:rFonts w:ascii="Times New Roman" w:hAnsi="Times New Roman"/>
                <w:b/>
                <w:sz w:val="24"/>
                <w:szCs w:val="24"/>
              </w:rPr>
            </w:pPr>
            <w:r w:rsidRPr="00C63679">
              <w:rPr>
                <w:rFonts w:ascii="Times New Roman" w:hAnsi="Times New Roman"/>
                <w:b/>
                <w:bCs/>
                <w:sz w:val="24"/>
                <w:szCs w:val="24"/>
              </w:rPr>
              <w:t>Reg. Nr.</w:t>
            </w:r>
          </w:p>
        </w:tc>
        <w:tc>
          <w:tcPr>
            <w:tcW w:w="4392" w:type="dxa"/>
            <w:shd w:val="clear" w:color="auto" w:fill="auto"/>
          </w:tcPr>
          <w:p w14:paraId="35978708" w14:textId="77777777" w:rsidR="00111DB4" w:rsidRPr="00C63679" w:rsidRDefault="00111DB4" w:rsidP="00583DF9">
            <w:pPr>
              <w:autoSpaceDE w:val="0"/>
              <w:autoSpaceDN w:val="0"/>
              <w:adjustRightInd w:val="0"/>
              <w:spacing w:after="0" w:line="240" w:lineRule="auto"/>
              <w:jc w:val="center"/>
              <w:rPr>
                <w:rFonts w:ascii="Times New Roman" w:eastAsia="Times New Roman" w:hAnsi="Times New Roman"/>
                <w:b/>
                <w:sz w:val="24"/>
                <w:szCs w:val="24"/>
                <w:lang w:eastAsia="lt-LT"/>
              </w:rPr>
            </w:pPr>
            <w:r w:rsidRPr="00C63679">
              <w:rPr>
                <w:rFonts w:ascii="Times New Roman" w:hAnsi="Times New Roman"/>
                <w:b/>
                <w:bCs/>
                <w:sz w:val="24"/>
                <w:szCs w:val="24"/>
              </w:rPr>
              <w:t>Projekto pavadinimas</w:t>
            </w:r>
          </w:p>
        </w:tc>
        <w:tc>
          <w:tcPr>
            <w:tcW w:w="1843" w:type="dxa"/>
            <w:shd w:val="clear" w:color="auto" w:fill="auto"/>
          </w:tcPr>
          <w:p w14:paraId="35978709" w14:textId="77777777" w:rsidR="00111DB4" w:rsidRPr="00C63679" w:rsidRDefault="00111DB4" w:rsidP="00583DF9">
            <w:pPr>
              <w:spacing w:after="0" w:line="240" w:lineRule="auto"/>
              <w:jc w:val="center"/>
              <w:rPr>
                <w:rFonts w:ascii="Times New Roman" w:eastAsia="Times New Roman" w:hAnsi="Times New Roman"/>
                <w:b/>
                <w:sz w:val="24"/>
                <w:szCs w:val="24"/>
                <w:lang w:eastAsia="lt-LT"/>
              </w:rPr>
            </w:pPr>
            <w:r w:rsidRPr="00C63679">
              <w:rPr>
                <w:rFonts w:ascii="Times New Roman" w:hAnsi="Times New Roman"/>
                <w:b/>
                <w:bCs/>
                <w:sz w:val="24"/>
                <w:szCs w:val="24"/>
              </w:rPr>
              <w:t>Teikia</w:t>
            </w:r>
          </w:p>
        </w:tc>
        <w:tc>
          <w:tcPr>
            <w:tcW w:w="1559" w:type="dxa"/>
            <w:shd w:val="clear" w:color="auto" w:fill="auto"/>
          </w:tcPr>
          <w:p w14:paraId="3597870A" w14:textId="77777777" w:rsidR="00111DB4" w:rsidRPr="00C63679" w:rsidRDefault="00111DB4" w:rsidP="00583DF9">
            <w:pPr>
              <w:autoSpaceDE w:val="0"/>
              <w:autoSpaceDN w:val="0"/>
              <w:adjustRightInd w:val="0"/>
              <w:spacing w:after="0" w:line="240" w:lineRule="auto"/>
              <w:jc w:val="center"/>
              <w:rPr>
                <w:rFonts w:ascii="Times New Roman" w:hAnsi="Times New Roman"/>
                <w:b/>
                <w:bCs/>
                <w:sz w:val="24"/>
                <w:szCs w:val="24"/>
              </w:rPr>
            </w:pPr>
            <w:r w:rsidRPr="00C63679">
              <w:rPr>
                <w:rFonts w:ascii="Times New Roman" w:hAnsi="Times New Roman"/>
                <w:b/>
                <w:bCs/>
                <w:sz w:val="24"/>
                <w:szCs w:val="24"/>
              </w:rPr>
              <w:t>Svarstymo mėnuo</w:t>
            </w:r>
          </w:p>
          <w:p w14:paraId="3597870B" w14:textId="77777777" w:rsidR="00111DB4" w:rsidRPr="00C63679" w:rsidRDefault="00111DB4" w:rsidP="00583DF9">
            <w:pPr>
              <w:autoSpaceDE w:val="0"/>
              <w:autoSpaceDN w:val="0"/>
              <w:adjustRightInd w:val="0"/>
              <w:spacing w:after="0" w:line="240" w:lineRule="auto"/>
              <w:jc w:val="center"/>
              <w:rPr>
                <w:rFonts w:ascii="Times New Roman" w:hAnsi="Times New Roman"/>
                <w:b/>
                <w:bCs/>
                <w:sz w:val="24"/>
                <w:szCs w:val="24"/>
              </w:rPr>
            </w:pPr>
          </w:p>
        </w:tc>
      </w:tr>
      <w:tr w:rsidR="00111DB4" w:rsidRPr="00C63679" w14:paraId="35978712" w14:textId="77777777" w:rsidTr="00E04DC9">
        <w:trPr>
          <w:trHeight w:val="1083"/>
        </w:trPr>
        <w:tc>
          <w:tcPr>
            <w:tcW w:w="851" w:type="dxa"/>
          </w:tcPr>
          <w:p w14:paraId="3597870D"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0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XIIP-1653</w:t>
            </w:r>
          </w:p>
        </w:tc>
        <w:tc>
          <w:tcPr>
            <w:tcW w:w="4392" w:type="dxa"/>
            <w:shd w:val="clear" w:color="auto" w:fill="auto"/>
          </w:tcPr>
          <w:p w14:paraId="3597870F" w14:textId="77777777" w:rsidR="00111DB4" w:rsidRPr="00C63679" w:rsidRDefault="00111DB4" w:rsidP="0011798B">
            <w:pPr>
              <w:autoSpaceDE w:val="0"/>
              <w:autoSpaceDN w:val="0"/>
              <w:adjustRightInd w:val="0"/>
              <w:spacing w:after="0" w:line="240" w:lineRule="auto"/>
              <w:rPr>
                <w:rFonts w:ascii="Times New Roman" w:hAnsi="Times New Roman"/>
                <w:sz w:val="24"/>
                <w:szCs w:val="24"/>
              </w:rPr>
            </w:pPr>
            <w:r w:rsidRPr="00C63679">
              <w:rPr>
                <w:rFonts w:ascii="Times New Roman" w:eastAsia="Times New Roman" w:hAnsi="Times New Roman"/>
                <w:sz w:val="24"/>
                <w:szCs w:val="24"/>
                <w:lang w:eastAsia="lt-LT"/>
              </w:rPr>
              <w:t xml:space="preserve">Vardų ir pavardžių rašymo dokumentuose ĮSTATYMO PROJEKTAS </w:t>
            </w:r>
            <w:r w:rsidRPr="00C63679">
              <w:rPr>
                <w:rFonts w:ascii="Times New Roman" w:eastAsia="Times New Roman" w:hAnsi="Times New Roman"/>
                <w:sz w:val="24"/>
                <w:szCs w:val="24"/>
                <w:lang w:eastAsia="lt-LT"/>
              </w:rPr>
              <w:br/>
            </w:r>
            <w:r w:rsidRPr="00C63679">
              <w:rPr>
                <w:rFonts w:ascii="Times New Roman" w:eastAsia="Times New Roman" w:hAnsi="Times New Roman"/>
                <w:i/>
                <w:iCs/>
                <w:sz w:val="24"/>
                <w:szCs w:val="24"/>
                <w:lang w:eastAsia="lt-LT"/>
              </w:rPr>
              <w:t>kartu XIP-1654yra dar XIP-1668, XIP-4379, alternatyvus XIIP-1675</w:t>
            </w:r>
          </w:p>
        </w:tc>
        <w:tc>
          <w:tcPr>
            <w:tcW w:w="1843" w:type="dxa"/>
            <w:shd w:val="clear" w:color="auto" w:fill="auto"/>
          </w:tcPr>
          <w:p w14:paraId="35978710"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I.Šiaulienė, G.Kirkilas</w:t>
            </w:r>
            <w:r w:rsidRPr="00C63679">
              <w:rPr>
                <w:rFonts w:ascii="Times New Roman" w:eastAsia="Times New Roman" w:hAnsi="Times New Roman"/>
                <w:sz w:val="24"/>
                <w:szCs w:val="24"/>
                <w:lang w:eastAsia="lt-LT"/>
              </w:rPr>
              <w:br/>
            </w:r>
            <w:r w:rsidRPr="00C63679">
              <w:rPr>
                <w:rFonts w:ascii="Times New Roman" w:eastAsia="Times New Roman" w:hAnsi="Times New Roman"/>
                <w:bCs/>
                <w:sz w:val="24"/>
                <w:szCs w:val="24"/>
                <w:lang w:eastAsia="lt-LT"/>
              </w:rPr>
              <w:t>2</w:t>
            </w:r>
            <w:r w:rsidRPr="00C63679">
              <w:rPr>
                <w:rFonts w:ascii="Times New Roman" w:eastAsia="Times New Roman" w:hAnsi="Times New Roman"/>
                <w:sz w:val="24"/>
                <w:szCs w:val="24"/>
                <w:lang w:eastAsia="lt-LT"/>
              </w:rPr>
              <w:t>-J.Sabatauskas/ TTK</w:t>
            </w:r>
          </w:p>
        </w:tc>
        <w:tc>
          <w:tcPr>
            <w:tcW w:w="1559" w:type="dxa"/>
            <w:shd w:val="clear" w:color="auto" w:fill="auto"/>
          </w:tcPr>
          <w:p w14:paraId="35978711"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Balandis</w:t>
            </w:r>
          </w:p>
        </w:tc>
      </w:tr>
      <w:tr w:rsidR="00111DB4" w:rsidRPr="00C63679" w14:paraId="35978718" w14:textId="77777777" w:rsidTr="00336FDB">
        <w:trPr>
          <w:trHeight w:val="1005"/>
        </w:trPr>
        <w:tc>
          <w:tcPr>
            <w:tcW w:w="851" w:type="dxa"/>
          </w:tcPr>
          <w:p w14:paraId="35978713"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1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XIIP-1654</w:t>
            </w:r>
          </w:p>
        </w:tc>
        <w:tc>
          <w:tcPr>
            <w:tcW w:w="4392" w:type="dxa"/>
            <w:shd w:val="clear" w:color="auto" w:fill="auto"/>
          </w:tcPr>
          <w:p w14:paraId="35978715" w14:textId="77777777" w:rsidR="00111DB4" w:rsidRPr="00C63679" w:rsidRDefault="00111DB4" w:rsidP="00E04DC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 xml:space="preserve">Civilinio kodekso 3.282 straipsnio pakeitimo ĮSTATYMO PROJEKTAS </w:t>
            </w:r>
            <w:r w:rsidRPr="00C63679">
              <w:rPr>
                <w:rFonts w:ascii="Times New Roman" w:eastAsia="Times New Roman" w:hAnsi="Times New Roman"/>
                <w:sz w:val="24"/>
                <w:szCs w:val="24"/>
                <w:lang w:eastAsia="lt-LT"/>
              </w:rPr>
              <w:br/>
            </w:r>
            <w:r w:rsidRPr="00C63679">
              <w:rPr>
                <w:rFonts w:ascii="Times New Roman" w:eastAsia="Times New Roman" w:hAnsi="Times New Roman"/>
                <w:i/>
                <w:iCs/>
                <w:sz w:val="24"/>
                <w:szCs w:val="24"/>
                <w:lang w:eastAsia="lt-LT"/>
              </w:rPr>
              <w:t>prie XIIP-1653</w:t>
            </w:r>
            <w:r w:rsidR="00E04DC9">
              <w:rPr>
                <w:rFonts w:ascii="Times New Roman" w:eastAsia="Times New Roman" w:hAnsi="Times New Roman"/>
                <w:i/>
                <w:iCs/>
                <w:sz w:val="24"/>
                <w:szCs w:val="24"/>
                <w:lang w:eastAsia="lt-LT"/>
              </w:rPr>
              <w:t xml:space="preserve"> </w:t>
            </w:r>
            <w:r w:rsidRPr="00C63679">
              <w:rPr>
                <w:rFonts w:ascii="Times New Roman" w:eastAsia="Times New Roman" w:hAnsi="Times New Roman"/>
                <w:i/>
                <w:iCs/>
                <w:sz w:val="24"/>
                <w:szCs w:val="24"/>
                <w:lang w:eastAsia="lt-LT"/>
              </w:rPr>
              <w:t>yra dar XIP-1645</w:t>
            </w:r>
          </w:p>
        </w:tc>
        <w:tc>
          <w:tcPr>
            <w:tcW w:w="1843" w:type="dxa"/>
            <w:shd w:val="clear" w:color="auto" w:fill="auto"/>
          </w:tcPr>
          <w:p w14:paraId="35978716"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I.Šiaulienė, G.Kirkilas</w:t>
            </w:r>
            <w:r w:rsidRPr="00C63679">
              <w:rPr>
                <w:rFonts w:ascii="Times New Roman" w:eastAsia="Times New Roman" w:hAnsi="Times New Roman"/>
                <w:sz w:val="24"/>
                <w:szCs w:val="24"/>
                <w:lang w:eastAsia="lt-LT"/>
              </w:rPr>
              <w:br/>
            </w:r>
            <w:r w:rsidRPr="00C63679">
              <w:rPr>
                <w:rFonts w:ascii="Times New Roman" w:eastAsia="Times New Roman" w:hAnsi="Times New Roman"/>
                <w:i/>
                <w:iCs/>
                <w:sz w:val="24"/>
                <w:szCs w:val="24"/>
                <w:lang w:eastAsia="lt-LT"/>
              </w:rPr>
              <w:t>/priedas-30 SN</w:t>
            </w:r>
            <w:r w:rsidRPr="00C63679">
              <w:rPr>
                <w:rFonts w:ascii="Times New Roman" w:eastAsia="Times New Roman" w:hAnsi="Times New Roman"/>
                <w:i/>
                <w:iCs/>
                <w:sz w:val="24"/>
                <w:szCs w:val="24"/>
                <w:lang w:eastAsia="lt-LT"/>
              </w:rPr>
              <w:br/>
            </w:r>
            <w:r w:rsidRPr="00C63679">
              <w:rPr>
                <w:rFonts w:ascii="Times New Roman" w:eastAsia="Times New Roman" w:hAnsi="Times New Roman"/>
                <w:bCs/>
                <w:sz w:val="24"/>
                <w:szCs w:val="24"/>
                <w:lang w:eastAsia="lt-LT"/>
              </w:rPr>
              <w:t>2</w:t>
            </w:r>
            <w:r w:rsidRPr="00C63679">
              <w:rPr>
                <w:rFonts w:ascii="Times New Roman" w:eastAsia="Times New Roman" w:hAnsi="Times New Roman"/>
                <w:sz w:val="24"/>
                <w:szCs w:val="24"/>
                <w:lang w:eastAsia="lt-LT"/>
              </w:rPr>
              <w:t>-J.Sabatauskas/ TTK</w:t>
            </w:r>
          </w:p>
        </w:tc>
        <w:tc>
          <w:tcPr>
            <w:tcW w:w="1559" w:type="dxa"/>
            <w:shd w:val="clear" w:color="auto" w:fill="auto"/>
          </w:tcPr>
          <w:p w14:paraId="35978717"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Balandis</w:t>
            </w:r>
          </w:p>
        </w:tc>
      </w:tr>
      <w:tr w:rsidR="00111DB4" w:rsidRPr="00C63679" w14:paraId="35978720" w14:textId="77777777" w:rsidTr="00583DF9">
        <w:trPr>
          <w:trHeight w:val="1483"/>
        </w:trPr>
        <w:tc>
          <w:tcPr>
            <w:tcW w:w="851" w:type="dxa"/>
          </w:tcPr>
          <w:p w14:paraId="35978719"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1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XIIP-2293</w:t>
            </w:r>
          </w:p>
        </w:tc>
        <w:tc>
          <w:tcPr>
            <w:tcW w:w="4392" w:type="dxa"/>
            <w:shd w:val="clear" w:color="auto" w:fill="auto"/>
          </w:tcPr>
          <w:p w14:paraId="3597871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Kriminalinės žvalgybos įstatymo Nr. XI-2234 13 ir 15 straipsnių pakeitimo ĮSTATYMO PROJEKTAS</w:t>
            </w:r>
          </w:p>
          <w:p w14:paraId="3597871C"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dėl 15 str.yra dar XIIP-1744</w:t>
            </w:r>
          </w:p>
          <w:p w14:paraId="3597871D"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p>
        </w:tc>
        <w:tc>
          <w:tcPr>
            <w:tcW w:w="1843" w:type="dxa"/>
            <w:shd w:val="clear" w:color="auto" w:fill="auto"/>
          </w:tcPr>
          <w:p w14:paraId="3597871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D.Petrošius, D.Kreivys, A.Mockus, D.Kuodytė, Z.Žvikienė/ KŽPKK-ja</w:t>
            </w:r>
          </w:p>
        </w:tc>
        <w:tc>
          <w:tcPr>
            <w:tcW w:w="1559" w:type="dxa"/>
            <w:shd w:val="clear" w:color="auto" w:fill="auto"/>
          </w:tcPr>
          <w:p w14:paraId="3597871F" w14:textId="77777777" w:rsidR="00111DB4" w:rsidRPr="00C63679" w:rsidRDefault="00111DB4" w:rsidP="00583DF9">
            <w:pPr>
              <w:pStyle w:val="Sraopastraipa"/>
              <w:autoSpaceDE w:val="0"/>
              <w:autoSpaceDN w:val="0"/>
              <w:adjustRightInd w:val="0"/>
              <w:spacing w:after="0" w:line="240" w:lineRule="auto"/>
              <w:ind w:left="34"/>
              <w:rPr>
                <w:rFonts w:ascii="Times New Roman" w:hAnsi="Times New Roman" w:cs="Times New Roman"/>
                <w:bCs/>
                <w:sz w:val="24"/>
                <w:szCs w:val="24"/>
              </w:rPr>
            </w:pPr>
            <w:r w:rsidRPr="00C63679">
              <w:rPr>
                <w:rFonts w:ascii="Times New Roman" w:hAnsi="Times New Roman" w:cs="Times New Roman"/>
                <w:bCs/>
                <w:sz w:val="24"/>
                <w:szCs w:val="24"/>
              </w:rPr>
              <w:t>Gegužė</w:t>
            </w:r>
          </w:p>
        </w:tc>
      </w:tr>
      <w:tr w:rsidR="00111DB4" w:rsidRPr="00C63679" w14:paraId="3597872B" w14:textId="77777777" w:rsidTr="00583DF9">
        <w:trPr>
          <w:trHeight w:val="1250"/>
        </w:trPr>
        <w:tc>
          <w:tcPr>
            <w:tcW w:w="851" w:type="dxa"/>
          </w:tcPr>
          <w:p w14:paraId="35978721"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2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XIIP-2923</w:t>
            </w:r>
          </w:p>
        </w:tc>
        <w:tc>
          <w:tcPr>
            <w:tcW w:w="4392" w:type="dxa"/>
            <w:shd w:val="clear" w:color="auto" w:fill="auto"/>
          </w:tcPr>
          <w:p w14:paraId="3597872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Civilinio proceso kodekso 192 ir 263 straipsnių pakeitimo ĮSTATYMO PROJEKTAS</w:t>
            </w:r>
          </w:p>
          <w:p w14:paraId="35978724"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bCs/>
                <w:i/>
                <w:iCs/>
                <w:sz w:val="24"/>
                <w:szCs w:val="24"/>
              </w:rPr>
              <w:t>/Vyriausybės nutarimas Nr.338</w:t>
            </w:r>
          </w:p>
          <w:p w14:paraId="35978725"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XIIP-2922- XIIP-2925</w:t>
            </w:r>
          </w:p>
        </w:tc>
        <w:tc>
          <w:tcPr>
            <w:tcW w:w="1843" w:type="dxa"/>
            <w:shd w:val="clear" w:color="auto" w:fill="auto"/>
          </w:tcPr>
          <w:p w14:paraId="3597872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p w14:paraId="3597872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p>
        </w:tc>
        <w:tc>
          <w:tcPr>
            <w:tcW w:w="1559" w:type="dxa"/>
            <w:shd w:val="clear" w:color="auto" w:fill="auto"/>
          </w:tcPr>
          <w:p w14:paraId="35978728"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Balandis</w:t>
            </w:r>
          </w:p>
          <w:p w14:paraId="35978729"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p>
          <w:p w14:paraId="3597872A"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p>
        </w:tc>
      </w:tr>
      <w:tr w:rsidR="00111DB4" w:rsidRPr="00C63679" w14:paraId="35978734" w14:textId="77777777" w:rsidTr="00583DF9">
        <w:trPr>
          <w:trHeight w:val="1498"/>
        </w:trPr>
        <w:tc>
          <w:tcPr>
            <w:tcW w:w="851" w:type="dxa"/>
          </w:tcPr>
          <w:p w14:paraId="3597872C"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2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XIIP-2924</w:t>
            </w:r>
          </w:p>
        </w:tc>
        <w:tc>
          <w:tcPr>
            <w:tcW w:w="4392" w:type="dxa"/>
            <w:shd w:val="clear" w:color="auto" w:fill="auto"/>
          </w:tcPr>
          <w:p w14:paraId="3597872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bylų teisenos įstatymo Nr. VIII-1029 60 ir 86 straipsnių pakeitimo ĮSTATYMO PROJEKTAS</w:t>
            </w:r>
          </w:p>
          <w:p w14:paraId="3597872F"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bCs/>
                <w:i/>
                <w:iCs/>
                <w:sz w:val="24"/>
                <w:szCs w:val="24"/>
              </w:rPr>
              <w:t>/Vyriausybės nutarimas Nr.338</w:t>
            </w:r>
          </w:p>
          <w:p w14:paraId="35978730"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XIIP-2922- XIIP-2925</w:t>
            </w:r>
          </w:p>
        </w:tc>
        <w:tc>
          <w:tcPr>
            <w:tcW w:w="1843" w:type="dxa"/>
            <w:shd w:val="clear" w:color="auto" w:fill="auto"/>
          </w:tcPr>
          <w:p w14:paraId="3597873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p w14:paraId="3597873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p>
        </w:tc>
        <w:tc>
          <w:tcPr>
            <w:tcW w:w="1559" w:type="dxa"/>
            <w:shd w:val="clear" w:color="auto" w:fill="auto"/>
          </w:tcPr>
          <w:p w14:paraId="35978733"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Balandis</w:t>
            </w:r>
          </w:p>
        </w:tc>
      </w:tr>
      <w:tr w:rsidR="00111DB4" w:rsidRPr="00C63679" w14:paraId="3597873A" w14:textId="77777777" w:rsidTr="00336FDB">
        <w:trPr>
          <w:trHeight w:val="835"/>
        </w:trPr>
        <w:tc>
          <w:tcPr>
            <w:tcW w:w="851" w:type="dxa"/>
          </w:tcPr>
          <w:p w14:paraId="35978735"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3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XIIP-3409</w:t>
            </w:r>
          </w:p>
        </w:tc>
        <w:tc>
          <w:tcPr>
            <w:tcW w:w="4392" w:type="dxa"/>
            <w:shd w:val="clear" w:color="auto" w:fill="auto"/>
          </w:tcPr>
          <w:p w14:paraId="3597873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29, 393 straipsnių pakeitimo  ĮSTATYMO PROJEKTAS</w:t>
            </w:r>
          </w:p>
        </w:tc>
        <w:tc>
          <w:tcPr>
            <w:tcW w:w="1843" w:type="dxa"/>
            <w:shd w:val="clear" w:color="auto" w:fill="auto"/>
          </w:tcPr>
          <w:p w14:paraId="35978738"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V.Fiodorovas/ 6 SN</w:t>
            </w:r>
          </w:p>
        </w:tc>
        <w:tc>
          <w:tcPr>
            <w:tcW w:w="1559" w:type="dxa"/>
            <w:shd w:val="clear" w:color="auto" w:fill="auto"/>
          </w:tcPr>
          <w:p w14:paraId="35978739"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Gegužė</w:t>
            </w:r>
          </w:p>
        </w:tc>
      </w:tr>
      <w:tr w:rsidR="00111DB4" w:rsidRPr="00C63679" w14:paraId="35978741" w14:textId="77777777" w:rsidTr="001E52EA">
        <w:trPr>
          <w:trHeight w:val="1069"/>
        </w:trPr>
        <w:tc>
          <w:tcPr>
            <w:tcW w:w="851" w:type="dxa"/>
          </w:tcPr>
          <w:p w14:paraId="3597873B"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3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XIIP-3508</w:t>
            </w:r>
          </w:p>
        </w:tc>
        <w:tc>
          <w:tcPr>
            <w:tcW w:w="4392" w:type="dxa"/>
            <w:shd w:val="clear" w:color="auto" w:fill="auto"/>
          </w:tcPr>
          <w:p w14:paraId="3597873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29 ir 393 straipsnių pakeitimo  ĮSTATYMO PROJEKTAS</w:t>
            </w:r>
          </w:p>
          <w:p w14:paraId="3597873E" w14:textId="77777777" w:rsidR="00111DB4" w:rsidRPr="00C63679" w:rsidRDefault="00111DB4" w:rsidP="001E52EA">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XIIP-3444</w:t>
            </w:r>
            <w:r w:rsidR="001E52EA">
              <w:rPr>
                <w:rFonts w:ascii="Times New Roman" w:hAnsi="Times New Roman"/>
                <w:i/>
                <w:iCs/>
                <w:sz w:val="24"/>
                <w:szCs w:val="24"/>
              </w:rPr>
              <w:t xml:space="preserve"> </w:t>
            </w:r>
            <w:r w:rsidRPr="00C63679">
              <w:rPr>
                <w:rFonts w:ascii="Times New Roman" w:hAnsi="Times New Roman"/>
                <w:i/>
                <w:iCs/>
                <w:sz w:val="24"/>
                <w:szCs w:val="24"/>
              </w:rPr>
              <w:t>yra dar XIIP-3409</w:t>
            </w:r>
          </w:p>
        </w:tc>
        <w:tc>
          <w:tcPr>
            <w:tcW w:w="1843" w:type="dxa"/>
            <w:shd w:val="clear" w:color="auto" w:fill="auto"/>
          </w:tcPr>
          <w:p w14:paraId="3597873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A.Anušauskas</w:t>
            </w:r>
          </w:p>
        </w:tc>
        <w:tc>
          <w:tcPr>
            <w:tcW w:w="1559" w:type="dxa"/>
            <w:shd w:val="clear" w:color="auto" w:fill="auto"/>
          </w:tcPr>
          <w:p w14:paraId="35978740"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Gegužė</w:t>
            </w:r>
          </w:p>
        </w:tc>
      </w:tr>
      <w:tr w:rsidR="00111DB4" w:rsidRPr="00C63679" w14:paraId="35978748" w14:textId="77777777" w:rsidTr="00336FDB">
        <w:trPr>
          <w:trHeight w:val="1039"/>
        </w:trPr>
        <w:tc>
          <w:tcPr>
            <w:tcW w:w="851" w:type="dxa"/>
          </w:tcPr>
          <w:p w14:paraId="35978742"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4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XIIP-3747</w:t>
            </w:r>
          </w:p>
        </w:tc>
        <w:tc>
          <w:tcPr>
            <w:tcW w:w="4392" w:type="dxa"/>
            <w:shd w:val="clear" w:color="auto" w:fill="auto"/>
          </w:tcPr>
          <w:p w14:paraId="3597874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Tarnybos Kalėjimų departamente prie Lietuvos Respublikos teisingumo ministerijos statuto 44 straipsn</w:t>
            </w:r>
            <w:r w:rsidR="00336FDB">
              <w:rPr>
                <w:rFonts w:ascii="Times New Roman" w:hAnsi="Times New Roman"/>
                <w:sz w:val="24"/>
                <w:szCs w:val="24"/>
              </w:rPr>
              <w:t>io pakeitimo ĮSTATYMO PROJEKTAS</w:t>
            </w:r>
          </w:p>
        </w:tc>
        <w:tc>
          <w:tcPr>
            <w:tcW w:w="1843" w:type="dxa"/>
            <w:shd w:val="clear" w:color="auto" w:fill="auto"/>
          </w:tcPr>
          <w:p w14:paraId="3597874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J.Sabatauskas</w:t>
            </w:r>
          </w:p>
          <w:p w14:paraId="3597874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/6 SN</w:t>
            </w:r>
          </w:p>
        </w:tc>
        <w:tc>
          <w:tcPr>
            <w:tcW w:w="1559" w:type="dxa"/>
            <w:shd w:val="clear" w:color="auto" w:fill="auto"/>
          </w:tcPr>
          <w:p w14:paraId="35978747"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57" w14:textId="77777777" w:rsidTr="00583DF9">
        <w:trPr>
          <w:trHeight w:val="3010"/>
        </w:trPr>
        <w:tc>
          <w:tcPr>
            <w:tcW w:w="851" w:type="dxa"/>
          </w:tcPr>
          <w:p w14:paraId="35978749"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4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XIIP-3752(2)</w:t>
            </w:r>
          </w:p>
        </w:tc>
        <w:tc>
          <w:tcPr>
            <w:tcW w:w="4392" w:type="dxa"/>
            <w:shd w:val="clear" w:color="auto" w:fill="auto"/>
          </w:tcPr>
          <w:p w14:paraId="3597874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Civilinio proceso kodekso 1, 80, 423</w:t>
            </w:r>
            <w:r w:rsidRPr="00C63679">
              <w:rPr>
                <w:rFonts w:ascii="Times New Roman" w:hAnsi="Times New Roman"/>
                <w:sz w:val="24"/>
                <w:szCs w:val="24"/>
                <w:vertAlign w:val="superscript"/>
              </w:rPr>
              <w:t>2</w:t>
            </w:r>
            <w:r w:rsidRPr="00C63679">
              <w:rPr>
                <w:rFonts w:ascii="Times New Roman" w:hAnsi="Times New Roman"/>
                <w:sz w:val="24"/>
                <w:szCs w:val="24"/>
              </w:rPr>
              <w:t>, 423</w:t>
            </w:r>
            <w:r w:rsidRPr="00C63679">
              <w:rPr>
                <w:rFonts w:ascii="Times New Roman" w:hAnsi="Times New Roman"/>
                <w:sz w:val="24"/>
                <w:szCs w:val="24"/>
                <w:vertAlign w:val="superscript"/>
              </w:rPr>
              <w:t>3</w:t>
            </w:r>
            <w:r w:rsidRPr="00C63679">
              <w:rPr>
                <w:rFonts w:ascii="Times New Roman" w:hAnsi="Times New Roman"/>
                <w:sz w:val="24"/>
                <w:szCs w:val="24"/>
              </w:rPr>
              <w:t>, 423</w:t>
            </w:r>
            <w:r w:rsidRPr="00C63679">
              <w:rPr>
                <w:rFonts w:ascii="Times New Roman" w:hAnsi="Times New Roman"/>
                <w:sz w:val="24"/>
                <w:szCs w:val="24"/>
                <w:vertAlign w:val="superscript"/>
              </w:rPr>
              <w:t>7</w:t>
            </w:r>
            <w:r w:rsidRPr="00C63679">
              <w:rPr>
                <w:rFonts w:ascii="Times New Roman" w:hAnsi="Times New Roman"/>
                <w:sz w:val="24"/>
                <w:szCs w:val="24"/>
              </w:rPr>
              <w:t xml:space="preserve"> straipsnių pakeitimo ĮSTATYMO PROJEKTAS</w:t>
            </w:r>
          </w:p>
          <w:p w14:paraId="3597874C"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sz w:val="24"/>
                <w:szCs w:val="24"/>
              </w:rPr>
              <w:t>/</w:t>
            </w:r>
            <w:r w:rsidRPr="00C63679">
              <w:rPr>
                <w:rFonts w:ascii="Times New Roman" w:hAnsi="Times New Roman"/>
                <w:bCs/>
                <w:i/>
                <w:iCs/>
                <w:sz w:val="24"/>
                <w:szCs w:val="24"/>
              </w:rPr>
              <w:t>Vyriausybės nutarimas Nr.1155</w:t>
            </w:r>
          </w:p>
          <w:p w14:paraId="3597874D"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i/>
                <w:iCs/>
                <w:sz w:val="24"/>
                <w:szCs w:val="24"/>
              </w:rPr>
              <w:t>skubos tvarka</w:t>
            </w:r>
          </w:p>
          <w:p w14:paraId="3597874E"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 dvi atitikties lentelės</w:t>
            </w:r>
          </w:p>
          <w:p w14:paraId="3597874F"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XIIP-3750- XIIP-3764</w:t>
            </w:r>
          </w:p>
          <w:p w14:paraId="35978750"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bCs/>
                <w:sz w:val="24"/>
                <w:szCs w:val="24"/>
              </w:rPr>
              <w:t>2</w:t>
            </w:r>
            <w:r w:rsidRPr="00C63679">
              <w:rPr>
                <w:rFonts w:ascii="Times New Roman" w:hAnsi="Times New Roman"/>
                <w:bCs/>
                <w:i/>
                <w:iCs/>
                <w:sz w:val="24"/>
                <w:szCs w:val="24"/>
              </w:rPr>
              <w:t>-Vyriausybės nutarimas Nr.1020</w:t>
            </w:r>
          </w:p>
          <w:p w14:paraId="35978751"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skubos tvarka</w:t>
            </w:r>
          </w:p>
          <w:p w14:paraId="35978752"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 atitikties lentelė</w:t>
            </w:r>
          </w:p>
          <w:p w14:paraId="35978753"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XIIP-3750(2)- XIIP-3764(2)</w:t>
            </w:r>
          </w:p>
        </w:tc>
        <w:tc>
          <w:tcPr>
            <w:tcW w:w="1843" w:type="dxa"/>
            <w:shd w:val="clear" w:color="auto" w:fill="auto"/>
          </w:tcPr>
          <w:p w14:paraId="3597875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xml:space="preserve">Vyriausybė/ E.Gustas, </w:t>
            </w:r>
          </w:p>
          <w:p w14:paraId="3597875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G.Onaitis</w:t>
            </w:r>
          </w:p>
        </w:tc>
        <w:tc>
          <w:tcPr>
            <w:tcW w:w="1559" w:type="dxa"/>
            <w:shd w:val="clear" w:color="auto" w:fill="auto"/>
          </w:tcPr>
          <w:p w14:paraId="35978756"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Balandis</w:t>
            </w:r>
          </w:p>
        </w:tc>
      </w:tr>
      <w:tr w:rsidR="00111DB4" w:rsidRPr="00C63679" w14:paraId="35978764" w14:textId="77777777" w:rsidTr="00336FDB">
        <w:trPr>
          <w:trHeight w:val="2513"/>
        </w:trPr>
        <w:tc>
          <w:tcPr>
            <w:tcW w:w="851" w:type="dxa"/>
          </w:tcPr>
          <w:p w14:paraId="35978758"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5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XIIP-3753(2)</w:t>
            </w:r>
          </w:p>
        </w:tc>
        <w:tc>
          <w:tcPr>
            <w:tcW w:w="4392" w:type="dxa"/>
            <w:shd w:val="clear" w:color="auto" w:fill="auto"/>
          </w:tcPr>
          <w:p w14:paraId="3597875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184 straipsnio pakeitimo ĮSTATYMO PROJEKTAS</w:t>
            </w:r>
          </w:p>
          <w:p w14:paraId="3597875B"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sz w:val="24"/>
                <w:szCs w:val="24"/>
              </w:rPr>
              <w:t>/</w:t>
            </w:r>
            <w:r w:rsidRPr="00C63679">
              <w:rPr>
                <w:rFonts w:ascii="Times New Roman" w:hAnsi="Times New Roman"/>
                <w:bCs/>
                <w:i/>
                <w:iCs/>
                <w:sz w:val="24"/>
                <w:szCs w:val="24"/>
              </w:rPr>
              <w:t>Vyriausybės nutarimas Nr.1155</w:t>
            </w:r>
          </w:p>
          <w:p w14:paraId="3597875C"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i/>
                <w:iCs/>
                <w:sz w:val="24"/>
                <w:szCs w:val="24"/>
              </w:rPr>
              <w:t>skubos tvarka</w:t>
            </w:r>
          </w:p>
          <w:p w14:paraId="3597875D"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XIIP-3750- XIIP-3764</w:t>
            </w:r>
          </w:p>
          <w:p w14:paraId="3597875E"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bCs/>
                <w:sz w:val="24"/>
                <w:szCs w:val="24"/>
              </w:rPr>
              <w:t>2</w:t>
            </w:r>
            <w:r w:rsidRPr="00C63679">
              <w:rPr>
                <w:rFonts w:ascii="Times New Roman" w:hAnsi="Times New Roman"/>
                <w:bCs/>
                <w:i/>
                <w:iCs/>
                <w:sz w:val="24"/>
                <w:szCs w:val="24"/>
              </w:rPr>
              <w:t>-Vyriausybės nutarimas Nr.1020</w:t>
            </w:r>
          </w:p>
          <w:p w14:paraId="3597875F"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skubos tvarka</w:t>
            </w:r>
          </w:p>
          <w:p w14:paraId="35978760"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XIIP-3750(2)- XIIP-3764(2)</w:t>
            </w:r>
          </w:p>
        </w:tc>
        <w:tc>
          <w:tcPr>
            <w:tcW w:w="1843" w:type="dxa"/>
            <w:shd w:val="clear" w:color="auto" w:fill="auto"/>
          </w:tcPr>
          <w:p w14:paraId="3597876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xml:space="preserve">Vyriausybė/ E.Gustas, </w:t>
            </w:r>
          </w:p>
          <w:p w14:paraId="3597876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G.Onaitis</w:t>
            </w:r>
          </w:p>
        </w:tc>
        <w:tc>
          <w:tcPr>
            <w:tcW w:w="1559" w:type="dxa"/>
            <w:shd w:val="clear" w:color="auto" w:fill="auto"/>
          </w:tcPr>
          <w:p w14:paraId="35978763"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Balandis</w:t>
            </w:r>
          </w:p>
        </w:tc>
      </w:tr>
      <w:tr w:rsidR="00111DB4" w:rsidRPr="00C63679" w14:paraId="3597876C" w14:textId="77777777" w:rsidTr="00583DF9">
        <w:trPr>
          <w:trHeight w:val="989"/>
        </w:trPr>
        <w:tc>
          <w:tcPr>
            <w:tcW w:w="851" w:type="dxa"/>
          </w:tcPr>
          <w:p w14:paraId="35978765"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6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XIIP-3805</w:t>
            </w:r>
          </w:p>
        </w:tc>
        <w:tc>
          <w:tcPr>
            <w:tcW w:w="4392" w:type="dxa"/>
            <w:shd w:val="clear" w:color="auto" w:fill="auto"/>
          </w:tcPr>
          <w:p w14:paraId="3597876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bCs/>
                <w:sz w:val="24"/>
                <w:szCs w:val="24"/>
              </w:rPr>
              <w:t>2</w:t>
            </w:r>
            <w:r w:rsidRPr="00C63679">
              <w:rPr>
                <w:rFonts w:ascii="Times New Roman" w:hAnsi="Times New Roman"/>
                <w:sz w:val="24"/>
                <w:szCs w:val="24"/>
              </w:rPr>
              <w:t>-Civilinio kodekso 4.82, 4.83, 4.84 ir 4.85 straipsnių pakeitimo ĮSTATYMO PROJEKTAS</w:t>
            </w:r>
          </w:p>
          <w:p w14:paraId="35978768"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yra dar XIIP-1607</w:t>
            </w:r>
          </w:p>
        </w:tc>
        <w:tc>
          <w:tcPr>
            <w:tcW w:w="1843" w:type="dxa"/>
            <w:shd w:val="clear" w:color="auto" w:fill="auto"/>
          </w:tcPr>
          <w:p w14:paraId="3597876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A.Salamakinas</w:t>
            </w:r>
          </w:p>
          <w:p w14:paraId="3597876A"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bCs/>
                <w:sz w:val="24"/>
                <w:szCs w:val="24"/>
              </w:rPr>
              <w:t>2-</w:t>
            </w:r>
            <w:r w:rsidRPr="00C63679">
              <w:rPr>
                <w:rFonts w:ascii="Times New Roman" w:hAnsi="Times New Roman"/>
                <w:sz w:val="24"/>
                <w:szCs w:val="24"/>
              </w:rPr>
              <w:t xml:space="preserve">A.Salamakinas/ </w:t>
            </w:r>
            <w:r w:rsidRPr="00C63679">
              <w:rPr>
                <w:rFonts w:ascii="Times New Roman" w:hAnsi="Times New Roman"/>
                <w:i/>
                <w:iCs/>
                <w:sz w:val="24"/>
                <w:szCs w:val="24"/>
              </w:rPr>
              <w:t>priedas-29 SN</w:t>
            </w:r>
          </w:p>
        </w:tc>
        <w:tc>
          <w:tcPr>
            <w:tcW w:w="1559" w:type="dxa"/>
            <w:shd w:val="clear" w:color="auto" w:fill="auto"/>
          </w:tcPr>
          <w:p w14:paraId="3597876B"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75" w14:textId="77777777" w:rsidTr="00336FDB">
        <w:trPr>
          <w:trHeight w:val="849"/>
        </w:trPr>
        <w:tc>
          <w:tcPr>
            <w:tcW w:w="851" w:type="dxa"/>
          </w:tcPr>
          <w:p w14:paraId="3597876D"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6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XIIP-4041</w:t>
            </w:r>
          </w:p>
        </w:tc>
        <w:tc>
          <w:tcPr>
            <w:tcW w:w="4392" w:type="dxa"/>
            <w:shd w:val="clear" w:color="auto" w:fill="auto"/>
          </w:tcPr>
          <w:p w14:paraId="3597876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Organizuoto nusikalstamumo užkardymo ir kontrolės ĮSTATYMO PROJEKTAS</w:t>
            </w:r>
          </w:p>
          <w:p w14:paraId="35978770"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XIIP-4042- XIIP-4059</w:t>
            </w:r>
          </w:p>
        </w:tc>
        <w:tc>
          <w:tcPr>
            <w:tcW w:w="1843" w:type="dxa"/>
            <w:shd w:val="clear" w:color="auto" w:fill="auto"/>
          </w:tcPr>
          <w:p w14:paraId="3597877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7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7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74"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7D" w14:textId="77777777" w:rsidTr="001E52EA">
        <w:trPr>
          <w:trHeight w:val="1414"/>
        </w:trPr>
        <w:tc>
          <w:tcPr>
            <w:tcW w:w="851" w:type="dxa"/>
          </w:tcPr>
          <w:p w14:paraId="35978776"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7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XIIP-4042</w:t>
            </w:r>
          </w:p>
        </w:tc>
        <w:tc>
          <w:tcPr>
            <w:tcW w:w="4392" w:type="dxa"/>
            <w:shd w:val="clear" w:color="auto" w:fill="auto"/>
          </w:tcPr>
          <w:p w14:paraId="35978778" w14:textId="77777777" w:rsidR="00111DB4" w:rsidRPr="00C63679" w:rsidRDefault="00111DB4" w:rsidP="001E52EA">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Strateginę reikšmę nacionaliniam saugumui turinčių įmonių ir įrenginių bei kitų nacionaliniam saugumui užtikrinti svarbių įmonių įstatymo Nr. IX-1132 6 straipsnio pakeitimo ĮSTATYMO PROJEKTAS</w:t>
            </w:r>
            <w:r w:rsidR="001E52EA">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7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7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7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7C"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85" w14:textId="77777777" w:rsidTr="00336FDB">
        <w:trPr>
          <w:trHeight w:val="975"/>
        </w:trPr>
        <w:tc>
          <w:tcPr>
            <w:tcW w:w="851" w:type="dxa"/>
          </w:tcPr>
          <w:p w14:paraId="3597877E"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7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XIIP-4043</w:t>
            </w:r>
          </w:p>
        </w:tc>
        <w:tc>
          <w:tcPr>
            <w:tcW w:w="4392" w:type="dxa"/>
            <w:shd w:val="clear" w:color="auto" w:fill="auto"/>
          </w:tcPr>
          <w:p w14:paraId="35978780" w14:textId="77777777" w:rsidR="00111DB4" w:rsidRPr="00C63679" w:rsidRDefault="00111DB4" w:rsidP="001E52EA">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Sprogmenų apyvartos kontrolės įstatymo Nr. IX-1315 7 straipsnio pakeitimo ĮSTATYMO PROJEKTAS</w:t>
            </w:r>
            <w:r w:rsidR="001E52EA">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8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8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8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84"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8D" w14:textId="77777777" w:rsidTr="001E52EA">
        <w:trPr>
          <w:trHeight w:val="1013"/>
        </w:trPr>
        <w:tc>
          <w:tcPr>
            <w:tcW w:w="851" w:type="dxa"/>
          </w:tcPr>
          <w:p w14:paraId="35978786"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8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XIIP-4044</w:t>
            </w:r>
          </w:p>
        </w:tc>
        <w:tc>
          <w:tcPr>
            <w:tcW w:w="4392" w:type="dxa"/>
            <w:shd w:val="clear" w:color="auto" w:fill="auto"/>
          </w:tcPr>
          <w:p w14:paraId="35978788" w14:textId="77777777" w:rsidR="00111DB4" w:rsidRPr="00C63679" w:rsidRDefault="00111DB4" w:rsidP="001E52EA">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Smurtiniais nusikaltimais padarytos žalos kompensavimo įstatymo Nr. X-296 8 straipsnio pakeitimo ĮSTATYMO PROJEKTAS</w:t>
            </w:r>
            <w:r w:rsidR="001E52EA">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8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8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8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8C"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96" w14:textId="77777777" w:rsidTr="003D13C1">
        <w:trPr>
          <w:trHeight w:val="760"/>
        </w:trPr>
        <w:tc>
          <w:tcPr>
            <w:tcW w:w="851" w:type="dxa"/>
          </w:tcPr>
          <w:p w14:paraId="3597878E"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8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XIIP-4045</w:t>
            </w:r>
          </w:p>
        </w:tc>
        <w:tc>
          <w:tcPr>
            <w:tcW w:w="4392" w:type="dxa"/>
            <w:shd w:val="clear" w:color="auto" w:fill="auto"/>
          </w:tcPr>
          <w:p w14:paraId="35978790" w14:textId="77777777" w:rsidR="00111DB4" w:rsidRPr="00C63679" w:rsidRDefault="00111DB4" w:rsidP="003D13C1">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Radiacinės saugos įstatymo Nr. VIII-1019 10 straipsnio pakeitimo ĮSTATYMO PROJEKTAS</w:t>
            </w:r>
            <w:r w:rsidR="003D13C1">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9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9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9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794"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795"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9F" w14:textId="77777777" w:rsidTr="00336FDB">
        <w:trPr>
          <w:trHeight w:val="1038"/>
        </w:trPr>
        <w:tc>
          <w:tcPr>
            <w:tcW w:w="851" w:type="dxa"/>
          </w:tcPr>
          <w:p w14:paraId="35978797"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98"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XIIP-4046</w:t>
            </w:r>
          </w:p>
        </w:tc>
        <w:tc>
          <w:tcPr>
            <w:tcW w:w="4392" w:type="dxa"/>
            <w:shd w:val="clear" w:color="auto" w:fill="auto"/>
          </w:tcPr>
          <w:p w14:paraId="35978799" w14:textId="77777777" w:rsidR="00111DB4" w:rsidRPr="00C63679" w:rsidRDefault="00111DB4" w:rsidP="003D13C1">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Pluoštinių kanapių įstatymo Nr. XII-336 6 straipsnio pakeitimo ĮSTATYMO PROJEKTAS</w:t>
            </w:r>
            <w:r w:rsidR="003D13C1">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9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9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9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79D"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79E"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A7" w14:textId="77777777" w:rsidTr="00336FDB">
        <w:trPr>
          <w:trHeight w:val="1039"/>
        </w:trPr>
        <w:tc>
          <w:tcPr>
            <w:tcW w:w="851" w:type="dxa"/>
          </w:tcPr>
          <w:p w14:paraId="359787A0"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A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XIIP-4047</w:t>
            </w:r>
          </w:p>
        </w:tc>
        <w:tc>
          <w:tcPr>
            <w:tcW w:w="4392" w:type="dxa"/>
            <w:shd w:val="clear" w:color="auto" w:fill="auto"/>
          </w:tcPr>
          <w:p w14:paraId="359787A2" w14:textId="77777777" w:rsidR="00111DB4" w:rsidRPr="00C63679" w:rsidRDefault="00111DB4" w:rsidP="001F0C6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Valstybės tarnybos ir paslapčių Nr. VIII-1443 16 ir 35 straipsnių pakeitimo ĮSTATYMO PROJEKTAS</w:t>
            </w:r>
            <w:r w:rsidR="001F0C6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A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A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A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A6"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AF" w14:textId="77777777" w:rsidTr="001F0C65">
        <w:trPr>
          <w:trHeight w:val="1109"/>
        </w:trPr>
        <w:tc>
          <w:tcPr>
            <w:tcW w:w="851" w:type="dxa"/>
          </w:tcPr>
          <w:p w14:paraId="359787A8"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A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XIIP-4048</w:t>
            </w:r>
          </w:p>
        </w:tc>
        <w:tc>
          <w:tcPr>
            <w:tcW w:w="4392" w:type="dxa"/>
            <w:shd w:val="clear" w:color="auto" w:fill="auto"/>
          </w:tcPr>
          <w:p w14:paraId="359787AA" w14:textId="77777777" w:rsidR="00111DB4" w:rsidRPr="00C63679" w:rsidRDefault="00111DB4" w:rsidP="001F0C6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Narkotinių ir psichotropinių medžiagų pirmtakų (prekursorių) kontrolės įstatymo Nr. VIII-1207 3</w:t>
            </w:r>
            <w:r w:rsidRPr="00C63679">
              <w:rPr>
                <w:rFonts w:ascii="Times New Roman" w:hAnsi="Times New Roman"/>
                <w:sz w:val="24"/>
                <w:szCs w:val="24"/>
                <w:vertAlign w:val="superscript"/>
              </w:rPr>
              <w:t>1</w:t>
            </w:r>
            <w:r w:rsidRPr="00C63679">
              <w:rPr>
                <w:rFonts w:ascii="Times New Roman" w:hAnsi="Times New Roman"/>
                <w:sz w:val="24"/>
                <w:szCs w:val="24"/>
              </w:rPr>
              <w:t xml:space="preserve"> straipsnio pakeitimo ĮSTATYMO PROJEKTAS</w:t>
            </w:r>
            <w:r w:rsidR="001F0C6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A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A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A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AE"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B7" w14:textId="77777777" w:rsidTr="001F0C65">
        <w:trPr>
          <w:trHeight w:val="841"/>
        </w:trPr>
        <w:tc>
          <w:tcPr>
            <w:tcW w:w="851" w:type="dxa"/>
          </w:tcPr>
          <w:p w14:paraId="359787B0"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B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XIIP-4049</w:t>
            </w:r>
          </w:p>
        </w:tc>
        <w:tc>
          <w:tcPr>
            <w:tcW w:w="4392" w:type="dxa"/>
            <w:shd w:val="clear" w:color="auto" w:fill="auto"/>
          </w:tcPr>
          <w:p w14:paraId="359787B2" w14:textId="77777777" w:rsidR="00111DB4" w:rsidRPr="00C63679" w:rsidRDefault="00111DB4" w:rsidP="001F0C6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Kriminalinės žvalgybos įstatymo Nr. XI-2234 8 straipsnio pakeitimo ĮSTATYMO PROJEKTAS</w:t>
            </w:r>
            <w:r w:rsidR="001F0C6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B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B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B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B6"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BF" w14:textId="77777777" w:rsidTr="001F0C65">
        <w:trPr>
          <w:trHeight w:val="684"/>
        </w:trPr>
        <w:tc>
          <w:tcPr>
            <w:tcW w:w="851" w:type="dxa"/>
          </w:tcPr>
          <w:p w14:paraId="359787B8"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B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XIIP-4050</w:t>
            </w:r>
          </w:p>
        </w:tc>
        <w:tc>
          <w:tcPr>
            <w:tcW w:w="4392" w:type="dxa"/>
            <w:shd w:val="clear" w:color="auto" w:fill="auto"/>
          </w:tcPr>
          <w:p w14:paraId="359787BA" w14:textId="77777777" w:rsidR="00111DB4" w:rsidRPr="00C63679" w:rsidRDefault="00111DB4" w:rsidP="001F0C6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Korupcijos prevencijos įstatymo Nr. IX-904 9 straipsnio pakeitimo ĮSTATYMO PROJEKTAS</w:t>
            </w:r>
            <w:r w:rsidR="001F0C6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B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B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B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BE"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C8" w14:textId="77777777" w:rsidTr="001F0C65">
        <w:trPr>
          <w:trHeight w:val="979"/>
        </w:trPr>
        <w:tc>
          <w:tcPr>
            <w:tcW w:w="851" w:type="dxa"/>
          </w:tcPr>
          <w:p w14:paraId="359787C0"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C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XIIP-4051</w:t>
            </w:r>
          </w:p>
        </w:tc>
        <w:tc>
          <w:tcPr>
            <w:tcW w:w="4392" w:type="dxa"/>
            <w:shd w:val="clear" w:color="auto" w:fill="auto"/>
          </w:tcPr>
          <w:p w14:paraId="359787C2" w14:textId="77777777" w:rsidR="00111DB4" w:rsidRPr="00C63679" w:rsidRDefault="00111DB4" w:rsidP="001F0C6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Gyventojų turto deklaravimo įstatymo Nr. I-1338 papildymo 7</w:t>
            </w:r>
            <w:r w:rsidRPr="00C63679">
              <w:rPr>
                <w:rFonts w:ascii="Times New Roman" w:hAnsi="Times New Roman"/>
                <w:sz w:val="24"/>
                <w:szCs w:val="24"/>
                <w:vertAlign w:val="superscript"/>
              </w:rPr>
              <w:t>3</w:t>
            </w:r>
            <w:r w:rsidRPr="00C63679">
              <w:rPr>
                <w:rFonts w:ascii="Times New Roman" w:hAnsi="Times New Roman"/>
                <w:sz w:val="24"/>
                <w:szCs w:val="24"/>
              </w:rPr>
              <w:t xml:space="preserve"> straipsniu ir Įstatymo 1, 2, 3, 4, 5, 9 straipsnių pakeitimo ĮSTATYMO PROJEKTAS</w:t>
            </w:r>
            <w:r w:rsidR="001F0C6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C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C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C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7C6"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7C7"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D1" w14:textId="77777777" w:rsidTr="001F0C65">
        <w:trPr>
          <w:trHeight w:val="1151"/>
        </w:trPr>
        <w:tc>
          <w:tcPr>
            <w:tcW w:w="851" w:type="dxa"/>
          </w:tcPr>
          <w:p w14:paraId="359787C9"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C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XIIP-4052</w:t>
            </w:r>
          </w:p>
        </w:tc>
        <w:tc>
          <w:tcPr>
            <w:tcW w:w="4392" w:type="dxa"/>
            <w:shd w:val="clear" w:color="auto" w:fill="auto"/>
          </w:tcPr>
          <w:p w14:paraId="359787CB" w14:textId="77777777" w:rsidR="00111DB4" w:rsidRPr="00C63679" w:rsidRDefault="00111DB4" w:rsidP="001F0C6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Civilinių pirotechnikos priemonių apyvartos kontrolės įstatymo Nr. IX-931 11 straipsnio pakeitimo ĮSTATYMO PROJEKTAS</w:t>
            </w:r>
            <w:r w:rsidR="001F0C6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C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C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C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7CF"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7D0"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D9" w14:textId="77777777" w:rsidTr="00817045">
        <w:trPr>
          <w:trHeight w:val="686"/>
        </w:trPr>
        <w:tc>
          <w:tcPr>
            <w:tcW w:w="851" w:type="dxa"/>
          </w:tcPr>
          <w:p w14:paraId="359787D2"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D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XIIP-4053</w:t>
            </w:r>
          </w:p>
        </w:tc>
        <w:tc>
          <w:tcPr>
            <w:tcW w:w="4392" w:type="dxa"/>
            <w:shd w:val="clear" w:color="auto" w:fill="auto"/>
          </w:tcPr>
          <w:p w14:paraId="359787D4" w14:textId="77777777" w:rsidR="00111DB4" w:rsidRPr="00C63679" w:rsidRDefault="00111DB4" w:rsidP="001F0C6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Ginklų ir šaudmenų kontrolės įstatymo Nr. IX-705 18 straipsnio pakeitimo ĮSTATYMO PROJEKTAS</w:t>
            </w:r>
            <w:r w:rsidR="001F0C6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D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D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D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D8"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E2" w14:textId="77777777" w:rsidTr="00817045">
        <w:trPr>
          <w:trHeight w:val="840"/>
        </w:trPr>
        <w:tc>
          <w:tcPr>
            <w:tcW w:w="851" w:type="dxa"/>
          </w:tcPr>
          <w:p w14:paraId="359787DA"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D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XIIP-4054</w:t>
            </w:r>
          </w:p>
        </w:tc>
        <w:tc>
          <w:tcPr>
            <w:tcW w:w="4392" w:type="dxa"/>
            <w:shd w:val="clear" w:color="auto" w:fill="auto"/>
          </w:tcPr>
          <w:p w14:paraId="359787DC" w14:textId="77777777" w:rsidR="00111DB4" w:rsidRPr="00C63679" w:rsidRDefault="00111DB4" w:rsidP="0081704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Gyventojų pajamų mokesčio įstatymo Nr. IX-1007 27 straipsnio pakeitimo ĮSTATYMO PROJEKTAS</w:t>
            </w:r>
            <w:r w:rsidR="0081704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D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D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D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7E0"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7E1"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EB" w14:textId="77777777" w:rsidTr="00817045">
        <w:trPr>
          <w:trHeight w:val="841"/>
        </w:trPr>
        <w:tc>
          <w:tcPr>
            <w:tcW w:w="851" w:type="dxa"/>
          </w:tcPr>
          <w:p w14:paraId="359787E3"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E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XIIP-4055</w:t>
            </w:r>
          </w:p>
        </w:tc>
        <w:tc>
          <w:tcPr>
            <w:tcW w:w="4392" w:type="dxa"/>
            <w:shd w:val="clear" w:color="auto" w:fill="auto"/>
          </w:tcPr>
          <w:p w14:paraId="359787E5" w14:textId="77777777" w:rsidR="00111DB4" w:rsidRPr="00C63679" w:rsidRDefault="00111DB4" w:rsidP="0081704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Aviacijos įstatymo Nr. VIII-2066 66 straipsnio pakeitimo ĮSTATYMO PROJEKTAS</w:t>
            </w:r>
            <w:r w:rsidR="0081704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E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E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E8"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7E9"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7EA" w14:textId="77777777" w:rsidR="00111DB4" w:rsidRPr="00C63679" w:rsidRDefault="005D3D01" w:rsidP="00583DF9">
            <w:pPr>
              <w:autoSpaceDE w:val="0"/>
              <w:autoSpaceDN w:val="0"/>
              <w:adjustRightInd w:val="0"/>
              <w:spacing w:after="0" w:line="240" w:lineRule="auto"/>
              <w:rPr>
                <w:rFonts w:ascii="Times New Roman" w:hAnsi="Times New Roman"/>
                <w:bCs/>
                <w:sz w:val="24"/>
                <w:szCs w:val="24"/>
              </w:rPr>
            </w:pPr>
            <w:r>
              <w:rPr>
                <w:rFonts w:ascii="Times New Roman" w:hAnsi="Times New Roman"/>
                <w:bCs/>
                <w:sz w:val="24"/>
                <w:szCs w:val="24"/>
              </w:rPr>
              <w:t>G</w:t>
            </w:r>
            <w:r w:rsidR="00111DB4" w:rsidRPr="00C63679">
              <w:rPr>
                <w:rFonts w:ascii="Times New Roman" w:hAnsi="Times New Roman"/>
                <w:bCs/>
                <w:sz w:val="24"/>
                <w:szCs w:val="24"/>
              </w:rPr>
              <w:t>egužė</w:t>
            </w:r>
          </w:p>
        </w:tc>
      </w:tr>
      <w:tr w:rsidR="00111DB4" w:rsidRPr="00C63679" w14:paraId="359787F3" w14:textId="77777777" w:rsidTr="00336FDB">
        <w:trPr>
          <w:trHeight w:val="847"/>
        </w:trPr>
        <w:tc>
          <w:tcPr>
            <w:tcW w:w="851" w:type="dxa"/>
          </w:tcPr>
          <w:p w14:paraId="359787EC"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E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XIIP-4056</w:t>
            </w:r>
          </w:p>
        </w:tc>
        <w:tc>
          <w:tcPr>
            <w:tcW w:w="4392" w:type="dxa"/>
            <w:shd w:val="clear" w:color="auto" w:fill="auto"/>
          </w:tcPr>
          <w:p w14:paraId="359787EE" w14:textId="77777777" w:rsidR="00111DB4" w:rsidRPr="00C63679" w:rsidRDefault="00111DB4" w:rsidP="0081704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sz w:val="24"/>
                <w:szCs w:val="24"/>
              </w:rPr>
              <w:t>Asmens ir turto saugos įstatymo Nr. IX-2327 6 straipsnio pakeitimo ĮSTATYMO PROJEKTAS</w:t>
            </w:r>
            <w:r w:rsidR="00817045">
              <w:rPr>
                <w:rFonts w:ascii="Times New Roman" w:hAnsi="Times New Roman"/>
                <w:sz w:val="24"/>
                <w:szCs w:val="24"/>
              </w:rPr>
              <w:t xml:space="preserve"> </w:t>
            </w:r>
            <w:r w:rsidRPr="00C63679">
              <w:rPr>
                <w:rFonts w:ascii="Times New Roman" w:hAnsi="Times New Roman"/>
                <w:i/>
                <w:iCs/>
                <w:sz w:val="24"/>
                <w:szCs w:val="24"/>
              </w:rPr>
              <w:t>prie XIIP-4041</w:t>
            </w:r>
          </w:p>
        </w:tc>
        <w:tc>
          <w:tcPr>
            <w:tcW w:w="1843" w:type="dxa"/>
            <w:shd w:val="clear" w:color="auto" w:fill="auto"/>
          </w:tcPr>
          <w:p w14:paraId="359787E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F0"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F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F2"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7FC" w14:textId="77777777" w:rsidTr="00336FDB">
        <w:trPr>
          <w:trHeight w:val="1180"/>
        </w:trPr>
        <w:tc>
          <w:tcPr>
            <w:tcW w:w="851" w:type="dxa"/>
          </w:tcPr>
          <w:p w14:paraId="359787F4"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F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XIIP-4057</w:t>
            </w:r>
          </w:p>
        </w:tc>
        <w:tc>
          <w:tcPr>
            <w:tcW w:w="4392" w:type="dxa"/>
            <w:shd w:val="clear" w:color="auto" w:fill="auto"/>
          </w:tcPr>
          <w:p w14:paraId="359787F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512 straipsnio pakeitimo ĮSTATYMO PROJEKTAS</w:t>
            </w:r>
          </w:p>
          <w:p w14:paraId="359787F7"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 XIIP-4041</w:t>
            </w:r>
          </w:p>
        </w:tc>
        <w:tc>
          <w:tcPr>
            <w:tcW w:w="1843" w:type="dxa"/>
            <w:shd w:val="clear" w:color="auto" w:fill="auto"/>
          </w:tcPr>
          <w:p w14:paraId="359787F8"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7F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7F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tc>
        <w:tc>
          <w:tcPr>
            <w:tcW w:w="1559" w:type="dxa"/>
            <w:shd w:val="clear" w:color="auto" w:fill="auto"/>
          </w:tcPr>
          <w:p w14:paraId="359787FB"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806" w14:textId="77777777" w:rsidTr="00817045">
        <w:trPr>
          <w:trHeight w:val="788"/>
        </w:trPr>
        <w:tc>
          <w:tcPr>
            <w:tcW w:w="851" w:type="dxa"/>
          </w:tcPr>
          <w:p w14:paraId="359787FD"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7F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XIIP-4058</w:t>
            </w:r>
          </w:p>
        </w:tc>
        <w:tc>
          <w:tcPr>
            <w:tcW w:w="4392" w:type="dxa"/>
            <w:shd w:val="clear" w:color="auto" w:fill="auto"/>
          </w:tcPr>
          <w:p w14:paraId="359787F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Baudžiamojo kodekso papildymo 32</w:t>
            </w:r>
            <w:r w:rsidRPr="00C63679">
              <w:rPr>
                <w:rFonts w:ascii="Times New Roman" w:hAnsi="Times New Roman"/>
                <w:sz w:val="24"/>
                <w:szCs w:val="24"/>
                <w:vertAlign w:val="superscript"/>
              </w:rPr>
              <w:t>1</w:t>
            </w:r>
            <w:r w:rsidRPr="00C63679">
              <w:rPr>
                <w:rFonts w:ascii="Times New Roman" w:hAnsi="Times New Roman"/>
                <w:sz w:val="24"/>
                <w:szCs w:val="24"/>
              </w:rPr>
              <w:t xml:space="preserve"> straipsniu ĮSTATYMO PROJEKTAS</w:t>
            </w:r>
          </w:p>
          <w:p w14:paraId="35978800"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 XIIP-4041</w:t>
            </w:r>
          </w:p>
        </w:tc>
        <w:tc>
          <w:tcPr>
            <w:tcW w:w="1843" w:type="dxa"/>
            <w:shd w:val="clear" w:color="auto" w:fill="auto"/>
          </w:tcPr>
          <w:p w14:paraId="35978801"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80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80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804"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805"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810" w14:textId="77777777" w:rsidTr="00336FDB">
        <w:trPr>
          <w:trHeight w:val="701"/>
        </w:trPr>
        <w:tc>
          <w:tcPr>
            <w:tcW w:w="851" w:type="dxa"/>
          </w:tcPr>
          <w:p w14:paraId="35978807"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08"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XIIP-4059</w:t>
            </w:r>
          </w:p>
        </w:tc>
        <w:tc>
          <w:tcPr>
            <w:tcW w:w="4392" w:type="dxa"/>
            <w:shd w:val="clear" w:color="auto" w:fill="auto"/>
          </w:tcPr>
          <w:p w14:paraId="35978809"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Baudžiamojo proceso kodekso 3 straipsnio pakeitimo ĮSTATYMO PROJEKTAS</w:t>
            </w:r>
          </w:p>
          <w:p w14:paraId="3597880A"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 XIIP-4041</w:t>
            </w:r>
          </w:p>
        </w:tc>
        <w:tc>
          <w:tcPr>
            <w:tcW w:w="1843" w:type="dxa"/>
            <w:shd w:val="clear" w:color="auto" w:fill="auto"/>
          </w:tcPr>
          <w:p w14:paraId="3597880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A.Paulauskas</w:t>
            </w:r>
          </w:p>
          <w:p w14:paraId="3597880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/3 SN</w:t>
            </w:r>
          </w:p>
          <w:p w14:paraId="3597880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Darbo gr.</w:t>
            </w:r>
          </w:p>
          <w:p w14:paraId="3597880E"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80F"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819" w14:textId="77777777" w:rsidTr="00336FDB">
        <w:trPr>
          <w:trHeight w:val="1143"/>
        </w:trPr>
        <w:tc>
          <w:tcPr>
            <w:tcW w:w="851" w:type="dxa"/>
          </w:tcPr>
          <w:p w14:paraId="35978811"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1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XIIP-4099</w:t>
            </w:r>
          </w:p>
        </w:tc>
        <w:tc>
          <w:tcPr>
            <w:tcW w:w="4392" w:type="dxa"/>
            <w:shd w:val="clear" w:color="auto" w:fill="auto"/>
          </w:tcPr>
          <w:p w14:paraId="3597881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76, 168 ir 485 straipsnių pakeitimo ĮSTATYMO PROJEKTAS</w:t>
            </w:r>
          </w:p>
          <w:p w14:paraId="35978814" w14:textId="77777777" w:rsidR="00111DB4" w:rsidRPr="00C63679" w:rsidRDefault="00336FDB" w:rsidP="00583DF9">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kartu XIIP-4096- XIIP-4098</w:t>
            </w:r>
          </w:p>
        </w:tc>
        <w:tc>
          <w:tcPr>
            <w:tcW w:w="1843" w:type="dxa"/>
            <w:shd w:val="clear" w:color="auto" w:fill="auto"/>
          </w:tcPr>
          <w:p w14:paraId="3597881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A.Kubilius/ 25 SN</w:t>
            </w:r>
          </w:p>
          <w:p w14:paraId="35978816"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817"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 xml:space="preserve">Birželis </w:t>
            </w:r>
          </w:p>
          <w:p w14:paraId="35978818"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(kartu su visu paketu XIIP-4096-4099)</w:t>
            </w:r>
          </w:p>
        </w:tc>
      </w:tr>
      <w:tr w:rsidR="00111DB4" w:rsidRPr="00C63679" w14:paraId="35978820" w14:textId="77777777" w:rsidTr="00583DF9">
        <w:trPr>
          <w:trHeight w:val="1598"/>
        </w:trPr>
        <w:tc>
          <w:tcPr>
            <w:tcW w:w="851" w:type="dxa"/>
          </w:tcPr>
          <w:p w14:paraId="3597881A"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1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XIIP-4116</w:t>
            </w:r>
          </w:p>
        </w:tc>
        <w:tc>
          <w:tcPr>
            <w:tcW w:w="4392" w:type="dxa"/>
            <w:shd w:val="clear" w:color="auto" w:fill="auto"/>
          </w:tcPr>
          <w:p w14:paraId="3597881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Baudžiamojo proceso kodekso 3, 22, 57, 58, 256, 293, 312, 317, 320, 322, ir 324 straipsnių pakeitimo, 34 straipsnio ir XXX skyriaus pripažinimo netekusiais galios ĮSTATYMO PROJEKTAS</w:t>
            </w:r>
          </w:p>
        </w:tc>
        <w:tc>
          <w:tcPr>
            <w:tcW w:w="1843" w:type="dxa"/>
            <w:shd w:val="clear" w:color="auto" w:fill="auto"/>
          </w:tcPr>
          <w:p w14:paraId="3597881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S.Šedbaras, V.Gailius</w:t>
            </w:r>
          </w:p>
          <w:p w14:paraId="3597881E"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81F"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828" w14:textId="77777777" w:rsidTr="00817045">
        <w:trPr>
          <w:trHeight w:val="949"/>
        </w:trPr>
        <w:tc>
          <w:tcPr>
            <w:tcW w:w="851" w:type="dxa"/>
          </w:tcPr>
          <w:p w14:paraId="35978821"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2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XIIP-4120</w:t>
            </w:r>
          </w:p>
        </w:tc>
        <w:tc>
          <w:tcPr>
            <w:tcW w:w="4392" w:type="dxa"/>
            <w:shd w:val="clear" w:color="auto" w:fill="auto"/>
          </w:tcPr>
          <w:p w14:paraId="3597882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100, 101, 106 ir 133 straipsnių pakeitimo ĮSTATYMO PROJEKTAS</w:t>
            </w:r>
          </w:p>
          <w:p w14:paraId="35978824" w14:textId="77777777" w:rsidR="00111DB4" w:rsidRPr="00C63679" w:rsidRDefault="00111DB4" w:rsidP="00817045">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 XIIP-3234, yra dar XIIP-3241</w:t>
            </w:r>
          </w:p>
        </w:tc>
        <w:tc>
          <w:tcPr>
            <w:tcW w:w="1843" w:type="dxa"/>
            <w:shd w:val="clear" w:color="auto" w:fill="auto"/>
          </w:tcPr>
          <w:p w14:paraId="3597882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R.Sargūnas</w:t>
            </w:r>
          </w:p>
          <w:p w14:paraId="35978826"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/priedas-29 SN</w:t>
            </w:r>
          </w:p>
        </w:tc>
        <w:tc>
          <w:tcPr>
            <w:tcW w:w="1559" w:type="dxa"/>
            <w:shd w:val="clear" w:color="auto" w:fill="auto"/>
          </w:tcPr>
          <w:p w14:paraId="35978827"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830" w14:textId="77777777" w:rsidTr="00336FDB">
        <w:trPr>
          <w:trHeight w:val="1119"/>
        </w:trPr>
        <w:tc>
          <w:tcPr>
            <w:tcW w:w="851" w:type="dxa"/>
          </w:tcPr>
          <w:p w14:paraId="35978829"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2A"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XIIP-4360</w:t>
            </w:r>
          </w:p>
        </w:tc>
        <w:tc>
          <w:tcPr>
            <w:tcW w:w="4392" w:type="dxa"/>
            <w:shd w:val="clear" w:color="auto" w:fill="auto"/>
          </w:tcPr>
          <w:p w14:paraId="3597882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Baudžiamojo kodekso 250</w:t>
            </w:r>
            <w:r w:rsidRPr="00C63679">
              <w:rPr>
                <w:rFonts w:ascii="Times New Roman" w:hAnsi="Times New Roman"/>
                <w:sz w:val="24"/>
                <w:szCs w:val="24"/>
                <w:vertAlign w:val="superscript"/>
              </w:rPr>
              <w:t>4</w:t>
            </w:r>
            <w:r w:rsidRPr="00C63679">
              <w:rPr>
                <w:rFonts w:ascii="Times New Roman" w:hAnsi="Times New Roman"/>
                <w:sz w:val="24"/>
                <w:szCs w:val="24"/>
              </w:rPr>
              <w:t>, 250</w:t>
            </w:r>
            <w:r w:rsidRPr="00C63679">
              <w:rPr>
                <w:rFonts w:ascii="Times New Roman" w:hAnsi="Times New Roman"/>
                <w:sz w:val="24"/>
                <w:szCs w:val="24"/>
                <w:vertAlign w:val="superscript"/>
              </w:rPr>
              <w:t>5</w:t>
            </w:r>
            <w:r w:rsidRPr="00C63679">
              <w:rPr>
                <w:rFonts w:ascii="Times New Roman" w:hAnsi="Times New Roman"/>
                <w:sz w:val="24"/>
                <w:szCs w:val="24"/>
              </w:rPr>
              <w:t>, 252</w:t>
            </w:r>
            <w:r w:rsidRPr="00C63679">
              <w:rPr>
                <w:rFonts w:ascii="Times New Roman" w:hAnsi="Times New Roman"/>
                <w:sz w:val="24"/>
                <w:szCs w:val="24"/>
                <w:vertAlign w:val="superscript"/>
              </w:rPr>
              <w:t xml:space="preserve">1 </w:t>
            </w:r>
            <w:r w:rsidRPr="00C63679">
              <w:rPr>
                <w:rFonts w:ascii="Times New Roman" w:hAnsi="Times New Roman"/>
                <w:sz w:val="24"/>
                <w:szCs w:val="24"/>
              </w:rPr>
              <w:t>straipsnių pakeitimo ir Kodekso papildymo 250</w:t>
            </w:r>
            <w:r w:rsidRPr="00C63679">
              <w:rPr>
                <w:rFonts w:ascii="Times New Roman" w:hAnsi="Times New Roman"/>
                <w:sz w:val="24"/>
                <w:szCs w:val="24"/>
                <w:vertAlign w:val="superscript"/>
              </w:rPr>
              <w:t>6</w:t>
            </w:r>
            <w:r w:rsidRPr="00C63679">
              <w:rPr>
                <w:rFonts w:ascii="Times New Roman" w:hAnsi="Times New Roman"/>
                <w:sz w:val="24"/>
                <w:szCs w:val="24"/>
              </w:rPr>
              <w:t xml:space="preserve"> straipsniu ĮSTATYMO PROJEKTAS</w:t>
            </w:r>
          </w:p>
          <w:p w14:paraId="3597882C" w14:textId="77777777" w:rsidR="00111DB4" w:rsidRPr="00C63679" w:rsidRDefault="00336FDB" w:rsidP="00583DF9">
            <w:pPr>
              <w:autoSpaceDE w:val="0"/>
              <w:autoSpaceDN w:val="0"/>
              <w:adjustRightInd w:val="0"/>
              <w:spacing w:after="0" w:line="240" w:lineRule="auto"/>
              <w:rPr>
                <w:rFonts w:ascii="Times New Roman" w:hAnsi="Times New Roman"/>
                <w:bCs/>
                <w:i/>
                <w:iCs/>
                <w:sz w:val="24"/>
                <w:szCs w:val="24"/>
              </w:rPr>
            </w:pPr>
            <w:r>
              <w:rPr>
                <w:rFonts w:ascii="Times New Roman" w:hAnsi="Times New Roman"/>
                <w:bCs/>
                <w:i/>
                <w:iCs/>
                <w:sz w:val="24"/>
                <w:szCs w:val="24"/>
              </w:rPr>
              <w:t>/Vyriausybės nutarimas Nr.440</w:t>
            </w:r>
          </w:p>
        </w:tc>
        <w:tc>
          <w:tcPr>
            <w:tcW w:w="1843" w:type="dxa"/>
            <w:shd w:val="clear" w:color="auto" w:fill="auto"/>
          </w:tcPr>
          <w:p w14:paraId="3597882D"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p w14:paraId="3597882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p>
        </w:tc>
        <w:tc>
          <w:tcPr>
            <w:tcW w:w="1559" w:type="dxa"/>
            <w:shd w:val="clear" w:color="auto" w:fill="auto"/>
          </w:tcPr>
          <w:p w14:paraId="3597882F"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Gegužė</w:t>
            </w:r>
          </w:p>
        </w:tc>
      </w:tr>
      <w:tr w:rsidR="00111DB4" w:rsidRPr="00C63679" w14:paraId="35978839" w14:textId="77777777" w:rsidTr="00817045">
        <w:trPr>
          <w:trHeight w:val="967"/>
        </w:trPr>
        <w:tc>
          <w:tcPr>
            <w:tcW w:w="851" w:type="dxa"/>
          </w:tcPr>
          <w:p w14:paraId="35978831"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3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XIIP-4540</w:t>
            </w:r>
          </w:p>
        </w:tc>
        <w:tc>
          <w:tcPr>
            <w:tcW w:w="4392" w:type="dxa"/>
            <w:shd w:val="clear" w:color="auto" w:fill="auto"/>
          </w:tcPr>
          <w:p w14:paraId="35978833" w14:textId="77777777" w:rsidR="00111DB4" w:rsidRPr="00C63679" w:rsidRDefault="00111DB4" w:rsidP="00817045">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172 ir 330 straipsnių pakeitimo ĮSTATYMO PROJEKTAS</w:t>
            </w:r>
            <w:r w:rsidR="00817045">
              <w:rPr>
                <w:rFonts w:ascii="Times New Roman" w:hAnsi="Times New Roman"/>
                <w:sz w:val="24"/>
                <w:szCs w:val="24"/>
              </w:rPr>
              <w:t xml:space="preserve"> </w:t>
            </w:r>
            <w:r w:rsidRPr="00C63679">
              <w:rPr>
                <w:rFonts w:ascii="Times New Roman" w:hAnsi="Times New Roman"/>
                <w:sz w:val="24"/>
                <w:szCs w:val="24"/>
              </w:rPr>
              <w:t>kartu XIIP-4538, XIIP-4539</w:t>
            </w:r>
          </w:p>
        </w:tc>
        <w:tc>
          <w:tcPr>
            <w:tcW w:w="1843" w:type="dxa"/>
            <w:shd w:val="clear" w:color="auto" w:fill="auto"/>
          </w:tcPr>
          <w:p w14:paraId="3597883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A.Palionis, R.Markauskas</w:t>
            </w:r>
          </w:p>
          <w:p w14:paraId="3597883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/priedas-29 SN</w:t>
            </w:r>
          </w:p>
        </w:tc>
        <w:tc>
          <w:tcPr>
            <w:tcW w:w="1559" w:type="dxa"/>
            <w:shd w:val="clear" w:color="auto" w:fill="auto"/>
          </w:tcPr>
          <w:p w14:paraId="35978836"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p w14:paraId="35978837"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 xml:space="preserve"> (kartu su projektais</w:t>
            </w:r>
          </w:p>
          <w:p w14:paraId="35978838"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sz w:val="24"/>
                <w:szCs w:val="24"/>
              </w:rPr>
              <w:t>XIIP-4538, XIIP-4539)</w:t>
            </w:r>
          </w:p>
        </w:tc>
      </w:tr>
      <w:tr w:rsidR="00111DB4" w:rsidRPr="00C63679" w14:paraId="35978841" w14:textId="77777777" w:rsidTr="00583DF9">
        <w:trPr>
          <w:trHeight w:val="1498"/>
        </w:trPr>
        <w:tc>
          <w:tcPr>
            <w:tcW w:w="851" w:type="dxa"/>
          </w:tcPr>
          <w:p w14:paraId="3597883A"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3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XIIP-4578</w:t>
            </w:r>
          </w:p>
        </w:tc>
        <w:tc>
          <w:tcPr>
            <w:tcW w:w="4392" w:type="dxa"/>
            <w:shd w:val="clear" w:color="auto" w:fill="auto"/>
          </w:tcPr>
          <w:p w14:paraId="3597883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Prekių ženklų įstatymo Nr. VIII-1981 21 straipsnio pakeitimo ir 22 straipsnio pripažinimo netekusiu galios ĮSTATYMO PROJEKTAS</w:t>
            </w:r>
          </w:p>
          <w:p w14:paraId="3597883D"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sz w:val="24"/>
                <w:szCs w:val="24"/>
              </w:rPr>
              <w:t>/</w:t>
            </w:r>
            <w:r w:rsidRPr="00C63679">
              <w:rPr>
                <w:rFonts w:ascii="Times New Roman" w:hAnsi="Times New Roman"/>
                <w:bCs/>
                <w:i/>
                <w:iCs/>
                <w:sz w:val="24"/>
                <w:szCs w:val="24"/>
              </w:rPr>
              <w:t>Vyriausybės nutarimas Nr.646</w:t>
            </w:r>
          </w:p>
          <w:p w14:paraId="3597883E"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XIIP-4579- XIIP-4581</w:t>
            </w:r>
          </w:p>
        </w:tc>
        <w:tc>
          <w:tcPr>
            <w:tcW w:w="1843" w:type="dxa"/>
            <w:shd w:val="clear" w:color="auto" w:fill="auto"/>
          </w:tcPr>
          <w:p w14:paraId="3597883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559" w:type="dxa"/>
            <w:shd w:val="clear" w:color="auto" w:fill="auto"/>
          </w:tcPr>
          <w:p w14:paraId="35978840"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Kovas</w:t>
            </w:r>
          </w:p>
        </w:tc>
      </w:tr>
      <w:tr w:rsidR="00111DB4" w:rsidRPr="00C63679" w14:paraId="35978849" w14:textId="77777777" w:rsidTr="00583DF9">
        <w:trPr>
          <w:trHeight w:val="1250"/>
        </w:trPr>
        <w:tc>
          <w:tcPr>
            <w:tcW w:w="851" w:type="dxa"/>
          </w:tcPr>
          <w:p w14:paraId="35978842"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4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XIIP-4579</w:t>
            </w:r>
          </w:p>
        </w:tc>
        <w:tc>
          <w:tcPr>
            <w:tcW w:w="4392" w:type="dxa"/>
            <w:shd w:val="clear" w:color="auto" w:fill="auto"/>
          </w:tcPr>
          <w:p w14:paraId="3597884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Patentų įstatymo Nr. I-372 29 straipsnio pakeitimo ĮSTATYMO PROJEKTAS</w:t>
            </w:r>
          </w:p>
          <w:p w14:paraId="35978845"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sz w:val="24"/>
                <w:szCs w:val="24"/>
              </w:rPr>
              <w:t>/</w:t>
            </w:r>
            <w:r w:rsidRPr="00C63679">
              <w:rPr>
                <w:rFonts w:ascii="Times New Roman" w:hAnsi="Times New Roman"/>
                <w:bCs/>
                <w:i/>
                <w:iCs/>
                <w:sz w:val="24"/>
                <w:szCs w:val="24"/>
              </w:rPr>
              <w:t>Vyriausybės nutarimas Nr.646</w:t>
            </w:r>
          </w:p>
          <w:p w14:paraId="35978846"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XIIP-4578- XIIP-4581</w:t>
            </w:r>
          </w:p>
        </w:tc>
        <w:tc>
          <w:tcPr>
            <w:tcW w:w="1843" w:type="dxa"/>
            <w:shd w:val="clear" w:color="auto" w:fill="auto"/>
          </w:tcPr>
          <w:p w14:paraId="3597884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559" w:type="dxa"/>
            <w:shd w:val="clear" w:color="auto" w:fill="auto"/>
          </w:tcPr>
          <w:p w14:paraId="35978848"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Kovas</w:t>
            </w:r>
          </w:p>
        </w:tc>
      </w:tr>
      <w:tr w:rsidR="00111DB4" w:rsidRPr="00C63679" w14:paraId="35978851" w14:textId="77777777" w:rsidTr="00583DF9">
        <w:trPr>
          <w:trHeight w:val="1498"/>
        </w:trPr>
        <w:tc>
          <w:tcPr>
            <w:tcW w:w="851" w:type="dxa"/>
          </w:tcPr>
          <w:p w14:paraId="3597884A"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4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XIIP-4580</w:t>
            </w:r>
          </w:p>
        </w:tc>
        <w:tc>
          <w:tcPr>
            <w:tcW w:w="4392" w:type="dxa"/>
            <w:shd w:val="clear" w:color="auto" w:fill="auto"/>
          </w:tcPr>
          <w:p w14:paraId="3597884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Dizaino įstatymo Nr. IX-1181 26 straipsnio pakeitimo ir 27 straipsnio pripažinimo netekusiu galios ĮSTATYMO PROJEKTAS</w:t>
            </w:r>
          </w:p>
          <w:p w14:paraId="3597884D"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sz w:val="24"/>
                <w:szCs w:val="24"/>
              </w:rPr>
              <w:t>/</w:t>
            </w:r>
            <w:r w:rsidRPr="00C63679">
              <w:rPr>
                <w:rFonts w:ascii="Times New Roman" w:hAnsi="Times New Roman"/>
                <w:bCs/>
                <w:i/>
                <w:iCs/>
                <w:sz w:val="24"/>
                <w:szCs w:val="24"/>
              </w:rPr>
              <w:t>Vyriausybės nutarimas Nr.646</w:t>
            </w:r>
          </w:p>
          <w:p w14:paraId="3597884E"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XIIP-4578- XIIP-4581</w:t>
            </w:r>
          </w:p>
        </w:tc>
        <w:tc>
          <w:tcPr>
            <w:tcW w:w="1843" w:type="dxa"/>
            <w:shd w:val="clear" w:color="auto" w:fill="auto"/>
          </w:tcPr>
          <w:p w14:paraId="3597884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559" w:type="dxa"/>
            <w:shd w:val="clear" w:color="auto" w:fill="auto"/>
          </w:tcPr>
          <w:p w14:paraId="35978850"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Kovas</w:t>
            </w:r>
          </w:p>
        </w:tc>
      </w:tr>
      <w:tr w:rsidR="00111DB4" w:rsidRPr="00C63679" w14:paraId="35978859" w14:textId="77777777" w:rsidTr="00583DF9">
        <w:trPr>
          <w:trHeight w:val="1745"/>
        </w:trPr>
        <w:tc>
          <w:tcPr>
            <w:tcW w:w="851" w:type="dxa"/>
          </w:tcPr>
          <w:p w14:paraId="35978852"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5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XIIP-4581</w:t>
            </w:r>
          </w:p>
        </w:tc>
        <w:tc>
          <w:tcPr>
            <w:tcW w:w="4392" w:type="dxa"/>
            <w:shd w:val="clear" w:color="auto" w:fill="auto"/>
          </w:tcPr>
          <w:p w14:paraId="3597885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Puslaidininkinių gaminių topografijų teisinės apsaugos įstatymo Nr. VIII-791 13 straipsnio pakeitimo ĮSTATYMO PROJEKTAS</w:t>
            </w:r>
          </w:p>
          <w:p w14:paraId="35978855"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sz w:val="24"/>
                <w:szCs w:val="24"/>
              </w:rPr>
              <w:t>/</w:t>
            </w:r>
            <w:r w:rsidRPr="00C63679">
              <w:rPr>
                <w:rFonts w:ascii="Times New Roman" w:hAnsi="Times New Roman"/>
                <w:bCs/>
                <w:i/>
                <w:iCs/>
                <w:sz w:val="24"/>
                <w:szCs w:val="24"/>
              </w:rPr>
              <w:t>Vyriausybės nutarimas Nr.646</w:t>
            </w:r>
          </w:p>
          <w:p w14:paraId="35978856"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kartu XIIP-4578- XIIP-4580</w:t>
            </w:r>
          </w:p>
        </w:tc>
        <w:tc>
          <w:tcPr>
            <w:tcW w:w="1843" w:type="dxa"/>
            <w:shd w:val="clear" w:color="auto" w:fill="auto"/>
          </w:tcPr>
          <w:p w14:paraId="3597885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559" w:type="dxa"/>
            <w:shd w:val="clear" w:color="auto" w:fill="auto"/>
          </w:tcPr>
          <w:p w14:paraId="35978858"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Kovas</w:t>
            </w:r>
          </w:p>
        </w:tc>
      </w:tr>
      <w:tr w:rsidR="00111DB4" w:rsidRPr="00C63679" w14:paraId="35978860" w14:textId="77777777" w:rsidTr="00583DF9">
        <w:trPr>
          <w:trHeight w:val="1498"/>
        </w:trPr>
        <w:tc>
          <w:tcPr>
            <w:tcW w:w="851" w:type="dxa"/>
          </w:tcPr>
          <w:p w14:paraId="3597885A"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5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XIIP-4626</w:t>
            </w:r>
          </w:p>
        </w:tc>
        <w:tc>
          <w:tcPr>
            <w:tcW w:w="4392" w:type="dxa"/>
            <w:shd w:val="clear" w:color="auto" w:fill="auto"/>
          </w:tcPr>
          <w:p w14:paraId="3597885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Antstolių įstatymo Nr. IX-876 2, 4, 5, 10, 11, 12, 14, 15, 21, 22, 26, 27, 29, 30, 32, 33, 34, 35, 36, 37, 38, 39, 41, 43, 46, 48 straipsnių pakeitimo ĮSTATYMO PROJEKTAS</w:t>
            </w:r>
          </w:p>
          <w:p w14:paraId="3597885D"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bCs/>
                <w:i/>
                <w:iCs/>
                <w:sz w:val="24"/>
                <w:szCs w:val="24"/>
              </w:rPr>
              <w:t>/Vyriausybės nutarimas Nr.725</w:t>
            </w:r>
          </w:p>
        </w:tc>
        <w:tc>
          <w:tcPr>
            <w:tcW w:w="1843" w:type="dxa"/>
            <w:shd w:val="clear" w:color="auto" w:fill="auto"/>
          </w:tcPr>
          <w:p w14:paraId="3597885E"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  J.Bernatonis, G.Mozūraitis</w:t>
            </w:r>
          </w:p>
        </w:tc>
        <w:tc>
          <w:tcPr>
            <w:tcW w:w="1559" w:type="dxa"/>
            <w:shd w:val="clear" w:color="auto" w:fill="auto"/>
          </w:tcPr>
          <w:p w14:paraId="3597885F"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Gegužė</w:t>
            </w:r>
          </w:p>
        </w:tc>
      </w:tr>
      <w:tr w:rsidR="00111DB4" w:rsidRPr="00C63679" w14:paraId="35978869" w14:textId="77777777" w:rsidTr="00583DF9">
        <w:trPr>
          <w:trHeight w:val="3343"/>
        </w:trPr>
        <w:tc>
          <w:tcPr>
            <w:tcW w:w="851" w:type="dxa"/>
          </w:tcPr>
          <w:p w14:paraId="35978861"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62"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XIIP-4745</w:t>
            </w:r>
          </w:p>
        </w:tc>
        <w:tc>
          <w:tcPr>
            <w:tcW w:w="4392" w:type="dxa"/>
            <w:shd w:val="clear" w:color="auto" w:fill="auto"/>
          </w:tcPr>
          <w:p w14:paraId="35978863"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Tarnybos Kalėjimų departamente prie Lietuvos Respublikos teisingumo ministerijos statuto 2, 10, 11, 13, 16, 18, 23, 26, 29, 30, 33, 36, 37, 38, 40, 43, 44, 46, 47 straipsnių ir antrojo skirsnio pakeitimo, 48 straipsnio pripažinimo netekusiu galios ir Statuto papildymo 10</w:t>
            </w:r>
            <w:r w:rsidRPr="00C63679">
              <w:rPr>
                <w:rFonts w:ascii="Times New Roman" w:hAnsi="Times New Roman"/>
                <w:sz w:val="24"/>
                <w:szCs w:val="24"/>
                <w:vertAlign w:val="superscript"/>
              </w:rPr>
              <w:t>1</w:t>
            </w:r>
            <w:r w:rsidRPr="00C63679">
              <w:rPr>
                <w:rFonts w:ascii="Times New Roman" w:hAnsi="Times New Roman"/>
                <w:sz w:val="24"/>
                <w:szCs w:val="24"/>
              </w:rPr>
              <w:t>, 16</w:t>
            </w:r>
            <w:r w:rsidRPr="00C63679">
              <w:rPr>
                <w:rFonts w:ascii="Times New Roman" w:hAnsi="Times New Roman"/>
                <w:sz w:val="24"/>
                <w:szCs w:val="24"/>
                <w:vertAlign w:val="superscript"/>
              </w:rPr>
              <w:t>1</w:t>
            </w:r>
            <w:r w:rsidRPr="00C63679">
              <w:rPr>
                <w:rFonts w:ascii="Times New Roman" w:hAnsi="Times New Roman"/>
                <w:sz w:val="24"/>
                <w:szCs w:val="24"/>
              </w:rPr>
              <w:t>, 26</w:t>
            </w:r>
            <w:r w:rsidRPr="00C63679">
              <w:rPr>
                <w:rFonts w:ascii="Times New Roman" w:hAnsi="Times New Roman"/>
                <w:sz w:val="24"/>
                <w:szCs w:val="24"/>
                <w:vertAlign w:val="superscript"/>
              </w:rPr>
              <w:t>1</w:t>
            </w:r>
            <w:r w:rsidRPr="00C63679">
              <w:rPr>
                <w:rFonts w:ascii="Times New Roman" w:hAnsi="Times New Roman"/>
                <w:sz w:val="24"/>
                <w:szCs w:val="24"/>
              </w:rPr>
              <w:t>, 26</w:t>
            </w:r>
            <w:r w:rsidRPr="00C63679">
              <w:rPr>
                <w:rFonts w:ascii="Times New Roman" w:hAnsi="Times New Roman"/>
                <w:sz w:val="24"/>
                <w:szCs w:val="24"/>
                <w:vertAlign w:val="superscript"/>
              </w:rPr>
              <w:t>2</w:t>
            </w:r>
            <w:r w:rsidRPr="00C63679">
              <w:rPr>
                <w:rFonts w:ascii="Times New Roman" w:hAnsi="Times New Roman"/>
                <w:sz w:val="24"/>
                <w:szCs w:val="24"/>
              </w:rPr>
              <w:t>, 29</w:t>
            </w:r>
            <w:r w:rsidRPr="00C63679">
              <w:rPr>
                <w:rFonts w:ascii="Times New Roman" w:hAnsi="Times New Roman"/>
                <w:sz w:val="24"/>
                <w:szCs w:val="24"/>
                <w:vertAlign w:val="superscript"/>
              </w:rPr>
              <w:t>1</w:t>
            </w:r>
            <w:r w:rsidRPr="00C63679">
              <w:rPr>
                <w:rFonts w:ascii="Times New Roman" w:hAnsi="Times New Roman"/>
                <w:sz w:val="24"/>
                <w:szCs w:val="24"/>
              </w:rPr>
              <w:t>, 35</w:t>
            </w:r>
            <w:r w:rsidRPr="00C63679">
              <w:rPr>
                <w:rFonts w:ascii="Times New Roman" w:hAnsi="Times New Roman"/>
                <w:sz w:val="24"/>
                <w:szCs w:val="24"/>
                <w:vertAlign w:val="superscript"/>
              </w:rPr>
              <w:t>1</w:t>
            </w:r>
            <w:r w:rsidRPr="00C63679">
              <w:rPr>
                <w:rFonts w:ascii="Times New Roman" w:hAnsi="Times New Roman"/>
                <w:sz w:val="24"/>
                <w:szCs w:val="24"/>
              </w:rPr>
              <w:t>, 38</w:t>
            </w:r>
            <w:r w:rsidRPr="00C63679">
              <w:rPr>
                <w:rFonts w:ascii="Times New Roman" w:hAnsi="Times New Roman"/>
                <w:sz w:val="24"/>
                <w:szCs w:val="24"/>
                <w:vertAlign w:val="superscript"/>
              </w:rPr>
              <w:t>1</w:t>
            </w:r>
            <w:r w:rsidRPr="00C63679">
              <w:rPr>
                <w:rFonts w:ascii="Times New Roman" w:hAnsi="Times New Roman"/>
                <w:sz w:val="24"/>
                <w:szCs w:val="24"/>
              </w:rPr>
              <w:t xml:space="preserve"> straipsniais ir priedu ĮSTATYMO PROJEKTAS</w:t>
            </w:r>
          </w:p>
          <w:p w14:paraId="35978864" w14:textId="77777777" w:rsidR="00111DB4" w:rsidRPr="00C63679" w:rsidRDefault="00111DB4" w:rsidP="00583DF9">
            <w:pPr>
              <w:autoSpaceDE w:val="0"/>
              <w:autoSpaceDN w:val="0"/>
              <w:adjustRightInd w:val="0"/>
              <w:spacing w:after="0" w:line="240" w:lineRule="auto"/>
              <w:rPr>
                <w:rFonts w:ascii="Times New Roman" w:hAnsi="Times New Roman"/>
                <w:bCs/>
                <w:i/>
                <w:iCs/>
                <w:sz w:val="24"/>
                <w:szCs w:val="24"/>
              </w:rPr>
            </w:pPr>
            <w:r w:rsidRPr="00C63679">
              <w:rPr>
                <w:rFonts w:ascii="Times New Roman" w:hAnsi="Times New Roman"/>
                <w:bCs/>
                <w:i/>
                <w:iCs/>
                <w:sz w:val="24"/>
                <w:szCs w:val="24"/>
              </w:rPr>
              <w:t>/Vyriausybės nutarimas Nr.932</w:t>
            </w:r>
          </w:p>
          <w:p w14:paraId="35978865"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susijęs  XIIP-3268</w:t>
            </w:r>
          </w:p>
        </w:tc>
        <w:tc>
          <w:tcPr>
            <w:tcW w:w="1843" w:type="dxa"/>
            <w:shd w:val="clear" w:color="auto" w:fill="auto"/>
          </w:tcPr>
          <w:p w14:paraId="3597886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 xml:space="preserve">Vyriausybė/ </w:t>
            </w:r>
          </w:p>
          <w:p w14:paraId="3597886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J.Bernatonis, G.Mozūraitis</w:t>
            </w:r>
          </w:p>
        </w:tc>
        <w:tc>
          <w:tcPr>
            <w:tcW w:w="1559" w:type="dxa"/>
            <w:shd w:val="clear" w:color="auto" w:fill="auto"/>
          </w:tcPr>
          <w:p w14:paraId="35978868"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Birželis</w:t>
            </w:r>
          </w:p>
        </w:tc>
      </w:tr>
      <w:tr w:rsidR="00111DB4" w:rsidRPr="00C63679" w14:paraId="35978872" w14:textId="77777777" w:rsidTr="00817045">
        <w:trPr>
          <w:trHeight w:val="1095"/>
        </w:trPr>
        <w:tc>
          <w:tcPr>
            <w:tcW w:w="851" w:type="dxa"/>
          </w:tcPr>
          <w:p w14:paraId="3597886A"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6B"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XIIP-4750</w:t>
            </w:r>
          </w:p>
        </w:tc>
        <w:tc>
          <w:tcPr>
            <w:tcW w:w="4392" w:type="dxa"/>
            <w:shd w:val="clear" w:color="auto" w:fill="auto"/>
          </w:tcPr>
          <w:p w14:paraId="3597886C"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SEIMO STATUTO „Dėl Lietuvos Respublikos Seimo statuto Nr. I-399 11 ir 15</w:t>
            </w:r>
            <w:r w:rsidRPr="00C63679">
              <w:rPr>
                <w:rFonts w:ascii="Times New Roman" w:hAnsi="Times New Roman"/>
                <w:sz w:val="24"/>
                <w:szCs w:val="24"/>
                <w:vertAlign w:val="superscript"/>
              </w:rPr>
              <w:t>1</w:t>
            </w:r>
            <w:r w:rsidRPr="00C63679">
              <w:rPr>
                <w:rFonts w:ascii="Times New Roman" w:hAnsi="Times New Roman"/>
                <w:sz w:val="24"/>
                <w:szCs w:val="24"/>
              </w:rPr>
              <w:t xml:space="preserve"> straipsnių pakeitimo“ PROJEKTAS</w:t>
            </w:r>
          </w:p>
          <w:p w14:paraId="3597886D" w14:textId="77777777" w:rsidR="00111DB4" w:rsidRPr="00C63679" w:rsidRDefault="00111DB4" w:rsidP="00583DF9">
            <w:pPr>
              <w:autoSpaceDE w:val="0"/>
              <w:autoSpaceDN w:val="0"/>
              <w:adjustRightInd w:val="0"/>
              <w:spacing w:after="0" w:line="240" w:lineRule="auto"/>
              <w:rPr>
                <w:rFonts w:ascii="Times New Roman" w:hAnsi="Times New Roman"/>
                <w:i/>
                <w:iCs/>
                <w:sz w:val="24"/>
                <w:szCs w:val="24"/>
              </w:rPr>
            </w:pPr>
            <w:r w:rsidRPr="00C63679">
              <w:rPr>
                <w:rFonts w:ascii="Times New Roman" w:hAnsi="Times New Roman"/>
                <w:i/>
                <w:iCs/>
                <w:sz w:val="24"/>
                <w:szCs w:val="24"/>
              </w:rPr>
              <w:t>yra dar XIIP-769</w:t>
            </w:r>
          </w:p>
        </w:tc>
        <w:tc>
          <w:tcPr>
            <w:tcW w:w="1843" w:type="dxa"/>
            <w:shd w:val="clear" w:color="auto" w:fill="auto"/>
          </w:tcPr>
          <w:p w14:paraId="3597886E"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J.Sabatauskas</w:t>
            </w:r>
            <w:r w:rsidRPr="00C63679">
              <w:rPr>
                <w:rFonts w:ascii="Times New Roman" w:eastAsia="Times New Roman" w:hAnsi="Times New Roman"/>
                <w:sz w:val="24"/>
                <w:szCs w:val="24"/>
                <w:lang w:eastAsia="lt-LT"/>
              </w:rPr>
              <w:br/>
            </w:r>
            <w:r w:rsidRPr="00C63679">
              <w:rPr>
                <w:rFonts w:ascii="Times New Roman" w:eastAsia="Times New Roman" w:hAnsi="Times New Roman"/>
                <w:bCs/>
                <w:sz w:val="24"/>
                <w:szCs w:val="24"/>
                <w:lang w:eastAsia="lt-LT"/>
              </w:rPr>
              <w:t>2</w:t>
            </w:r>
            <w:r w:rsidRPr="00C63679">
              <w:rPr>
                <w:rFonts w:ascii="Times New Roman" w:eastAsia="Times New Roman" w:hAnsi="Times New Roman"/>
                <w:sz w:val="24"/>
                <w:szCs w:val="24"/>
                <w:lang w:eastAsia="lt-LT"/>
              </w:rPr>
              <w:t>-J.Sabatauskas/ TTK</w:t>
            </w:r>
          </w:p>
          <w:p w14:paraId="3597886F"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p>
        </w:tc>
        <w:tc>
          <w:tcPr>
            <w:tcW w:w="1559" w:type="dxa"/>
            <w:shd w:val="clear" w:color="auto" w:fill="auto"/>
          </w:tcPr>
          <w:p w14:paraId="35978870"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Kovas</w:t>
            </w:r>
          </w:p>
          <w:p w14:paraId="35978871"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p>
        </w:tc>
      </w:tr>
      <w:tr w:rsidR="00111DB4" w:rsidRPr="00C63679" w14:paraId="3597887B" w14:textId="77777777" w:rsidTr="00583DF9">
        <w:trPr>
          <w:trHeight w:val="1294"/>
        </w:trPr>
        <w:tc>
          <w:tcPr>
            <w:tcW w:w="851" w:type="dxa"/>
          </w:tcPr>
          <w:p w14:paraId="35978873" w14:textId="77777777" w:rsidR="00111DB4" w:rsidRPr="00C63679" w:rsidRDefault="00111DB4" w:rsidP="00111DB4">
            <w:pPr>
              <w:pStyle w:val="Sraopastraipa"/>
              <w:numPr>
                <w:ilvl w:val="0"/>
                <w:numId w:val="47"/>
              </w:numPr>
              <w:autoSpaceDE w:val="0"/>
              <w:autoSpaceDN w:val="0"/>
              <w:adjustRightInd w:val="0"/>
              <w:spacing w:after="0" w:line="240" w:lineRule="auto"/>
              <w:rPr>
                <w:rFonts w:ascii="Times New Roman" w:hAnsi="Times New Roman" w:cs="Times New Roman"/>
                <w:sz w:val="24"/>
                <w:szCs w:val="24"/>
              </w:rPr>
            </w:pPr>
          </w:p>
        </w:tc>
        <w:tc>
          <w:tcPr>
            <w:tcW w:w="1276" w:type="dxa"/>
            <w:shd w:val="clear" w:color="auto" w:fill="auto"/>
          </w:tcPr>
          <w:p w14:paraId="35978874"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XIIP-4853</w:t>
            </w:r>
          </w:p>
        </w:tc>
        <w:tc>
          <w:tcPr>
            <w:tcW w:w="4392" w:type="dxa"/>
            <w:shd w:val="clear" w:color="auto" w:fill="auto"/>
          </w:tcPr>
          <w:p w14:paraId="35978875"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Administracinių nusižengimų kodekso 552 straipsnio pakeitimo ĮSTATYMO PROJEKTAS</w:t>
            </w:r>
          </w:p>
          <w:p w14:paraId="35978876"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/Vyriausybės nutarimas Nr.1102</w:t>
            </w:r>
          </w:p>
          <w:p w14:paraId="35978877" w14:textId="77777777" w:rsidR="00111DB4" w:rsidRPr="00C63679" w:rsidRDefault="00111DB4" w:rsidP="00583DF9">
            <w:pPr>
              <w:autoSpaceDE w:val="0"/>
              <w:autoSpaceDN w:val="0"/>
              <w:adjustRightInd w:val="0"/>
              <w:spacing w:after="0" w:line="240" w:lineRule="auto"/>
              <w:rPr>
                <w:rFonts w:ascii="Times New Roman" w:hAnsi="Times New Roman"/>
                <w:sz w:val="24"/>
                <w:szCs w:val="24"/>
              </w:rPr>
            </w:pPr>
            <w:r w:rsidRPr="00C63679">
              <w:rPr>
                <w:rFonts w:ascii="Times New Roman" w:hAnsi="Times New Roman"/>
                <w:sz w:val="24"/>
                <w:szCs w:val="24"/>
              </w:rPr>
              <w:t>prie XIIP-4852</w:t>
            </w:r>
          </w:p>
        </w:tc>
        <w:tc>
          <w:tcPr>
            <w:tcW w:w="1843" w:type="dxa"/>
            <w:shd w:val="clear" w:color="auto" w:fill="auto"/>
          </w:tcPr>
          <w:p w14:paraId="35978878"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Vyriausybė/ R.Sinkevičius, A.Šliupas</w:t>
            </w:r>
          </w:p>
        </w:tc>
        <w:tc>
          <w:tcPr>
            <w:tcW w:w="1559" w:type="dxa"/>
            <w:shd w:val="clear" w:color="auto" w:fill="auto"/>
          </w:tcPr>
          <w:p w14:paraId="35978879"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 xml:space="preserve">Birželis </w:t>
            </w:r>
          </w:p>
          <w:p w14:paraId="3597887A" w14:textId="77777777" w:rsidR="00111DB4" w:rsidRPr="00C63679" w:rsidRDefault="00111DB4" w:rsidP="00583DF9">
            <w:pPr>
              <w:autoSpaceDE w:val="0"/>
              <w:autoSpaceDN w:val="0"/>
              <w:adjustRightInd w:val="0"/>
              <w:spacing w:after="0" w:line="240" w:lineRule="auto"/>
              <w:rPr>
                <w:rFonts w:ascii="Times New Roman" w:hAnsi="Times New Roman"/>
                <w:bCs/>
                <w:sz w:val="24"/>
                <w:szCs w:val="24"/>
              </w:rPr>
            </w:pPr>
            <w:r w:rsidRPr="00C63679">
              <w:rPr>
                <w:rFonts w:ascii="Times New Roman" w:hAnsi="Times New Roman"/>
                <w:bCs/>
                <w:sz w:val="24"/>
                <w:szCs w:val="24"/>
              </w:rPr>
              <w:t>(kartu su projektu XIIP-4852)</w:t>
            </w:r>
          </w:p>
        </w:tc>
      </w:tr>
      <w:tr w:rsidR="00111DB4" w:rsidRPr="00C63679" w14:paraId="35978882" w14:textId="77777777" w:rsidTr="00583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59"/>
        </w:trPr>
        <w:tc>
          <w:tcPr>
            <w:tcW w:w="851" w:type="dxa"/>
          </w:tcPr>
          <w:p w14:paraId="3597887C" w14:textId="77777777" w:rsidR="00111DB4" w:rsidRPr="00C63679" w:rsidRDefault="00111DB4" w:rsidP="00111DB4">
            <w:pPr>
              <w:pStyle w:val="Sraopastraipa"/>
              <w:numPr>
                <w:ilvl w:val="0"/>
                <w:numId w:val="47"/>
              </w:numPr>
              <w:spacing w:after="0" w:line="240" w:lineRule="auto"/>
              <w:rPr>
                <w:rFonts w:ascii="Times New Roman" w:eastAsia="Times New Roman" w:hAnsi="Times New Roman" w:cs="Times New Roman"/>
                <w:sz w:val="24"/>
                <w:szCs w:val="24"/>
                <w:lang w:eastAsia="lt-LT"/>
              </w:rPr>
            </w:pPr>
          </w:p>
        </w:tc>
        <w:tc>
          <w:tcPr>
            <w:tcW w:w="1276" w:type="dxa"/>
            <w:shd w:val="clear" w:color="auto" w:fill="auto"/>
            <w:hideMark/>
          </w:tcPr>
          <w:p w14:paraId="3597887D"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XIIIP-204</w:t>
            </w:r>
          </w:p>
        </w:tc>
        <w:tc>
          <w:tcPr>
            <w:tcW w:w="4392" w:type="dxa"/>
            <w:shd w:val="clear" w:color="auto" w:fill="auto"/>
            <w:hideMark/>
          </w:tcPr>
          <w:p w14:paraId="3597887E"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Civilinio proceso kodekso 1, 80 straipsnių ir XXI</w:t>
            </w:r>
            <w:r w:rsidRPr="00C63679">
              <w:rPr>
                <w:rFonts w:ascii="Times New Roman" w:eastAsia="Times New Roman" w:hAnsi="Times New Roman"/>
                <w:sz w:val="24"/>
                <w:szCs w:val="24"/>
                <w:vertAlign w:val="superscript"/>
                <w:lang w:eastAsia="lt-LT"/>
              </w:rPr>
              <w:t>1</w:t>
            </w:r>
            <w:r w:rsidRPr="00C63679">
              <w:rPr>
                <w:rFonts w:ascii="Times New Roman" w:eastAsia="Times New Roman" w:hAnsi="Times New Roman"/>
                <w:sz w:val="24"/>
                <w:szCs w:val="24"/>
                <w:lang w:eastAsia="lt-LT"/>
              </w:rPr>
              <w:t xml:space="preserve"> skyriaus pakeitimo įstatymo projektas</w:t>
            </w:r>
            <w:r w:rsidRPr="00C63679">
              <w:rPr>
                <w:rFonts w:ascii="Times New Roman" w:eastAsia="Times New Roman" w:hAnsi="Times New Roman"/>
                <w:sz w:val="24"/>
                <w:szCs w:val="24"/>
                <w:lang w:eastAsia="lt-LT"/>
              </w:rPr>
              <w:br/>
              <w:t>/</w:t>
            </w:r>
            <w:r w:rsidRPr="00C63679">
              <w:rPr>
                <w:rFonts w:ascii="Times New Roman" w:eastAsia="Times New Roman" w:hAnsi="Times New Roman"/>
                <w:bCs/>
                <w:i/>
                <w:iCs/>
                <w:sz w:val="24"/>
                <w:szCs w:val="24"/>
                <w:lang w:eastAsia="lt-LT"/>
              </w:rPr>
              <w:t>Vyriausybės nutarimas Nr.1244</w:t>
            </w:r>
            <w:r w:rsidRPr="00C63679">
              <w:rPr>
                <w:rFonts w:ascii="Times New Roman" w:eastAsia="Times New Roman" w:hAnsi="Times New Roman"/>
                <w:bCs/>
                <w:i/>
                <w:iCs/>
                <w:sz w:val="24"/>
                <w:szCs w:val="24"/>
                <w:lang w:eastAsia="lt-LT"/>
              </w:rPr>
              <w:br/>
            </w:r>
            <w:r w:rsidRPr="00C63679">
              <w:rPr>
                <w:rFonts w:ascii="Times New Roman" w:eastAsia="Times New Roman" w:hAnsi="Times New Roman"/>
                <w:i/>
                <w:iCs/>
                <w:sz w:val="24"/>
                <w:szCs w:val="24"/>
                <w:lang w:eastAsia="lt-LT"/>
              </w:rPr>
              <w:t>skubos tvarka</w:t>
            </w:r>
            <w:r w:rsidRPr="00C63679">
              <w:rPr>
                <w:rFonts w:ascii="Times New Roman" w:eastAsia="Times New Roman" w:hAnsi="Times New Roman"/>
                <w:i/>
                <w:iCs/>
                <w:sz w:val="24"/>
                <w:szCs w:val="24"/>
                <w:lang w:eastAsia="lt-LT"/>
              </w:rPr>
              <w:br/>
              <w:t>prie XIIIP-203</w:t>
            </w:r>
          </w:p>
        </w:tc>
        <w:tc>
          <w:tcPr>
            <w:tcW w:w="1843" w:type="dxa"/>
            <w:shd w:val="clear" w:color="auto" w:fill="auto"/>
            <w:hideMark/>
          </w:tcPr>
          <w:p w14:paraId="3597887F"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 xml:space="preserve">Vyriausybė/ </w:t>
            </w:r>
            <w:r w:rsidRPr="00C63679">
              <w:rPr>
                <w:rFonts w:ascii="Times New Roman" w:eastAsia="Times New Roman" w:hAnsi="Times New Roman"/>
                <w:sz w:val="24"/>
                <w:szCs w:val="24"/>
                <w:lang w:eastAsia="lt-LT"/>
              </w:rPr>
              <w:br/>
              <w:t>ūkio ministras, ūkio viceministras</w:t>
            </w:r>
          </w:p>
        </w:tc>
        <w:tc>
          <w:tcPr>
            <w:tcW w:w="1559" w:type="dxa"/>
            <w:shd w:val="clear" w:color="auto" w:fill="auto"/>
          </w:tcPr>
          <w:p w14:paraId="35978880" w14:textId="77777777" w:rsidR="00111DB4" w:rsidRPr="00C63679" w:rsidRDefault="00111DB4" w:rsidP="00583DF9">
            <w:pPr>
              <w:spacing w:after="0" w:line="240" w:lineRule="auto"/>
              <w:rPr>
                <w:rFonts w:ascii="Times New Roman" w:eastAsia="Times New Roman" w:hAnsi="Times New Roman"/>
                <w:bCs/>
                <w:sz w:val="24"/>
                <w:szCs w:val="24"/>
                <w:lang w:eastAsia="lt-LT"/>
              </w:rPr>
            </w:pPr>
            <w:r w:rsidRPr="00C63679">
              <w:rPr>
                <w:rFonts w:ascii="Times New Roman" w:eastAsia="Times New Roman" w:hAnsi="Times New Roman"/>
                <w:bCs/>
                <w:sz w:val="24"/>
                <w:szCs w:val="24"/>
                <w:lang w:eastAsia="lt-LT"/>
              </w:rPr>
              <w:t>Birželis</w:t>
            </w:r>
          </w:p>
          <w:p w14:paraId="35978881" w14:textId="77777777" w:rsidR="00111DB4" w:rsidRPr="00C63679" w:rsidRDefault="00111DB4" w:rsidP="00583DF9">
            <w:pPr>
              <w:spacing w:after="0" w:line="240" w:lineRule="auto"/>
              <w:rPr>
                <w:rFonts w:ascii="Times New Roman" w:eastAsia="Times New Roman" w:hAnsi="Times New Roman"/>
                <w:bCs/>
                <w:sz w:val="24"/>
                <w:szCs w:val="24"/>
                <w:lang w:eastAsia="lt-LT"/>
              </w:rPr>
            </w:pPr>
            <w:r w:rsidRPr="00C63679">
              <w:rPr>
                <w:rFonts w:ascii="Times New Roman" w:eastAsia="Times New Roman" w:hAnsi="Times New Roman"/>
                <w:bCs/>
                <w:sz w:val="24"/>
                <w:szCs w:val="24"/>
                <w:lang w:eastAsia="lt-LT"/>
              </w:rPr>
              <w:t>(kartu su projektu XIIIP-203)</w:t>
            </w:r>
          </w:p>
        </w:tc>
      </w:tr>
      <w:tr w:rsidR="00111DB4" w:rsidRPr="00C63679" w14:paraId="35978889" w14:textId="77777777" w:rsidTr="00583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355"/>
        </w:trPr>
        <w:tc>
          <w:tcPr>
            <w:tcW w:w="851" w:type="dxa"/>
          </w:tcPr>
          <w:p w14:paraId="35978883" w14:textId="77777777" w:rsidR="00111DB4" w:rsidRPr="00C63679" w:rsidRDefault="00111DB4" w:rsidP="00111DB4">
            <w:pPr>
              <w:pStyle w:val="Sraopastraipa"/>
              <w:numPr>
                <w:ilvl w:val="0"/>
                <w:numId w:val="47"/>
              </w:numPr>
              <w:spacing w:after="0" w:line="240" w:lineRule="auto"/>
              <w:rPr>
                <w:rFonts w:ascii="Times New Roman" w:eastAsia="Times New Roman" w:hAnsi="Times New Roman" w:cs="Times New Roman"/>
                <w:sz w:val="24"/>
                <w:szCs w:val="24"/>
                <w:lang w:eastAsia="lt-LT"/>
              </w:rPr>
            </w:pPr>
          </w:p>
        </w:tc>
        <w:tc>
          <w:tcPr>
            <w:tcW w:w="1276" w:type="dxa"/>
            <w:shd w:val="clear" w:color="auto" w:fill="auto"/>
            <w:hideMark/>
          </w:tcPr>
          <w:p w14:paraId="35978884"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XIIIP-205</w:t>
            </w:r>
          </w:p>
        </w:tc>
        <w:tc>
          <w:tcPr>
            <w:tcW w:w="4392" w:type="dxa"/>
            <w:shd w:val="clear" w:color="auto" w:fill="auto"/>
            <w:hideMark/>
          </w:tcPr>
          <w:p w14:paraId="35978885" w14:textId="77777777" w:rsidR="00111DB4" w:rsidRPr="00C63679" w:rsidRDefault="00111DB4" w:rsidP="00817045">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Administracinių nusižengimų kodekso 184 straipsnio pakeitimo įstatymo projektas</w:t>
            </w:r>
            <w:r w:rsidRPr="00C63679">
              <w:rPr>
                <w:rFonts w:ascii="Times New Roman" w:eastAsia="Times New Roman" w:hAnsi="Times New Roman"/>
                <w:sz w:val="24"/>
                <w:szCs w:val="24"/>
                <w:lang w:eastAsia="lt-LT"/>
              </w:rPr>
              <w:br/>
              <w:t>/</w:t>
            </w:r>
            <w:r w:rsidRPr="00C63679">
              <w:rPr>
                <w:rFonts w:ascii="Times New Roman" w:eastAsia="Times New Roman" w:hAnsi="Times New Roman"/>
                <w:bCs/>
                <w:i/>
                <w:iCs/>
                <w:sz w:val="24"/>
                <w:szCs w:val="24"/>
                <w:lang w:eastAsia="lt-LT"/>
              </w:rPr>
              <w:t>Vyriausybės nutarimas Nr.1244</w:t>
            </w:r>
            <w:r w:rsidRPr="00C63679">
              <w:rPr>
                <w:rFonts w:ascii="Times New Roman" w:eastAsia="Times New Roman" w:hAnsi="Times New Roman"/>
                <w:bCs/>
                <w:i/>
                <w:iCs/>
                <w:sz w:val="24"/>
                <w:szCs w:val="24"/>
                <w:lang w:eastAsia="lt-LT"/>
              </w:rPr>
              <w:br/>
            </w:r>
            <w:r w:rsidRPr="00C63679">
              <w:rPr>
                <w:rFonts w:ascii="Times New Roman" w:eastAsia="Times New Roman" w:hAnsi="Times New Roman"/>
                <w:i/>
                <w:iCs/>
                <w:sz w:val="24"/>
                <w:szCs w:val="24"/>
                <w:lang w:eastAsia="lt-LT"/>
              </w:rPr>
              <w:t>skubos tvarka</w:t>
            </w:r>
            <w:r w:rsidR="00817045">
              <w:rPr>
                <w:rFonts w:ascii="Times New Roman" w:eastAsia="Times New Roman" w:hAnsi="Times New Roman"/>
                <w:i/>
                <w:iCs/>
                <w:sz w:val="24"/>
                <w:szCs w:val="24"/>
                <w:lang w:eastAsia="lt-LT"/>
              </w:rPr>
              <w:t xml:space="preserve"> </w:t>
            </w:r>
            <w:r w:rsidRPr="00C63679">
              <w:rPr>
                <w:rFonts w:ascii="Times New Roman" w:eastAsia="Times New Roman" w:hAnsi="Times New Roman"/>
                <w:i/>
                <w:iCs/>
                <w:sz w:val="24"/>
                <w:szCs w:val="24"/>
                <w:lang w:eastAsia="lt-LT"/>
              </w:rPr>
              <w:t>prie XIIIP-203</w:t>
            </w:r>
          </w:p>
        </w:tc>
        <w:tc>
          <w:tcPr>
            <w:tcW w:w="1843" w:type="dxa"/>
            <w:shd w:val="clear" w:color="auto" w:fill="auto"/>
            <w:hideMark/>
          </w:tcPr>
          <w:p w14:paraId="35978886"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 xml:space="preserve">Vyriausybė/ </w:t>
            </w:r>
            <w:r w:rsidRPr="00C63679">
              <w:rPr>
                <w:rFonts w:ascii="Times New Roman" w:eastAsia="Times New Roman" w:hAnsi="Times New Roman"/>
                <w:sz w:val="24"/>
                <w:szCs w:val="24"/>
                <w:lang w:eastAsia="lt-LT"/>
              </w:rPr>
              <w:br/>
              <w:t>ūkio ministras, ūkio viceministras</w:t>
            </w:r>
          </w:p>
        </w:tc>
        <w:tc>
          <w:tcPr>
            <w:tcW w:w="1559" w:type="dxa"/>
            <w:shd w:val="clear" w:color="auto" w:fill="auto"/>
          </w:tcPr>
          <w:p w14:paraId="35978887" w14:textId="77777777" w:rsidR="00111DB4" w:rsidRPr="00C63679" w:rsidRDefault="00111DB4" w:rsidP="00583DF9">
            <w:pPr>
              <w:spacing w:after="0" w:line="240" w:lineRule="auto"/>
              <w:rPr>
                <w:rFonts w:ascii="Times New Roman" w:eastAsia="Times New Roman" w:hAnsi="Times New Roman"/>
                <w:bCs/>
                <w:sz w:val="24"/>
                <w:szCs w:val="24"/>
                <w:lang w:eastAsia="lt-LT"/>
              </w:rPr>
            </w:pPr>
            <w:r w:rsidRPr="00C63679">
              <w:rPr>
                <w:rFonts w:ascii="Times New Roman" w:eastAsia="Times New Roman" w:hAnsi="Times New Roman"/>
                <w:bCs/>
                <w:sz w:val="24"/>
                <w:szCs w:val="24"/>
                <w:lang w:eastAsia="lt-LT"/>
              </w:rPr>
              <w:t>Birželis</w:t>
            </w:r>
          </w:p>
          <w:p w14:paraId="35978888" w14:textId="77777777" w:rsidR="00111DB4" w:rsidRPr="00C63679" w:rsidRDefault="00111DB4" w:rsidP="00583DF9">
            <w:pPr>
              <w:spacing w:after="0" w:line="240" w:lineRule="auto"/>
              <w:rPr>
                <w:rFonts w:ascii="Times New Roman" w:eastAsia="Times New Roman" w:hAnsi="Times New Roman"/>
                <w:bCs/>
                <w:sz w:val="24"/>
                <w:szCs w:val="24"/>
                <w:lang w:eastAsia="lt-LT"/>
              </w:rPr>
            </w:pPr>
            <w:r w:rsidRPr="00C63679">
              <w:rPr>
                <w:rFonts w:ascii="Times New Roman" w:eastAsia="Times New Roman" w:hAnsi="Times New Roman"/>
                <w:bCs/>
                <w:sz w:val="24"/>
                <w:szCs w:val="24"/>
                <w:lang w:eastAsia="lt-LT"/>
              </w:rPr>
              <w:t>(kartu su projektu XIIIP-203 )</w:t>
            </w:r>
          </w:p>
        </w:tc>
      </w:tr>
      <w:tr w:rsidR="00111DB4" w:rsidRPr="00C63679" w14:paraId="3597888F" w14:textId="77777777" w:rsidTr="00583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035"/>
        </w:trPr>
        <w:tc>
          <w:tcPr>
            <w:tcW w:w="851" w:type="dxa"/>
          </w:tcPr>
          <w:p w14:paraId="3597888A" w14:textId="77777777" w:rsidR="00111DB4" w:rsidRPr="00C63679" w:rsidRDefault="00111DB4" w:rsidP="00111DB4">
            <w:pPr>
              <w:pStyle w:val="Sraopastraipa"/>
              <w:numPr>
                <w:ilvl w:val="0"/>
                <w:numId w:val="47"/>
              </w:numPr>
              <w:spacing w:after="0" w:line="240" w:lineRule="auto"/>
              <w:rPr>
                <w:rFonts w:ascii="Times New Roman" w:eastAsia="Times New Roman" w:hAnsi="Times New Roman" w:cs="Times New Roman"/>
                <w:sz w:val="24"/>
                <w:szCs w:val="24"/>
                <w:lang w:eastAsia="lt-LT"/>
              </w:rPr>
            </w:pPr>
          </w:p>
        </w:tc>
        <w:tc>
          <w:tcPr>
            <w:tcW w:w="1276" w:type="dxa"/>
            <w:shd w:val="clear" w:color="auto" w:fill="auto"/>
            <w:hideMark/>
          </w:tcPr>
          <w:p w14:paraId="3597888B"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XIIIP-225</w:t>
            </w:r>
          </w:p>
        </w:tc>
        <w:tc>
          <w:tcPr>
            <w:tcW w:w="4392" w:type="dxa"/>
            <w:shd w:val="clear" w:color="auto" w:fill="auto"/>
            <w:hideMark/>
          </w:tcPr>
          <w:p w14:paraId="3597888C"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Civilinio kodekso 2.72 straipsnio pakeitimo įstatymo projektas</w:t>
            </w:r>
            <w:r w:rsidRPr="00C63679">
              <w:rPr>
                <w:rFonts w:ascii="Times New Roman" w:eastAsia="Times New Roman" w:hAnsi="Times New Roman"/>
                <w:sz w:val="24"/>
                <w:szCs w:val="24"/>
                <w:lang w:eastAsia="lt-LT"/>
              </w:rPr>
              <w:br/>
            </w:r>
            <w:r w:rsidRPr="00C63679">
              <w:rPr>
                <w:rFonts w:ascii="Times New Roman" w:eastAsia="Times New Roman" w:hAnsi="Times New Roman"/>
                <w:bCs/>
                <w:i/>
                <w:iCs/>
                <w:sz w:val="24"/>
                <w:szCs w:val="24"/>
                <w:lang w:eastAsia="lt-LT"/>
              </w:rPr>
              <w:t>/Prezidento dekretas Nr.1K-832</w:t>
            </w:r>
            <w:r w:rsidRPr="00C63679">
              <w:rPr>
                <w:rFonts w:ascii="Times New Roman" w:eastAsia="Times New Roman" w:hAnsi="Times New Roman"/>
                <w:bCs/>
                <w:i/>
                <w:iCs/>
                <w:sz w:val="24"/>
                <w:szCs w:val="24"/>
                <w:lang w:eastAsia="lt-LT"/>
              </w:rPr>
              <w:br/>
            </w:r>
            <w:r w:rsidRPr="00C63679">
              <w:rPr>
                <w:rFonts w:ascii="Times New Roman" w:eastAsia="Times New Roman" w:hAnsi="Times New Roman"/>
                <w:i/>
                <w:iCs/>
                <w:sz w:val="24"/>
                <w:szCs w:val="24"/>
                <w:lang w:eastAsia="lt-LT"/>
              </w:rPr>
              <w:t>kartu XIIIP-221- XIIIP-224</w:t>
            </w:r>
          </w:p>
        </w:tc>
        <w:tc>
          <w:tcPr>
            <w:tcW w:w="1843" w:type="dxa"/>
            <w:shd w:val="clear" w:color="auto" w:fill="auto"/>
            <w:hideMark/>
          </w:tcPr>
          <w:p w14:paraId="3597888D"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Prezidentas/ M.Lingė</w:t>
            </w:r>
          </w:p>
        </w:tc>
        <w:tc>
          <w:tcPr>
            <w:tcW w:w="1559" w:type="dxa"/>
            <w:shd w:val="clear" w:color="auto" w:fill="auto"/>
          </w:tcPr>
          <w:p w14:paraId="3597888E" w14:textId="77777777" w:rsidR="00111DB4" w:rsidRPr="00C63679" w:rsidRDefault="00111DB4" w:rsidP="00583DF9">
            <w:pPr>
              <w:spacing w:after="0" w:line="240" w:lineRule="auto"/>
              <w:rPr>
                <w:rFonts w:ascii="Times New Roman" w:eastAsia="Times New Roman" w:hAnsi="Times New Roman"/>
                <w:bCs/>
                <w:sz w:val="24"/>
                <w:szCs w:val="24"/>
                <w:lang w:eastAsia="lt-LT"/>
              </w:rPr>
            </w:pPr>
            <w:r w:rsidRPr="00C63679">
              <w:rPr>
                <w:rFonts w:ascii="Times New Roman" w:eastAsia="Times New Roman" w:hAnsi="Times New Roman"/>
                <w:bCs/>
                <w:sz w:val="24"/>
                <w:szCs w:val="24"/>
                <w:lang w:eastAsia="lt-LT"/>
              </w:rPr>
              <w:t>Birželis</w:t>
            </w:r>
          </w:p>
        </w:tc>
      </w:tr>
      <w:tr w:rsidR="00111DB4" w:rsidRPr="00C63679" w14:paraId="35978895" w14:textId="77777777" w:rsidTr="00583D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699"/>
        </w:trPr>
        <w:tc>
          <w:tcPr>
            <w:tcW w:w="851" w:type="dxa"/>
          </w:tcPr>
          <w:p w14:paraId="35978890" w14:textId="77777777" w:rsidR="00111DB4" w:rsidRPr="00C63679" w:rsidRDefault="00111DB4" w:rsidP="00111DB4">
            <w:pPr>
              <w:pStyle w:val="Sraopastraipa"/>
              <w:numPr>
                <w:ilvl w:val="0"/>
                <w:numId w:val="47"/>
              </w:numPr>
              <w:spacing w:after="0" w:line="240" w:lineRule="auto"/>
              <w:rPr>
                <w:rFonts w:ascii="Times New Roman" w:eastAsia="Times New Roman" w:hAnsi="Times New Roman" w:cs="Times New Roman"/>
                <w:sz w:val="24"/>
                <w:szCs w:val="24"/>
                <w:lang w:eastAsia="lt-LT"/>
              </w:rPr>
            </w:pPr>
          </w:p>
        </w:tc>
        <w:tc>
          <w:tcPr>
            <w:tcW w:w="1276" w:type="dxa"/>
            <w:shd w:val="clear" w:color="auto" w:fill="auto"/>
            <w:hideMark/>
          </w:tcPr>
          <w:p w14:paraId="35978891"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XIIIP-259</w:t>
            </w:r>
          </w:p>
        </w:tc>
        <w:tc>
          <w:tcPr>
            <w:tcW w:w="4392" w:type="dxa"/>
            <w:shd w:val="clear" w:color="auto" w:fill="auto"/>
            <w:hideMark/>
          </w:tcPr>
          <w:p w14:paraId="35978892"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Konstitucijos 55 ir 57 straipsnių pakeitimo įstatymo projektas</w:t>
            </w:r>
          </w:p>
        </w:tc>
        <w:tc>
          <w:tcPr>
            <w:tcW w:w="1843" w:type="dxa"/>
            <w:shd w:val="clear" w:color="auto" w:fill="auto"/>
            <w:hideMark/>
          </w:tcPr>
          <w:p w14:paraId="35978893" w14:textId="77777777" w:rsidR="00111DB4" w:rsidRPr="00C63679" w:rsidRDefault="00111DB4" w:rsidP="00583DF9">
            <w:pPr>
              <w:spacing w:after="0" w:line="240" w:lineRule="auto"/>
              <w:rPr>
                <w:rFonts w:ascii="Times New Roman" w:eastAsia="Times New Roman" w:hAnsi="Times New Roman"/>
                <w:sz w:val="24"/>
                <w:szCs w:val="24"/>
                <w:lang w:eastAsia="lt-LT"/>
              </w:rPr>
            </w:pPr>
            <w:r w:rsidRPr="00C63679">
              <w:rPr>
                <w:rFonts w:ascii="Times New Roman" w:eastAsia="Times New Roman" w:hAnsi="Times New Roman"/>
                <w:sz w:val="24"/>
                <w:szCs w:val="24"/>
                <w:lang w:eastAsia="lt-LT"/>
              </w:rPr>
              <w:t>R.Karbauskis/ 43 SN</w:t>
            </w:r>
          </w:p>
        </w:tc>
        <w:tc>
          <w:tcPr>
            <w:tcW w:w="1559" w:type="dxa"/>
            <w:shd w:val="clear" w:color="auto" w:fill="auto"/>
          </w:tcPr>
          <w:p w14:paraId="35978894" w14:textId="77777777" w:rsidR="00111DB4" w:rsidRPr="00C63679" w:rsidRDefault="00111DB4" w:rsidP="00583DF9">
            <w:pPr>
              <w:spacing w:after="0" w:line="240" w:lineRule="auto"/>
              <w:rPr>
                <w:rFonts w:ascii="Times New Roman" w:eastAsia="Times New Roman" w:hAnsi="Times New Roman"/>
                <w:bCs/>
                <w:sz w:val="24"/>
                <w:szCs w:val="24"/>
                <w:lang w:eastAsia="lt-LT"/>
              </w:rPr>
            </w:pPr>
            <w:r w:rsidRPr="00C63679">
              <w:rPr>
                <w:rFonts w:ascii="Times New Roman" w:eastAsia="Times New Roman" w:hAnsi="Times New Roman"/>
                <w:bCs/>
                <w:sz w:val="24"/>
                <w:szCs w:val="24"/>
                <w:lang w:eastAsia="lt-LT"/>
              </w:rPr>
              <w:t>Birželis</w:t>
            </w:r>
          </w:p>
        </w:tc>
      </w:tr>
    </w:tbl>
    <w:p w14:paraId="35978896" w14:textId="77777777" w:rsidR="00994637" w:rsidRPr="00C63679" w:rsidRDefault="00994637">
      <w:pPr>
        <w:rPr>
          <w:rFonts w:ascii="Times New Roman" w:hAnsi="Times New Roman"/>
          <w:sz w:val="24"/>
          <w:szCs w:val="24"/>
        </w:rPr>
      </w:pPr>
    </w:p>
    <w:sectPr w:rsidR="00994637" w:rsidRPr="00C63679" w:rsidSect="00583DF9">
      <w:headerReference w:type="defaul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7889B" w14:textId="77777777" w:rsidR="00583DF9" w:rsidRDefault="00583DF9">
      <w:pPr>
        <w:spacing w:after="0" w:line="240" w:lineRule="auto"/>
      </w:pPr>
      <w:r>
        <w:separator/>
      </w:r>
    </w:p>
  </w:endnote>
  <w:endnote w:type="continuationSeparator" w:id="0">
    <w:p w14:paraId="3597889C" w14:textId="77777777" w:rsidR="00583DF9" w:rsidRDefault="0058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978899" w14:textId="77777777" w:rsidR="00583DF9" w:rsidRDefault="00583DF9">
      <w:pPr>
        <w:spacing w:after="0" w:line="240" w:lineRule="auto"/>
      </w:pPr>
      <w:r>
        <w:separator/>
      </w:r>
    </w:p>
  </w:footnote>
  <w:footnote w:type="continuationSeparator" w:id="0">
    <w:p w14:paraId="3597889A" w14:textId="77777777" w:rsidR="00583DF9" w:rsidRDefault="0058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3597889D" w14:textId="4990E601" w:rsidR="00583DF9" w:rsidRDefault="00583DF9">
        <w:pPr>
          <w:pStyle w:val="Antrats"/>
          <w:jc w:val="center"/>
        </w:pPr>
        <w:r>
          <w:fldChar w:fldCharType="begin"/>
        </w:r>
        <w:r>
          <w:instrText>PAGE   \* MERGEFORMAT</w:instrText>
        </w:r>
        <w:r>
          <w:fldChar w:fldCharType="separate"/>
        </w:r>
        <w:r w:rsidR="00813AD1">
          <w:rPr>
            <w:noProof/>
          </w:rPr>
          <w:t>2</w:t>
        </w:r>
        <w:r>
          <w:fldChar w:fldCharType="end"/>
        </w:r>
      </w:p>
    </w:sdtContent>
  </w:sdt>
  <w:p w14:paraId="3597889E" w14:textId="77777777" w:rsidR="00583DF9" w:rsidRDefault="00583DF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826"/>
    <w:multiLevelType w:val="hybridMultilevel"/>
    <w:tmpl w:val="47E2F5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60D4DA4"/>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75E4F2E"/>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15:restartNumberingAfterBreak="0">
    <w:nsid w:val="0F211EC1"/>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12A6244C"/>
    <w:multiLevelType w:val="hybridMultilevel"/>
    <w:tmpl w:val="6096C40A"/>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4610501"/>
    <w:multiLevelType w:val="hybridMultilevel"/>
    <w:tmpl w:val="E9340A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47043F8"/>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16EC0BC9"/>
    <w:multiLevelType w:val="hybridMultilevel"/>
    <w:tmpl w:val="793C6C3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2177EF0"/>
    <w:multiLevelType w:val="hybridMultilevel"/>
    <w:tmpl w:val="FEB04246"/>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239A0A95"/>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3D301E8"/>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4022A04"/>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241B512F"/>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57B1AEA"/>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79703E9"/>
    <w:multiLevelType w:val="hybridMultilevel"/>
    <w:tmpl w:val="52AC2A3C"/>
    <w:lvl w:ilvl="0" w:tplc="B982678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2BC97028"/>
    <w:multiLevelType w:val="hybridMultilevel"/>
    <w:tmpl w:val="E4E85F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EE54DB2"/>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7" w15:restartNumberingAfterBreak="0">
    <w:nsid w:val="316951AF"/>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357E5595"/>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363E3651"/>
    <w:multiLevelType w:val="hybridMultilevel"/>
    <w:tmpl w:val="06D683C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390E7ECB"/>
    <w:multiLevelType w:val="hybridMultilevel"/>
    <w:tmpl w:val="E9340AD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A0809EF"/>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3CF41E7A"/>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3" w15:restartNumberingAfterBreak="0">
    <w:nsid w:val="3D2753B9"/>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409716F5"/>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40A713F8"/>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1D55A74"/>
    <w:multiLevelType w:val="hybridMultilevel"/>
    <w:tmpl w:val="ACD2A624"/>
    <w:lvl w:ilvl="0" w:tplc="AEA0D324">
      <w:start w:val="1"/>
      <w:numFmt w:val="decimal"/>
      <w:lvlText w:val="%1."/>
      <w:lvlJc w:val="left"/>
      <w:pPr>
        <w:ind w:left="1377" w:hanging="810"/>
      </w:pPr>
      <w:rPr>
        <w:rFonts w:hint="default"/>
        <w:color w:val="000000"/>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7" w15:restartNumberingAfterBreak="0">
    <w:nsid w:val="41FE6277"/>
    <w:multiLevelType w:val="hybridMultilevel"/>
    <w:tmpl w:val="639CBBB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43F42D8A"/>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44A0644C"/>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45522245"/>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1" w15:restartNumberingAfterBreak="0">
    <w:nsid w:val="45F223F2"/>
    <w:multiLevelType w:val="hybridMultilevel"/>
    <w:tmpl w:val="47E2F56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4BC5027A"/>
    <w:multiLevelType w:val="hybridMultilevel"/>
    <w:tmpl w:val="074C2B1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529E4291"/>
    <w:multiLevelType w:val="hybridMultilevel"/>
    <w:tmpl w:val="FDE86DAE"/>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4" w15:restartNumberingAfterBreak="0">
    <w:nsid w:val="534956E1"/>
    <w:multiLevelType w:val="hybridMultilevel"/>
    <w:tmpl w:val="6DFAAE1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5A1472E5"/>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6" w15:restartNumberingAfterBreak="0">
    <w:nsid w:val="5B120503"/>
    <w:multiLevelType w:val="hybridMultilevel"/>
    <w:tmpl w:val="F6BC0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64A54BA8"/>
    <w:multiLevelType w:val="hybridMultilevel"/>
    <w:tmpl w:val="663CA3A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68695F44"/>
    <w:multiLevelType w:val="hybridMultilevel"/>
    <w:tmpl w:val="074C2B1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9" w15:restartNumberingAfterBreak="0">
    <w:nsid w:val="68E27C0E"/>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0" w15:restartNumberingAfterBreak="0">
    <w:nsid w:val="6B8762F8"/>
    <w:multiLevelType w:val="hybridMultilevel"/>
    <w:tmpl w:val="017C291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DB4694E"/>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6EBC6ACB"/>
    <w:multiLevelType w:val="hybridMultilevel"/>
    <w:tmpl w:val="5B7AC8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5254E76"/>
    <w:multiLevelType w:val="hybridMultilevel"/>
    <w:tmpl w:val="80688F7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7710606B"/>
    <w:multiLevelType w:val="hybridMultilevel"/>
    <w:tmpl w:val="FD5C3584"/>
    <w:lvl w:ilvl="0" w:tplc="B6B6F1EE">
      <w:start w:val="8"/>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45" w15:restartNumberingAfterBreak="0">
    <w:nsid w:val="775C5429"/>
    <w:multiLevelType w:val="hybridMultilevel"/>
    <w:tmpl w:val="BE008FD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77E96693"/>
    <w:multiLevelType w:val="hybridMultilevel"/>
    <w:tmpl w:val="9934EF5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7" w15:restartNumberingAfterBreak="0">
    <w:nsid w:val="79F62B2D"/>
    <w:multiLevelType w:val="hybridMultilevel"/>
    <w:tmpl w:val="0D4EB1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7CC43202"/>
    <w:multiLevelType w:val="hybridMultilevel"/>
    <w:tmpl w:val="601228C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36"/>
  </w:num>
  <w:num w:numId="2">
    <w:abstractNumId w:val="48"/>
  </w:num>
  <w:num w:numId="3">
    <w:abstractNumId w:val="45"/>
  </w:num>
  <w:num w:numId="4">
    <w:abstractNumId w:val="8"/>
  </w:num>
  <w:num w:numId="5">
    <w:abstractNumId w:val="20"/>
  </w:num>
  <w:num w:numId="6">
    <w:abstractNumId w:val="38"/>
  </w:num>
  <w:num w:numId="7">
    <w:abstractNumId w:val="5"/>
  </w:num>
  <w:num w:numId="8">
    <w:abstractNumId w:val="4"/>
  </w:num>
  <w:num w:numId="9">
    <w:abstractNumId w:val="27"/>
  </w:num>
  <w:num w:numId="10">
    <w:abstractNumId w:val="44"/>
  </w:num>
  <w:num w:numId="11">
    <w:abstractNumId w:val="32"/>
  </w:num>
  <w:num w:numId="12">
    <w:abstractNumId w:val="40"/>
  </w:num>
  <w:num w:numId="13">
    <w:abstractNumId w:val="19"/>
  </w:num>
  <w:num w:numId="14">
    <w:abstractNumId w:val="31"/>
  </w:num>
  <w:num w:numId="15">
    <w:abstractNumId w:val="0"/>
  </w:num>
  <w:num w:numId="16">
    <w:abstractNumId w:val="33"/>
  </w:num>
  <w:num w:numId="17">
    <w:abstractNumId w:val="34"/>
  </w:num>
  <w:num w:numId="18">
    <w:abstractNumId w:val="29"/>
  </w:num>
  <w:num w:numId="19">
    <w:abstractNumId w:val="47"/>
  </w:num>
  <w:num w:numId="20">
    <w:abstractNumId w:val="10"/>
  </w:num>
  <w:num w:numId="21">
    <w:abstractNumId w:val="18"/>
  </w:num>
  <w:num w:numId="22">
    <w:abstractNumId w:val="13"/>
  </w:num>
  <w:num w:numId="23">
    <w:abstractNumId w:val="25"/>
  </w:num>
  <w:num w:numId="24">
    <w:abstractNumId w:val="1"/>
  </w:num>
  <w:num w:numId="25">
    <w:abstractNumId w:val="15"/>
  </w:num>
  <w:num w:numId="26">
    <w:abstractNumId w:val="9"/>
  </w:num>
  <w:num w:numId="27">
    <w:abstractNumId w:val="28"/>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3"/>
  </w:num>
  <w:num w:numId="31">
    <w:abstractNumId w:val="17"/>
  </w:num>
  <w:num w:numId="32">
    <w:abstractNumId w:val="39"/>
  </w:num>
  <w:num w:numId="33">
    <w:abstractNumId w:val="12"/>
  </w:num>
  <w:num w:numId="34">
    <w:abstractNumId w:val="24"/>
  </w:num>
  <w:num w:numId="35">
    <w:abstractNumId w:val="46"/>
  </w:num>
  <w:num w:numId="36">
    <w:abstractNumId w:val="16"/>
  </w:num>
  <w:num w:numId="37">
    <w:abstractNumId w:val="23"/>
  </w:num>
  <w:num w:numId="38">
    <w:abstractNumId w:val="22"/>
  </w:num>
  <w:num w:numId="39">
    <w:abstractNumId w:val="11"/>
  </w:num>
  <w:num w:numId="40">
    <w:abstractNumId w:val="30"/>
  </w:num>
  <w:num w:numId="41">
    <w:abstractNumId w:val="35"/>
  </w:num>
  <w:num w:numId="42">
    <w:abstractNumId w:val="21"/>
  </w:num>
  <w:num w:numId="43">
    <w:abstractNumId w:val="41"/>
  </w:num>
  <w:num w:numId="44">
    <w:abstractNumId w:val="7"/>
  </w:num>
  <w:num w:numId="45">
    <w:abstractNumId w:val="37"/>
  </w:num>
  <w:num w:numId="46">
    <w:abstractNumId w:val="43"/>
  </w:num>
  <w:num w:numId="47">
    <w:abstractNumId w:val="42"/>
  </w:num>
  <w:num w:numId="48">
    <w:abstractNumId w:val="14"/>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BA9"/>
    <w:rsid w:val="00001778"/>
    <w:rsid w:val="00037411"/>
    <w:rsid w:val="00041335"/>
    <w:rsid w:val="00066A67"/>
    <w:rsid w:val="000B0107"/>
    <w:rsid w:val="00111DB4"/>
    <w:rsid w:val="0011798B"/>
    <w:rsid w:val="00173539"/>
    <w:rsid w:val="0017400D"/>
    <w:rsid w:val="001B0136"/>
    <w:rsid w:val="001E52EA"/>
    <w:rsid w:val="001F0C65"/>
    <w:rsid w:val="00246CD9"/>
    <w:rsid w:val="00336FDB"/>
    <w:rsid w:val="00346DBB"/>
    <w:rsid w:val="003D13C1"/>
    <w:rsid w:val="004765E0"/>
    <w:rsid w:val="004906A3"/>
    <w:rsid w:val="005253E0"/>
    <w:rsid w:val="00583DF9"/>
    <w:rsid w:val="005D3D01"/>
    <w:rsid w:val="005F6A5F"/>
    <w:rsid w:val="00633421"/>
    <w:rsid w:val="006D55F7"/>
    <w:rsid w:val="006E31BE"/>
    <w:rsid w:val="007B4860"/>
    <w:rsid w:val="00813AD1"/>
    <w:rsid w:val="00817045"/>
    <w:rsid w:val="00870EB1"/>
    <w:rsid w:val="0097311D"/>
    <w:rsid w:val="00994637"/>
    <w:rsid w:val="009C5262"/>
    <w:rsid w:val="009F070E"/>
    <w:rsid w:val="00A97BA9"/>
    <w:rsid w:val="00B55869"/>
    <w:rsid w:val="00B8789E"/>
    <w:rsid w:val="00BC1B3E"/>
    <w:rsid w:val="00C63679"/>
    <w:rsid w:val="00CB5D7E"/>
    <w:rsid w:val="00CF332B"/>
    <w:rsid w:val="00CF44F6"/>
    <w:rsid w:val="00D3120D"/>
    <w:rsid w:val="00DE4C68"/>
    <w:rsid w:val="00DF1703"/>
    <w:rsid w:val="00E04DC9"/>
    <w:rsid w:val="00E25BCE"/>
    <w:rsid w:val="00F358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8630"/>
  <w15:docId w15:val="{24CE92A3-2C62-408F-AAE7-759DE1946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97BA9"/>
    <w:rPr>
      <w:rFonts w:ascii="Calibri" w:eastAsia="Calibri" w:hAnsi="Calibri" w:cs="Times New Roman"/>
    </w:rPr>
  </w:style>
  <w:style w:type="paragraph" w:styleId="Antrat2">
    <w:name w:val="heading 2"/>
    <w:basedOn w:val="prastasis"/>
    <w:next w:val="prastasis"/>
    <w:link w:val="Antrat2Diagrama"/>
    <w:qFormat/>
    <w:rsid w:val="00A97BA9"/>
    <w:pPr>
      <w:keepNext/>
      <w:spacing w:after="0" w:line="360" w:lineRule="auto"/>
      <w:jc w:val="both"/>
      <w:outlineLvl w:val="1"/>
    </w:pPr>
    <w:rPr>
      <w:rFonts w:ascii="TimesLT" w:eastAsia="Times New Roman" w:hAnsi="TimesLT"/>
      <w:b/>
      <w:bCs/>
      <w:sz w:val="24"/>
      <w:szCs w:val="20"/>
      <w:lang w:val="en-GB"/>
    </w:rPr>
  </w:style>
  <w:style w:type="paragraph" w:styleId="Antrat3">
    <w:name w:val="heading 3"/>
    <w:basedOn w:val="prastasis"/>
    <w:next w:val="prastasis"/>
    <w:link w:val="Antrat3Diagrama"/>
    <w:uiPriority w:val="9"/>
    <w:semiHidden/>
    <w:unhideWhenUsed/>
    <w:qFormat/>
    <w:rsid w:val="00A97BA9"/>
    <w:pPr>
      <w:keepNext/>
      <w:keepLines/>
      <w:spacing w:before="200"/>
      <w:outlineLvl w:val="2"/>
    </w:pPr>
    <w:rPr>
      <w:rFonts w:asciiTheme="majorHAnsi" w:eastAsiaTheme="majorEastAsia" w:hAnsiTheme="majorHAnsi" w:cstheme="majorBidi"/>
      <w:b/>
      <w:b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A97BA9"/>
    <w:rPr>
      <w:rFonts w:ascii="TimesLT" w:eastAsia="Times New Roman" w:hAnsi="TimesLT" w:cs="Times New Roman"/>
      <w:b/>
      <w:bCs/>
      <w:sz w:val="24"/>
      <w:szCs w:val="20"/>
      <w:lang w:val="en-GB"/>
    </w:rPr>
  </w:style>
  <w:style w:type="character" w:customStyle="1" w:styleId="Antrat3Diagrama">
    <w:name w:val="Antraštė 3 Diagrama"/>
    <w:basedOn w:val="Numatytasispastraiposriftas"/>
    <w:link w:val="Antrat3"/>
    <w:uiPriority w:val="9"/>
    <w:semiHidden/>
    <w:rsid w:val="00A97BA9"/>
    <w:rPr>
      <w:rFonts w:asciiTheme="majorHAnsi" w:eastAsiaTheme="majorEastAsia" w:hAnsiTheme="majorHAnsi" w:cstheme="majorBidi"/>
      <w:b/>
      <w:bCs/>
      <w:color w:val="4F81BD" w:themeColor="accent1"/>
    </w:rPr>
  </w:style>
  <w:style w:type="paragraph" w:customStyle="1" w:styleId="Komitetas">
    <w:name w:val="Komitetas"/>
    <w:basedOn w:val="prastasis"/>
    <w:qFormat/>
    <w:rsid w:val="00A97BA9"/>
    <w:pPr>
      <w:spacing w:line="240" w:lineRule="auto"/>
      <w:jc w:val="center"/>
    </w:pPr>
    <w:rPr>
      <w:rFonts w:eastAsia="Times New Roman"/>
      <w:b/>
      <w:caps/>
      <w:szCs w:val="24"/>
    </w:rPr>
  </w:style>
  <w:style w:type="paragraph" w:customStyle="1" w:styleId="Projektas">
    <w:name w:val="Projektas"/>
    <w:basedOn w:val="Antrat3"/>
    <w:qFormat/>
    <w:rsid w:val="00A97BA9"/>
    <w:pPr>
      <w:keepLines w:val="0"/>
      <w:spacing w:before="0" w:line="240" w:lineRule="auto"/>
      <w:jc w:val="center"/>
    </w:pPr>
    <w:rPr>
      <w:rFonts w:ascii="Times New Roman" w:eastAsia="Times New Roman" w:hAnsi="Times New Roman" w:cs="Times New Roman"/>
      <w:caps/>
      <w:color w:val="auto"/>
      <w:szCs w:val="20"/>
    </w:rPr>
  </w:style>
  <w:style w:type="paragraph" w:customStyle="1" w:styleId="Dalyviai">
    <w:name w:val="Dalyviai"/>
    <w:basedOn w:val="prastasis"/>
    <w:qFormat/>
    <w:rsid w:val="00A97BA9"/>
    <w:pPr>
      <w:spacing w:line="240" w:lineRule="auto"/>
    </w:pPr>
    <w:rPr>
      <w:rFonts w:eastAsia="Times New Roman"/>
      <w:szCs w:val="24"/>
    </w:rPr>
  </w:style>
  <w:style w:type="character" w:customStyle="1" w:styleId="susilaike">
    <w:name w:val="susilaike"/>
    <w:qFormat/>
    <w:rsid w:val="00A97BA9"/>
    <w:rPr>
      <w:rFonts w:ascii="Times New Roman" w:hAnsi="Times New Roman"/>
    </w:rPr>
  </w:style>
  <w:style w:type="paragraph" w:customStyle="1" w:styleId="Pranesejas">
    <w:name w:val="Pranesejas"/>
    <w:basedOn w:val="Pagrindinistekstas"/>
    <w:qFormat/>
    <w:rsid w:val="00A97BA9"/>
    <w:pPr>
      <w:spacing w:after="0"/>
    </w:pPr>
    <w:rPr>
      <w:rFonts w:eastAsia="Times New Roman"/>
      <w:szCs w:val="20"/>
    </w:rPr>
  </w:style>
  <w:style w:type="paragraph" w:styleId="Pagrindinistekstas">
    <w:name w:val="Body Text"/>
    <w:basedOn w:val="prastasis"/>
    <w:link w:val="PagrindinistekstasDiagrama"/>
    <w:uiPriority w:val="99"/>
    <w:semiHidden/>
    <w:unhideWhenUsed/>
    <w:rsid w:val="00A97BA9"/>
    <w:pPr>
      <w:spacing w:after="120"/>
    </w:pPr>
  </w:style>
  <w:style w:type="character" w:customStyle="1" w:styleId="PagrindinistekstasDiagrama">
    <w:name w:val="Pagrindinis tekstas Diagrama"/>
    <w:basedOn w:val="Numatytasispastraiposriftas"/>
    <w:link w:val="Pagrindinistekstas"/>
    <w:uiPriority w:val="99"/>
    <w:semiHidden/>
    <w:rsid w:val="00A97BA9"/>
    <w:rPr>
      <w:rFonts w:ascii="Calibri" w:eastAsia="Calibri" w:hAnsi="Calibri" w:cs="Times New Roman"/>
    </w:rPr>
  </w:style>
  <w:style w:type="paragraph" w:customStyle="1" w:styleId="Isvadakonsoliduotaiversijai6">
    <w:name w:val="Isvada_konsoliduotai_versijai6"/>
    <w:basedOn w:val="prastasis"/>
    <w:qFormat/>
    <w:rsid w:val="00A97BA9"/>
    <w:pPr>
      <w:keepNext/>
      <w:spacing w:line="240" w:lineRule="auto"/>
      <w:outlineLvl w:val="5"/>
    </w:pPr>
    <w:rPr>
      <w:rFonts w:eastAsia="Times New Roman"/>
      <w:b/>
      <w:bCs/>
      <w:szCs w:val="20"/>
    </w:rPr>
  </w:style>
  <w:style w:type="paragraph" w:styleId="Antrats">
    <w:name w:val="header"/>
    <w:basedOn w:val="prastasis"/>
    <w:link w:val="AntratsDiagrama"/>
    <w:uiPriority w:val="99"/>
    <w:unhideWhenUsed/>
    <w:rsid w:val="00A97BA9"/>
    <w:pPr>
      <w:tabs>
        <w:tab w:val="center" w:pos="4819"/>
        <w:tab w:val="right" w:pos="9638"/>
      </w:tabs>
      <w:spacing w:line="240" w:lineRule="auto"/>
    </w:pPr>
  </w:style>
  <w:style w:type="character" w:customStyle="1" w:styleId="AntratsDiagrama">
    <w:name w:val="Antraštės Diagrama"/>
    <w:basedOn w:val="Numatytasispastraiposriftas"/>
    <w:link w:val="Antrats"/>
    <w:uiPriority w:val="99"/>
    <w:rsid w:val="00A97BA9"/>
    <w:rPr>
      <w:rFonts w:ascii="Calibri" w:eastAsia="Calibri" w:hAnsi="Calibri" w:cs="Times New Roman"/>
    </w:rPr>
  </w:style>
  <w:style w:type="paragraph" w:styleId="Porat">
    <w:name w:val="footer"/>
    <w:basedOn w:val="prastasis"/>
    <w:link w:val="PoratDiagrama"/>
    <w:uiPriority w:val="99"/>
    <w:unhideWhenUsed/>
    <w:rsid w:val="00A97BA9"/>
    <w:pPr>
      <w:tabs>
        <w:tab w:val="center" w:pos="4819"/>
        <w:tab w:val="right" w:pos="9638"/>
      </w:tabs>
      <w:spacing w:line="240" w:lineRule="auto"/>
    </w:pPr>
  </w:style>
  <w:style w:type="character" w:customStyle="1" w:styleId="PoratDiagrama">
    <w:name w:val="Poraštė Diagrama"/>
    <w:basedOn w:val="Numatytasispastraiposriftas"/>
    <w:link w:val="Porat"/>
    <w:uiPriority w:val="99"/>
    <w:rsid w:val="00A97BA9"/>
    <w:rPr>
      <w:rFonts w:ascii="Calibri" w:eastAsia="Calibri" w:hAnsi="Calibri" w:cs="Times New Roman"/>
    </w:rPr>
  </w:style>
  <w:style w:type="character" w:styleId="Hipersaitas">
    <w:name w:val="Hyperlink"/>
    <w:rsid w:val="00A97BA9"/>
    <w:rPr>
      <w:color w:val="0000FF"/>
      <w:u w:val="single"/>
    </w:rPr>
  </w:style>
  <w:style w:type="character" w:styleId="Grietas">
    <w:name w:val="Strong"/>
    <w:qFormat/>
    <w:rsid w:val="00A97BA9"/>
    <w:rPr>
      <w:b/>
      <w:bCs/>
    </w:rPr>
  </w:style>
  <w:style w:type="paragraph" w:styleId="Debesliotekstas">
    <w:name w:val="Balloon Text"/>
    <w:basedOn w:val="prastasis"/>
    <w:link w:val="DebesliotekstasDiagrama"/>
    <w:uiPriority w:val="99"/>
    <w:semiHidden/>
    <w:unhideWhenUsed/>
    <w:rsid w:val="00A97BA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7BA9"/>
    <w:rPr>
      <w:rFonts w:ascii="Tahoma" w:eastAsia="Calibri" w:hAnsi="Tahoma" w:cs="Tahoma"/>
      <w:sz w:val="16"/>
      <w:szCs w:val="16"/>
    </w:rPr>
  </w:style>
  <w:style w:type="paragraph" w:styleId="Sraopastraipa">
    <w:name w:val="List Paragraph"/>
    <w:basedOn w:val="prastasis"/>
    <w:uiPriority w:val="34"/>
    <w:qFormat/>
    <w:rsid w:val="00A97BA9"/>
    <w:pPr>
      <w:ind w:left="720"/>
      <w:contextualSpacing/>
    </w:pPr>
    <w:rPr>
      <w:rFonts w:asciiTheme="minorHAnsi" w:eastAsiaTheme="minorHAnsi" w:hAnsiTheme="minorHAnsi" w:cstheme="minorBidi"/>
    </w:rPr>
  </w:style>
  <w:style w:type="paragraph" w:styleId="Pagrindiniotekstotrauka3">
    <w:name w:val="Body Text Indent 3"/>
    <w:basedOn w:val="prastasis"/>
    <w:link w:val="Pagrindiniotekstotrauka3Diagrama"/>
    <w:rsid w:val="00A97BA9"/>
    <w:pPr>
      <w:spacing w:after="0" w:line="360" w:lineRule="auto"/>
      <w:ind w:firstLine="720"/>
      <w:jc w:val="center"/>
    </w:pPr>
    <w:rPr>
      <w:rFonts w:ascii="Times New Roman" w:eastAsia="Times New Roman" w:hAnsi="Times New Roman"/>
      <w:b/>
      <w:bCs/>
      <w:caps/>
      <w:sz w:val="24"/>
      <w:szCs w:val="20"/>
    </w:rPr>
  </w:style>
  <w:style w:type="character" w:customStyle="1" w:styleId="Pagrindiniotekstotrauka3Diagrama">
    <w:name w:val="Pagrindinio teksto įtrauka 3 Diagrama"/>
    <w:basedOn w:val="Numatytasispastraiposriftas"/>
    <w:link w:val="Pagrindiniotekstotrauka3"/>
    <w:rsid w:val="00A97BA9"/>
    <w:rPr>
      <w:rFonts w:eastAsia="Times New Roman" w:cs="Times New Roman"/>
      <w:b/>
      <w:bCs/>
      <w:caps/>
      <w:sz w:val="24"/>
      <w:szCs w:val="20"/>
    </w:rPr>
  </w:style>
  <w:style w:type="paragraph" w:styleId="Pagrindinistekstas3">
    <w:name w:val="Body Text 3"/>
    <w:basedOn w:val="prastasis"/>
    <w:link w:val="Pagrindinistekstas3Diagrama"/>
    <w:uiPriority w:val="99"/>
    <w:semiHidden/>
    <w:unhideWhenUsed/>
    <w:rsid w:val="00A97BA9"/>
    <w:pPr>
      <w:spacing w:after="120"/>
    </w:pPr>
    <w:rPr>
      <w:sz w:val="16"/>
      <w:szCs w:val="16"/>
    </w:rPr>
  </w:style>
  <w:style w:type="character" w:customStyle="1" w:styleId="Pagrindinistekstas3Diagrama">
    <w:name w:val="Pagrindinis tekstas 3 Diagrama"/>
    <w:basedOn w:val="Numatytasispastraiposriftas"/>
    <w:link w:val="Pagrindinistekstas3"/>
    <w:uiPriority w:val="99"/>
    <w:semiHidden/>
    <w:rsid w:val="00A97BA9"/>
    <w:rPr>
      <w:rFonts w:ascii="Calibri" w:eastAsia="Calibri" w:hAnsi="Calibri" w:cs="Times New Roman"/>
      <w:sz w:val="16"/>
      <w:szCs w:val="16"/>
    </w:rPr>
  </w:style>
  <w:style w:type="paragraph" w:customStyle="1" w:styleId="statymopavad">
    <w:name w:val="Įstatymo pavad."/>
    <w:basedOn w:val="prastasis"/>
    <w:rsid w:val="00A97BA9"/>
    <w:pPr>
      <w:spacing w:after="0" w:line="360" w:lineRule="auto"/>
      <w:ind w:firstLine="720"/>
      <w:jc w:val="center"/>
    </w:pPr>
    <w:rPr>
      <w:rFonts w:ascii="TimesLT" w:eastAsia="Times New Roman" w:hAnsi="TimesLT"/>
      <w:caps/>
      <w:sz w:val="24"/>
      <w:szCs w:val="20"/>
    </w:rPr>
  </w:style>
  <w:style w:type="paragraph" w:customStyle="1" w:styleId="tekstas">
    <w:name w:val="tekstas"/>
    <w:basedOn w:val="prastasis"/>
    <w:rsid w:val="00A97BA9"/>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apple-converted-space">
    <w:name w:val="apple-converted-space"/>
    <w:basedOn w:val="Numatytasispastraiposriftas"/>
    <w:rsid w:val="00A97BA9"/>
  </w:style>
  <w:style w:type="paragraph" w:styleId="Betarp">
    <w:name w:val="No Spacing"/>
    <w:uiPriority w:val="1"/>
    <w:qFormat/>
    <w:rsid w:val="00A97BA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762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idena.baceviciene@lrs.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eiseskt@lrs.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Z6YWEJNPDQQR-1404761664-18</_dlc_DocId>
    <_dlc_DocIdUrl xmlns="28130d43-1b56-4a10-ad88-2cd38123f4c1">
      <Url>https://intranetas.lrs.lt/6/_layouts/15/DocIdRedir.aspx?ID=Z6YWEJNPDQQR-1404761664-18</Url>
      <Description>Z6YWEJNPDQQR-1404761664-18</Description>
    </_dlc_DocIdUrl>
    <Priority xmlns="8ff7899d-7d00-43d6-b559-ebb071a4342f">2</Priority>
    <SkelbtiInternete xmlns="8ff7899d-7d00-43d6-b559-ebb071a4342f">true</SkelbtiInternete>
    <Kadencija xmlns="8ff7899d-7d00-43d6-b559-ebb071a4342f">8</Kadencija>
  </documentManagement>
</p:properties>
</file>

<file path=customXml/itemProps1.xml><?xml version="1.0" encoding="utf-8"?>
<ds:datastoreItem xmlns:ds="http://schemas.openxmlformats.org/officeDocument/2006/customXml" ds:itemID="{3E2433CB-8043-428A-B3A3-2F6B8C806099}"/>
</file>

<file path=customXml/itemProps2.xml><?xml version="1.0" encoding="utf-8"?>
<ds:datastoreItem xmlns:ds="http://schemas.openxmlformats.org/officeDocument/2006/customXml" ds:itemID="{30A5A421-666B-4335-8FB8-B424D9812FB8}">
  <ds:schemaRefs>
    <ds:schemaRef ds:uri="http://schemas.microsoft.com/sharepoint/events"/>
  </ds:schemaRefs>
</ds:datastoreItem>
</file>

<file path=customXml/itemProps3.xml><?xml version="1.0" encoding="utf-8"?>
<ds:datastoreItem xmlns:ds="http://schemas.openxmlformats.org/officeDocument/2006/customXml" ds:itemID="{385330FB-CEA8-4BD6-8E42-C0E0310D478A}">
  <ds:schemaRefs>
    <ds:schemaRef ds:uri="http://schemas.microsoft.com/sharepoint/v3/contenttype/forms"/>
  </ds:schemaRefs>
</ds:datastoreItem>
</file>

<file path=customXml/itemProps4.xml><?xml version="1.0" encoding="utf-8"?>
<ds:datastoreItem xmlns:ds="http://schemas.openxmlformats.org/officeDocument/2006/customXml" ds:itemID="{2F7C802E-D2C5-425D-BB04-05A0189EFCEB}">
  <ds:schemaRefs>
    <ds:schemaRef ds:uri="http://purl.org/dc/dcmitype/"/>
    <ds:schemaRef ds:uri="http://purl.org/dc/elements/1.1/"/>
    <ds:schemaRef ds:uri="http://schemas.microsoft.com/office/2006/metadata/properties"/>
    <ds:schemaRef ds:uri="28130d43-1b56-4a10-ad88-2cd38123f4c1"/>
    <ds:schemaRef ds:uri="http://schemas.microsoft.com/office/2006/documentManagement/types"/>
    <ds:schemaRef ds:uri="http://schemas.microsoft.com/office/infopath/2007/PartnerControls"/>
    <ds:schemaRef ds:uri="http://purl.org/dc/terms/"/>
    <ds:schemaRef ds:uri="7db98bad-7190-41e8-b372-b33725cb174f"/>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12429</Words>
  <Characters>7085</Characters>
  <Application>Microsoft Office Word</Application>
  <DocSecurity>0</DocSecurity>
  <Lines>59</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BACEVIČIENĖ Aidena</dc:creator>
  <cp:lastModifiedBy>BACEVIČIENĖ Aidena</cp:lastModifiedBy>
  <cp:revision>2</cp:revision>
  <cp:lastPrinted>2017-02-14T09:19:00Z</cp:lastPrinted>
  <dcterms:created xsi:type="dcterms:W3CDTF">2020-07-31T09:34:00Z</dcterms:created>
  <dcterms:modified xsi:type="dcterms:W3CDTF">2020-07-31T09:34:00Z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6dd28b26-833e-4428-9e9d-a96590cef7e1</vt:lpwstr>
  </property>
</Properties>
</file>