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CE2" w:rsidRPr="004A4A29" w:rsidRDefault="005D2CE2" w:rsidP="00A229AF">
      <w:pPr>
        <w:ind w:left="6480"/>
        <w:jc w:val="both"/>
        <w:rPr>
          <w:rFonts w:ascii="Times New Roman" w:hAnsi="Times New Roman" w:cs="Times New Roman"/>
          <w:b/>
          <w:sz w:val="24"/>
          <w:szCs w:val="24"/>
        </w:rPr>
      </w:pPr>
      <w:r w:rsidRPr="004A4A29">
        <w:rPr>
          <w:rFonts w:ascii="Times New Roman" w:hAnsi="Times New Roman" w:cs="Times New Roman"/>
          <w:sz w:val="24"/>
          <w:szCs w:val="24"/>
        </w:rPr>
        <w:t xml:space="preserve">(Komiteto </w:t>
      </w:r>
      <w:r w:rsidR="00FD5CCC" w:rsidRPr="004A4A29">
        <w:rPr>
          <w:rFonts w:ascii="Times New Roman" w:hAnsi="Times New Roman" w:cs="Times New Roman"/>
          <w:sz w:val="24"/>
          <w:szCs w:val="24"/>
        </w:rPr>
        <w:t>rudens</w:t>
      </w:r>
      <w:r w:rsidRPr="004A4A29">
        <w:rPr>
          <w:rFonts w:ascii="Times New Roman" w:hAnsi="Times New Roman" w:cs="Times New Roman"/>
          <w:sz w:val="24"/>
          <w:szCs w:val="24"/>
        </w:rPr>
        <w:t xml:space="preserve"> sesijos darbų planui pritarta</w:t>
      </w:r>
      <w:r w:rsidR="00A35F1B" w:rsidRPr="004A4A29">
        <w:rPr>
          <w:rFonts w:ascii="Times New Roman" w:hAnsi="Times New Roman" w:cs="Times New Roman"/>
          <w:sz w:val="24"/>
          <w:szCs w:val="24"/>
        </w:rPr>
        <w:t xml:space="preserve"> </w:t>
      </w:r>
      <w:r w:rsidR="009D4287" w:rsidRPr="004A4A29">
        <w:rPr>
          <w:rFonts w:ascii="Times New Roman" w:hAnsi="Times New Roman" w:cs="Times New Roman"/>
          <w:sz w:val="24"/>
          <w:szCs w:val="24"/>
        </w:rPr>
        <w:t>2020-</w:t>
      </w:r>
      <w:r w:rsidR="00FD5CCC" w:rsidRPr="004A4A29">
        <w:rPr>
          <w:rFonts w:ascii="Times New Roman" w:hAnsi="Times New Roman" w:cs="Times New Roman"/>
          <w:sz w:val="24"/>
          <w:szCs w:val="24"/>
        </w:rPr>
        <w:t>09</w:t>
      </w:r>
      <w:r w:rsidR="009D4287" w:rsidRPr="004A4A29">
        <w:rPr>
          <w:rFonts w:ascii="Times New Roman" w:hAnsi="Times New Roman" w:cs="Times New Roman"/>
          <w:sz w:val="24"/>
          <w:szCs w:val="24"/>
        </w:rPr>
        <w:t>-</w:t>
      </w:r>
      <w:r w:rsidR="00FD5CCC" w:rsidRPr="004A4A29">
        <w:rPr>
          <w:rFonts w:ascii="Times New Roman" w:hAnsi="Times New Roman" w:cs="Times New Roman"/>
          <w:sz w:val="24"/>
          <w:szCs w:val="24"/>
        </w:rPr>
        <w:t>16</w:t>
      </w:r>
      <w:r w:rsidR="00A35F1B" w:rsidRPr="004A4A29">
        <w:rPr>
          <w:rFonts w:ascii="Times New Roman" w:hAnsi="Times New Roman" w:cs="Times New Roman"/>
          <w:sz w:val="24"/>
          <w:szCs w:val="24"/>
        </w:rPr>
        <w:t xml:space="preserve"> </w:t>
      </w:r>
      <w:r w:rsidRPr="004A4A29">
        <w:rPr>
          <w:rFonts w:ascii="Times New Roman" w:hAnsi="Times New Roman" w:cs="Times New Roman"/>
          <w:sz w:val="24"/>
          <w:szCs w:val="24"/>
        </w:rPr>
        <w:t>Komiteto posėdyje</w:t>
      </w:r>
      <w:r w:rsidR="00BF42E1" w:rsidRPr="004A4A29">
        <w:rPr>
          <w:rFonts w:ascii="Times New Roman" w:hAnsi="Times New Roman" w:cs="Times New Roman"/>
          <w:sz w:val="24"/>
          <w:szCs w:val="24"/>
        </w:rPr>
        <w:t>,</w:t>
      </w:r>
      <w:r w:rsidRPr="004A4A29">
        <w:rPr>
          <w:rFonts w:ascii="Times New Roman" w:hAnsi="Times New Roman" w:cs="Times New Roman"/>
          <w:sz w:val="24"/>
          <w:szCs w:val="24"/>
        </w:rPr>
        <w:t xml:space="preserve"> protokolas Nr. 113-P-</w:t>
      </w:r>
      <w:r w:rsidR="005669B6" w:rsidRPr="004A4A29">
        <w:rPr>
          <w:rFonts w:ascii="Times New Roman" w:hAnsi="Times New Roman" w:cs="Times New Roman"/>
          <w:sz w:val="24"/>
          <w:szCs w:val="24"/>
        </w:rPr>
        <w:t>34</w:t>
      </w:r>
      <w:r w:rsidRPr="004A4A29">
        <w:rPr>
          <w:rFonts w:ascii="Times New Roman" w:hAnsi="Times New Roman" w:cs="Times New Roman"/>
          <w:sz w:val="24"/>
          <w:szCs w:val="24"/>
        </w:rPr>
        <w:t>)</w:t>
      </w:r>
    </w:p>
    <w:p w:rsidR="00C82069" w:rsidRPr="00C22465" w:rsidRDefault="008313CE" w:rsidP="00A229AF">
      <w:pPr>
        <w:tabs>
          <w:tab w:val="left" w:pos="8931"/>
        </w:tabs>
        <w:jc w:val="center"/>
        <w:rPr>
          <w:rFonts w:ascii="Times New Roman" w:hAnsi="Times New Roman" w:cs="Times New Roman"/>
          <w:b/>
          <w:sz w:val="24"/>
          <w:szCs w:val="24"/>
        </w:rPr>
      </w:pPr>
      <w:r w:rsidRPr="004A4A29">
        <w:rPr>
          <w:rFonts w:ascii="Times New Roman" w:hAnsi="Times New Roman" w:cs="Times New Roman"/>
          <w:b/>
          <w:sz w:val="24"/>
          <w:szCs w:val="24"/>
        </w:rPr>
        <w:t>Valstybės valdymo ir savivaldybių komiteto 20</w:t>
      </w:r>
      <w:r w:rsidR="009D4287" w:rsidRPr="004A4A29">
        <w:rPr>
          <w:rFonts w:ascii="Times New Roman" w:hAnsi="Times New Roman" w:cs="Times New Roman"/>
          <w:b/>
          <w:sz w:val="24"/>
          <w:szCs w:val="24"/>
        </w:rPr>
        <w:t>20</w:t>
      </w:r>
      <w:r w:rsidRPr="004A4A29">
        <w:rPr>
          <w:rFonts w:ascii="Times New Roman" w:hAnsi="Times New Roman" w:cs="Times New Roman"/>
          <w:b/>
          <w:sz w:val="24"/>
          <w:szCs w:val="24"/>
        </w:rPr>
        <w:t xml:space="preserve"> m. </w:t>
      </w:r>
      <w:r w:rsidR="00FD5CCC" w:rsidRPr="004A4A29">
        <w:rPr>
          <w:rFonts w:ascii="Times New Roman" w:hAnsi="Times New Roman" w:cs="Times New Roman"/>
          <w:b/>
          <w:sz w:val="24"/>
          <w:szCs w:val="24"/>
        </w:rPr>
        <w:t>rudens</w:t>
      </w:r>
      <w:r w:rsidRPr="004A4A29">
        <w:rPr>
          <w:rFonts w:ascii="Times New Roman" w:hAnsi="Times New Roman" w:cs="Times New Roman"/>
          <w:b/>
          <w:sz w:val="24"/>
          <w:szCs w:val="24"/>
        </w:rPr>
        <w:t xml:space="preserve"> sesijos darbų planas</w:t>
      </w:r>
      <w:bookmarkStart w:id="0" w:name="_GoBack"/>
      <w:bookmarkEnd w:id="0"/>
    </w:p>
    <w:tbl>
      <w:tblPr>
        <w:tblStyle w:val="Lentelstinklelis"/>
        <w:tblW w:w="15458" w:type="dxa"/>
        <w:jc w:val="center"/>
        <w:tblLayout w:type="fixed"/>
        <w:tblLook w:val="0480" w:firstRow="0" w:lastRow="0" w:firstColumn="1" w:lastColumn="0" w:noHBand="0" w:noVBand="1"/>
      </w:tblPr>
      <w:tblGrid>
        <w:gridCol w:w="576"/>
        <w:gridCol w:w="1409"/>
        <w:gridCol w:w="3405"/>
        <w:gridCol w:w="1553"/>
        <w:gridCol w:w="1134"/>
        <w:gridCol w:w="5809"/>
        <w:gridCol w:w="24"/>
        <w:gridCol w:w="1535"/>
        <w:gridCol w:w="13"/>
      </w:tblGrid>
      <w:tr w:rsidR="004A4A29" w:rsidRPr="004A4A29" w:rsidTr="004A4A29">
        <w:trPr>
          <w:gridAfter w:val="1"/>
          <w:wAfter w:w="13" w:type="dxa"/>
          <w:jc w:val="center"/>
        </w:trPr>
        <w:tc>
          <w:tcPr>
            <w:tcW w:w="576" w:type="dxa"/>
            <w:shd w:val="clear" w:color="auto" w:fill="auto"/>
          </w:tcPr>
          <w:p w:rsidR="00F554F8" w:rsidRPr="004A4A29" w:rsidRDefault="00F554F8" w:rsidP="00A229AF">
            <w:pPr>
              <w:jc w:val="center"/>
              <w:rPr>
                <w:rFonts w:ascii="Times New Roman" w:hAnsi="Times New Roman" w:cs="Times New Roman"/>
              </w:rPr>
            </w:pPr>
            <w:r w:rsidRPr="004A4A29">
              <w:rPr>
                <w:rFonts w:ascii="Times New Roman" w:hAnsi="Times New Roman" w:cs="Times New Roman"/>
              </w:rPr>
              <w:t xml:space="preserve">Eil. Nr. </w:t>
            </w:r>
          </w:p>
        </w:tc>
        <w:tc>
          <w:tcPr>
            <w:tcW w:w="4814" w:type="dxa"/>
            <w:gridSpan w:val="2"/>
            <w:shd w:val="clear" w:color="auto" w:fill="auto"/>
          </w:tcPr>
          <w:p w:rsidR="00F554F8" w:rsidRPr="004A4A29" w:rsidRDefault="00F554F8" w:rsidP="00F554F8">
            <w:pPr>
              <w:jc w:val="center"/>
              <w:rPr>
                <w:rFonts w:ascii="Times New Roman" w:hAnsi="Times New Roman" w:cs="Times New Roman"/>
              </w:rPr>
            </w:pPr>
            <w:r w:rsidRPr="004A4A29">
              <w:rPr>
                <w:rFonts w:ascii="Times New Roman" w:hAnsi="Times New Roman" w:cs="Times New Roman"/>
              </w:rPr>
              <w:t>Klausimas</w:t>
            </w:r>
          </w:p>
        </w:tc>
        <w:tc>
          <w:tcPr>
            <w:tcW w:w="1553" w:type="dxa"/>
            <w:shd w:val="clear" w:color="auto" w:fill="auto"/>
          </w:tcPr>
          <w:p w:rsidR="00F554F8" w:rsidRPr="004A4A29" w:rsidRDefault="004F242C" w:rsidP="00A229AF">
            <w:pPr>
              <w:jc w:val="center"/>
              <w:rPr>
                <w:rFonts w:ascii="Times New Roman" w:hAnsi="Times New Roman" w:cs="Times New Roman"/>
              </w:rPr>
            </w:pPr>
            <w:r w:rsidRPr="004A4A29">
              <w:rPr>
                <w:rFonts w:ascii="Times New Roman" w:hAnsi="Times New Roman" w:cs="Times New Roman"/>
              </w:rPr>
              <w:t>Iniciatoriai/teikėjai</w:t>
            </w:r>
          </w:p>
        </w:tc>
        <w:tc>
          <w:tcPr>
            <w:tcW w:w="1134" w:type="dxa"/>
            <w:shd w:val="clear" w:color="auto" w:fill="auto"/>
          </w:tcPr>
          <w:p w:rsidR="00F554F8" w:rsidRPr="004A4A29" w:rsidRDefault="00F040DF" w:rsidP="00F040DF">
            <w:pPr>
              <w:jc w:val="center"/>
              <w:rPr>
                <w:rFonts w:ascii="Times New Roman" w:hAnsi="Times New Roman" w:cs="Times New Roman"/>
              </w:rPr>
            </w:pPr>
            <w:r w:rsidRPr="004A4A29">
              <w:rPr>
                <w:rFonts w:ascii="Times New Roman" w:hAnsi="Times New Roman" w:cs="Times New Roman"/>
              </w:rPr>
              <w:t>Siūloma svarstyti komitete (data)</w:t>
            </w:r>
          </w:p>
        </w:tc>
        <w:tc>
          <w:tcPr>
            <w:tcW w:w="5809" w:type="dxa"/>
            <w:shd w:val="clear" w:color="auto" w:fill="auto"/>
          </w:tcPr>
          <w:p w:rsidR="00F554F8" w:rsidRPr="004A4A29" w:rsidRDefault="00F040DF" w:rsidP="00287AEA">
            <w:pPr>
              <w:jc w:val="center"/>
              <w:rPr>
                <w:rFonts w:ascii="Times New Roman" w:hAnsi="Times New Roman" w:cs="Times New Roman"/>
              </w:rPr>
            </w:pPr>
            <w:r w:rsidRPr="004A4A29">
              <w:rPr>
                <w:rFonts w:ascii="Times New Roman" w:hAnsi="Times New Roman" w:cs="Times New Roman"/>
              </w:rPr>
              <w:t>Esmė</w:t>
            </w:r>
          </w:p>
        </w:tc>
        <w:tc>
          <w:tcPr>
            <w:tcW w:w="1559" w:type="dxa"/>
            <w:gridSpan w:val="2"/>
            <w:shd w:val="clear" w:color="auto" w:fill="auto"/>
          </w:tcPr>
          <w:p w:rsidR="00F554F8" w:rsidRPr="004A4A29" w:rsidRDefault="00F554F8" w:rsidP="00287AEA">
            <w:pPr>
              <w:jc w:val="center"/>
              <w:rPr>
                <w:rFonts w:ascii="Times New Roman" w:hAnsi="Times New Roman" w:cs="Times New Roman"/>
              </w:rPr>
            </w:pPr>
            <w:r w:rsidRPr="004A4A29">
              <w:rPr>
                <w:rFonts w:ascii="Times New Roman" w:hAnsi="Times New Roman" w:cs="Times New Roman"/>
              </w:rPr>
              <w:t>Pastabos</w:t>
            </w:r>
          </w:p>
        </w:tc>
      </w:tr>
      <w:tr w:rsidR="004A4A29" w:rsidRPr="004A4A29" w:rsidTr="004A4A29">
        <w:trPr>
          <w:tblHeader/>
          <w:jc w:val="center"/>
        </w:trPr>
        <w:tc>
          <w:tcPr>
            <w:tcW w:w="15458" w:type="dxa"/>
            <w:gridSpan w:val="9"/>
            <w:shd w:val="clear" w:color="auto" w:fill="auto"/>
          </w:tcPr>
          <w:p w:rsidR="00093386" w:rsidRPr="004A4A29" w:rsidRDefault="00093386" w:rsidP="00287AEA">
            <w:pPr>
              <w:jc w:val="center"/>
              <w:rPr>
                <w:rFonts w:ascii="Times New Roman" w:hAnsi="Times New Roman" w:cs="Times New Roman"/>
                <w:b/>
              </w:rPr>
            </w:pPr>
            <w:r w:rsidRPr="004A4A29">
              <w:rPr>
                <w:rFonts w:ascii="Times New Roman" w:hAnsi="Times New Roman" w:cs="Times New Roman"/>
                <w:b/>
              </w:rPr>
              <w:t>I. Komitete svarstomi projektai</w:t>
            </w:r>
          </w:p>
        </w:tc>
      </w:tr>
      <w:tr w:rsidR="004A4A29" w:rsidRPr="004A4A29" w:rsidTr="004A4A29">
        <w:trPr>
          <w:tblHeader/>
          <w:jc w:val="center"/>
        </w:trPr>
        <w:tc>
          <w:tcPr>
            <w:tcW w:w="15458" w:type="dxa"/>
            <w:gridSpan w:val="9"/>
            <w:shd w:val="clear" w:color="auto" w:fill="auto"/>
          </w:tcPr>
          <w:p w:rsidR="00837BBD" w:rsidRPr="004A4A29" w:rsidRDefault="00837BBD" w:rsidP="00287AEA">
            <w:pPr>
              <w:jc w:val="center"/>
              <w:rPr>
                <w:rFonts w:ascii="Times New Roman" w:hAnsi="Times New Roman" w:cs="Times New Roman"/>
                <w:b/>
              </w:rPr>
            </w:pPr>
            <w:r w:rsidRPr="004A4A29">
              <w:rPr>
                <w:rFonts w:ascii="Times New Roman" w:hAnsi="Times New Roman" w:cs="Times New Roman"/>
                <w:b/>
              </w:rPr>
              <w:t>Valstybės valdymas</w:t>
            </w:r>
          </w:p>
        </w:tc>
      </w:tr>
      <w:tr w:rsidR="004A4A29" w:rsidRPr="004A4A29" w:rsidTr="004A4A29">
        <w:trPr>
          <w:gridAfter w:val="1"/>
          <w:wAfter w:w="13" w:type="dxa"/>
          <w:jc w:val="center"/>
        </w:trPr>
        <w:tc>
          <w:tcPr>
            <w:tcW w:w="576" w:type="dxa"/>
            <w:shd w:val="clear" w:color="auto" w:fill="auto"/>
          </w:tcPr>
          <w:p w:rsidR="00721E85" w:rsidRPr="004A4A29" w:rsidRDefault="00721E85" w:rsidP="00C22465">
            <w:pPr>
              <w:pStyle w:val="Sraopastraipa"/>
              <w:numPr>
                <w:ilvl w:val="0"/>
                <w:numId w:val="8"/>
              </w:numPr>
              <w:jc w:val="center"/>
              <w:rPr>
                <w:rFonts w:ascii="Times New Roman" w:hAnsi="Times New Roman" w:cs="Times New Roman"/>
              </w:rPr>
            </w:pPr>
          </w:p>
        </w:tc>
        <w:tc>
          <w:tcPr>
            <w:tcW w:w="1409" w:type="dxa"/>
            <w:shd w:val="clear" w:color="auto" w:fill="auto"/>
          </w:tcPr>
          <w:p w:rsidR="00721E85" w:rsidRPr="004A4A29" w:rsidRDefault="005669B6" w:rsidP="00C22465">
            <w:pPr>
              <w:jc w:val="center"/>
              <w:rPr>
                <w:rFonts w:ascii="Times New Roman" w:hAnsi="Times New Roman" w:cs="Times New Roman"/>
              </w:rPr>
            </w:pPr>
            <w:hyperlink r:id="rId10" w:tgtFrame="_blank" w:history="1">
              <w:r w:rsidR="00721E85" w:rsidRPr="004A4A29">
                <w:rPr>
                  <w:rStyle w:val="Hipersaitas"/>
                  <w:rFonts w:ascii="Times New Roman" w:hAnsi="Times New Roman" w:cs="Times New Roman"/>
                  <w:color w:val="auto"/>
                </w:rPr>
                <w:t>XIIIP-3913</w:t>
              </w:r>
            </w:hyperlink>
          </w:p>
        </w:tc>
        <w:tc>
          <w:tcPr>
            <w:tcW w:w="3405" w:type="dxa"/>
            <w:shd w:val="clear" w:color="auto" w:fill="auto"/>
          </w:tcPr>
          <w:p w:rsidR="00721E85" w:rsidRPr="004A4A29" w:rsidRDefault="005669B6" w:rsidP="00C22465">
            <w:pPr>
              <w:jc w:val="both"/>
              <w:rPr>
                <w:rFonts w:ascii="Times New Roman" w:hAnsi="Times New Roman" w:cs="Times New Roman"/>
              </w:rPr>
            </w:pPr>
            <w:hyperlink r:id="rId11" w:tgtFrame="_self" w:history="1">
              <w:r w:rsidR="00721E85" w:rsidRPr="004A4A29">
                <w:rPr>
                  <w:rStyle w:val="Hipersaitas"/>
                  <w:rFonts w:ascii="Times New Roman" w:hAnsi="Times New Roman" w:cs="Times New Roman"/>
                  <w:color w:val="auto"/>
                </w:rPr>
                <w:t>Valstybės tarnybos įstatymo Nr. VIII-1316 pakeitimo įstatymo Nr. XIII-1370 3 straipsnio pakeitimo įstatymo projektas</w:t>
              </w:r>
            </w:hyperlink>
          </w:p>
        </w:tc>
        <w:tc>
          <w:tcPr>
            <w:tcW w:w="1553" w:type="dxa"/>
            <w:shd w:val="clear" w:color="auto" w:fill="auto"/>
          </w:tcPr>
          <w:p w:rsidR="00721E85" w:rsidRPr="004A4A29" w:rsidRDefault="00721E85" w:rsidP="00C22465">
            <w:pPr>
              <w:divId w:val="1476724649"/>
              <w:rPr>
                <w:rFonts w:ascii="Times New Roman" w:hAnsi="Times New Roman" w:cs="Times New Roman"/>
              </w:rPr>
            </w:pPr>
            <w:r w:rsidRPr="004A4A29">
              <w:rPr>
                <w:rFonts w:ascii="Times New Roman" w:hAnsi="Times New Roman" w:cs="Times New Roman"/>
              </w:rPr>
              <w:t xml:space="preserve">Petras </w:t>
            </w:r>
            <w:proofErr w:type="spellStart"/>
            <w:r w:rsidRPr="004A4A29">
              <w:rPr>
                <w:rFonts w:ascii="Times New Roman" w:hAnsi="Times New Roman" w:cs="Times New Roman"/>
              </w:rPr>
              <w:t>Čimbaras</w:t>
            </w:r>
            <w:proofErr w:type="spellEnd"/>
          </w:p>
        </w:tc>
        <w:tc>
          <w:tcPr>
            <w:tcW w:w="1134" w:type="dxa"/>
            <w:shd w:val="clear" w:color="auto" w:fill="auto"/>
          </w:tcPr>
          <w:p w:rsidR="00721E85" w:rsidRPr="004A4A29" w:rsidRDefault="004362E7"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Spalis-lapkritis</w:t>
            </w:r>
          </w:p>
        </w:tc>
        <w:tc>
          <w:tcPr>
            <w:tcW w:w="5809" w:type="dxa"/>
            <w:shd w:val="clear" w:color="auto" w:fill="auto"/>
          </w:tcPr>
          <w:p w:rsidR="00721E85" w:rsidRPr="004A4A29" w:rsidRDefault="00721E85" w:rsidP="00C22465">
            <w:pPr>
              <w:rPr>
                <w:rFonts w:ascii="Times New Roman" w:hAnsi="Times New Roman" w:cs="Times New Roman"/>
              </w:rPr>
            </w:pPr>
            <w:r w:rsidRPr="004A4A29">
              <w:rPr>
                <w:rFonts w:ascii="Times New Roman" w:hAnsi="Times New Roman" w:cs="Times New Roman"/>
              </w:rPr>
              <w:t>tikslas – nustatyti galimybę iki 2019 m. sausio 1 d. į pareigas priimtiems valstybės tarnautojams, kurie iki 2024 m. sausio 1 d. neįgijo aukštojo išsilavinimo, toliau eiti pareigas, jeigu jiems</w:t>
            </w:r>
            <w:r w:rsidRPr="004A4A29">
              <w:rPr>
                <w:rFonts w:ascii="Times New Roman" w:hAnsi="Times New Roman" w:cs="Times New Roman"/>
                <w:b/>
                <w:bCs/>
              </w:rPr>
              <w:t xml:space="preserve"> </w:t>
            </w:r>
            <w:r w:rsidRPr="004A4A29">
              <w:rPr>
                <w:rFonts w:ascii="Times New Roman" w:hAnsi="Times New Roman" w:cs="Times New Roman"/>
              </w:rPr>
              <w:t>iki senatvės pensijos amžiaus liko mažiau kaip 5 metai. Jie galėtų toliau pareigas eiti iki tol, kol sukaks senatvės pensijos amžių</w:t>
            </w:r>
          </w:p>
        </w:tc>
        <w:tc>
          <w:tcPr>
            <w:tcW w:w="1559" w:type="dxa"/>
            <w:gridSpan w:val="2"/>
            <w:shd w:val="clear" w:color="auto" w:fill="auto"/>
          </w:tcPr>
          <w:p w:rsidR="00721E85" w:rsidRPr="004A4A29" w:rsidRDefault="00721E85" w:rsidP="00C22465">
            <w:pPr>
              <w:rPr>
                <w:rFonts w:ascii="Times New Roman" w:hAnsi="Times New Roman" w:cs="Times New Roman"/>
              </w:rPr>
            </w:pPr>
            <w:r w:rsidRPr="004A4A29">
              <w:rPr>
                <w:rFonts w:ascii="Times New Roman" w:hAnsi="Times New Roman" w:cs="Times New Roman"/>
              </w:rPr>
              <w:t>Neigiama LRV išvada</w:t>
            </w:r>
          </w:p>
        </w:tc>
      </w:tr>
      <w:tr w:rsidR="004A4A29" w:rsidRPr="004A4A29" w:rsidTr="004A4A29">
        <w:trPr>
          <w:gridAfter w:val="1"/>
          <w:wAfter w:w="13" w:type="dxa"/>
          <w:jc w:val="center"/>
        </w:trPr>
        <w:tc>
          <w:tcPr>
            <w:tcW w:w="576" w:type="dxa"/>
            <w:shd w:val="clear" w:color="auto" w:fill="auto"/>
          </w:tcPr>
          <w:p w:rsidR="00721E85" w:rsidRPr="004A4A29" w:rsidRDefault="00721E85" w:rsidP="00C22465">
            <w:pPr>
              <w:pStyle w:val="Sraopastraipa"/>
              <w:numPr>
                <w:ilvl w:val="0"/>
                <w:numId w:val="8"/>
              </w:numPr>
              <w:jc w:val="center"/>
              <w:rPr>
                <w:rFonts w:ascii="Times New Roman" w:hAnsi="Times New Roman" w:cs="Times New Roman"/>
              </w:rPr>
            </w:pPr>
          </w:p>
        </w:tc>
        <w:tc>
          <w:tcPr>
            <w:tcW w:w="1409" w:type="dxa"/>
            <w:shd w:val="clear" w:color="auto" w:fill="auto"/>
          </w:tcPr>
          <w:p w:rsidR="00721E85" w:rsidRPr="004A4A29" w:rsidRDefault="005669B6" w:rsidP="00C22465">
            <w:pPr>
              <w:jc w:val="center"/>
              <w:rPr>
                <w:rFonts w:ascii="Times New Roman" w:hAnsi="Times New Roman" w:cs="Times New Roman"/>
              </w:rPr>
            </w:pPr>
            <w:hyperlink r:id="rId12" w:tgtFrame="_blank" w:history="1">
              <w:r w:rsidR="00721E85" w:rsidRPr="004A4A29">
                <w:rPr>
                  <w:rStyle w:val="Hipersaitas"/>
                  <w:rFonts w:ascii="Times New Roman" w:hAnsi="Times New Roman" w:cs="Times New Roman"/>
                  <w:color w:val="auto"/>
                </w:rPr>
                <w:t>XIIIP-4439</w:t>
              </w:r>
            </w:hyperlink>
          </w:p>
        </w:tc>
        <w:tc>
          <w:tcPr>
            <w:tcW w:w="3405" w:type="dxa"/>
            <w:shd w:val="clear" w:color="auto" w:fill="auto"/>
          </w:tcPr>
          <w:p w:rsidR="00721E85" w:rsidRPr="004A4A29" w:rsidRDefault="005669B6" w:rsidP="00C22465">
            <w:pPr>
              <w:jc w:val="both"/>
              <w:rPr>
                <w:rFonts w:ascii="Times New Roman" w:hAnsi="Times New Roman" w:cs="Times New Roman"/>
              </w:rPr>
            </w:pPr>
            <w:hyperlink r:id="rId13" w:tgtFrame="_self" w:history="1">
              <w:r w:rsidR="00721E85" w:rsidRPr="004A4A29">
                <w:rPr>
                  <w:rStyle w:val="Hipersaitas"/>
                  <w:rFonts w:ascii="Times New Roman" w:hAnsi="Times New Roman" w:cs="Times New Roman"/>
                  <w:color w:val="auto"/>
                </w:rPr>
                <w:t>Valstybės tarnybos įstatymo Nr. VIII-1316 49 ir 51 straipsnių pakeitimo įstatymo projektas</w:t>
              </w:r>
            </w:hyperlink>
          </w:p>
        </w:tc>
        <w:tc>
          <w:tcPr>
            <w:tcW w:w="1553" w:type="dxa"/>
            <w:shd w:val="clear" w:color="auto" w:fill="auto"/>
          </w:tcPr>
          <w:p w:rsidR="00721E85" w:rsidRPr="004A4A29" w:rsidRDefault="00721E85" w:rsidP="00C22465">
            <w:pPr>
              <w:divId w:val="278417516"/>
              <w:rPr>
                <w:rFonts w:ascii="Times New Roman" w:hAnsi="Times New Roman" w:cs="Times New Roman"/>
              </w:rPr>
            </w:pPr>
            <w:r w:rsidRPr="004A4A29">
              <w:rPr>
                <w:rFonts w:ascii="Times New Roman" w:hAnsi="Times New Roman" w:cs="Times New Roman"/>
              </w:rPr>
              <w:t xml:space="preserve">Petras </w:t>
            </w:r>
            <w:proofErr w:type="spellStart"/>
            <w:r w:rsidRPr="004A4A29">
              <w:rPr>
                <w:rFonts w:ascii="Times New Roman" w:hAnsi="Times New Roman" w:cs="Times New Roman"/>
              </w:rPr>
              <w:t>Čimbaras</w:t>
            </w:r>
            <w:proofErr w:type="spellEnd"/>
          </w:p>
        </w:tc>
        <w:tc>
          <w:tcPr>
            <w:tcW w:w="1134" w:type="dxa"/>
            <w:shd w:val="clear" w:color="auto" w:fill="auto"/>
          </w:tcPr>
          <w:p w:rsidR="00721E85" w:rsidRPr="004A4A29" w:rsidRDefault="004362E7"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Spalis-lapkritis</w:t>
            </w:r>
          </w:p>
        </w:tc>
        <w:tc>
          <w:tcPr>
            <w:tcW w:w="5809" w:type="dxa"/>
            <w:shd w:val="clear" w:color="auto" w:fill="auto"/>
          </w:tcPr>
          <w:p w:rsidR="00721E85" w:rsidRPr="004A4A29" w:rsidRDefault="00721E85" w:rsidP="00C22465">
            <w:pPr>
              <w:rPr>
                <w:rFonts w:ascii="Times New Roman" w:eastAsia="Arial Unicode MS" w:hAnsi="Times New Roman" w:cs="Times New Roman"/>
                <w:bCs/>
                <w:iCs/>
                <w:snapToGrid w:val="0"/>
                <w:lang w:eastAsia="lt-LT"/>
              </w:rPr>
            </w:pPr>
            <w:r w:rsidRPr="004A4A29">
              <w:rPr>
                <w:rFonts w:ascii="Times New Roman" w:eastAsia="Arial Unicode MS" w:hAnsi="Times New Roman" w:cs="Times New Roman"/>
                <w:bCs/>
                <w:iCs/>
                <w:snapToGrid w:val="0"/>
                <w:lang w:eastAsia="lt-LT"/>
              </w:rPr>
              <w:t xml:space="preserve">Tikslas – grąžinti iki 2019-01-01 galiojusią normą dėl galimybės pratęsti tarnybą sulaukus 65 m. Pratęsimas būtų galimas </w:t>
            </w:r>
            <w:r w:rsidRPr="004A4A29">
              <w:rPr>
                <w:rFonts w:ascii="Times New Roman" w:hAnsi="Times New Roman" w:cs="Times New Roman"/>
              </w:rPr>
              <w:t>iki vienerių metų ir bendras pratęstas tarnybos laikas negalėtų viršyti penkerių metų.</w:t>
            </w:r>
          </w:p>
          <w:p w:rsidR="00721E85" w:rsidRPr="004A4A29" w:rsidRDefault="00721E85" w:rsidP="00C22465">
            <w:pPr>
              <w:rPr>
                <w:rFonts w:ascii="Times New Roman" w:eastAsia="Arial Unicode MS" w:hAnsi="Times New Roman" w:cs="Times New Roman"/>
                <w:bCs/>
                <w:iCs/>
                <w:snapToGrid w:val="0"/>
                <w:lang w:eastAsia="lt-LT"/>
              </w:rPr>
            </w:pPr>
          </w:p>
        </w:tc>
        <w:tc>
          <w:tcPr>
            <w:tcW w:w="1559" w:type="dxa"/>
            <w:gridSpan w:val="2"/>
            <w:shd w:val="clear" w:color="auto" w:fill="auto"/>
          </w:tcPr>
          <w:p w:rsidR="00721E85" w:rsidRPr="004A4A29" w:rsidRDefault="00721E85" w:rsidP="00C22465">
            <w:pPr>
              <w:rPr>
                <w:rFonts w:ascii="Times New Roman" w:hAnsi="Times New Roman" w:cs="Times New Roman"/>
              </w:rPr>
            </w:pPr>
            <w:r w:rsidRPr="004A4A29">
              <w:rPr>
                <w:rFonts w:ascii="Times New Roman" w:hAnsi="Times New Roman" w:cs="Times New Roman"/>
              </w:rPr>
              <w:t>Neigiama LRV išvada</w:t>
            </w:r>
          </w:p>
        </w:tc>
      </w:tr>
      <w:tr w:rsidR="004A4A29" w:rsidRPr="004A4A29" w:rsidTr="004A4A29">
        <w:trPr>
          <w:gridAfter w:val="1"/>
          <w:wAfter w:w="13" w:type="dxa"/>
          <w:jc w:val="center"/>
        </w:trPr>
        <w:tc>
          <w:tcPr>
            <w:tcW w:w="576" w:type="dxa"/>
            <w:shd w:val="clear" w:color="auto" w:fill="auto"/>
          </w:tcPr>
          <w:p w:rsidR="00721E85" w:rsidRPr="004A4A29" w:rsidRDefault="00721E85" w:rsidP="00C22465">
            <w:pPr>
              <w:pStyle w:val="Sraopastraipa"/>
              <w:numPr>
                <w:ilvl w:val="0"/>
                <w:numId w:val="8"/>
              </w:numPr>
              <w:jc w:val="center"/>
              <w:rPr>
                <w:rFonts w:ascii="Times New Roman" w:hAnsi="Times New Roman" w:cs="Times New Roman"/>
              </w:rPr>
            </w:pPr>
          </w:p>
        </w:tc>
        <w:tc>
          <w:tcPr>
            <w:tcW w:w="1409" w:type="dxa"/>
            <w:shd w:val="clear" w:color="auto" w:fill="auto"/>
          </w:tcPr>
          <w:p w:rsidR="00721E85" w:rsidRPr="004A4A29" w:rsidRDefault="005669B6" w:rsidP="00C22465">
            <w:pPr>
              <w:jc w:val="center"/>
              <w:rPr>
                <w:rFonts w:ascii="Times New Roman" w:hAnsi="Times New Roman" w:cs="Times New Roman"/>
              </w:rPr>
            </w:pPr>
            <w:hyperlink r:id="rId14" w:tgtFrame="_blank" w:history="1">
              <w:r w:rsidR="00721E85" w:rsidRPr="004A4A29">
                <w:rPr>
                  <w:rStyle w:val="Hipersaitas"/>
                  <w:rFonts w:ascii="Times New Roman" w:hAnsi="Times New Roman" w:cs="Times New Roman"/>
                  <w:color w:val="auto"/>
                </w:rPr>
                <w:t>XIIIP-4204</w:t>
              </w:r>
            </w:hyperlink>
          </w:p>
        </w:tc>
        <w:tc>
          <w:tcPr>
            <w:tcW w:w="3405" w:type="dxa"/>
            <w:shd w:val="clear" w:color="auto" w:fill="auto"/>
          </w:tcPr>
          <w:p w:rsidR="00721E85" w:rsidRPr="004A4A29" w:rsidRDefault="005669B6" w:rsidP="00C22465">
            <w:pPr>
              <w:jc w:val="both"/>
              <w:rPr>
                <w:rFonts w:ascii="Times New Roman" w:hAnsi="Times New Roman" w:cs="Times New Roman"/>
              </w:rPr>
            </w:pPr>
            <w:hyperlink r:id="rId15" w:tgtFrame="_self" w:history="1">
              <w:r w:rsidR="00721E85" w:rsidRPr="004A4A29">
                <w:rPr>
                  <w:rStyle w:val="Hipersaitas"/>
                  <w:rFonts w:ascii="Times New Roman" w:hAnsi="Times New Roman" w:cs="Times New Roman"/>
                  <w:color w:val="auto"/>
                </w:rPr>
                <w:t>Valstybės tarnybos įstatymo Nr. VIII-1316 29 straipsnio pakeitimo įstatymo projektas</w:t>
              </w:r>
            </w:hyperlink>
          </w:p>
        </w:tc>
        <w:tc>
          <w:tcPr>
            <w:tcW w:w="1553" w:type="dxa"/>
            <w:shd w:val="clear" w:color="auto" w:fill="auto"/>
          </w:tcPr>
          <w:p w:rsidR="00721E85" w:rsidRPr="004A4A29" w:rsidRDefault="00721E85" w:rsidP="00C22465">
            <w:pPr>
              <w:divId w:val="19817418"/>
              <w:rPr>
                <w:rFonts w:ascii="Times New Roman" w:hAnsi="Times New Roman" w:cs="Times New Roman"/>
              </w:rPr>
            </w:pPr>
            <w:r w:rsidRPr="004A4A29">
              <w:rPr>
                <w:rFonts w:ascii="Times New Roman" w:hAnsi="Times New Roman" w:cs="Times New Roman"/>
              </w:rPr>
              <w:t>Valentinas Bukauskas</w:t>
            </w:r>
          </w:p>
        </w:tc>
        <w:tc>
          <w:tcPr>
            <w:tcW w:w="1134" w:type="dxa"/>
            <w:shd w:val="clear" w:color="auto" w:fill="auto"/>
          </w:tcPr>
          <w:p w:rsidR="00721E85" w:rsidRPr="004A4A29" w:rsidRDefault="004362E7" w:rsidP="00C22465">
            <w:pPr>
              <w:rPr>
                <w:rFonts w:ascii="Times New Roman" w:hAnsi="Times New Roman" w:cs="Times New Roman"/>
              </w:rPr>
            </w:pPr>
            <w:r w:rsidRPr="004A4A29">
              <w:rPr>
                <w:rFonts w:ascii="Times New Roman" w:eastAsia="Arial Unicode MS" w:hAnsi="Times New Roman" w:cs="Times New Roman"/>
                <w:bCs/>
                <w:lang w:eastAsia="lt-LT"/>
              </w:rPr>
              <w:t>Spalis-lapkritis</w:t>
            </w:r>
          </w:p>
        </w:tc>
        <w:tc>
          <w:tcPr>
            <w:tcW w:w="5809" w:type="dxa"/>
            <w:shd w:val="clear" w:color="auto" w:fill="auto"/>
          </w:tcPr>
          <w:p w:rsidR="00721E85" w:rsidRPr="004A4A29" w:rsidRDefault="00721E85" w:rsidP="00C22465">
            <w:pPr>
              <w:rPr>
                <w:rFonts w:ascii="Times New Roman" w:hAnsi="Times New Roman" w:cs="Times New Roman"/>
              </w:rPr>
            </w:pPr>
            <w:r w:rsidRPr="004A4A29">
              <w:rPr>
                <w:rFonts w:ascii="Times New Roman" w:eastAsia="Arial Unicode MS" w:hAnsi="Times New Roman" w:cs="Times New Roman"/>
                <w:bCs/>
                <w:iCs/>
                <w:snapToGrid w:val="0"/>
                <w:lang w:eastAsia="lt-LT"/>
              </w:rPr>
              <w:t>Tikslas – nustatyti, kad Seimo nario politinio (asmeninio) pasitikėjimo valstybės tarnautojų darbo užmokesčio fondui taikoma „trijų vidurkių“ taisyklė būtų Seimo nariui tenkančio darbo užmokesčio fondo „krepšelio“ „grindys“, o ne „lubos“.</w:t>
            </w:r>
          </w:p>
        </w:tc>
        <w:tc>
          <w:tcPr>
            <w:tcW w:w="1559" w:type="dxa"/>
            <w:gridSpan w:val="2"/>
            <w:shd w:val="clear" w:color="auto" w:fill="auto"/>
          </w:tcPr>
          <w:p w:rsidR="00721E85" w:rsidRPr="004A4A29" w:rsidRDefault="00721E85" w:rsidP="00C22465">
            <w:pPr>
              <w:rPr>
                <w:rFonts w:ascii="Times New Roman" w:hAnsi="Times New Roman" w:cs="Times New Roman"/>
              </w:rPr>
            </w:pPr>
            <w:r w:rsidRPr="004A4A29">
              <w:rPr>
                <w:rFonts w:ascii="Times New Roman" w:hAnsi="Times New Roman" w:cs="Times New Roman"/>
              </w:rPr>
              <w:t>Kai apsvarstys SRDK</w:t>
            </w:r>
          </w:p>
        </w:tc>
      </w:tr>
      <w:tr w:rsidR="004A4A29" w:rsidRPr="004A4A29" w:rsidTr="004A4A29">
        <w:trPr>
          <w:gridAfter w:val="1"/>
          <w:wAfter w:w="13" w:type="dxa"/>
          <w:jc w:val="center"/>
        </w:trPr>
        <w:tc>
          <w:tcPr>
            <w:tcW w:w="576" w:type="dxa"/>
            <w:shd w:val="clear" w:color="auto" w:fill="auto"/>
          </w:tcPr>
          <w:p w:rsidR="00721E85" w:rsidRPr="004A4A29" w:rsidRDefault="00721E85" w:rsidP="00C22465">
            <w:pPr>
              <w:pStyle w:val="Sraopastraipa"/>
              <w:numPr>
                <w:ilvl w:val="0"/>
                <w:numId w:val="8"/>
              </w:numPr>
              <w:jc w:val="center"/>
              <w:rPr>
                <w:rFonts w:ascii="Times New Roman" w:hAnsi="Times New Roman" w:cs="Times New Roman"/>
              </w:rPr>
            </w:pPr>
          </w:p>
        </w:tc>
        <w:tc>
          <w:tcPr>
            <w:tcW w:w="1409" w:type="dxa"/>
            <w:shd w:val="clear" w:color="auto" w:fill="auto"/>
          </w:tcPr>
          <w:p w:rsidR="00721E85" w:rsidRPr="004A4A29" w:rsidRDefault="005669B6" w:rsidP="00C22465">
            <w:pPr>
              <w:jc w:val="center"/>
              <w:rPr>
                <w:rFonts w:ascii="Times New Roman" w:hAnsi="Times New Roman" w:cs="Times New Roman"/>
              </w:rPr>
            </w:pPr>
            <w:hyperlink r:id="rId16" w:tgtFrame="_blank" w:history="1">
              <w:r w:rsidR="00721E85" w:rsidRPr="004A4A29">
                <w:rPr>
                  <w:rStyle w:val="Hipersaitas"/>
                  <w:rFonts w:ascii="Times New Roman" w:hAnsi="Times New Roman" w:cs="Times New Roman"/>
                  <w:color w:val="auto"/>
                </w:rPr>
                <w:t>XIIIP-3798</w:t>
              </w:r>
            </w:hyperlink>
          </w:p>
        </w:tc>
        <w:tc>
          <w:tcPr>
            <w:tcW w:w="3405" w:type="dxa"/>
            <w:shd w:val="clear" w:color="auto" w:fill="auto"/>
          </w:tcPr>
          <w:p w:rsidR="00721E85" w:rsidRPr="004A4A29" w:rsidRDefault="005669B6" w:rsidP="00C22465">
            <w:pPr>
              <w:jc w:val="both"/>
              <w:rPr>
                <w:rFonts w:ascii="Times New Roman" w:hAnsi="Times New Roman" w:cs="Times New Roman"/>
              </w:rPr>
            </w:pPr>
            <w:hyperlink r:id="rId17" w:tgtFrame="_self" w:history="1">
              <w:r w:rsidR="00721E85" w:rsidRPr="004A4A29">
                <w:rPr>
                  <w:rStyle w:val="Hipersaitas"/>
                  <w:rFonts w:ascii="Times New Roman" w:hAnsi="Times New Roman" w:cs="Times New Roman"/>
                  <w:color w:val="auto"/>
                </w:rPr>
                <w:t>Valstybės tarnybos įstatymo Nr. XIII-1370 48 straipsnio pakeitimo įstatymo projektas</w:t>
              </w:r>
            </w:hyperlink>
          </w:p>
        </w:tc>
        <w:tc>
          <w:tcPr>
            <w:tcW w:w="1553" w:type="dxa"/>
            <w:shd w:val="clear" w:color="auto" w:fill="auto"/>
          </w:tcPr>
          <w:p w:rsidR="00721E85" w:rsidRPr="004A4A29" w:rsidRDefault="00721E85" w:rsidP="00C22465">
            <w:pPr>
              <w:divId w:val="726682063"/>
              <w:rPr>
                <w:rFonts w:ascii="Times New Roman" w:hAnsi="Times New Roman" w:cs="Times New Roman"/>
              </w:rPr>
            </w:pPr>
            <w:r w:rsidRPr="004A4A29">
              <w:rPr>
                <w:rFonts w:ascii="Times New Roman" w:hAnsi="Times New Roman" w:cs="Times New Roman"/>
              </w:rPr>
              <w:t xml:space="preserve">Petras </w:t>
            </w:r>
            <w:proofErr w:type="spellStart"/>
            <w:r w:rsidRPr="004A4A29">
              <w:rPr>
                <w:rFonts w:ascii="Times New Roman" w:hAnsi="Times New Roman" w:cs="Times New Roman"/>
              </w:rPr>
              <w:t>Čimbaras</w:t>
            </w:r>
            <w:proofErr w:type="spellEnd"/>
          </w:p>
        </w:tc>
        <w:tc>
          <w:tcPr>
            <w:tcW w:w="1134" w:type="dxa"/>
            <w:shd w:val="clear" w:color="auto" w:fill="auto"/>
          </w:tcPr>
          <w:p w:rsidR="00721E85" w:rsidRPr="004A4A29" w:rsidRDefault="00DF33A5" w:rsidP="00C22465">
            <w:pPr>
              <w:rPr>
                <w:rFonts w:ascii="Times New Roman" w:hAnsi="Times New Roman" w:cs="Times New Roman"/>
              </w:rPr>
            </w:pPr>
            <w:r w:rsidRPr="004A4A29">
              <w:rPr>
                <w:rFonts w:ascii="Times New Roman" w:hAnsi="Times New Roman" w:cs="Times New Roman"/>
              </w:rPr>
              <w:t>Rugsėjis</w:t>
            </w:r>
          </w:p>
        </w:tc>
        <w:tc>
          <w:tcPr>
            <w:tcW w:w="5809" w:type="dxa"/>
            <w:shd w:val="clear" w:color="auto" w:fill="auto"/>
          </w:tcPr>
          <w:p w:rsidR="00721E85" w:rsidRPr="004A4A29" w:rsidRDefault="00D96074" w:rsidP="00C22465">
            <w:pPr>
              <w:rPr>
                <w:rFonts w:ascii="Times New Roman" w:hAnsi="Times New Roman" w:cs="Times New Roman"/>
              </w:rPr>
            </w:pPr>
            <w:r w:rsidRPr="004A4A29">
              <w:rPr>
                <w:rFonts w:ascii="Times New Roman" w:hAnsi="Times New Roman" w:cs="Times New Roman"/>
              </w:rPr>
              <w:t>Atleidžiant valstybės tarnautoją jam sukakus 65 m. išmokėti 2 mėn. darbo užmokesčio kompensaciją.</w:t>
            </w:r>
          </w:p>
        </w:tc>
        <w:tc>
          <w:tcPr>
            <w:tcW w:w="1559" w:type="dxa"/>
            <w:gridSpan w:val="2"/>
            <w:shd w:val="clear" w:color="auto" w:fill="auto"/>
          </w:tcPr>
          <w:p w:rsidR="00721E85" w:rsidRPr="004A4A29" w:rsidRDefault="00721E85" w:rsidP="004362E7">
            <w:pPr>
              <w:rPr>
                <w:rFonts w:ascii="Times New Roman" w:hAnsi="Times New Roman" w:cs="Times New Roman"/>
              </w:rPr>
            </w:pPr>
            <w:r w:rsidRPr="004A4A29">
              <w:rPr>
                <w:rFonts w:ascii="Times New Roman" w:hAnsi="Times New Roman" w:cs="Times New Roman"/>
              </w:rPr>
              <w:t xml:space="preserve">Integruoti su LRV teikiamu projektu </w:t>
            </w:r>
            <w:r w:rsidR="004362E7" w:rsidRPr="004A4A29">
              <w:rPr>
                <w:rFonts w:ascii="Times New Roman" w:hAnsi="Times New Roman" w:cs="Times New Roman"/>
              </w:rPr>
              <w:t>XIIIP-5082</w:t>
            </w: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18" w:history="1">
              <w:r w:rsidR="00EE2590" w:rsidRPr="004A4A29">
                <w:rPr>
                  <w:rStyle w:val="Hipersaitas"/>
                  <w:rFonts w:ascii="Times New Roman" w:hAnsi="Times New Roman" w:cs="Times New Roman"/>
                  <w:color w:val="auto"/>
                </w:rPr>
                <w:t>XIIIP-3050</w:t>
              </w:r>
            </w:hyperlink>
          </w:p>
        </w:tc>
        <w:tc>
          <w:tcPr>
            <w:tcW w:w="3405" w:type="dxa"/>
            <w:shd w:val="clear" w:color="auto" w:fill="auto"/>
          </w:tcPr>
          <w:p w:rsidR="00EE2590" w:rsidRPr="004A4A29" w:rsidRDefault="00EE2590" w:rsidP="00C22465">
            <w:pPr>
              <w:jc w:val="both"/>
              <w:rPr>
                <w:rFonts w:ascii="Times New Roman" w:hAnsi="Times New Roman" w:cs="Times New Roman"/>
              </w:rPr>
            </w:pPr>
            <w:r w:rsidRPr="004A4A29">
              <w:rPr>
                <w:rFonts w:ascii="Times New Roman" w:hAnsi="Times New Roman" w:cs="Times New Roman"/>
              </w:rPr>
              <w:t>Seimo nutarimo „Dėl Lietuvos Respublikos Seimo 2008 m. balandžio 24 d. nutarimo 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 projektas</w:t>
            </w:r>
          </w:p>
        </w:tc>
        <w:tc>
          <w:tcPr>
            <w:tcW w:w="1553" w:type="dxa"/>
            <w:shd w:val="clear" w:color="auto" w:fill="auto"/>
          </w:tcPr>
          <w:p w:rsidR="00EE2590" w:rsidRPr="004A4A29" w:rsidRDefault="00EE2590" w:rsidP="00C22465">
            <w:pPr>
              <w:rPr>
                <w:rFonts w:ascii="Times New Roman" w:eastAsia="Arial Unicode MS" w:hAnsi="Times New Roman" w:cs="Times New Roman"/>
                <w:bCs/>
                <w:snapToGrid w:val="0"/>
                <w:lang w:eastAsia="lt-LT"/>
              </w:rPr>
            </w:pPr>
            <w:r w:rsidRPr="004A4A29">
              <w:rPr>
                <w:rFonts w:ascii="Times New Roman" w:hAnsi="Times New Roman" w:cs="Times New Roman"/>
              </w:rPr>
              <w:t>Vyriausybė</w:t>
            </w:r>
          </w:p>
        </w:tc>
        <w:tc>
          <w:tcPr>
            <w:tcW w:w="1134" w:type="dxa"/>
            <w:shd w:val="clear" w:color="auto" w:fill="auto"/>
          </w:tcPr>
          <w:p w:rsidR="00EE2590" w:rsidRPr="004A4A29" w:rsidRDefault="00DF33A5" w:rsidP="00C22465">
            <w:pPr>
              <w:rPr>
                <w:rFonts w:ascii="Times New Roman" w:hAnsi="Times New Roman" w:cs="Times New Roman"/>
              </w:rPr>
            </w:pPr>
            <w:r w:rsidRPr="004A4A29">
              <w:rPr>
                <w:rFonts w:ascii="Times New Roman" w:eastAsia="Arial Unicode MS" w:hAnsi="Times New Roman" w:cs="Times New Roman"/>
                <w:bCs/>
                <w:lang w:eastAsia="lt-LT"/>
              </w:rPr>
              <w:t>Spalis-lapkritis</w:t>
            </w:r>
          </w:p>
        </w:tc>
        <w:tc>
          <w:tcPr>
            <w:tcW w:w="5809" w:type="dxa"/>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Vilniaus apygardos teismą ir Vilniaus apygardos administracinį teismą perkelti iš II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grupės į I sąrašo grupę</w:t>
            </w:r>
          </w:p>
        </w:tc>
        <w:tc>
          <w:tcPr>
            <w:tcW w:w="1559" w:type="dxa"/>
            <w:gridSpan w:val="2"/>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Padaryta pertrauka, kol VRM pateiks skirstymo į grupes poreikio analizę ir pasiūlys atnaujintus kriterijus</w:t>
            </w:r>
          </w:p>
        </w:tc>
      </w:tr>
      <w:tr w:rsidR="004A4A29" w:rsidRPr="004A4A29" w:rsidTr="004A4A29">
        <w:trPr>
          <w:jc w:val="center"/>
        </w:trPr>
        <w:tc>
          <w:tcPr>
            <w:tcW w:w="15458" w:type="dxa"/>
            <w:gridSpan w:val="9"/>
            <w:shd w:val="clear" w:color="auto" w:fill="auto"/>
          </w:tcPr>
          <w:p w:rsidR="00EE2590" w:rsidRPr="004A4A29" w:rsidRDefault="00EE2590" w:rsidP="00C22465">
            <w:pPr>
              <w:jc w:val="center"/>
              <w:rPr>
                <w:rFonts w:ascii="Times New Roman" w:hAnsi="Times New Roman" w:cs="Times New Roman"/>
                <w:b/>
              </w:rPr>
            </w:pPr>
            <w:r w:rsidRPr="004A4A29">
              <w:rPr>
                <w:rFonts w:ascii="Times New Roman" w:hAnsi="Times New Roman" w:cs="Times New Roman"/>
                <w:b/>
              </w:rPr>
              <w:t>Savivalda</w:t>
            </w: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19" w:tgtFrame="_blank" w:history="1">
              <w:r w:rsidR="00EE2590" w:rsidRPr="004A4A29">
                <w:rPr>
                  <w:rStyle w:val="Hipersaitas"/>
                  <w:rFonts w:ascii="Times New Roman" w:hAnsi="Times New Roman" w:cs="Times New Roman"/>
                  <w:color w:val="auto"/>
                </w:rPr>
                <w:t>XIIIP-4847</w:t>
              </w:r>
            </w:hyperlink>
          </w:p>
        </w:tc>
        <w:tc>
          <w:tcPr>
            <w:tcW w:w="3405" w:type="dxa"/>
            <w:shd w:val="clear" w:color="auto" w:fill="auto"/>
          </w:tcPr>
          <w:p w:rsidR="00EE2590" w:rsidRPr="004A4A29" w:rsidRDefault="005669B6" w:rsidP="00C22465">
            <w:pPr>
              <w:jc w:val="both"/>
              <w:rPr>
                <w:rFonts w:ascii="Times New Roman" w:hAnsi="Times New Roman" w:cs="Times New Roman"/>
              </w:rPr>
            </w:pPr>
            <w:hyperlink r:id="rId20" w:tgtFrame="_self" w:history="1">
              <w:r w:rsidR="00EE2590" w:rsidRPr="004A4A29">
                <w:rPr>
                  <w:rStyle w:val="Hipersaitas"/>
                  <w:rFonts w:ascii="Times New Roman" w:hAnsi="Times New Roman" w:cs="Times New Roman"/>
                  <w:color w:val="auto"/>
                </w:rPr>
                <w:t>Vietos savivaldos įstatymo Nr. I-533 24, 31, 33 ir 35 straipsnių pakeitimo įstatymo projektas</w:t>
              </w:r>
            </w:hyperlink>
          </w:p>
        </w:tc>
        <w:tc>
          <w:tcPr>
            <w:tcW w:w="1553" w:type="dxa"/>
            <w:shd w:val="clear" w:color="auto" w:fill="auto"/>
          </w:tcPr>
          <w:p w:rsidR="00EE2590" w:rsidRPr="004A4A29" w:rsidRDefault="00EE2590" w:rsidP="00C22465">
            <w:pPr>
              <w:divId w:val="1237666366"/>
              <w:rPr>
                <w:rFonts w:ascii="Times New Roman" w:hAnsi="Times New Roman" w:cs="Times New Roman"/>
              </w:rPr>
            </w:pPr>
            <w:r w:rsidRPr="004A4A29">
              <w:rPr>
                <w:rFonts w:ascii="Times New Roman" w:hAnsi="Times New Roman" w:cs="Times New Roman"/>
              </w:rPr>
              <w:t xml:space="preserve">Algis </w:t>
            </w:r>
            <w:proofErr w:type="spellStart"/>
            <w:r w:rsidRPr="004A4A29">
              <w:rPr>
                <w:rFonts w:ascii="Times New Roman" w:hAnsi="Times New Roman" w:cs="Times New Roman"/>
              </w:rPr>
              <w:t>Strelčiūnas</w:t>
            </w:r>
            <w:proofErr w:type="spellEnd"/>
          </w:p>
        </w:tc>
        <w:tc>
          <w:tcPr>
            <w:tcW w:w="1134" w:type="dxa"/>
            <w:shd w:val="clear" w:color="auto" w:fill="auto"/>
          </w:tcPr>
          <w:p w:rsidR="00EE2590" w:rsidRPr="004A4A29" w:rsidRDefault="00DF33A5"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Rugsėjis–spalis</w:t>
            </w:r>
          </w:p>
        </w:tc>
        <w:tc>
          <w:tcPr>
            <w:tcW w:w="5809" w:type="dxa"/>
            <w:shd w:val="clear" w:color="auto" w:fill="auto"/>
          </w:tcPr>
          <w:p w:rsidR="00EE2590" w:rsidRPr="004A4A29" w:rsidRDefault="00EE2590"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Privalomas seniūnijų steigimas</w:t>
            </w:r>
          </w:p>
        </w:tc>
        <w:tc>
          <w:tcPr>
            <w:tcW w:w="1559" w:type="dxa"/>
            <w:gridSpan w:val="2"/>
            <w:shd w:val="clear" w:color="auto" w:fill="auto"/>
          </w:tcPr>
          <w:p w:rsidR="00EE2590" w:rsidRPr="004A4A29" w:rsidRDefault="00EE2590"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21" w:tgtFrame="_blank" w:history="1">
              <w:r w:rsidR="00EE2590" w:rsidRPr="004A4A29">
                <w:rPr>
                  <w:rStyle w:val="Hipersaitas"/>
                  <w:rFonts w:ascii="Times New Roman" w:hAnsi="Times New Roman" w:cs="Times New Roman"/>
                  <w:color w:val="auto"/>
                </w:rPr>
                <w:t>XIIIP-4988</w:t>
              </w:r>
            </w:hyperlink>
          </w:p>
        </w:tc>
        <w:tc>
          <w:tcPr>
            <w:tcW w:w="3405" w:type="dxa"/>
            <w:shd w:val="clear" w:color="auto" w:fill="auto"/>
          </w:tcPr>
          <w:p w:rsidR="00EE2590" w:rsidRPr="004A4A29" w:rsidRDefault="005669B6" w:rsidP="00C22465">
            <w:pPr>
              <w:jc w:val="both"/>
              <w:rPr>
                <w:rFonts w:ascii="Times New Roman" w:hAnsi="Times New Roman" w:cs="Times New Roman"/>
              </w:rPr>
            </w:pPr>
            <w:hyperlink r:id="rId22" w:tgtFrame="_self" w:history="1">
              <w:r w:rsidR="00EE2590" w:rsidRPr="004A4A29">
                <w:rPr>
                  <w:rStyle w:val="Hipersaitas"/>
                  <w:rFonts w:ascii="Times New Roman" w:hAnsi="Times New Roman" w:cs="Times New Roman"/>
                  <w:color w:val="auto"/>
                </w:rPr>
                <w:t xml:space="preserve">Atliekų tvarkymo įstatymo Nr. VIII-787 2, 12, 28, 30, 30(1), 30(2), 35(1) straipsnių pakeitimo ir Įstatymo papildymo 25(1), 30(3), 30(4), 30(5), 30(6), 30(7), 30(8), 30(9), 31(1), 31(2), 31(3) straipsniais, septintuoju(1) ir septintuoju(2) skirsniais </w:t>
              </w:r>
              <w:proofErr w:type="spellStart"/>
              <w:r w:rsidR="00EE2590" w:rsidRPr="004A4A29">
                <w:rPr>
                  <w:rStyle w:val="Hipersaitas"/>
                  <w:rFonts w:ascii="Times New Roman" w:hAnsi="Times New Roman" w:cs="Times New Roman"/>
                  <w:color w:val="auto"/>
                </w:rPr>
                <w:t>įst</w:t>
              </w:r>
              <w:proofErr w:type="spellEnd"/>
            </w:hyperlink>
          </w:p>
        </w:tc>
        <w:tc>
          <w:tcPr>
            <w:tcW w:w="1553" w:type="dxa"/>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Lietuvos Respublikos Vyriausybė</w:t>
            </w:r>
          </w:p>
        </w:tc>
        <w:tc>
          <w:tcPr>
            <w:tcW w:w="1134" w:type="dxa"/>
            <w:shd w:val="clear" w:color="auto" w:fill="auto"/>
          </w:tcPr>
          <w:p w:rsidR="00EE2590" w:rsidRPr="004A4A29" w:rsidRDefault="00DF33A5" w:rsidP="00C22465">
            <w:pPr>
              <w:rPr>
                <w:rFonts w:ascii="Times New Roman" w:hAnsi="Times New Roman" w:cs="Times New Roman"/>
              </w:rPr>
            </w:pPr>
            <w:r w:rsidRPr="004A4A29">
              <w:rPr>
                <w:rFonts w:ascii="Times New Roman" w:hAnsi="Times New Roman" w:cs="Times New Roman"/>
              </w:rPr>
              <w:t>Rugsėjis</w:t>
            </w:r>
          </w:p>
        </w:tc>
        <w:tc>
          <w:tcPr>
            <w:tcW w:w="5809" w:type="dxa"/>
            <w:shd w:val="clear" w:color="auto" w:fill="auto"/>
          </w:tcPr>
          <w:p w:rsidR="00EE2590" w:rsidRPr="004A4A29" w:rsidRDefault="00EE2590" w:rsidP="00C22465">
            <w:pPr>
              <w:rPr>
                <w:rFonts w:ascii="Times New Roman" w:hAnsi="Times New Roman" w:cs="Times New Roman"/>
              </w:rPr>
            </w:pPr>
            <w:r w:rsidRPr="004A4A29">
              <w:rPr>
                <w:rFonts w:ascii="Times New Roman" w:eastAsia="Times New Roman" w:hAnsi="Times New Roman" w:cs="Times New Roman"/>
                <w:lang w:eastAsia="lt-LT"/>
              </w:rPr>
              <w:t>Patvirtinti atliekų kainodaros principus, taikomus teikiamoms komunalinių atliekų tvarkymo paslaugoms, nustatyti savivaldybių atsakomybę už komunalinių atliekų tvarkymo paslaugų neteikimą, netinkamą teikimą, užduočių neįvykdymą. Užtikrinti duomenų Bendroje gaminių, pakuočių ir atliekų apskaitos sistemoje tvarkymą, atsižvelgiant į Bendrąjį duomenų apsaugos reglamentą</w:t>
            </w:r>
          </w:p>
        </w:tc>
        <w:tc>
          <w:tcPr>
            <w:tcW w:w="1559" w:type="dxa"/>
            <w:gridSpan w:val="2"/>
            <w:shd w:val="clear" w:color="auto" w:fill="auto"/>
          </w:tcPr>
          <w:p w:rsidR="00EE2590" w:rsidRPr="004A4A29" w:rsidRDefault="00EE2590"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A2302E" w:rsidRPr="004A4A29" w:rsidRDefault="00A2302E" w:rsidP="00C22465">
            <w:pPr>
              <w:pStyle w:val="Sraopastraipa"/>
              <w:numPr>
                <w:ilvl w:val="0"/>
                <w:numId w:val="8"/>
              </w:numPr>
              <w:jc w:val="center"/>
              <w:rPr>
                <w:rFonts w:ascii="Times New Roman" w:hAnsi="Times New Roman" w:cs="Times New Roman"/>
              </w:rPr>
            </w:pPr>
          </w:p>
        </w:tc>
        <w:tc>
          <w:tcPr>
            <w:tcW w:w="1409" w:type="dxa"/>
            <w:shd w:val="clear" w:color="auto" w:fill="auto"/>
          </w:tcPr>
          <w:p w:rsidR="00A2302E" w:rsidRPr="004A4A29" w:rsidRDefault="00A2302E" w:rsidP="00C22465">
            <w:pPr>
              <w:jc w:val="center"/>
              <w:rPr>
                <w:rFonts w:ascii="Times New Roman" w:hAnsi="Times New Roman" w:cs="Times New Roman"/>
              </w:rPr>
            </w:pPr>
            <w:r w:rsidRPr="004A4A29">
              <w:rPr>
                <w:rFonts w:ascii="Times New Roman" w:hAnsi="Times New Roman" w:cs="Times New Roman"/>
              </w:rPr>
              <w:t>XIIIP-4388</w:t>
            </w:r>
            <w:r w:rsidRPr="004A4A29">
              <w:rPr>
                <w:rFonts w:ascii="Times New Roman" w:hAnsi="Times New Roman" w:cs="Times New Roman"/>
              </w:rPr>
              <w:br/>
              <w:t>XIIIP-4389</w:t>
            </w:r>
          </w:p>
        </w:tc>
        <w:tc>
          <w:tcPr>
            <w:tcW w:w="3405" w:type="dxa"/>
            <w:shd w:val="clear" w:color="auto" w:fill="auto"/>
          </w:tcPr>
          <w:p w:rsidR="00A2302E" w:rsidRPr="004A4A29" w:rsidRDefault="00A2302E" w:rsidP="00A2302E">
            <w:pPr>
              <w:jc w:val="both"/>
              <w:rPr>
                <w:rFonts w:ascii="Times New Roman" w:hAnsi="Times New Roman" w:cs="Times New Roman"/>
              </w:rPr>
            </w:pPr>
            <w:r w:rsidRPr="004A4A29">
              <w:rPr>
                <w:rFonts w:ascii="Times New Roman" w:hAnsi="Times New Roman" w:cs="Times New Roman"/>
              </w:rPr>
              <w:t>Vietos savivaldos įstatymo Nr. I-533 29 straipsnio pakeitimo įstatymo projektas</w:t>
            </w:r>
          </w:p>
          <w:p w:rsidR="00A2302E" w:rsidRPr="004A4A29" w:rsidRDefault="00A2302E" w:rsidP="00A2302E">
            <w:pPr>
              <w:jc w:val="both"/>
              <w:rPr>
                <w:rFonts w:ascii="Times New Roman" w:hAnsi="Times New Roman" w:cs="Times New Roman"/>
              </w:rPr>
            </w:pPr>
            <w:r w:rsidRPr="004A4A29">
              <w:rPr>
                <w:rFonts w:ascii="Times New Roman" w:hAnsi="Times New Roman" w:cs="Times New Roman"/>
              </w:rPr>
              <w:t>kartu XIIIP-4389</w:t>
            </w:r>
          </w:p>
        </w:tc>
        <w:tc>
          <w:tcPr>
            <w:tcW w:w="1553" w:type="dxa"/>
            <w:shd w:val="clear" w:color="auto" w:fill="auto"/>
          </w:tcPr>
          <w:p w:rsidR="00A2302E" w:rsidRPr="004A4A29" w:rsidRDefault="00A2302E" w:rsidP="00C22465">
            <w:pPr>
              <w:rPr>
                <w:rFonts w:ascii="Times New Roman" w:hAnsi="Times New Roman" w:cs="Times New Roman"/>
              </w:rPr>
            </w:pPr>
            <w:r w:rsidRPr="004A4A29">
              <w:rPr>
                <w:rFonts w:ascii="Times New Roman" w:hAnsi="Times New Roman" w:cs="Times New Roman"/>
              </w:rPr>
              <w:t>G. Burokienė, Z. Streikus</w:t>
            </w:r>
          </w:p>
        </w:tc>
        <w:tc>
          <w:tcPr>
            <w:tcW w:w="1134" w:type="dxa"/>
            <w:shd w:val="clear" w:color="auto" w:fill="auto"/>
          </w:tcPr>
          <w:p w:rsidR="00A2302E" w:rsidRPr="004A4A29" w:rsidRDefault="004362E7" w:rsidP="00C22465">
            <w:pPr>
              <w:rPr>
                <w:rFonts w:ascii="Times New Roman" w:hAnsi="Times New Roman" w:cs="Times New Roman"/>
              </w:rPr>
            </w:pPr>
            <w:r w:rsidRPr="004A4A29">
              <w:rPr>
                <w:rFonts w:ascii="Times New Roman" w:hAnsi="Times New Roman" w:cs="Times New Roman"/>
              </w:rPr>
              <w:t>Spalis–lapkritis</w:t>
            </w:r>
          </w:p>
        </w:tc>
        <w:tc>
          <w:tcPr>
            <w:tcW w:w="5809" w:type="dxa"/>
            <w:shd w:val="clear" w:color="auto" w:fill="auto"/>
          </w:tcPr>
          <w:p w:rsidR="00A2302E" w:rsidRPr="004A4A29" w:rsidRDefault="00A2302E"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Savivaldybės administracijos direktoriaus nepriekaištingos reputacijos klausimai</w:t>
            </w:r>
          </w:p>
        </w:tc>
        <w:tc>
          <w:tcPr>
            <w:tcW w:w="1559" w:type="dxa"/>
            <w:gridSpan w:val="2"/>
            <w:shd w:val="clear" w:color="auto" w:fill="auto"/>
          </w:tcPr>
          <w:p w:rsidR="00A2302E" w:rsidRPr="004A4A29" w:rsidRDefault="00A2302E" w:rsidP="00C22465">
            <w:pPr>
              <w:rPr>
                <w:rFonts w:ascii="Times New Roman" w:hAnsi="Times New Roman" w:cs="Times New Roman"/>
              </w:rPr>
            </w:pPr>
          </w:p>
        </w:tc>
      </w:tr>
      <w:tr w:rsidR="004A4A29" w:rsidRPr="004A4A29" w:rsidTr="004A4A29">
        <w:trPr>
          <w:jc w:val="center"/>
        </w:trPr>
        <w:tc>
          <w:tcPr>
            <w:tcW w:w="15458" w:type="dxa"/>
            <w:gridSpan w:val="9"/>
            <w:shd w:val="clear" w:color="auto" w:fill="auto"/>
          </w:tcPr>
          <w:p w:rsidR="00EE2590" w:rsidRPr="004A4A29" w:rsidRDefault="00EE2590" w:rsidP="00C22465">
            <w:pPr>
              <w:jc w:val="center"/>
              <w:rPr>
                <w:rFonts w:ascii="Times New Roman" w:hAnsi="Times New Roman" w:cs="Times New Roman"/>
                <w:b/>
              </w:rPr>
            </w:pPr>
            <w:r w:rsidRPr="004A4A29">
              <w:rPr>
                <w:rFonts w:ascii="Times New Roman" w:hAnsi="Times New Roman" w:cs="Times New Roman"/>
                <w:b/>
              </w:rPr>
              <w:t>Rinkimai</w:t>
            </w: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23" w:tgtFrame="_blank" w:history="1">
              <w:r w:rsidR="00EE2590" w:rsidRPr="004A4A29">
                <w:rPr>
                  <w:rStyle w:val="Hipersaitas"/>
                  <w:rFonts w:ascii="Times New Roman" w:hAnsi="Times New Roman" w:cs="Times New Roman"/>
                  <w:color w:val="auto"/>
                </w:rPr>
                <w:t>XIIIP-4840</w:t>
              </w:r>
            </w:hyperlink>
          </w:p>
        </w:tc>
        <w:tc>
          <w:tcPr>
            <w:tcW w:w="3405" w:type="dxa"/>
            <w:shd w:val="clear" w:color="auto" w:fill="auto"/>
          </w:tcPr>
          <w:p w:rsidR="00EE2590" w:rsidRPr="004A4A29" w:rsidRDefault="005669B6" w:rsidP="00C22465">
            <w:pPr>
              <w:jc w:val="both"/>
              <w:rPr>
                <w:rFonts w:ascii="Times New Roman" w:hAnsi="Times New Roman" w:cs="Times New Roman"/>
              </w:rPr>
            </w:pPr>
            <w:hyperlink r:id="rId24" w:tgtFrame="_self" w:history="1">
              <w:r w:rsidR="00EE2590" w:rsidRPr="004A4A29">
                <w:rPr>
                  <w:rStyle w:val="Hipersaitas"/>
                  <w:rFonts w:ascii="Times New Roman" w:hAnsi="Times New Roman" w:cs="Times New Roman"/>
                  <w:color w:val="auto"/>
                </w:rPr>
                <w:t>Seimo rinkimų įstatymo Nr. I-2721 5(1), 25, 35, 58, 61, 78, 82 ir 95 straipsnių pakeitimo ir papildymo bei papildymo 59(1), 65(1) ir 78(1) straipsniais įstatymo projektas</w:t>
              </w:r>
            </w:hyperlink>
          </w:p>
        </w:tc>
        <w:tc>
          <w:tcPr>
            <w:tcW w:w="1553" w:type="dxa"/>
            <w:shd w:val="clear" w:color="auto" w:fill="auto"/>
          </w:tcPr>
          <w:p w:rsidR="00EE2590" w:rsidRPr="004A4A29" w:rsidRDefault="00EE2590" w:rsidP="00C22465">
            <w:pPr>
              <w:divId w:val="1937979776"/>
              <w:rPr>
                <w:rFonts w:ascii="Times New Roman" w:hAnsi="Times New Roman" w:cs="Times New Roman"/>
              </w:rPr>
            </w:pPr>
            <w:r w:rsidRPr="004A4A29">
              <w:rPr>
                <w:rFonts w:ascii="Times New Roman" w:hAnsi="Times New Roman" w:cs="Times New Roman"/>
              </w:rPr>
              <w:t>Gediminas Kirkilas</w:t>
            </w:r>
          </w:p>
        </w:tc>
        <w:tc>
          <w:tcPr>
            <w:tcW w:w="1134" w:type="dxa"/>
            <w:shd w:val="clear" w:color="auto" w:fill="auto"/>
          </w:tcPr>
          <w:p w:rsidR="00EE2590" w:rsidRPr="004A4A29" w:rsidRDefault="00DF33A5" w:rsidP="00C22465">
            <w:pPr>
              <w:rPr>
                <w:rFonts w:ascii="Times New Roman" w:hAnsi="Times New Roman" w:cs="Times New Roman"/>
              </w:rPr>
            </w:pPr>
            <w:r w:rsidRPr="004A4A29">
              <w:rPr>
                <w:rFonts w:ascii="Times New Roman" w:hAnsi="Times New Roman" w:cs="Times New Roman"/>
              </w:rPr>
              <w:t>Spalis–lapkritis</w:t>
            </w:r>
          </w:p>
        </w:tc>
        <w:tc>
          <w:tcPr>
            <w:tcW w:w="5809" w:type="dxa"/>
            <w:shd w:val="clear" w:color="auto" w:fill="auto"/>
          </w:tcPr>
          <w:p w:rsidR="00EE2590" w:rsidRPr="004A4A29" w:rsidRDefault="005669B6" w:rsidP="00C22465">
            <w:pPr>
              <w:rPr>
                <w:rFonts w:ascii="Times New Roman" w:hAnsi="Times New Roman" w:cs="Times New Roman"/>
              </w:rPr>
            </w:pPr>
            <w:r w:rsidRPr="004A4A29">
              <w:rPr>
                <w:rFonts w:ascii="Times New Roman" w:hAnsi="Times New Roman" w:cs="Times New Roman"/>
              </w:rPr>
              <w:t>Internetinis balsavimas</w:t>
            </w:r>
          </w:p>
        </w:tc>
        <w:tc>
          <w:tcPr>
            <w:tcW w:w="1559" w:type="dxa"/>
            <w:gridSpan w:val="2"/>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Kai apsvarstys NSGK</w:t>
            </w: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25" w:history="1">
              <w:r w:rsidR="00EE2590" w:rsidRPr="004A4A29">
                <w:rPr>
                  <w:rStyle w:val="Hipersaitas"/>
                  <w:rFonts w:ascii="Times New Roman" w:hAnsi="Times New Roman" w:cs="Times New Roman"/>
                  <w:color w:val="auto"/>
                </w:rPr>
                <w:t>XIIIP-3374</w:t>
              </w:r>
            </w:hyperlink>
          </w:p>
          <w:p w:rsidR="00EE2590" w:rsidRPr="004A4A29" w:rsidRDefault="005669B6" w:rsidP="00C22465">
            <w:pPr>
              <w:jc w:val="center"/>
              <w:rPr>
                <w:rFonts w:ascii="Times New Roman" w:hAnsi="Times New Roman" w:cs="Times New Roman"/>
              </w:rPr>
            </w:pPr>
            <w:hyperlink r:id="rId26" w:history="1">
              <w:r w:rsidR="00EE2590" w:rsidRPr="004A4A29">
                <w:rPr>
                  <w:rStyle w:val="Hipersaitas"/>
                  <w:rFonts w:ascii="Times New Roman" w:hAnsi="Times New Roman" w:cs="Times New Roman"/>
                  <w:color w:val="auto"/>
                </w:rPr>
                <w:t>XIIIP-3375</w:t>
              </w:r>
            </w:hyperlink>
          </w:p>
          <w:p w:rsidR="00EE2590" w:rsidRPr="004A4A29" w:rsidRDefault="005669B6" w:rsidP="00C22465">
            <w:pPr>
              <w:jc w:val="center"/>
              <w:rPr>
                <w:rFonts w:ascii="Times New Roman" w:hAnsi="Times New Roman" w:cs="Times New Roman"/>
              </w:rPr>
            </w:pPr>
            <w:hyperlink r:id="rId27" w:history="1">
              <w:r w:rsidR="00EE2590" w:rsidRPr="004A4A29">
                <w:rPr>
                  <w:rStyle w:val="Hipersaitas"/>
                  <w:rFonts w:ascii="Times New Roman" w:hAnsi="Times New Roman" w:cs="Times New Roman"/>
                  <w:color w:val="auto"/>
                </w:rPr>
                <w:t>XIIIP-3376</w:t>
              </w:r>
            </w:hyperlink>
          </w:p>
          <w:p w:rsidR="00EE2590" w:rsidRPr="004A4A29" w:rsidRDefault="005669B6" w:rsidP="00C22465">
            <w:pPr>
              <w:jc w:val="center"/>
              <w:rPr>
                <w:rFonts w:ascii="Times New Roman" w:hAnsi="Times New Roman" w:cs="Times New Roman"/>
              </w:rPr>
            </w:pPr>
            <w:hyperlink r:id="rId28" w:history="1">
              <w:r w:rsidR="00EE2590" w:rsidRPr="004A4A29">
                <w:rPr>
                  <w:rStyle w:val="Hipersaitas"/>
                  <w:rFonts w:ascii="Times New Roman" w:hAnsi="Times New Roman" w:cs="Times New Roman"/>
                  <w:color w:val="auto"/>
                </w:rPr>
                <w:t>XIIIP-3377</w:t>
              </w:r>
            </w:hyperlink>
          </w:p>
        </w:tc>
        <w:tc>
          <w:tcPr>
            <w:tcW w:w="3405" w:type="dxa"/>
            <w:shd w:val="clear" w:color="auto" w:fill="auto"/>
          </w:tcPr>
          <w:p w:rsidR="00EE2590" w:rsidRPr="004A4A29" w:rsidRDefault="00EE2590" w:rsidP="00C22465">
            <w:pPr>
              <w:jc w:val="both"/>
              <w:rPr>
                <w:rFonts w:ascii="Times New Roman" w:hAnsi="Times New Roman" w:cs="Times New Roman"/>
              </w:rPr>
            </w:pPr>
            <w:r w:rsidRPr="004A4A29">
              <w:rPr>
                <w:rFonts w:ascii="Times New Roman" w:hAnsi="Times New Roman" w:cs="Times New Roman"/>
              </w:rPr>
              <w:t>Seniūnų rinkimų įstatymo projektas ir lydimieji įstatymų projektai</w:t>
            </w:r>
          </w:p>
        </w:tc>
        <w:tc>
          <w:tcPr>
            <w:tcW w:w="1553" w:type="dxa"/>
            <w:shd w:val="clear" w:color="auto" w:fill="auto"/>
          </w:tcPr>
          <w:p w:rsidR="00EE2590" w:rsidRPr="004A4A29" w:rsidRDefault="00EE2590" w:rsidP="00C22465">
            <w:pPr>
              <w:rPr>
                <w:rFonts w:ascii="Times New Roman" w:eastAsia="Arial Unicode MS" w:hAnsi="Times New Roman" w:cs="Times New Roman"/>
                <w:bCs/>
                <w:snapToGrid w:val="0"/>
                <w:lang w:eastAsia="lt-LT"/>
              </w:rPr>
            </w:pPr>
            <w:r w:rsidRPr="004A4A29">
              <w:rPr>
                <w:rFonts w:ascii="Times New Roman" w:hAnsi="Times New Roman" w:cs="Times New Roman"/>
              </w:rPr>
              <w:t>Andrius Palionis</w:t>
            </w:r>
          </w:p>
          <w:p w:rsidR="00EE2590" w:rsidRPr="004A4A29" w:rsidRDefault="00EE2590" w:rsidP="00C22465">
            <w:pPr>
              <w:rPr>
                <w:rFonts w:ascii="Times New Roman" w:eastAsia="Arial Unicode MS" w:hAnsi="Times New Roman" w:cs="Times New Roman"/>
                <w:bCs/>
                <w:snapToGrid w:val="0"/>
                <w:lang w:eastAsia="lt-LT"/>
              </w:rPr>
            </w:pPr>
          </w:p>
        </w:tc>
        <w:tc>
          <w:tcPr>
            <w:tcW w:w="1134" w:type="dxa"/>
            <w:shd w:val="clear" w:color="auto" w:fill="auto"/>
          </w:tcPr>
          <w:p w:rsidR="00EE2590" w:rsidRPr="004A4A29" w:rsidRDefault="00EE2590" w:rsidP="00C22465">
            <w:pPr>
              <w:rPr>
                <w:rFonts w:ascii="Times New Roman" w:hAnsi="Times New Roman" w:cs="Times New Roman"/>
              </w:rPr>
            </w:pPr>
          </w:p>
        </w:tc>
        <w:tc>
          <w:tcPr>
            <w:tcW w:w="5809" w:type="dxa"/>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Seniūnų rinkimai</w:t>
            </w:r>
          </w:p>
        </w:tc>
        <w:tc>
          <w:tcPr>
            <w:tcW w:w="1559" w:type="dxa"/>
            <w:gridSpan w:val="2"/>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Svarstyti po to, kai KT pateiks nuomonę dėl tiesiogiai renkamų merų funkcijų.</w:t>
            </w:r>
          </w:p>
        </w:tc>
      </w:tr>
      <w:tr w:rsidR="004A4A29" w:rsidRPr="004A4A29" w:rsidTr="004A4A29">
        <w:trPr>
          <w:gridAfter w:val="1"/>
          <w:wAfter w:w="13" w:type="dxa"/>
          <w:jc w:val="center"/>
        </w:trPr>
        <w:tc>
          <w:tcPr>
            <w:tcW w:w="576" w:type="dxa"/>
            <w:shd w:val="clear" w:color="auto" w:fill="auto"/>
          </w:tcPr>
          <w:p w:rsidR="00497B62" w:rsidRPr="004A4A29" w:rsidRDefault="00497B62" w:rsidP="00C22465">
            <w:pPr>
              <w:pStyle w:val="Sraopastraipa"/>
              <w:numPr>
                <w:ilvl w:val="0"/>
                <w:numId w:val="8"/>
              </w:numPr>
              <w:jc w:val="center"/>
              <w:rPr>
                <w:rFonts w:ascii="Times New Roman" w:hAnsi="Times New Roman" w:cs="Times New Roman"/>
              </w:rPr>
            </w:pPr>
          </w:p>
        </w:tc>
        <w:tc>
          <w:tcPr>
            <w:tcW w:w="1409" w:type="dxa"/>
            <w:shd w:val="clear" w:color="auto" w:fill="auto"/>
          </w:tcPr>
          <w:p w:rsidR="00497B62" w:rsidRPr="004A4A29" w:rsidRDefault="005669B6" w:rsidP="00C22465">
            <w:pPr>
              <w:jc w:val="center"/>
              <w:rPr>
                <w:rFonts w:ascii="Times New Roman" w:hAnsi="Times New Roman" w:cs="Times New Roman"/>
                <w:u w:val="single"/>
              </w:rPr>
            </w:pPr>
            <w:hyperlink r:id="rId29" w:history="1">
              <w:r w:rsidR="00497B62" w:rsidRPr="004A4A29">
                <w:rPr>
                  <w:rStyle w:val="Hipersaitas"/>
                  <w:rFonts w:ascii="Times New Roman" w:hAnsi="Times New Roman" w:cs="Times New Roman"/>
                  <w:color w:val="auto"/>
                </w:rPr>
                <w:t>XIIP-2305</w:t>
              </w:r>
            </w:hyperlink>
          </w:p>
        </w:tc>
        <w:tc>
          <w:tcPr>
            <w:tcW w:w="3405" w:type="dxa"/>
            <w:shd w:val="clear" w:color="auto" w:fill="auto"/>
          </w:tcPr>
          <w:p w:rsidR="00497B62" w:rsidRPr="004A4A29" w:rsidRDefault="00497B62" w:rsidP="00C22465">
            <w:pPr>
              <w:jc w:val="both"/>
              <w:rPr>
                <w:rFonts w:ascii="Times New Roman" w:hAnsi="Times New Roman" w:cs="Times New Roman"/>
              </w:rPr>
            </w:pPr>
            <w:r w:rsidRPr="004A4A29">
              <w:rPr>
                <w:rFonts w:ascii="Times New Roman" w:hAnsi="Times New Roman" w:cs="Times New Roman"/>
              </w:rPr>
              <w:t>Konstitucijos 67, 119, 120, 121, 122, 123, 141, 143 straipsnių pakeitimo įstatymo projektas</w:t>
            </w:r>
          </w:p>
        </w:tc>
        <w:tc>
          <w:tcPr>
            <w:tcW w:w="1553" w:type="dxa"/>
            <w:shd w:val="clear" w:color="auto" w:fill="auto"/>
          </w:tcPr>
          <w:p w:rsidR="00497B62" w:rsidRPr="004A4A29" w:rsidRDefault="00497B62" w:rsidP="00C22465">
            <w:pPr>
              <w:rPr>
                <w:rFonts w:ascii="Times New Roman" w:hAnsi="Times New Roman" w:cs="Times New Roman"/>
              </w:rPr>
            </w:pPr>
            <w:proofErr w:type="spellStart"/>
            <w:r w:rsidRPr="004A4A29">
              <w:rPr>
                <w:rFonts w:ascii="Times New Roman" w:hAnsi="Times New Roman" w:cs="Times New Roman"/>
              </w:rPr>
              <w:t>J.Razma</w:t>
            </w:r>
            <w:proofErr w:type="spellEnd"/>
            <w:r w:rsidRPr="004A4A29">
              <w:rPr>
                <w:rFonts w:ascii="Times New Roman" w:hAnsi="Times New Roman" w:cs="Times New Roman"/>
              </w:rPr>
              <w:t>/ 42 SN</w:t>
            </w:r>
            <w:r w:rsidRPr="004A4A29">
              <w:rPr>
                <w:rFonts w:ascii="Times New Roman" w:hAnsi="Times New Roman" w:cs="Times New Roman"/>
                <w:noProof/>
                <w:lang w:eastAsia="lt-LT"/>
              </w:rPr>
              <mc:AlternateContent>
                <mc:Choice Requires="wps">
                  <w:drawing>
                    <wp:anchor distT="0" distB="0" distL="114300" distR="114300" simplePos="0" relativeHeight="251659264" behindDoc="0" locked="0" layoutInCell="1" allowOverlap="1" wp14:anchorId="5F4DEF88" wp14:editId="4BEB13CA">
                      <wp:simplePos x="0" y="0"/>
                      <wp:positionH relativeFrom="column">
                        <wp:posOffset>601980</wp:posOffset>
                      </wp:positionH>
                      <wp:positionV relativeFrom="paragraph">
                        <wp:posOffset>0</wp:posOffset>
                      </wp:positionV>
                      <wp:extent cx="182880" cy="259080"/>
                      <wp:effectExtent l="0" t="0" r="0" b="0"/>
                      <wp:wrapNone/>
                      <wp:docPr id="208" name="Teksto laukas 20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type w14:anchorId="42CC84E1" id="_x0000_t202" coordsize="21600,21600" o:spt="202" path="m,l,21600r21600,l21600,xe">
                      <v:stroke joinstyle="miter"/>
                      <v:path gradientshapeok="t" o:connecttype="rect"/>
                    </v:shapetype>
                    <v:shape id="Teksto laukas 208" o:spid="_x0000_s1026" type="#_x0000_t202" style="position:absolute;margin-left:47.4pt;margin-top:0;width:14.4pt;height:20.4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lG/Q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qVMpRv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0288" behindDoc="0" locked="0" layoutInCell="1" allowOverlap="1" wp14:anchorId="14630EFE" wp14:editId="3742DB40">
                      <wp:simplePos x="0" y="0"/>
                      <wp:positionH relativeFrom="column">
                        <wp:posOffset>601980</wp:posOffset>
                      </wp:positionH>
                      <wp:positionV relativeFrom="paragraph">
                        <wp:posOffset>0</wp:posOffset>
                      </wp:positionV>
                      <wp:extent cx="182880" cy="259080"/>
                      <wp:effectExtent l="0" t="0" r="0" b="0"/>
                      <wp:wrapNone/>
                      <wp:docPr id="207" name="Teksto laukas 20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46DAE973" id="Teksto laukas 207" o:spid="_x0000_s1026" type="#_x0000_t202" style="position:absolute;margin-left:47.4pt;margin-top:0;width:14.4pt;height:20.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Bsj/gEAAEgEAAAOAAAAZHJzL2Uyb0RvYy54bWysVM1u2zAMvg/YOwi6L06yLi2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LmhaMm&#10;PauXhMCs2L2IxLKCaOpCWpL1UyB77L9CT+0+yRMJc/W9ji5/qS5GeiL8MJKsemQyO11dXH6ecSZJ&#10;NV9cfFm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VcGyP+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1312" behindDoc="0" locked="0" layoutInCell="1" allowOverlap="1" wp14:anchorId="1AE1E9D7" wp14:editId="67D48A6F">
                      <wp:simplePos x="0" y="0"/>
                      <wp:positionH relativeFrom="column">
                        <wp:posOffset>601980</wp:posOffset>
                      </wp:positionH>
                      <wp:positionV relativeFrom="paragraph">
                        <wp:posOffset>0</wp:posOffset>
                      </wp:positionV>
                      <wp:extent cx="182880" cy="259080"/>
                      <wp:effectExtent l="0" t="0" r="0" b="0"/>
                      <wp:wrapNone/>
                      <wp:docPr id="206" name="Teksto laukas 206"/>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EC7A28E" id="Teksto laukas 206" o:spid="_x0000_s1026" type="#_x0000_t202" style="position:absolute;margin-left:47.4pt;margin-top:0;width:14.4pt;height:20.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dca2D+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2336" behindDoc="0" locked="0" layoutInCell="1" allowOverlap="1" wp14:anchorId="5FCFC067" wp14:editId="401527D4">
                      <wp:simplePos x="0" y="0"/>
                      <wp:positionH relativeFrom="column">
                        <wp:posOffset>601980</wp:posOffset>
                      </wp:positionH>
                      <wp:positionV relativeFrom="paragraph">
                        <wp:posOffset>0</wp:posOffset>
                      </wp:positionV>
                      <wp:extent cx="182880" cy="259080"/>
                      <wp:effectExtent l="0" t="0" r="0" b="0"/>
                      <wp:wrapNone/>
                      <wp:docPr id="205" name="Teksto laukas 205"/>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8DF69A3" id="Teksto laukas 205" o:spid="_x0000_s1026" type="#_x0000_t202" style="position:absolute;margin-left:47.4pt;margin-top:0;width:14.4pt;height:20.4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Fc+6X+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3360" behindDoc="0" locked="0" layoutInCell="1" allowOverlap="1" wp14:anchorId="06A5C5E3" wp14:editId="20A54F16">
                      <wp:simplePos x="0" y="0"/>
                      <wp:positionH relativeFrom="column">
                        <wp:posOffset>601980</wp:posOffset>
                      </wp:positionH>
                      <wp:positionV relativeFrom="paragraph">
                        <wp:posOffset>0</wp:posOffset>
                      </wp:positionV>
                      <wp:extent cx="182880" cy="259080"/>
                      <wp:effectExtent l="0" t="0" r="0" b="0"/>
                      <wp:wrapNone/>
                      <wp:docPr id="204" name="Teksto laukas 204"/>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18D9CAF" id="Teksto laukas 204" o:spid="_x0000_s1026" type="#_x0000_t202" style="position:absolute;margin-left:47.4pt;margin-top:0;width:14.4pt;height:20.4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DNci+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4384" behindDoc="0" locked="0" layoutInCell="1" allowOverlap="1" wp14:anchorId="00D7CC9F" wp14:editId="71D1AA21">
                      <wp:simplePos x="0" y="0"/>
                      <wp:positionH relativeFrom="column">
                        <wp:posOffset>601980</wp:posOffset>
                      </wp:positionH>
                      <wp:positionV relativeFrom="paragraph">
                        <wp:posOffset>0</wp:posOffset>
                      </wp:positionV>
                      <wp:extent cx="182880" cy="259080"/>
                      <wp:effectExtent l="0" t="0" r="0" b="0"/>
                      <wp:wrapNone/>
                      <wp:docPr id="203" name="Teksto laukas 203"/>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0A83E90B" id="Teksto laukas 203" o:spid="_x0000_s1026" type="#_x0000_t202" style="position:absolute;margin-left:47.4pt;margin-top:0;width:14.4pt;height:20.4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LxbqvX+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5408" behindDoc="0" locked="0" layoutInCell="1" allowOverlap="1" wp14:anchorId="1378A0F0" wp14:editId="15C2DA40">
                      <wp:simplePos x="0" y="0"/>
                      <wp:positionH relativeFrom="column">
                        <wp:posOffset>601980</wp:posOffset>
                      </wp:positionH>
                      <wp:positionV relativeFrom="paragraph">
                        <wp:posOffset>0</wp:posOffset>
                      </wp:positionV>
                      <wp:extent cx="182880" cy="259080"/>
                      <wp:effectExtent l="0" t="0" r="0" b="0"/>
                      <wp:wrapNone/>
                      <wp:docPr id="202" name="Teksto laukas 202"/>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FF1D9F" id="Teksto laukas 202" o:spid="_x0000_s1026" type="#_x0000_t202" style="position:absolute;margin-left:47.4pt;margin-top:0;width:14.4pt;height:20.4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P5b2r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6432" behindDoc="0" locked="0" layoutInCell="1" allowOverlap="1" wp14:anchorId="6F3B9287" wp14:editId="5B71379B">
                      <wp:simplePos x="0" y="0"/>
                      <wp:positionH relativeFrom="column">
                        <wp:posOffset>601980</wp:posOffset>
                      </wp:positionH>
                      <wp:positionV relativeFrom="paragraph">
                        <wp:posOffset>0</wp:posOffset>
                      </wp:positionV>
                      <wp:extent cx="182880" cy="259080"/>
                      <wp:effectExtent l="0" t="0" r="0" b="0"/>
                      <wp:wrapNone/>
                      <wp:docPr id="201" name="Teksto laukas 201"/>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5A8C8348" id="Teksto laukas 201" o:spid="_x0000_s1026" type="#_x0000_t202" style="position:absolute;margin-left:47.4pt;margin-top:0;width:14.4pt;height:20.4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7456" behindDoc="0" locked="0" layoutInCell="1" allowOverlap="1" wp14:anchorId="216F2B2C" wp14:editId="40D8061C">
                      <wp:simplePos x="0" y="0"/>
                      <wp:positionH relativeFrom="column">
                        <wp:posOffset>601980</wp:posOffset>
                      </wp:positionH>
                      <wp:positionV relativeFrom="paragraph">
                        <wp:posOffset>0</wp:posOffset>
                      </wp:positionV>
                      <wp:extent cx="182880" cy="259080"/>
                      <wp:effectExtent l="0" t="0" r="0" b="0"/>
                      <wp:wrapNone/>
                      <wp:docPr id="200" name="Teksto laukas 200"/>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210E5F20" id="Teksto laukas 200" o:spid="_x0000_s1026" type="#_x0000_t202" style="position:absolute;margin-left:47.4pt;margin-top:0;width:14.4pt;height:20.4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8480" behindDoc="0" locked="0" layoutInCell="1" allowOverlap="1" wp14:anchorId="3A6F32D2" wp14:editId="56FD632D">
                      <wp:simplePos x="0" y="0"/>
                      <wp:positionH relativeFrom="column">
                        <wp:posOffset>601980</wp:posOffset>
                      </wp:positionH>
                      <wp:positionV relativeFrom="paragraph">
                        <wp:posOffset>0</wp:posOffset>
                      </wp:positionV>
                      <wp:extent cx="182880" cy="259080"/>
                      <wp:effectExtent l="0" t="0" r="0" b="0"/>
                      <wp:wrapNone/>
                      <wp:docPr id="199" name="Teksto laukas 199"/>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7716724F" id="Teksto laukas 199" o:spid="_x0000_s1026" type="#_x0000_t202" style="position:absolute;margin-left:47.4pt;margin-top:0;width:14.4pt;height:20.4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GkmxB/+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69504" behindDoc="0" locked="0" layoutInCell="1" allowOverlap="1" wp14:anchorId="51D29ABA" wp14:editId="1786A232">
                      <wp:simplePos x="0" y="0"/>
                      <wp:positionH relativeFrom="column">
                        <wp:posOffset>601980</wp:posOffset>
                      </wp:positionH>
                      <wp:positionV relativeFrom="paragraph">
                        <wp:posOffset>0</wp:posOffset>
                      </wp:positionV>
                      <wp:extent cx="182880" cy="259080"/>
                      <wp:effectExtent l="0" t="0" r="0" b="0"/>
                      <wp:wrapNone/>
                      <wp:docPr id="198" name="Teksto laukas 198"/>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D183713" id="Teksto laukas 198" o:spid="_x0000_s1026" type="#_x0000_t202" style="position:absolute;margin-left:47.4pt;margin-top:0;width:14.4pt;height:20.4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CsmtFz+AQAASAQAAA4AAAAAAAAAAAAAAAAA&#10;LgIAAGRycy9lMm9Eb2MueG1sUEsBAi0AFAAGAAgAAAAhAJcTZzPaAAAABgEAAA8AAAAAAAAAAAAA&#10;AAAAWAQAAGRycy9kb3ducmV2LnhtbFBLBQYAAAAABAAEAPMAAABfBQAAAAA=&#10;" filled="f" stroked="f">
                      <v:textbox style="mso-fit-shape-to-text:t"/>
                    </v:shape>
                  </w:pict>
                </mc:Fallback>
              </mc:AlternateContent>
            </w:r>
            <w:r w:rsidRPr="004A4A29">
              <w:rPr>
                <w:rFonts w:ascii="Times New Roman" w:hAnsi="Times New Roman" w:cs="Times New Roman"/>
                <w:noProof/>
                <w:lang w:eastAsia="lt-LT"/>
              </w:rPr>
              <mc:AlternateContent>
                <mc:Choice Requires="wps">
                  <w:drawing>
                    <wp:anchor distT="0" distB="0" distL="114300" distR="114300" simplePos="0" relativeHeight="251670528" behindDoc="0" locked="0" layoutInCell="1" allowOverlap="1" wp14:anchorId="23091CBA" wp14:editId="2F9FC6C4">
                      <wp:simplePos x="0" y="0"/>
                      <wp:positionH relativeFrom="column">
                        <wp:posOffset>601980</wp:posOffset>
                      </wp:positionH>
                      <wp:positionV relativeFrom="paragraph">
                        <wp:posOffset>0</wp:posOffset>
                      </wp:positionV>
                      <wp:extent cx="182880" cy="259080"/>
                      <wp:effectExtent l="0" t="0" r="0" b="0"/>
                      <wp:wrapNone/>
                      <wp:docPr id="197" name="Teksto laukas 197"/>
                      <wp:cNvGraphicFramePr/>
                      <a:graphic xmlns:a="http://schemas.openxmlformats.org/drawingml/2006/main">
                        <a:graphicData uri="http://schemas.microsoft.com/office/word/2010/wordprocessingShape">
                          <wps:wsp>
                            <wps:cNvSpPr txBox="1"/>
                            <wps:spPr>
                              <a:xfrm>
                                <a:off x="0" y="0"/>
                                <a:ext cx="184731" cy="264560"/>
                              </a:xfrm>
                              <a:prstGeom prst="rect">
                                <a:avLst/>
                              </a:prstGeom>
                              <a:noFill/>
                            </wps:spPr>
                            <wps:style>
                              <a:lnRef idx="0">
                                <a:scrgbClr r="0" g="0" b="0"/>
                              </a:lnRef>
                              <a:fillRef idx="0">
                                <a:scrgbClr r="0" g="0" b="0"/>
                              </a:fillRef>
                              <a:effectRef idx="0">
                                <a:scrgbClr r="0" g="0" b="0"/>
                              </a:effectRef>
                              <a:fontRef idx="minor">
                                <a:schemeClr val="tx1"/>
                              </a:fontRef>
                            </wps:style>
                            <wps:bodyPr vertOverflow="clip" horzOverflow="clip" wrap="none" rtlCol="0" anchor="t">
                              <a:spAutoFit/>
                            </wps:bodyPr>
                          </wps:wsp>
                        </a:graphicData>
                      </a:graphic>
                      <wp14:sizeRelH relativeFrom="page">
                        <wp14:pctWidth>0</wp14:pctWidth>
                      </wp14:sizeRelH>
                      <wp14:sizeRelV relativeFrom="page">
                        <wp14:pctHeight>0</wp14:pctHeight>
                      </wp14:sizeRelV>
                    </wp:anchor>
                  </w:drawing>
                </mc:Choice>
                <mc:Fallback>
                  <w:pict>
                    <v:shape w14:anchorId="1AAD5E50" id="Teksto laukas 197" o:spid="_x0000_s1026" type="#_x0000_t202" style="position:absolute;margin-left:47.4pt;margin-top:0;width:14.4pt;height:20.4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" filled="f" stroked="f">
                      <v:textbox style="mso-fit-shape-to-text:t"/>
                    </v:shape>
                  </w:pict>
                </mc:Fallback>
              </mc:AlternateContent>
            </w:r>
          </w:p>
        </w:tc>
        <w:tc>
          <w:tcPr>
            <w:tcW w:w="1134" w:type="dxa"/>
            <w:shd w:val="clear" w:color="auto" w:fill="auto"/>
          </w:tcPr>
          <w:p w:rsidR="00497B62" w:rsidRPr="004A4A29" w:rsidRDefault="00497B62" w:rsidP="00C22465">
            <w:pPr>
              <w:rPr>
                <w:rFonts w:ascii="Times New Roman" w:hAnsi="Times New Roman" w:cs="Times New Roman"/>
              </w:rPr>
            </w:pPr>
          </w:p>
        </w:tc>
        <w:tc>
          <w:tcPr>
            <w:tcW w:w="5809" w:type="dxa"/>
            <w:shd w:val="clear" w:color="auto" w:fill="auto"/>
          </w:tcPr>
          <w:p w:rsidR="00497B62" w:rsidRPr="004A4A29" w:rsidRDefault="00497B62" w:rsidP="00C22465">
            <w:pPr>
              <w:rPr>
                <w:rFonts w:ascii="Times New Roman" w:hAnsi="Times New Roman" w:cs="Times New Roman"/>
              </w:rPr>
            </w:pPr>
            <w:r w:rsidRPr="004A4A29">
              <w:rPr>
                <w:rFonts w:ascii="Times New Roman" w:hAnsi="Times New Roman" w:cs="Times New Roman"/>
              </w:rPr>
              <w:t>Tiesioginiai seniūnų rinkimai</w:t>
            </w:r>
          </w:p>
        </w:tc>
        <w:tc>
          <w:tcPr>
            <w:tcW w:w="1559" w:type="dxa"/>
            <w:gridSpan w:val="2"/>
            <w:shd w:val="clear" w:color="auto" w:fill="auto"/>
          </w:tcPr>
          <w:p w:rsidR="00497B62" w:rsidRPr="004A4A29" w:rsidRDefault="00497B62" w:rsidP="00C22465">
            <w:pPr>
              <w:rPr>
                <w:rFonts w:ascii="Times New Roman" w:hAnsi="Times New Roman" w:cs="Times New Roman"/>
              </w:rPr>
            </w:pPr>
            <w:r w:rsidRPr="004A4A29">
              <w:rPr>
                <w:rFonts w:ascii="Times New Roman" w:hAnsi="Times New Roman" w:cs="Times New Roman"/>
              </w:rPr>
              <w:t>Svarstyti po to, kai KT pateiks nuomonę dėl tiesiogiai renkamų merų funkcijų.</w:t>
            </w:r>
          </w:p>
        </w:tc>
      </w:tr>
      <w:tr w:rsidR="004A4A29" w:rsidRPr="004A4A29" w:rsidTr="004A4A29">
        <w:trPr>
          <w:trHeight w:val="379"/>
          <w:jc w:val="center"/>
        </w:trPr>
        <w:tc>
          <w:tcPr>
            <w:tcW w:w="15458" w:type="dxa"/>
            <w:gridSpan w:val="9"/>
            <w:shd w:val="clear" w:color="auto" w:fill="auto"/>
          </w:tcPr>
          <w:p w:rsidR="00EE2590" w:rsidRPr="004A4A29" w:rsidRDefault="00EE2590" w:rsidP="00C22465">
            <w:pPr>
              <w:jc w:val="center"/>
              <w:rPr>
                <w:rFonts w:ascii="Times New Roman" w:hAnsi="Times New Roman" w:cs="Times New Roman"/>
                <w:b/>
              </w:rPr>
            </w:pPr>
            <w:r w:rsidRPr="004A4A29">
              <w:rPr>
                <w:rFonts w:ascii="Times New Roman" w:hAnsi="Times New Roman" w:cs="Times New Roman"/>
                <w:b/>
              </w:rPr>
              <w:t>Kiti klausimai</w:t>
            </w:r>
          </w:p>
        </w:tc>
      </w:tr>
      <w:tr w:rsidR="004A4A29" w:rsidRPr="004A4A29" w:rsidTr="004A4A29">
        <w:trPr>
          <w:gridAfter w:val="1"/>
          <w:wAfter w:w="13" w:type="dxa"/>
          <w:jc w:val="center"/>
        </w:trPr>
        <w:tc>
          <w:tcPr>
            <w:tcW w:w="576" w:type="dxa"/>
            <w:shd w:val="clear" w:color="auto" w:fill="auto"/>
          </w:tcPr>
          <w:p w:rsidR="00C22465" w:rsidRPr="004A4A29" w:rsidRDefault="00C22465" w:rsidP="00C22465">
            <w:pPr>
              <w:pStyle w:val="Sraopastraipa"/>
              <w:numPr>
                <w:ilvl w:val="0"/>
                <w:numId w:val="8"/>
              </w:numPr>
              <w:jc w:val="center"/>
              <w:rPr>
                <w:rFonts w:ascii="Times New Roman" w:hAnsi="Times New Roman" w:cs="Times New Roman"/>
              </w:rPr>
            </w:pPr>
          </w:p>
        </w:tc>
        <w:tc>
          <w:tcPr>
            <w:tcW w:w="1409" w:type="dxa"/>
            <w:shd w:val="clear" w:color="auto" w:fill="auto"/>
          </w:tcPr>
          <w:p w:rsidR="00C22465" w:rsidRPr="004A4A29" w:rsidRDefault="005669B6" w:rsidP="00C22465">
            <w:pPr>
              <w:jc w:val="center"/>
              <w:rPr>
                <w:rFonts w:ascii="Times New Roman" w:hAnsi="Times New Roman" w:cs="Times New Roman"/>
              </w:rPr>
            </w:pPr>
            <w:hyperlink r:id="rId30" w:tgtFrame="_blank" w:history="1">
              <w:r w:rsidR="00C22465" w:rsidRPr="004A4A29">
                <w:rPr>
                  <w:rStyle w:val="Hipersaitas"/>
                  <w:rFonts w:ascii="Times New Roman" w:hAnsi="Times New Roman" w:cs="Times New Roman"/>
                  <w:color w:val="auto"/>
                </w:rPr>
                <w:t>XIIIP-4287</w:t>
              </w:r>
            </w:hyperlink>
          </w:p>
          <w:p w:rsidR="00C22465" w:rsidRPr="004A4A29" w:rsidRDefault="005669B6" w:rsidP="00C22465">
            <w:pPr>
              <w:jc w:val="center"/>
              <w:rPr>
                <w:rFonts w:ascii="Times New Roman" w:hAnsi="Times New Roman" w:cs="Times New Roman"/>
              </w:rPr>
            </w:pPr>
            <w:hyperlink r:id="rId31" w:tgtFrame="_blank" w:history="1">
              <w:r w:rsidR="00C22465" w:rsidRPr="004A4A29">
                <w:rPr>
                  <w:rStyle w:val="Hipersaitas"/>
                  <w:rFonts w:ascii="Times New Roman" w:hAnsi="Times New Roman" w:cs="Times New Roman"/>
                  <w:color w:val="auto"/>
                </w:rPr>
                <w:t>XIIIP-4288</w:t>
              </w:r>
            </w:hyperlink>
          </w:p>
          <w:p w:rsidR="00C22465" w:rsidRPr="004A4A29" w:rsidRDefault="005669B6" w:rsidP="00C22465">
            <w:pPr>
              <w:jc w:val="center"/>
              <w:rPr>
                <w:rFonts w:ascii="Times New Roman" w:hAnsi="Times New Roman" w:cs="Times New Roman"/>
              </w:rPr>
            </w:pPr>
            <w:hyperlink r:id="rId32" w:tgtFrame="_blank" w:history="1">
              <w:r w:rsidR="00C22465" w:rsidRPr="004A4A29">
                <w:rPr>
                  <w:rStyle w:val="Hipersaitas"/>
                  <w:rFonts w:ascii="Times New Roman" w:hAnsi="Times New Roman" w:cs="Times New Roman"/>
                  <w:color w:val="auto"/>
                </w:rPr>
                <w:t>XIIIP-4289</w:t>
              </w:r>
            </w:hyperlink>
          </w:p>
          <w:p w:rsidR="00C22465" w:rsidRPr="004A4A29" w:rsidRDefault="005669B6" w:rsidP="00C22465">
            <w:pPr>
              <w:jc w:val="center"/>
              <w:rPr>
                <w:rFonts w:ascii="Times New Roman" w:hAnsi="Times New Roman" w:cs="Times New Roman"/>
              </w:rPr>
            </w:pPr>
            <w:hyperlink r:id="rId33" w:tgtFrame="_blank" w:history="1">
              <w:r w:rsidR="00C22465" w:rsidRPr="004A4A29">
                <w:rPr>
                  <w:rStyle w:val="Hipersaitas"/>
                  <w:rFonts w:ascii="Times New Roman" w:hAnsi="Times New Roman" w:cs="Times New Roman"/>
                  <w:color w:val="auto"/>
                </w:rPr>
                <w:t>XIIIP-4290</w:t>
              </w:r>
            </w:hyperlink>
          </w:p>
          <w:p w:rsidR="00C22465" w:rsidRPr="004A4A29" w:rsidRDefault="005669B6" w:rsidP="00C22465">
            <w:pPr>
              <w:jc w:val="center"/>
              <w:rPr>
                <w:rFonts w:ascii="Times New Roman" w:hAnsi="Times New Roman" w:cs="Times New Roman"/>
              </w:rPr>
            </w:pPr>
            <w:hyperlink r:id="rId34" w:tgtFrame="_blank" w:history="1">
              <w:r w:rsidR="00C22465" w:rsidRPr="004A4A29">
                <w:rPr>
                  <w:rStyle w:val="Hipersaitas"/>
                  <w:rFonts w:ascii="Times New Roman" w:hAnsi="Times New Roman" w:cs="Times New Roman"/>
                  <w:color w:val="auto"/>
                </w:rPr>
                <w:t>XIIIP-4291</w:t>
              </w:r>
            </w:hyperlink>
          </w:p>
        </w:tc>
        <w:tc>
          <w:tcPr>
            <w:tcW w:w="3405" w:type="dxa"/>
            <w:shd w:val="clear" w:color="auto" w:fill="auto"/>
          </w:tcPr>
          <w:p w:rsidR="00C22465" w:rsidRPr="004A4A29" w:rsidRDefault="005669B6" w:rsidP="00C22465">
            <w:pPr>
              <w:jc w:val="both"/>
              <w:rPr>
                <w:rFonts w:ascii="Times New Roman" w:hAnsi="Times New Roman" w:cs="Times New Roman"/>
              </w:rPr>
            </w:pPr>
            <w:hyperlink r:id="rId35" w:tgtFrame="_self" w:history="1">
              <w:r w:rsidR="00C22465" w:rsidRPr="004A4A29">
                <w:rPr>
                  <w:rStyle w:val="Hipersaitas"/>
                  <w:rFonts w:ascii="Times New Roman" w:hAnsi="Times New Roman" w:cs="Times New Roman"/>
                  <w:color w:val="auto"/>
                </w:rPr>
                <w:t>Viešųjų pirkimų įstatymo Nr. I-1491 82 ir 86 straipsnių pakeitimo įstatymo projektas</w:t>
              </w:r>
            </w:hyperlink>
          </w:p>
        </w:tc>
        <w:tc>
          <w:tcPr>
            <w:tcW w:w="1553" w:type="dxa"/>
            <w:shd w:val="clear" w:color="auto" w:fill="auto"/>
          </w:tcPr>
          <w:p w:rsidR="00C22465" w:rsidRPr="004A4A29" w:rsidRDefault="00C22465" w:rsidP="00C22465">
            <w:pPr>
              <w:rPr>
                <w:rFonts w:ascii="Times New Roman" w:hAnsi="Times New Roman" w:cs="Times New Roman"/>
              </w:rPr>
            </w:pPr>
            <w:r w:rsidRPr="004A4A29">
              <w:rPr>
                <w:rFonts w:ascii="Times New Roman" w:hAnsi="Times New Roman" w:cs="Times New Roman"/>
              </w:rPr>
              <w:t>Lietuvos Respublikos Vyriausybė</w:t>
            </w:r>
          </w:p>
        </w:tc>
        <w:tc>
          <w:tcPr>
            <w:tcW w:w="1134" w:type="dxa"/>
            <w:shd w:val="clear" w:color="auto" w:fill="auto"/>
          </w:tcPr>
          <w:p w:rsidR="00C22465" w:rsidRPr="004A4A29" w:rsidRDefault="00C22465" w:rsidP="00C22465">
            <w:pPr>
              <w:rPr>
                <w:rFonts w:ascii="Times New Roman" w:hAnsi="Times New Roman" w:cs="Times New Roman"/>
              </w:rPr>
            </w:pPr>
          </w:p>
        </w:tc>
        <w:tc>
          <w:tcPr>
            <w:tcW w:w="5809" w:type="dxa"/>
            <w:shd w:val="clear" w:color="auto" w:fill="auto"/>
          </w:tcPr>
          <w:p w:rsidR="00C22465" w:rsidRPr="004A4A29" w:rsidRDefault="00C22465" w:rsidP="00C22465">
            <w:pPr>
              <w:rPr>
                <w:rFonts w:ascii="Times New Roman" w:hAnsi="Times New Roman" w:cs="Times New Roman"/>
              </w:rPr>
            </w:pPr>
            <w:r w:rsidRPr="004A4A29">
              <w:rPr>
                <w:rFonts w:ascii="Times New Roman" w:eastAsia="Times New Roman" w:hAnsi="Times New Roman" w:cs="Times New Roman"/>
                <w:lang w:eastAsia="lt-LT"/>
              </w:rPr>
              <w:t>Sudaryti sąlygas centralizuoti Vyriausybei pavaldžių įstaigų viešųjų pirkimų funkciją</w:t>
            </w:r>
          </w:p>
        </w:tc>
        <w:tc>
          <w:tcPr>
            <w:tcW w:w="1559" w:type="dxa"/>
            <w:gridSpan w:val="2"/>
            <w:shd w:val="clear" w:color="auto" w:fill="auto"/>
          </w:tcPr>
          <w:p w:rsidR="00C22465" w:rsidRPr="004A4A29" w:rsidRDefault="00DF33A5" w:rsidP="00C22465">
            <w:pPr>
              <w:rPr>
                <w:rFonts w:ascii="Times New Roman" w:hAnsi="Times New Roman" w:cs="Times New Roman"/>
              </w:rPr>
            </w:pPr>
            <w:r w:rsidRPr="004A4A29">
              <w:rPr>
                <w:rFonts w:ascii="Times New Roman" w:hAnsi="Times New Roman" w:cs="Times New Roman"/>
              </w:rPr>
              <w:t>Svarstyti kartu su LRP inicijuotais projektais, kuriems laukiama LRV išvados</w:t>
            </w: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36" w:tgtFrame="_blank" w:history="1">
              <w:r w:rsidR="00EE2590" w:rsidRPr="004A4A29">
                <w:rPr>
                  <w:rStyle w:val="Hipersaitas"/>
                  <w:rFonts w:ascii="Times New Roman" w:hAnsi="Times New Roman" w:cs="Times New Roman"/>
                  <w:color w:val="auto"/>
                </w:rPr>
                <w:t>XIIIP-4877</w:t>
              </w:r>
            </w:hyperlink>
          </w:p>
          <w:p w:rsidR="00EE2590" w:rsidRPr="004A4A29" w:rsidRDefault="005669B6" w:rsidP="00C22465">
            <w:pPr>
              <w:jc w:val="center"/>
              <w:rPr>
                <w:rFonts w:ascii="Times New Roman" w:hAnsi="Times New Roman" w:cs="Times New Roman"/>
              </w:rPr>
            </w:pPr>
            <w:hyperlink r:id="rId37" w:tgtFrame="_blank" w:history="1">
              <w:r w:rsidR="00EE2590" w:rsidRPr="004A4A29">
                <w:rPr>
                  <w:rStyle w:val="Hipersaitas"/>
                  <w:rFonts w:ascii="Times New Roman" w:hAnsi="Times New Roman" w:cs="Times New Roman"/>
                  <w:color w:val="auto"/>
                </w:rPr>
                <w:t>XIIIP-4878</w:t>
              </w:r>
            </w:hyperlink>
          </w:p>
        </w:tc>
        <w:tc>
          <w:tcPr>
            <w:tcW w:w="3405" w:type="dxa"/>
            <w:shd w:val="clear" w:color="auto" w:fill="auto"/>
          </w:tcPr>
          <w:p w:rsidR="00EE2590" w:rsidRPr="004A4A29" w:rsidRDefault="005669B6" w:rsidP="00C22465">
            <w:pPr>
              <w:jc w:val="both"/>
              <w:rPr>
                <w:rFonts w:ascii="Times New Roman" w:hAnsi="Times New Roman" w:cs="Times New Roman"/>
              </w:rPr>
            </w:pPr>
            <w:hyperlink r:id="rId38" w:tgtFrame="_self" w:history="1">
              <w:r w:rsidR="00EE2590" w:rsidRPr="004A4A29">
                <w:rPr>
                  <w:rStyle w:val="Hipersaitas"/>
                  <w:rFonts w:ascii="Times New Roman" w:hAnsi="Times New Roman" w:cs="Times New Roman"/>
                  <w:color w:val="auto"/>
                </w:rPr>
                <w:t>Viešųjų pirkimų įstatymo Nr. I-1491 19, 22, 25, 26, 27, 31, 46, 55, 58, 82, 86, 92, 93, 94, 95, 101 ir 102 straipsnių pakeitimo ir Įstatymo papildymo 82(1), 82(2), 82(3) ir 103(1) straipsniais įstatymo projektas</w:t>
              </w:r>
            </w:hyperlink>
          </w:p>
        </w:tc>
        <w:tc>
          <w:tcPr>
            <w:tcW w:w="1553" w:type="dxa"/>
            <w:shd w:val="clear" w:color="auto" w:fill="auto"/>
          </w:tcPr>
          <w:p w:rsidR="00EE2590" w:rsidRPr="004A4A29" w:rsidRDefault="00EE2590" w:rsidP="00C22465">
            <w:pPr>
              <w:divId w:val="39595400"/>
              <w:rPr>
                <w:rFonts w:ascii="Times New Roman" w:hAnsi="Times New Roman" w:cs="Times New Roman"/>
              </w:rPr>
            </w:pPr>
            <w:r w:rsidRPr="004A4A29">
              <w:rPr>
                <w:rFonts w:ascii="Times New Roman" w:hAnsi="Times New Roman" w:cs="Times New Roman"/>
              </w:rPr>
              <w:t>Lietuvos Respublikos Prezidentas</w:t>
            </w:r>
          </w:p>
        </w:tc>
        <w:tc>
          <w:tcPr>
            <w:tcW w:w="1134" w:type="dxa"/>
            <w:shd w:val="clear" w:color="auto" w:fill="auto"/>
          </w:tcPr>
          <w:p w:rsidR="00EE2590" w:rsidRPr="004A4A29" w:rsidRDefault="00EE2590" w:rsidP="00C22465">
            <w:pPr>
              <w:rPr>
                <w:rFonts w:ascii="Times New Roman" w:hAnsi="Times New Roman" w:cs="Times New Roman"/>
              </w:rPr>
            </w:pPr>
          </w:p>
        </w:tc>
        <w:tc>
          <w:tcPr>
            <w:tcW w:w="5809" w:type="dxa"/>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Viešųjų pirkimų atlikimo centralizavimas</w:t>
            </w:r>
          </w:p>
        </w:tc>
        <w:tc>
          <w:tcPr>
            <w:tcW w:w="1559" w:type="dxa"/>
            <w:gridSpan w:val="2"/>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Laukiama LRV išvados</w:t>
            </w: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39" w:tgtFrame="_blank" w:history="1">
              <w:r w:rsidR="00EE2590" w:rsidRPr="004A4A29">
                <w:rPr>
                  <w:rStyle w:val="Hipersaitas"/>
                  <w:rFonts w:ascii="Times New Roman" w:hAnsi="Times New Roman" w:cs="Times New Roman"/>
                  <w:color w:val="auto"/>
                </w:rPr>
                <w:t>XIIIP-4597</w:t>
              </w:r>
            </w:hyperlink>
          </w:p>
        </w:tc>
        <w:tc>
          <w:tcPr>
            <w:tcW w:w="3405" w:type="dxa"/>
            <w:shd w:val="clear" w:color="auto" w:fill="auto"/>
          </w:tcPr>
          <w:p w:rsidR="00EE2590" w:rsidRPr="004A4A29" w:rsidRDefault="005669B6" w:rsidP="00C22465">
            <w:pPr>
              <w:jc w:val="both"/>
              <w:rPr>
                <w:rFonts w:ascii="Times New Roman" w:hAnsi="Times New Roman" w:cs="Times New Roman"/>
              </w:rPr>
            </w:pPr>
            <w:hyperlink r:id="rId40" w:tgtFrame="_self" w:history="1">
              <w:r w:rsidR="00EE2590" w:rsidRPr="004A4A29">
                <w:rPr>
                  <w:rStyle w:val="Hipersaitas"/>
                  <w:rFonts w:ascii="Times New Roman" w:hAnsi="Times New Roman" w:cs="Times New Roman"/>
                  <w:color w:val="auto"/>
                </w:rPr>
                <w:t>Valstybės ir savivaldybių turto valdymo, naudojimo ir disponavimo juo įstatymo Nr. VIII-729 15 straipsnio pakeitimo įstatymo projektas</w:t>
              </w:r>
            </w:hyperlink>
          </w:p>
        </w:tc>
        <w:tc>
          <w:tcPr>
            <w:tcW w:w="1553" w:type="dxa"/>
            <w:shd w:val="clear" w:color="auto" w:fill="auto"/>
          </w:tcPr>
          <w:p w:rsidR="00EE2590" w:rsidRPr="004A4A29" w:rsidRDefault="00EE2590" w:rsidP="00C22465">
            <w:pPr>
              <w:divId w:val="1748501789"/>
              <w:rPr>
                <w:rFonts w:ascii="Times New Roman" w:hAnsi="Times New Roman" w:cs="Times New Roman"/>
              </w:rPr>
            </w:pPr>
            <w:r w:rsidRPr="004A4A29">
              <w:rPr>
                <w:rFonts w:ascii="Times New Roman" w:hAnsi="Times New Roman" w:cs="Times New Roman"/>
              </w:rPr>
              <w:t>Kęstutis Smirnovas</w:t>
            </w:r>
          </w:p>
        </w:tc>
        <w:tc>
          <w:tcPr>
            <w:tcW w:w="1134" w:type="dxa"/>
            <w:shd w:val="clear" w:color="auto" w:fill="auto"/>
          </w:tcPr>
          <w:p w:rsidR="00EE2590" w:rsidRPr="004A4A29" w:rsidRDefault="00DF33A5" w:rsidP="00C22465">
            <w:pPr>
              <w:rPr>
                <w:rFonts w:ascii="Times New Roman" w:hAnsi="Times New Roman" w:cs="Times New Roman"/>
              </w:rPr>
            </w:pPr>
            <w:r w:rsidRPr="004A4A29">
              <w:rPr>
                <w:rFonts w:ascii="Times New Roman" w:hAnsi="Times New Roman" w:cs="Times New Roman"/>
              </w:rPr>
              <w:t>Rugsėjis</w:t>
            </w:r>
          </w:p>
        </w:tc>
        <w:tc>
          <w:tcPr>
            <w:tcW w:w="5809" w:type="dxa"/>
            <w:shd w:val="clear" w:color="auto" w:fill="auto"/>
          </w:tcPr>
          <w:p w:rsidR="00EE2590" w:rsidRPr="004A4A29" w:rsidRDefault="00EE2590" w:rsidP="00C22465">
            <w:pPr>
              <w:rPr>
                <w:rFonts w:ascii="Times New Roman" w:eastAsia="Arial Unicode MS" w:hAnsi="Times New Roman" w:cs="Times New Roman"/>
                <w:bCs/>
                <w:iCs/>
                <w:snapToGrid w:val="0"/>
                <w:lang w:eastAsia="lt-LT"/>
              </w:rPr>
            </w:pPr>
            <w:r w:rsidRPr="004A4A29">
              <w:rPr>
                <w:rFonts w:ascii="Times New Roman" w:eastAsia="Arial Unicode MS" w:hAnsi="Times New Roman" w:cs="Times New Roman"/>
                <w:bCs/>
                <w:iCs/>
                <w:snapToGrid w:val="0"/>
                <w:lang w:eastAsia="lt-LT"/>
              </w:rPr>
              <w:t>Tikslas – leisti išnuomoti valstybės/savivaldybės turtą ilgesniam nei 10 m. laikotarpiui, jei nuomininkas investuoja į turto atnaujinimą.</w:t>
            </w:r>
          </w:p>
        </w:tc>
        <w:tc>
          <w:tcPr>
            <w:tcW w:w="1559" w:type="dxa"/>
            <w:gridSpan w:val="2"/>
            <w:shd w:val="clear" w:color="auto" w:fill="auto"/>
          </w:tcPr>
          <w:p w:rsidR="00EE2590" w:rsidRPr="004A4A29" w:rsidRDefault="00EE2590"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Style w:val="Hipersaitas"/>
                <w:rFonts w:ascii="Times New Roman" w:hAnsi="Times New Roman" w:cs="Times New Roman"/>
                <w:color w:val="auto"/>
              </w:rPr>
            </w:pPr>
            <w:hyperlink r:id="rId41" w:history="1">
              <w:r w:rsidR="00EE2590" w:rsidRPr="004A4A29">
                <w:rPr>
                  <w:rStyle w:val="Hipersaitas"/>
                  <w:rFonts w:ascii="Times New Roman" w:hAnsi="Times New Roman" w:cs="Times New Roman"/>
                  <w:color w:val="auto"/>
                </w:rPr>
                <w:t>XIIIP-1831</w:t>
              </w:r>
            </w:hyperlink>
          </w:p>
        </w:tc>
        <w:tc>
          <w:tcPr>
            <w:tcW w:w="3405" w:type="dxa"/>
            <w:shd w:val="clear" w:color="auto" w:fill="auto"/>
          </w:tcPr>
          <w:p w:rsidR="00EE2590" w:rsidRPr="004A4A29" w:rsidRDefault="00EE2590" w:rsidP="00C22465">
            <w:pPr>
              <w:jc w:val="both"/>
              <w:rPr>
                <w:rFonts w:ascii="Times New Roman" w:hAnsi="Times New Roman" w:cs="Times New Roman"/>
              </w:rPr>
            </w:pPr>
            <w:r w:rsidRPr="004A4A29">
              <w:rPr>
                <w:rFonts w:ascii="Times New Roman" w:hAnsi="Times New Roman" w:cs="Times New Roman"/>
              </w:rPr>
              <w:t>Darbo kodekso 123 straipsnio pakeitimo įstatymo projektas</w:t>
            </w:r>
          </w:p>
        </w:tc>
        <w:tc>
          <w:tcPr>
            <w:tcW w:w="1553" w:type="dxa"/>
            <w:shd w:val="clear" w:color="auto" w:fill="auto"/>
          </w:tcPr>
          <w:p w:rsidR="00EE2590" w:rsidRPr="004A4A29" w:rsidRDefault="00EE2590" w:rsidP="00C22465">
            <w:pPr>
              <w:rPr>
                <w:rFonts w:ascii="Times New Roman" w:eastAsia="Arial Unicode MS" w:hAnsi="Times New Roman" w:cs="Times New Roman"/>
                <w:bCs/>
                <w:snapToGrid w:val="0"/>
                <w:lang w:eastAsia="lt-LT"/>
              </w:rPr>
            </w:pPr>
            <w:r w:rsidRPr="004A4A29">
              <w:rPr>
                <w:rFonts w:ascii="Times New Roman" w:hAnsi="Times New Roman" w:cs="Times New Roman"/>
              </w:rPr>
              <w:t>Remigijus Žemaitaitis</w:t>
            </w:r>
          </w:p>
        </w:tc>
        <w:tc>
          <w:tcPr>
            <w:tcW w:w="1134" w:type="dxa"/>
            <w:shd w:val="clear" w:color="auto" w:fill="auto"/>
          </w:tcPr>
          <w:p w:rsidR="00EE2590" w:rsidRPr="004A4A29" w:rsidRDefault="00EE2590" w:rsidP="00C22465">
            <w:pPr>
              <w:rPr>
                <w:rFonts w:ascii="Times New Roman" w:hAnsi="Times New Roman" w:cs="Times New Roman"/>
              </w:rPr>
            </w:pPr>
          </w:p>
        </w:tc>
        <w:tc>
          <w:tcPr>
            <w:tcW w:w="5809" w:type="dxa"/>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Parduotuvių nedarbas per šventes ir kiekvieną paskutinį mėnesio sekmadienį</w:t>
            </w:r>
          </w:p>
        </w:tc>
        <w:tc>
          <w:tcPr>
            <w:tcW w:w="1559" w:type="dxa"/>
            <w:gridSpan w:val="2"/>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Kai bus gauta Trišalės tarybos išvada</w:t>
            </w:r>
          </w:p>
        </w:tc>
      </w:tr>
      <w:tr w:rsidR="004A4A29" w:rsidRPr="004A4A29" w:rsidTr="004A4A29">
        <w:trPr>
          <w:gridAfter w:val="1"/>
          <w:wAfter w:w="13" w:type="dxa"/>
          <w:jc w:val="center"/>
        </w:trPr>
        <w:tc>
          <w:tcPr>
            <w:tcW w:w="576" w:type="dxa"/>
            <w:shd w:val="clear" w:color="auto" w:fill="auto"/>
          </w:tcPr>
          <w:p w:rsidR="002D5FF3" w:rsidRPr="004A4A29" w:rsidRDefault="002D5FF3" w:rsidP="00481705">
            <w:pPr>
              <w:pStyle w:val="Sraopastraipa"/>
              <w:numPr>
                <w:ilvl w:val="0"/>
                <w:numId w:val="8"/>
              </w:numPr>
              <w:jc w:val="center"/>
              <w:rPr>
                <w:rFonts w:ascii="Times New Roman" w:hAnsi="Times New Roman" w:cs="Times New Roman"/>
              </w:rPr>
            </w:pPr>
          </w:p>
        </w:tc>
        <w:tc>
          <w:tcPr>
            <w:tcW w:w="1409" w:type="dxa"/>
            <w:shd w:val="clear" w:color="auto" w:fill="auto"/>
          </w:tcPr>
          <w:p w:rsidR="002D5FF3" w:rsidRPr="004A4A29" w:rsidRDefault="002D5FF3" w:rsidP="0048170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XIIIP-5037</w:t>
            </w:r>
          </w:p>
        </w:tc>
        <w:tc>
          <w:tcPr>
            <w:tcW w:w="3405" w:type="dxa"/>
            <w:shd w:val="clear" w:color="auto" w:fill="auto"/>
          </w:tcPr>
          <w:p w:rsidR="002D5FF3" w:rsidRPr="004A4A29" w:rsidRDefault="002D5FF3" w:rsidP="0048170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Valstybės ir savivaldybės įmonių įstatymo Nr. I-722 15 straipsnio pakeitimo įstatymo projektas</w:t>
            </w:r>
          </w:p>
        </w:tc>
        <w:tc>
          <w:tcPr>
            <w:tcW w:w="1553" w:type="dxa"/>
            <w:shd w:val="clear" w:color="auto" w:fill="auto"/>
          </w:tcPr>
          <w:p w:rsidR="002D5FF3" w:rsidRPr="004A4A29" w:rsidRDefault="002D5FF3" w:rsidP="0048170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2D5FF3" w:rsidRPr="004A4A29" w:rsidRDefault="00DF33A5" w:rsidP="0048170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Rugsėjis</w:t>
            </w:r>
          </w:p>
        </w:tc>
        <w:tc>
          <w:tcPr>
            <w:tcW w:w="5809" w:type="dxa"/>
            <w:shd w:val="clear" w:color="auto" w:fill="auto"/>
          </w:tcPr>
          <w:p w:rsidR="002D5FF3" w:rsidRPr="004A4A29" w:rsidRDefault="002D5FF3" w:rsidP="0048170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Papildyti teisės aktuose nustatytas sąlygas, kurioms esant Lietuvos Respublikos Vyriausybė ar savivaldybės taryba gali nustatyti mažesnę valstybės ar savivaldybės įmonių mokėtiną pelno įmoką į valstybės ar savivaldybės biudžetą ir taip sudaryti prielaidas išsaugoti šių įmonių finansinį likvidumą ir tvarų šių įmonių veiklos tęstinumą</w:t>
            </w:r>
          </w:p>
        </w:tc>
        <w:tc>
          <w:tcPr>
            <w:tcW w:w="1559" w:type="dxa"/>
            <w:gridSpan w:val="2"/>
            <w:shd w:val="clear" w:color="auto" w:fill="auto"/>
          </w:tcPr>
          <w:p w:rsidR="002D5FF3" w:rsidRPr="004A4A29" w:rsidRDefault="002D5FF3" w:rsidP="0048170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EE2590" w:rsidRPr="004A4A29" w:rsidRDefault="00EE2590" w:rsidP="00C22465">
            <w:pPr>
              <w:pStyle w:val="Sraopastraipa"/>
              <w:numPr>
                <w:ilvl w:val="0"/>
                <w:numId w:val="8"/>
              </w:numPr>
              <w:jc w:val="center"/>
              <w:rPr>
                <w:rFonts w:ascii="Times New Roman" w:hAnsi="Times New Roman" w:cs="Times New Roman"/>
              </w:rPr>
            </w:pPr>
          </w:p>
        </w:tc>
        <w:tc>
          <w:tcPr>
            <w:tcW w:w="1409" w:type="dxa"/>
            <w:shd w:val="clear" w:color="auto" w:fill="auto"/>
          </w:tcPr>
          <w:p w:rsidR="00EE2590" w:rsidRPr="004A4A29" w:rsidRDefault="005669B6" w:rsidP="00C22465">
            <w:pPr>
              <w:jc w:val="center"/>
              <w:rPr>
                <w:rFonts w:ascii="Times New Roman" w:hAnsi="Times New Roman" w:cs="Times New Roman"/>
              </w:rPr>
            </w:pPr>
            <w:hyperlink r:id="rId42" w:tgtFrame="_blank" w:history="1">
              <w:r w:rsidR="00EE2590" w:rsidRPr="004A4A29">
                <w:rPr>
                  <w:rStyle w:val="Hipersaitas"/>
                  <w:rFonts w:ascii="Times New Roman" w:hAnsi="Times New Roman" w:cs="Times New Roman"/>
                  <w:color w:val="auto"/>
                </w:rPr>
                <w:t>XIIP-2812</w:t>
              </w:r>
            </w:hyperlink>
          </w:p>
        </w:tc>
        <w:tc>
          <w:tcPr>
            <w:tcW w:w="3405" w:type="dxa"/>
            <w:shd w:val="clear" w:color="auto" w:fill="auto"/>
          </w:tcPr>
          <w:p w:rsidR="00EE2590" w:rsidRPr="004A4A29" w:rsidRDefault="005669B6" w:rsidP="00C22465">
            <w:pPr>
              <w:jc w:val="both"/>
              <w:rPr>
                <w:rFonts w:ascii="Times New Roman" w:hAnsi="Times New Roman" w:cs="Times New Roman"/>
              </w:rPr>
            </w:pPr>
            <w:hyperlink r:id="rId43" w:tgtFrame="_self" w:history="1">
              <w:r w:rsidR="00EE2590" w:rsidRPr="004A4A29">
                <w:rPr>
                  <w:rStyle w:val="Hipersaitas"/>
                  <w:rFonts w:ascii="Times New Roman" w:hAnsi="Times New Roman" w:cs="Times New Roman"/>
                  <w:color w:val="auto"/>
                </w:rPr>
                <w:t>Transporto lengvatų įstatymo Nr. VIII-1605 8 straipsnio pakeitimo įstatymo projektas</w:t>
              </w:r>
            </w:hyperlink>
          </w:p>
        </w:tc>
        <w:tc>
          <w:tcPr>
            <w:tcW w:w="1553" w:type="dxa"/>
            <w:shd w:val="clear" w:color="auto" w:fill="auto"/>
          </w:tcPr>
          <w:p w:rsidR="00EE2590" w:rsidRPr="004A4A29" w:rsidRDefault="00EE2590" w:rsidP="00C22465">
            <w:pPr>
              <w:divId w:val="754018077"/>
              <w:rPr>
                <w:rFonts w:ascii="Times New Roman" w:hAnsi="Times New Roman" w:cs="Times New Roman"/>
              </w:rPr>
            </w:pPr>
            <w:r w:rsidRPr="004A4A29">
              <w:rPr>
                <w:rFonts w:ascii="Times New Roman" w:hAnsi="Times New Roman" w:cs="Times New Roman"/>
              </w:rPr>
              <w:t xml:space="preserve">Rita </w:t>
            </w:r>
            <w:proofErr w:type="spellStart"/>
            <w:r w:rsidRPr="004A4A29">
              <w:rPr>
                <w:rFonts w:ascii="Times New Roman" w:hAnsi="Times New Roman" w:cs="Times New Roman"/>
              </w:rPr>
              <w:t>Tamašunienė</w:t>
            </w:r>
            <w:proofErr w:type="spellEnd"/>
          </w:p>
        </w:tc>
        <w:tc>
          <w:tcPr>
            <w:tcW w:w="1134" w:type="dxa"/>
            <w:shd w:val="clear" w:color="auto" w:fill="auto"/>
          </w:tcPr>
          <w:p w:rsidR="00EE2590" w:rsidRPr="004A4A29" w:rsidRDefault="00DF33A5" w:rsidP="00C22465">
            <w:pPr>
              <w:rPr>
                <w:rFonts w:ascii="Times New Roman" w:hAnsi="Times New Roman" w:cs="Times New Roman"/>
              </w:rPr>
            </w:pPr>
            <w:r w:rsidRPr="004A4A29">
              <w:rPr>
                <w:rFonts w:ascii="Times New Roman" w:hAnsi="Times New Roman" w:cs="Times New Roman"/>
              </w:rPr>
              <w:t>Lapkritis</w:t>
            </w:r>
          </w:p>
        </w:tc>
        <w:tc>
          <w:tcPr>
            <w:tcW w:w="5809" w:type="dxa"/>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skirti savivaldybėms valstybės bendrosios dotacijos kompensacijos sumas pagal apskaičiuotą kiekvienos savivaldybės realų lėšų poreikį.</w:t>
            </w:r>
          </w:p>
        </w:tc>
        <w:tc>
          <w:tcPr>
            <w:tcW w:w="1559" w:type="dxa"/>
            <w:gridSpan w:val="2"/>
            <w:shd w:val="clear" w:color="auto" w:fill="auto"/>
          </w:tcPr>
          <w:p w:rsidR="00EE2590" w:rsidRPr="004A4A29" w:rsidRDefault="00EE2590" w:rsidP="00C22465">
            <w:pPr>
              <w:rPr>
                <w:rFonts w:ascii="Times New Roman" w:hAnsi="Times New Roman" w:cs="Times New Roman"/>
              </w:rPr>
            </w:pPr>
            <w:r w:rsidRPr="004A4A29">
              <w:rPr>
                <w:rFonts w:ascii="Times New Roman" w:hAnsi="Times New Roman" w:cs="Times New Roman"/>
              </w:rPr>
              <w:t>Savivaldybės turi sutarti su Finansų ministerija dėl lėšų poreikio</w:t>
            </w:r>
          </w:p>
        </w:tc>
      </w:tr>
      <w:tr w:rsidR="004A4A29" w:rsidRPr="004A4A29" w:rsidTr="004A4A29">
        <w:trPr>
          <w:jc w:val="center"/>
        </w:trPr>
        <w:tc>
          <w:tcPr>
            <w:tcW w:w="15458" w:type="dxa"/>
            <w:gridSpan w:val="9"/>
            <w:shd w:val="clear" w:color="auto" w:fill="auto"/>
          </w:tcPr>
          <w:p w:rsidR="00EE2590" w:rsidRPr="004A4A29" w:rsidRDefault="00EE2590" w:rsidP="00C22465">
            <w:pPr>
              <w:jc w:val="center"/>
              <w:rPr>
                <w:rFonts w:ascii="Times New Roman" w:hAnsi="Times New Roman" w:cs="Times New Roman"/>
                <w:b/>
              </w:rPr>
            </w:pPr>
            <w:r w:rsidRPr="004A4A29">
              <w:rPr>
                <w:rFonts w:ascii="Times New Roman" w:hAnsi="Times New Roman" w:cs="Times New Roman"/>
                <w:b/>
              </w:rPr>
              <w:t>II. Seime nepateikti projektai</w:t>
            </w:r>
          </w:p>
        </w:tc>
      </w:tr>
      <w:tr w:rsidR="004A4A29" w:rsidRPr="004A4A29" w:rsidTr="004A4A29">
        <w:trPr>
          <w:gridAfter w:val="1"/>
          <w:wAfter w:w="13" w:type="dxa"/>
          <w:jc w:val="center"/>
        </w:trPr>
        <w:tc>
          <w:tcPr>
            <w:tcW w:w="576" w:type="dxa"/>
            <w:shd w:val="clear" w:color="auto" w:fill="auto"/>
          </w:tcPr>
          <w:p w:rsidR="00497B62" w:rsidRPr="004A4A29" w:rsidRDefault="00497B62" w:rsidP="00C22465">
            <w:pPr>
              <w:pStyle w:val="Sraopastraipa"/>
              <w:numPr>
                <w:ilvl w:val="0"/>
                <w:numId w:val="8"/>
              </w:numPr>
              <w:jc w:val="center"/>
              <w:rPr>
                <w:rFonts w:ascii="Times New Roman" w:hAnsi="Times New Roman" w:cs="Times New Roman"/>
              </w:rPr>
            </w:pPr>
          </w:p>
        </w:tc>
        <w:tc>
          <w:tcPr>
            <w:tcW w:w="1409" w:type="dxa"/>
            <w:shd w:val="clear" w:color="auto" w:fill="auto"/>
          </w:tcPr>
          <w:p w:rsidR="00497B62" w:rsidRPr="004A4A29" w:rsidRDefault="005669B6" w:rsidP="00C22465">
            <w:pPr>
              <w:jc w:val="center"/>
              <w:rPr>
                <w:rFonts w:ascii="Times New Roman" w:hAnsi="Times New Roman" w:cs="Times New Roman"/>
              </w:rPr>
            </w:pPr>
            <w:hyperlink r:id="rId44" w:history="1">
              <w:r w:rsidR="00497B62" w:rsidRPr="004A4A29">
                <w:rPr>
                  <w:rStyle w:val="Hipersaitas"/>
                  <w:rFonts w:ascii="Times New Roman" w:hAnsi="Times New Roman" w:cs="Times New Roman"/>
                  <w:color w:val="auto"/>
                </w:rPr>
                <w:t>XIIIP-4596</w:t>
              </w:r>
            </w:hyperlink>
          </w:p>
        </w:tc>
        <w:tc>
          <w:tcPr>
            <w:tcW w:w="3405" w:type="dxa"/>
            <w:shd w:val="clear" w:color="auto" w:fill="auto"/>
          </w:tcPr>
          <w:p w:rsidR="00497B62" w:rsidRPr="004A4A29" w:rsidRDefault="00497B62" w:rsidP="00C22465">
            <w:pPr>
              <w:jc w:val="both"/>
              <w:rPr>
                <w:rFonts w:ascii="Times New Roman" w:hAnsi="Times New Roman" w:cs="Times New Roman"/>
              </w:rPr>
            </w:pPr>
            <w:r w:rsidRPr="004A4A29">
              <w:rPr>
                <w:rFonts w:ascii="Times New Roman" w:hAnsi="Times New Roman" w:cs="Times New Roman"/>
                <w:lang w:eastAsia="lt-LT"/>
              </w:rPr>
              <w:t>Savivaldybių tarybų rinkimų įstatymo Nr. I-532 91 straipsnio pakeitimo įstatymo projektas</w:t>
            </w:r>
          </w:p>
        </w:tc>
        <w:tc>
          <w:tcPr>
            <w:tcW w:w="1553" w:type="dxa"/>
            <w:shd w:val="clear" w:color="auto" w:fill="auto"/>
          </w:tcPr>
          <w:p w:rsidR="00497B62" w:rsidRPr="004A4A29" w:rsidRDefault="00497B62" w:rsidP="00C22465">
            <w:pPr>
              <w:rPr>
                <w:rFonts w:ascii="Times New Roman" w:hAnsi="Times New Roman" w:cs="Times New Roman"/>
              </w:rPr>
            </w:pPr>
            <w:r w:rsidRPr="004A4A29">
              <w:rPr>
                <w:rFonts w:ascii="Times New Roman" w:hAnsi="Times New Roman" w:cs="Times New Roman"/>
              </w:rPr>
              <w:t>G. Burokienė</w:t>
            </w:r>
          </w:p>
        </w:tc>
        <w:tc>
          <w:tcPr>
            <w:tcW w:w="1134" w:type="dxa"/>
            <w:shd w:val="clear" w:color="auto" w:fill="auto"/>
          </w:tcPr>
          <w:p w:rsidR="00497B62" w:rsidRPr="004A4A29" w:rsidRDefault="00DF33A5" w:rsidP="00C22465">
            <w:pPr>
              <w:rPr>
                <w:rFonts w:ascii="Times New Roman" w:hAnsi="Times New Roman" w:cs="Times New Roman"/>
              </w:rPr>
            </w:pPr>
            <w:r w:rsidRPr="004A4A29">
              <w:rPr>
                <w:rFonts w:ascii="Times New Roman" w:hAnsi="Times New Roman" w:cs="Times New Roman"/>
              </w:rPr>
              <w:t>Rugsėjis–lapkritis</w:t>
            </w:r>
          </w:p>
        </w:tc>
        <w:tc>
          <w:tcPr>
            <w:tcW w:w="5809" w:type="dxa"/>
            <w:shd w:val="clear" w:color="auto" w:fill="auto"/>
          </w:tcPr>
          <w:p w:rsidR="00497B62" w:rsidRPr="004A4A29" w:rsidRDefault="00497B62" w:rsidP="00C22465">
            <w:pPr>
              <w:rPr>
                <w:rFonts w:ascii="Times New Roman" w:eastAsia="Arial Unicode MS" w:hAnsi="Times New Roman" w:cs="Times New Roman"/>
                <w:bCs/>
                <w:lang w:eastAsia="lt-LT"/>
              </w:rPr>
            </w:pPr>
            <w:r w:rsidRPr="004A4A29">
              <w:rPr>
                <w:rFonts w:ascii="Times New Roman" w:hAnsi="Times New Roman" w:cs="Times New Roman"/>
              </w:rPr>
              <w:t>Nuostatų, susijusių su savivaldybės tarybos nario pareigų nesuderinamumu, kolizijos panaikinimas, trukdančią pagal įstatymą suformuoti sveikatos priežiūros įstaigų stebėtojų tarybas.</w:t>
            </w:r>
          </w:p>
        </w:tc>
        <w:tc>
          <w:tcPr>
            <w:tcW w:w="1559" w:type="dxa"/>
            <w:gridSpan w:val="2"/>
            <w:shd w:val="clear" w:color="auto" w:fill="auto"/>
          </w:tcPr>
          <w:p w:rsidR="00497B62" w:rsidRPr="004A4A29" w:rsidRDefault="00497B62"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497B62" w:rsidRPr="004A4A29" w:rsidRDefault="00497B62" w:rsidP="00C22465">
            <w:pPr>
              <w:pStyle w:val="Sraopastraipa"/>
              <w:numPr>
                <w:ilvl w:val="0"/>
                <w:numId w:val="8"/>
              </w:numPr>
              <w:jc w:val="center"/>
              <w:rPr>
                <w:rFonts w:ascii="Times New Roman" w:hAnsi="Times New Roman" w:cs="Times New Roman"/>
              </w:rPr>
            </w:pPr>
          </w:p>
        </w:tc>
        <w:tc>
          <w:tcPr>
            <w:tcW w:w="1409" w:type="dxa"/>
            <w:shd w:val="clear" w:color="auto" w:fill="auto"/>
          </w:tcPr>
          <w:p w:rsidR="00497B62" w:rsidRPr="004A4A29" w:rsidRDefault="005669B6" w:rsidP="00C22465">
            <w:pPr>
              <w:jc w:val="center"/>
              <w:rPr>
                <w:rFonts w:ascii="Times New Roman" w:hAnsi="Times New Roman" w:cs="Times New Roman"/>
              </w:rPr>
            </w:pPr>
            <w:hyperlink r:id="rId45" w:history="1">
              <w:r w:rsidR="00497B62" w:rsidRPr="004A4A29">
                <w:rPr>
                  <w:rStyle w:val="Hipersaitas"/>
                  <w:rFonts w:ascii="Times New Roman" w:hAnsi="Times New Roman" w:cs="Times New Roman"/>
                  <w:color w:val="auto"/>
                </w:rPr>
                <w:t>XIIIP-4393</w:t>
              </w:r>
            </w:hyperlink>
          </w:p>
        </w:tc>
        <w:tc>
          <w:tcPr>
            <w:tcW w:w="3405" w:type="dxa"/>
            <w:shd w:val="clear" w:color="auto" w:fill="auto"/>
          </w:tcPr>
          <w:p w:rsidR="00497B62" w:rsidRPr="004A4A29" w:rsidRDefault="00497B62" w:rsidP="00C22465">
            <w:pPr>
              <w:jc w:val="both"/>
              <w:rPr>
                <w:rFonts w:ascii="Times New Roman" w:hAnsi="Times New Roman" w:cs="Times New Roman"/>
              </w:rPr>
            </w:pPr>
            <w:r w:rsidRPr="004A4A29">
              <w:rPr>
                <w:rFonts w:ascii="Times New Roman" w:hAnsi="Times New Roman" w:cs="Times New Roman"/>
              </w:rPr>
              <w:t>Koncesijų įstatymo Nr. I-1510 3, 23, 66 straipsnių pakeitimo ir Įstatymo papildymo 10</w:t>
            </w:r>
            <w:r w:rsidRPr="004A4A29">
              <w:rPr>
                <w:rFonts w:ascii="Times New Roman" w:hAnsi="Times New Roman" w:cs="Times New Roman"/>
                <w:vertAlign w:val="superscript"/>
              </w:rPr>
              <w:t>1</w:t>
            </w:r>
            <w:r w:rsidRPr="004A4A29">
              <w:rPr>
                <w:rFonts w:ascii="Times New Roman" w:hAnsi="Times New Roman" w:cs="Times New Roman"/>
              </w:rPr>
              <w:t xml:space="preserve"> straipsniu įstatymo projektas</w:t>
            </w:r>
          </w:p>
        </w:tc>
        <w:tc>
          <w:tcPr>
            <w:tcW w:w="1553" w:type="dxa"/>
            <w:shd w:val="clear" w:color="auto" w:fill="auto"/>
          </w:tcPr>
          <w:p w:rsidR="00497B62" w:rsidRPr="004A4A29" w:rsidRDefault="00497B62" w:rsidP="00C22465">
            <w:pPr>
              <w:rPr>
                <w:rFonts w:ascii="Times New Roman" w:eastAsia="Arial Unicode MS" w:hAnsi="Times New Roman" w:cs="Times New Roman"/>
                <w:bCs/>
                <w:lang w:eastAsia="lt-LT"/>
              </w:rPr>
            </w:pPr>
            <w:proofErr w:type="spellStart"/>
            <w:r w:rsidRPr="004A4A29">
              <w:rPr>
                <w:rFonts w:ascii="Times New Roman" w:hAnsi="Times New Roman" w:cs="Times New Roman"/>
              </w:rPr>
              <w:t>G.Burokienė</w:t>
            </w:r>
            <w:proofErr w:type="spellEnd"/>
            <w:r w:rsidRPr="004A4A29">
              <w:rPr>
                <w:rFonts w:ascii="Times New Roman" w:hAnsi="Times New Roman" w:cs="Times New Roman"/>
              </w:rPr>
              <w:t>/ VVSK</w:t>
            </w:r>
          </w:p>
        </w:tc>
        <w:tc>
          <w:tcPr>
            <w:tcW w:w="1134" w:type="dxa"/>
            <w:shd w:val="clear" w:color="auto" w:fill="auto"/>
          </w:tcPr>
          <w:p w:rsidR="00497B62" w:rsidRPr="004A4A29" w:rsidRDefault="00DF33A5"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Rugsėjis</w:t>
            </w:r>
          </w:p>
        </w:tc>
        <w:tc>
          <w:tcPr>
            <w:tcW w:w="5809" w:type="dxa"/>
            <w:shd w:val="clear" w:color="auto" w:fill="auto"/>
          </w:tcPr>
          <w:p w:rsidR="00497B62" w:rsidRPr="004A4A29" w:rsidRDefault="00497B62"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Vidaus sandoriai</w:t>
            </w:r>
          </w:p>
        </w:tc>
        <w:tc>
          <w:tcPr>
            <w:tcW w:w="1559" w:type="dxa"/>
            <w:gridSpan w:val="2"/>
            <w:shd w:val="clear" w:color="auto" w:fill="auto"/>
          </w:tcPr>
          <w:p w:rsidR="00497B62" w:rsidRPr="004A4A29" w:rsidRDefault="00497B62"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497B62" w:rsidRPr="004A4A29" w:rsidRDefault="00497B62" w:rsidP="00C22465">
            <w:pPr>
              <w:pStyle w:val="Sraopastraipa"/>
              <w:numPr>
                <w:ilvl w:val="0"/>
                <w:numId w:val="8"/>
              </w:numPr>
              <w:jc w:val="center"/>
              <w:rPr>
                <w:rFonts w:ascii="Times New Roman" w:hAnsi="Times New Roman" w:cs="Times New Roman"/>
              </w:rPr>
            </w:pPr>
          </w:p>
        </w:tc>
        <w:tc>
          <w:tcPr>
            <w:tcW w:w="1409" w:type="dxa"/>
            <w:shd w:val="clear" w:color="auto" w:fill="auto"/>
          </w:tcPr>
          <w:p w:rsidR="00497B62" w:rsidRPr="004A4A29" w:rsidRDefault="00497B62" w:rsidP="00C22465">
            <w:pPr>
              <w:jc w:val="center"/>
              <w:rPr>
                <w:rFonts w:ascii="Times New Roman" w:hAnsi="Times New Roman" w:cs="Times New Roman"/>
              </w:rPr>
            </w:pPr>
            <w:r w:rsidRPr="004A4A29">
              <w:rPr>
                <w:rFonts w:ascii="Times New Roman" w:hAnsi="Times New Roman" w:cs="Times New Roman"/>
              </w:rPr>
              <w:t>XIIIP-1121</w:t>
            </w:r>
          </w:p>
        </w:tc>
        <w:tc>
          <w:tcPr>
            <w:tcW w:w="3405" w:type="dxa"/>
            <w:shd w:val="clear" w:color="auto" w:fill="auto"/>
          </w:tcPr>
          <w:p w:rsidR="00497B62" w:rsidRPr="004A4A29" w:rsidRDefault="00497B62" w:rsidP="00C22465">
            <w:pPr>
              <w:jc w:val="both"/>
              <w:rPr>
                <w:rFonts w:ascii="Times New Roman" w:hAnsi="Times New Roman" w:cs="Times New Roman"/>
              </w:rPr>
            </w:pPr>
            <w:r w:rsidRPr="004A4A29">
              <w:rPr>
                <w:rFonts w:ascii="Times New Roman" w:hAnsi="Times New Roman" w:cs="Times New Roman"/>
              </w:rPr>
              <w:t>Savivaldybių tarybų rinkimų įstatymo Nr. I-532 1, 11, 23, 26, 34, 36, 42, 55, 66, 67, 68, 77, 78, 80, 82 ir 83 straipsnių pakeitimo įstatymo projektas</w:t>
            </w:r>
          </w:p>
        </w:tc>
        <w:tc>
          <w:tcPr>
            <w:tcW w:w="1553" w:type="dxa"/>
            <w:shd w:val="clear" w:color="auto" w:fill="auto"/>
          </w:tcPr>
          <w:p w:rsidR="00497B62" w:rsidRPr="004A4A29" w:rsidRDefault="00497B62" w:rsidP="00C22465">
            <w:pPr>
              <w:rPr>
                <w:rFonts w:ascii="Times New Roman" w:hAnsi="Times New Roman" w:cs="Times New Roman"/>
              </w:rPr>
            </w:pPr>
            <w:proofErr w:type="spellStart"/>
            <w:r w:rsidRPr="004A4A29">
              <w:rPr>
                <w:rFonts w:ascii="Times New Roman" w:hAnsi="Times New Roman" w:cs="Times New Roman"/>
              </w:rPr>
              <w:t>P.Urbšys</w:t>
            </w:r>
            <w:proofErr w:type="spellEnd"/>
            <w:r w:rsidRPr="004A4A29">
              <w:rPr>
                <w:rFonts w:ascii="Times New Roman" w:hAnsi="Times New Roman" w:cs="Times New Roman"/>
              </w:rPr>
              <w:t>/ VVSK</w:t>
            </w:r>
          </w:p>
        </w:tc>
        <w:tc>
          <w:tcPr>
            <w:tcW w:w="1134" w:type="dxa"/>
            <w:shd w:val="clear" w:color="auto" w:fill="auto"/>
          </w:tcPr>
          <w:p w:rsidR="00497B62" w:rsidRPr="004A4A29" w:rsidRDefault="00DF33A5" w:rsidP="00C22465">
            <w:pPr>
              <w:rPr>
                <w:rFonts w:ascii="Times New Roman" w:hAnsi="Times New Roman" w:cs="Times New Roman"/>
              </w:rPr>
            </w:pPr>
            <w:r w:rsidRPr="004A4A29">
              <w:rPr>
                <w:rFonts w:ascii="Times New Roman" w:hAnsi="Times New Roman" w:cs="Times New Roman"/>
              </w:rPr>
              <w:t>Rugsėjis–lapkritis</w:t>
            </w:r>
          </w:p>
        </w:tc>
        <w:tc>
          <w:tcPr>
            <w:tcW w:w="5809" w:type="dxa"/>
            <w:shd w:val="clear" w:color="auto" w:fill="auto"/>
          </w:tcPr>
          <w:p w:rsidR="00497B62" w:rsidRPr="004A4A29" w:rsidRDefault="00497B62" w:rsidP="00C22465">
            <w:pPr>
              <w:rPr>
                <w:rFonts w:ascii="Times New Roman" w:hAnsi="Times New Roman" w:cs="Times New Roman"/>
              </w:rPr>
            </w:pPr>
            <w:r w:rsidRPr="004A4A29">
              <w:rPr>
                <w:rFonts w:ascii="Times New Roman" w:hAnsi="Times New Roman" w:cs="Times New Roman"/>
              </w:rPr>
              <w:t>Savivaldybių tarybų rinkimai „apygardėlėse“</w:t>
            </w:r>
          </w:p>
        </w:tc>
        <w:tc>
          <w:tcPr>
            <w:tcW w:w="1559" w:type="dxa"/>
            <w:gridSpan w:val="2"/>
            <w:shd w:val="clear" w:color="auto" w:fill="auto"/>
          </w:tcPr>
          <w:p w:rsidR="00497B62" w:rsidRPr="004A4A29" w:rsidRDefault="00497B62"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1941F6" w:rsidRPr="004A4A29" w:rsidRDefault="001941F6" w:rsidP="00C22465">
            <w:pPr>
              <w:pStyle w:val="Sraopastraipa"/>
              <w:numPr>
                <w:ilvl w:val="0"/>
                <w:numId w:val="8"/>
              </w:numPr>
              <w:jc w:val="center"/>
              <w:rPr>
                <w:rFonts w:ascii="Times New Roman" w:hAnsi="Times New Roman" w:cs="Times New Roman"/>
              </w:rPr>
            </w:pPr>
          </w:p>
        </w:tc>
        <w:tc>
          <w:tcPr>
            <w:tcW w:w="1409" w:type="dxa"/>
            <w:shd w:val="clear" w:color="auto" w:fill="auto"/>
          </w:tcPr>
          <w:p w:rsidR="001941F6" w:rsidRPr="004A4A29" w:rsidRDefault="001941F6" w:rsidP="00C22465">
            <w:pPr>
              <w:jc w:val="center"/>
              <w:rPr>
                <w:rFonts w:ascii="Times New Roman" w:hAnsi="Times New Roman" w:cs="Times New Roman"/>
              </w:rPr>
            </w:pPr>
            <w:r w:rsidRPr="004A4A29">
              <w:rPr>
                <w:rFonts w:ascii="Times New Roman" w:hAnsi="Times New Roman" w:cs="Times New Roman"/>
              </w:rPr>
              <w:t>XIIIP-4993</w:t>
            </w:r>
          </w:p>
        </w:tc>
        <w:tc>
          <w:tcPr>
            <w:tcW w:w="3405" w:type="dxa"/>
            <w:shd w:val="clear" w:color="auto" w:fill="auto"/>
          </w:tcPr>
          <w:p w:rsidR="001941F6" w:rsidRPr="004A4A29" w:rsidRDefault="001941F6" w:rsidP="00C22465">
            <w:pPr>
              <w:jc w:val="both"/>
              <w:rPr>
                <w:rFonts w:ascii="Times New Roman" w:hAnsi="Times New Roman" w:cs="Times New Roman"/>
              </w:rPr>
            </w:pPr>
            <w:r w:rsidRPr="004A4A29">
              <w:rPr>
                <w:rFonts w:ascii="Times New Roman" w:hAnsi="Times New Roman" w:cs="Times New Roman"/>
              </w:rPr>
              <w:t>Seimo statuto „Dėl Lietuvos Respublikos Seimo statuto Nr. I-399 135 straipsnio pakeitimo“ projektas</w:t>
            </w:r>
          </w:p>
        </w:tc>
        <w:tc>
          <w:tcPr>
            <w:tcW w:w="1553" w:type="dxa"/>
            <w:shd w:val="clear" w:color="auto" w:fill="auto"/>
          </w:tcPr>
          <w:p w:rsidR="001941F6" w:rsidRPr="004A4A29" w:rsidRDefault="001941F6" w:rsidP="00C22465">
            <w:pPr>
              <w:rPr>
                <w:rFonts w:ascii="Times New Roman" w:hAnsi="Times New Roman" w:cs="Times New Roman"/>
              </w:rPr>
            </w:pPr>
            <w:proofErr w:type="spellStart"/>
            <w:r w:rsidRPr="004A4A29">
              <w:rPr>
                <w:rFonts w:ascii="Times New Roman" w:hAnsi="Times New Roman" w:cs="Times New Roman"/>
              </w:rPr>
              <w:t>G.Burokienė</w:t>
            </w:r>
            <w:proofErr w:type="spellEnd"/>
            <w:r w:rsidRPr="004A4A29">
              <w:rPr>
                <w:rFonts w:ascii="Times New Roman" w:hAnsi="Times New Roman" w:cs="Times New Roman"/>
              </w:rPr>
              <w:t>/ VVSK</w:t>
            </w:r>
          </w:p>
        </w:tc>
        <w:tc>
          <w:tcPr>
            <w:tcW w:w="1134" w:type="dxa"/>
            <w:shd w:val="clear" w:color="auto" w:fill="auto"/>
          </w:tcPr>
          <w:p w:rsidR="001941F6" w:rsidRPr="004A4A29" w:rsidRDefault="00DF33A5"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Rugsėjis</w:t>
            </w:r>
          </w:p>
        </w:tc>
        <w:tc>
          <w:tcPr>
            <w:tcW w:w="5809" w:type="dxa"/>
            <w:shd w:val="clear" w:color="auto" w:fill="auto"/>
          </w:tcPr>
          <w:p w:rsidR="001941F6" w:rsidRPr="004A4A29" w:rsidRDefault="001941F6"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Dėl aiškinamojo rašto papildymo nuostatomis, ar atitinka strateginio planavimo dokumentus</w:t>
            </w:r>
          </w:p>
        </w:tc>
        <w:tc>
          <w:tcPr>
            <w:tcW w:w="1559" w:type="dxa"/>
            <w:gridSpan w:val="2"/>
            <w:shd w:val="clear" w:color="auto" w:fill="auto"/>
          </w:tcPr>
          <w:p w:rsidR="001941F6" w:rsidRPr="004A4A29" w:rsidRDefault="001941F6"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XIIIP-5069 –</w:t>
            </w:r>
          </w:p>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XIIIP-5074</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Tauriųjų metalų ir brangakmenių valstybinės priežiūros įstatymo Nr. I-996 4, 5, 6, 10, 15 ir 16 straipsnių pakeitimo įstatymo projektas ir lydimieji įstatymų projektai</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Rugsėjis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Pertvarkyti valstybės įmonę „Lietuvos prabavimo rūmai“ į viešąją įstaigą ir sudaryti teisines sąlygas veikti Lietuvos Respublikos tauriųjų metalų ir brangakmenių valstybinės priežiūros institucijai</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proofErr w:type="spellStart"/>
            <w:r w:rsidRPr="004A4A29">
              <w:rPr>
                <w:rFonts w:ascii="Times New Roman" w:eastAsia="Times New Roman" w:hAnsi="Times New Roman" w:cs="Times New Roman"/>
                <w:lang w:eastAsia="lt-LT"/>
              </w:rPr>
              <w:t>nereg</w:t>
            </w:r>
            <w:proofErr w:type="spellEnd"/>
            <w:r w:rsidRPr="004A4A29">
              <w:rPr>
                <w:rFonts w:ascii="Times New Roman" w:eastAsia="Times New Roman" w:hAnsi="Times New Roman" w:cs="Times New Roman"/>
                <w:lang w:eastAsia="lt-LT"/>
              </w:rPr>
              <w:t>.</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Valstybės informacinių išteklių valdymo įstatymo Nr. XI-1807 pakeitimo įstatymo projektas (nauja redakcija) ir lydimasis įstatymo projektas</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Lapkritis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Teisiškai sureguliuoti visuomeninius santykius, siekiant sutelkti valstybės valdomas informacines technologijas, informacinių technologijų veikimą užtikrinančius žmogiškuosius išteklius ir informacinių technologijų priežiūros ir valdymo procesus, taip pat užtikrinti centralizuotą valstybės informacinių technologijų paslaugų teikimą gavėjams. Priskirti Ekonomikos ir inovacijų ministerijai, kuri atsakinga už valstybės informacinių išteklių valdymo ir informacinės visuomenės plėtros politikos formavimą ir įgyvendinimo koordinavimą, funkcijas, kurios anksčiau buvo priskirtos Vidaus reikalų ministerijai ir Susisiekimo ministerijai</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XIIIP-4941</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Dokumentų ir archyvų įstatymo Nr. I-1115 10 straipsnio pakeitimo įstatymo projektas</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Rugsėjis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Nustatyti reikalavimą viešojo sektoriaus įstaigoms naudoti bendrą dokumentų valdymo informacinę sistemą. Kadangi informacinių sistemų galimybės apima ne tik dokumentų valdymą, bet ir leidžia valdyti įstaigos vidaus administravimo procesus, paslaugų teikimą, atlikti įstaigos veiklos stebėseną ir kontrolę, taikyti kitas veiklos ir valdymo efektyvumą didinančias priemones, įstatymo projekte siūloma nurodyti, kad viešojo sektoriaus įstaigos dokumentus turės valdyti naudodamos šiuo metu kuriamą Dokumentų valdymo bendrąją informacinę sistemą (DBSIS)</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proofErr w:type="spellStart"/>
            <w:r w:rsidRPr="004A4A29">
              <w:rPr>
                <w:rFonts w:ascii="Times New Roman" w:eastAsia="Times New Roman" w:hAnsi="Times New Roman" w:cs="Times New Roman"/>
                <w:lang w:eastAsia="lt-LT"/>
              </w:rPr>
              <w:t>nereg</w:t>
            </w:r>
            <w:proofErr w:type="spellEnd"/>
            <w:r w:rsidRPr="004A4A29">
              <w:rPr>
                <w:rFonts w:ascii="Times New Roman" w:eastAsia="Times New Roman" w:hAnsi="Times New Roman" w:cs="Times New Roman"/>
                <w:lang w:eastAsia="lt-LT"/>
              </w:rPr>
              <w:t>.</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2021 metų valstybės biudžeto ir savivaldybių biudžetų finansinių rodiklių patvirtinimo įstatymo projektas  ir lydimieji įstatymų projektai</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Lapkritis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Patvirtinti 2021 metų valstybės biudžeto ir savivaldybių biudžetų finansinius rodiklius bei ateinančių trijų metų valstybės biudžeto ir savivaldybių biudžetų konsoliduotos visumos planuojamus rodiklius. Didinti finansines paskatas savivaldybėms, turinčioms vidutinį ir mažesnį augimo potencialą, gerinti verslo sąlygas regionuose</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proofErr w:type="spellStart"/>
            <w:r w:rsidRPr="004A4A29">
              <w:rPr>
                <w:rFonts w:ascii="Times New Roman" w:eastAsia="Times New Roman" w:hAnsi="Times New Roman" w:cs="Times New Roman"/>
                <w:lang w:eastAsia="lt-LT"/>
              </w:rPr>
              <w:t>nereg</w:t>
            </w:r>
            <w:proofErr w:type="spellEnd"/>
            <w:r w:rsidRPr="004A4A29">
              <w:rPr>
                <w:rFonts w:ascii="Times New Roman" w:eastAsia="Times New Roman" w:hAnsi="Times New Roman" w:cs="Times New Roman"/>
                <w:lang w:eastAsia="lt-LT"/>
              </w:rPr>
              <w:t>.</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Valstybės politikų, teisėjų, valstybės pareigūnų, valstybės tarnautojų, valstybės ir savivaldybių biudžetinių įstaigų darbuotojų pareiginės algos (atlyginimo) bazinio dydžio, taikomo 2021 metais, įstatymo projektas</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Lapkritis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Atsižvelgiant į praėjusių metų vidutinę metinę infliaciją ir kitus vidutinio darbo užmokesčio viešajame sektoriuje dydžiui bei kitimui poveikį turinčius veiksnius, sulygtus nacionalinėje kolektyvinėje sutartyje, patvirtinti pareiginės algos bazinį dydį</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proofErr w:type="spellStart"/>
            <w:r w:rsidRPr="004A4A29">
              <w:rPr>
                <w:rFonts w:ascii="Times New Roman" w:eastAsia="Times New Roman" w:hAnsi="Times New Roman" w:cs="Times New Roman"/>
                <w:lang w:eastAsia="lt-LT"/>
              </w:rPr>
              <w:t>nereg</w:t>
            </w:r>
            <w:proofErr w:type="spellEnd"/>
            <w:r w:rsidRPr="004A4A29">
              <w:rPr>
                <w:rFonts w:ascii="Times New Roman" w:eastAsia="Times New Roman" w:hAnsi="Times New Roman" w:cs="Times New Roman"/>
                <w:lang w:eastAsia="lt-LT"/>
              </w:rPr>
              <w:t>.</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Seimo nutarimo „Dėl Lietuvos Respublikos 2019 metų nacionalinio finansinių ataskaitų rinkinio patvirtinimo“ projektas</w:t>
            </w:r>
          </w:p>
          <w:p w:rsidR="009A340D" w:rsidRPr="004A4A29" w:rsidRDefault="009A340D" w:rsidP="00C22465">
            <w:pPr>
              <w:jc w:val="both"/>
              <w:rPr>
                <w:rFonts w:ascii="Times New Roman" w:eastAsia="Times New Roman" w:hAnsi="Times New Roman" w:cs="Times New Roman"/>
                <w:lang w:eastAsia="lt-LT"/>
              </w:rPr>
            </w:pP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Spalis–lapkritis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Patvirtinti 2019 metų nacionalinį finansinių ataskaitų rinkinį.</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center"/>
              <w:rPr>
                <w:rFonts w:ascii="Times New Roman" w:eastAsia="Times New Roman" w:hAnsi="Times New Roman" w:cs="Times New Roman"/>
                <w:lang w:eastAsia="lt-LT"/>
              </w:rPr>
            </w:pPr>
            <w:proofErr w:type="spellStart"/>
            <w:r w:rsidRPr="004A4A29">
              <w:rPr>
                <w:rFonts w:ascii="Times New Roman" w:eastAsia="Times New Roman" w:hAnsi="Times New Roman" w:cs="Times New Roman"/>
                <w:lang w:eastAsia="lt-LT"/>
              </w:rPr>
              <w:t>nereg</w:t>
            </w:r>
            <w:proofErr w:type="spellEnd"/>
            <w:r w:rsidRPr="004A4A29">
              <w:rPr>
                <w:rFonts w:ascii="Times New Roman" w:eastAsia="Times New Roman" w:hAnsi="Times New Roman" w:cs="Times New Roman"/>
                <w:lang w:eastAsia="lt-LT"/>
              </w:rPr>
              <w:t>.</w:t>
            </w:r>
          </w:p>
        </w:tc>
        <w:tc>
          <w:tcPr>
            <w:tcW w:w="3405"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Seimo nutarimo „Dėl Lietuvos Respublikos 2019 metų valstybės konsoliduotųjų ataskaitų rinkinio patvirtinimo“ projektas</w:t>
            </w:r>
          </w:p>
          <w:p w:rsidR="009A340D" w:rsidRPr="004A4A29" w:rsidRDefault="009A340D" w:rsidP="00C22465">
            <w:pPr>
              <w:jc w:val="both"/>
              <w:rPr>
                <w:rFonts w:ascii="Times New Roman" w:eastAsia="Times New Roman" w:hAnsi="Times New Roman" w:cs="Times New Roman"/>
                <w:lang w:eastAsia="lt-LT"/>
              </w:rPr>
            </w:pP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Spalis–lapkritis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Patvirtinti 2019 metų konsoliduotųjų ataskaitų rinkinį.</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XIIIP-2956 ES</w:t>
            </w:r>
          </w:p>
        </w:tc>
        <w:tc>
          <w:tcPr>
            <w:tcW w:w="3405"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Rinkimų į Europos Parlamentą įstatymo Nr. IX-1837 14, 42,  58 ir 89 straipsnių ir Įstatymo priedo pakeitimo įstatymo projektas</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Rugsėjis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Įgyvendinti Tarybos sprendimą (ES, Euratomas) 2018/994, kuriuo iš dalies keičiamas prie 1976 m. rugsėjo 20 d. Tarybos sprendimo 76/787/EAPB, EEB, Euratomas pridėtas Aktas dėl Europos Parlamento narių rinkimų remiantis tiesiogine visuotine rinkimų teise</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XIIIP-4457</w:t>
            </w:r>
          </w:p>
        </w:tc>
        <w:tc>
          <w:tcPr>
            <w:tcW w:w="3405"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Politinių partijų įstatymo Nr. I-606 21 straipsnio pakeitimo įstatymo projektas</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bCs/>
                <w:lang w:eastAsia="lt-LT"/>
              </w:rPr>
              <w:t>rugsėjis–spalis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Įgyvendinant Konstitucinio Teismo nutarimą Nr. KT17-N8/2019 dėl politinių partijų finansavimo iš valstybės biudžeto tvarkos, iš esmės nekeičiant galiojančio teisinio reguliavimo, tiksliau išdėstyti politinių partijų veiklai finansuoti skirtų valstybės biudžeto asignavimų paskirstymo politinėms partijoms tvarką (</w:t>
            </w:r>
            <w:proofErr w:type="spellStart"/>
            <w:r w:rsidRPr="004A4A29">
              <w:rPr>
                <w:rFonts w:ascii="Times New Roman" w:eastAsia="Times New Roman" w:hAnsi="Times New Roman" w:cs="Times New Roman"/>
                <w:i/>
                <w:lang w:eastAsia="lt-LT"/>
              </w:rPr>
              <w:t>inter</w:t>
            </w:r>
            <w:proofErr w:type="spellEnd"/>
            <w:r w:rsidRPr="004A4A29">
              <w:rPr>
                <w:rFonts w:ascii="Times New Roman" w:eastAsia="Times New Roman" w:hAnsi="Times New Roman" w:cs="Times New Roman"/>
                <w:i/>
                <w:lang w:eastAsia="lt-LT"/>
              </w:rPr>
              <w:t xml:space="preserve"> alia</w:t>
            </w:r>
            <w:r w:rsidRPr="004A4A29">
              <w:rPr>
                <w:rFonts w:ascii="Times New Roman" w:eastAsia="Times New Roman" w:hAnsi="Times New Roman" w:cs="Times New Roman"/>
                <w:lang w:eastAsia="lt-LT"/>
              </w:rPr>
              <w:t xml:space="preserve"> terminus) – suderinti Įstatymo ir kitų įstatymų nuostatas</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XIIIP-5027 –</w:t>
            </w:r>
          </w:p>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XIIIP-5029</w:t>
            </w:r>
          </w:p>
        </w:tc>
        <w:tc>
          <w:tcPr>
            <w:tcW w:w="3405"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Politinių partijų įstatymo Nr. I-606 8, 9 straipsnių pakeitimo, Įstatymo papildymo 8(1) straipsniu ir 7 straipsnio pripažinimo netekusiu galios įstatymo projektas ir lydimieji įstatymų projektai</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bCs/>
                <w:lang w:eastAsia="lt-LT"/>
              </w:rPr>
              <w:t>rugsėjis–spalis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Steigti Politinių partijų narių registrą, skirtą politinių partijų nariams registruoti ir informacijai apie juos tvarkyti</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XIIIP-5008 –</w:t>
            </w:r>
          </w:p>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XIIIP-5009</w:t>
            </w:r>
          </w:p>
        </w:tc>
        <w:tc>
          <w:tcPr>
            <w:tcW w:w="3405"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 xml:space="preserve">Vyriausybės įstatymo Nr. I-464 29(1) straipsnio pakeitimo įstatymo projektas ir lydimasis įstatymo projektas </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bCs/>
                <w:lang w:eastAsia="lt-LT"/>
              </w:rPr>
              <w:t>spalis–lapkritis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Atsižvelgiant į 2019 m. rugsėjo 20 d. Tarybos įgyvendinimo sprendimą Nr. 12468/19, kuriuo Lietuvai rekomenduota geriau užtikrinti visišką Valstybinės duomenų apsaugos inspekcijos nepriklausomumą, numatyti, kad Vyriausybės įstaigos strateginį veiklos planą tvirtina atitinkamos valdymo srities ministras ar atitinkamų valdymo sričių ministrai bendru įsakymu, o metinį veiklos planą – Vyriausybės įstaigos vadovas, suderinęs su atitinkamos valdymo srities ministru ar atitinkamų valdymo sričių ministrais, jeigu specialus Vyriausybės įstaigos veiklą reglamentuojantis įstatymas nenustato kitaip</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center"/>
              <w:rPr>
                <w:rFonts w:ascii="Times New Roman" w:eastAsia="Times New Roman" w:hAnsi="Times New Roman" w:cs="Times New Roman"/>
                <w:lang w:eastAsia="lt-LT"/>
              </w:rPr>
            </w:pPr>
            <w:proofErr w:type="spellStart"/>
            <w:r w:rsidRPr="004A4A29">
              <w:rPr>
                <w:rFonts w:ascii="Times New Roman" w:eastAsia="Times New Roman" w:hAnsi="Times New Roman" w:cs="Times New Roman"/>
                <w:lang w:eastAsia="lt-LT"/>
              </w:rPr>
              <w:t>nereg</w:t>
            </w:r>
            <w:proofErr w:type="spellEnd"/>
            <w:r w:rsidRPr="004A4A29">
              <w:rPr>
                <w:rFonts w:ascii="Times New Roman" w:eastAsia="Times New Roman" w:hAnsi="Times New Roman" w:cs="Times New Roman"/>
                <w:lang w:eastAsia="lt-LT"/>
              </w:rPr>
              <w:t>.</w:t>
            </w:r>
          </w:p>
        </w:tc>
        <w:tc>
          <w:tcPr>
            <w:tcW w:w="3405"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Vyriausybės įstatymo Nr. I-464 Vienuoliktojo skirsnio pavadinimo pakeitimo, 52 straipsnio pakeitimo ir įstatymo papildymo 35(1) ir 53 straipsniais įstatymo projektas ir lydimasis įstatymo projektas</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bCs/>
                <w:lang w:eastAsia="lt-LT"/>
              </w:rPr>
              <w:t>spalis–lapkritis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 xml:space="preserve">Nustatyti Europos Žmogaus Teisių Teismo teisėjų, Europos Sąjungos Teisingumo Teismui padedančių generalinių advokatų, kuriuos į pareigas siūlo Lietuvos Respublika, kandidatūrų siūlymo tvarką ir kandidatų į Europos Žmogaus Teisių Teismo teisėjus, Europos Sąjungos Teisingumo Teismo teisėjus ir generalinius advokatus bei asmenų į Europos Žmogaus Teisių Teismo </w:t>
            </w:r>
            <w:proofErr w:type="spellStart"/>
            <w:r w:rsidRPr="004A4A29">
              <w:rPr>
                <w:rFonts w:ascii="Times New Roman" w:eastAsia="Times New Roman" w:hAnsi="Times New Roman" w:cs="Times New Roman"/>
                <w:i/>
                <w:iCs/>
                <w:lang w:eastAsia="lt-LT"/>
              </w:rPr>
              <w:t>ad</w:t>
            </w:r>
            <w:proofErr w:type="spellEnd"/>
            <w:r w:rsidRPr="004A4A29">
              <w:rPr>
                <w:rFonts w:ascii="Times New Roman" w:eastAsia="Times New Roman" w:hAnsi="Times New Roman" w:cs="Times New Roman"/>
                <w:i/>
                <w:iCs/>
                <w:lang w:eastAsia="lt-LT"/>
              </w:rPr>
              <w:t xml:space="preserve"> </w:t>
            </w:r>
            <w:proofErr w:type="spellStart"/>
            <w:r w:rsidRPr="004A4A29">
              <w:rPr>
                <w:rFonts w:ascii="Times New Roman" w:eastAsia="Times New Roman" w:hAnsi="Times New Roman" w:cs="Times New Roman"/>
                <w:i/>
                <w:iCs/>
                <w:lang w:eastAsia="lt-LT"/>
              </w:rPr>
              <w:t>hoc</w:t>
            </w:r>
            <w:proofErr w:type="spellEnd"/>
            <w:r w:rsidRPr="004A4A29">
              <w:rPr>
                <w:rFonts w:ascii="Times New Roman" w:eastAsia="Times New Roman" w:hAnsi="Times New Roman" w:cs="Times New Roman"/>
                <w:lang w:eastAsia="lt-LT"/>
              </w:rPr>
              <w:t xml:space="preserve"> teisėjų sąrašą atrankos tvarką, taip pat įstatymų lygmeniu reglamentuoti Vyriausybės atstovo Europos Žmogaus Teisių Teisme statusą</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XIIIP-5078</w:t>
            </w:r>
          </w:p>
        </w:tc>
        <w:tc>
          <w:tcPr>
            <w:tcW w:w="3405" w:type="dxa"/>
            <w:tcBorders>
              <w:top w:val="single" w:sz="4" w:space="0" w:color="auto"/>
              <w:left w:val="single" w:sz="4" w:space="0" w:color="auto"/>
              <w:bottom w:val="single" w:sz="4" w:space="0" w:color="auto"/>
              <w:right w:val="single" w:sz="4" w:space="0" w:color="auto"/>
            </w:tcBorders>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Savivaldybių administracinės priežiūros įstatymo Nr. VIII-730 2, 4, 7, 8, 9, 11, 13, 14 straipsnių pakeitimo įstatymo projektas</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rugsėjis</w:t>
            </w:r>
          </w:p>
        </w:tc>
        <w:tc>
          <w:tcPr>
            <w:tcW w:w="5809" w:type="dxa"/>
            <w:shd w:val="clear" w:color="auto" w:fill="auto"/>
          </w:tcPr>
          <w:p w:rsidR="009A340D" w:rsidRPr="004A4A29" w:rsidRDefault="009A340D" w:rsidP="00C22465">
            <w:pPr>
              <w:rPr>
                <w:rFonts w:ascii="Times New Roman" w:eastAsia="Arial Unicode MS" w:hAnsi="Times New Roman" w:cs="Times New Roman"/>
                <w:bCs/>
                <w:snapToGrid w:val="0"/>
                <w:lang w:eastAsia="lt-LT"/>
              </w:rPr>
            </w:pPr>
            <w:r w:rsidRPr="004A4A29">
              <w:rPr>
                <w:rFonts w:ascii="Times New Roman" w:eastAsia="Times New Roman" w:hAnsi="Times New Roman" w:cs="Times New Roman"/>
                <w:lang w:eastAsia="lt-LT"/>
              </w:rPr>
              <w:t>Tolygiau paskirstyti Vyriausybės atstovų veiklos apimtį, padidinant Vyriausybės atstovų skaičių iki 6, taip pat spręsti kitas Įstatymo taikymo praktikoje išryškėjusias problemas</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XIIIP-5082 –</w:t>
            </w:r>
          </w:p>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XIIIP-5090</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Valstybės tarnybos įstatymo Nr. VIII-1316 5, 48 ir 51 straipsnių pakeitimo įstatymo projektas ir lydimieji įstatymų projektai</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rugsėjis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Sudaryti lygias galimybes (teises) gauti išeitinę išmoką iš pareigų atleidžiamiems viešojo sektoriaus darbuotojams (valstybės tarnautojams, vidaus tarnybos sistemos pareigūnams, diplomatams, prokurorams, Specialiųjų tyrimų tarnybos pareigūnams ir kitiems valstybės pareigūnams), kuriems sukako 65 metai ar suėjo kitas maksimalus tarnybos laikas, nustatyti šios išmokos dydžius ir mokėjimo sąlygas</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proofErr w:type="spellStart"/>
            <w:r w:rsidRPr="004A4A29">
              <w:rPr>
                <w:rFonts w:ascii="Times New Roman" w:eastAsia="Times New Roman" w:hAnsi="Times New Roman" w:cs="Times New Roman"/>
                <w:lang w:eastAsia="lt-LT"/>
              </w:rPr>
              <w:t>nereg</w:t>
            </w:r>
            <w:proofErr w:type="spellEnd"/>
            <w:r w:rsidRPr="004A4A29">
              <w:rPr>
                <w:rFonts w:ascii="Times New Roman" w:eastAsia="Times New Roman" w:hAnsi="Times New Roman" w:cs="Times New Roman"/>
                <w:lang w:eastAsia="lt-LT"/>
              </w:rPr>
              <w:t>.</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Valstybės tarnybos įstatymo Nr. VIII-1316 2, 4, 6, 8, 9, 10, 11, 13, 14, 17, 21, 22, 23, 24, 25, 26, 27, 29, 30, 31, 34, 40, 44, 48, 49, 51 straipsnių ir 1 priedo pakeitimo, 15 straipsnio pripažinimo netekusiais galios įstatymo projektas ir lydimieji įstatymų projektai</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spalis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 xml:space="preserve">Atsisakyti kolektyvinių sutarčių sudarymo su valstybės tarnautojais ypatumų reglamentavimo , t. y. numatyti kolektyvinių sutarčių sudarymui ir taikymui taikyti Darbo kodekso nuostatas tiek, kiek kolektyvinių sutarčių nuostatos neprieštarauja imperatyvioms Valstybės tarnybos įstatymo nuostatoms. Tikslinti valstybės tarnautojų nepriekaištingos reputacijos reikalavimus, atsisakyti pakaitinio valstybės tarnautojo sąvokos. Nustatyti lankstesnį žmogiškųjų išteklių valdymą karo padėties, nepaprastosios padėties, ekstremalių situacijų ar ekstremalių įvykių atvejais. </w:t>
            </w:r>
            <w:r w:rsidRPr="004A4A29">
              <w:rPr>
                <w:rFonts w:ascii="Times New Roman" w:eastAsia="Times New Roman" w:hAnsi="Times New Roman" w:cs="Times New Roman"/>
                <w:lang w:eastAsia="lt-LT"/>
              </w:rPr>
              <w:br/>
              <w:t>Patikslinti nuostatas, susijusias su centralizuota valstybės tarnautojų atranka, karjera, tarnybinės veiklos vertinimu, priemokų mokėjimu , socialinėmis garantijomis, išeitinių išmokų mokėjimu ir valstybės tarnautojų atleidimu. Taip pat suderinti Įstatymo nuostatas, susijusias su diplomatų, statutinių valstybės tarnautojų ar kursantų, žuvusių atliekant tarnybines pareigas ar mirusių dėl priežasčių, susijusių su tarnybinių pareigų atlikimu, laidojimu</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9A340D" w:rsidRPr="004A4A29" w:rsidRDefault="009A340D" w:rsidP="00C22465">
            <w:pPr>
              <w:pStyle w:val="Sraopastraipa"/>
              <w:numPr>
                <w:ilvl w:val="0"/>
                <w:numId w:val="8"/>
              </w:numPr>
              <w:jc w:val="center"/>
              <w:rPr>
                <w:rFonts w:ascii="Times New Roman" w:hAnsi="Times New Roman" w:cs="Times New Roman"/>
              </w:rPr>
            </w:pPr>
          </w:p>
        </w:tc>
        <w:tc>
          <w:tcPr>
            <w:tcW w:w="1409" w:type="dxa"/>
            <w:shd w:val="clear" w:color="auto" w:fill="auto"/>
          </w:tcPr>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XIIIP-5046 –</w:t>
            </w:r>
          </w:p>
          <w:p w:rsidR="009A340D" w:rsidRPr="004A4A29" w:rsidRDefault="009A340D" w:rsidP="00C22465">
            <w:pPr>
              <w:jc w:val="cente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XIIIP-5049</w:t>
            </w:r>
          </w:p>
        </w:tc>
        <w:tc>
          <w:tcPr>
            <w:tcW w:w="3405" w:type="dxa"/>
            <w:shd w:val="clear" w:color="auto" w:fill="auto"/>
          </w:tcPr>
          <w:p w:rsidR="009A340D" w:rsidRPr="004A4A29" w:rsidRDefault="009A340D" w:rsidP="00C22465">
            <w:pPr>
              <w:jc w:val="both"/>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Laikino tiesioginio valdymo savivaldybės teritorijoje įstatymo Nr. I-830 pakeitimo įstatymo projektas (nauja redakcija) ir lydimieji įstatymų projektai</w:t>
            </w:r>
          </w:p>
        </w:tc>
        <w:tc>
          <w:tcPr>
            <w:tcW w:w="1553" w:type="dxa"/>
            <w:shd w:val="clear" w:color="auto" w:fill="auto"/>
          </w:tcPr>
          <w:p w:rsidR="009A340D" w:rsidRPr="004A4A29" w:rsidRDefault="009A340D" w:rsidP="00C22465">
            <w:pPr>
              <w:rPr>
                <w:rFonts w:ascii="Times New Roman" w:hAnsi="Times New Roman" w:cs="Times New Roman"/>
              </w:rPr>
            </w:pPr>
            <w:r w:rsidRPr="004A4A29">
              <w:rPr>
                <w:rFonts w:ascii="Times New Roman" w:hAnsi="Times New Roman" w:cs="Times New Roman"/>
              </w:rPr>
              <w:t>Vyriausybė</w:t>
            </w:r>
          </w:p>
        </w:tc>
        <w:tc>
          <w:tcPr>
            <w:tcW w:w="1134" w:type="dxa"/>
            <w:shd w:val="clear" w:color="auto" w:fill="auto"/>
          </w:tcPr>
          <w:p w:rsidR="009A340D" w:rsidRPr="004A4A29" w:rsidRDefault="00DF33A5" w:rsidP="00C22465">
            <w:pPr>
              <w:rPr>
                <w:rFonts w:ascii="Times New Roman" w:hAnsi="Times New Roman" w:cs="Times New Roman"/>
              </w:rPr>
            </w:pPr>
            <w:r w:rsidRPr="004A4A29">
              <w:rPr>
                <w:rFonts w:ascii="Times New Roman" w:hAnsi="Times New Roman" w:cs="Times New Roman"/>
              </w:rPr>
              <w:t>spalis</w:t>
            </w:r>
          </w:p>
        </w:tc>
        <w:tc>
          <w:tcPr>
            <w:tcW w:w="5809" w:type="dxa"/>
            <w:shd w:val="clear" w:color="auto" w:fill="auto"/>
          </w:tcPr>
          <w:p w:rsidR="009A340D" w:rsidRPr="004A4A29" w:rsidRDefault="009A340D" w:rsidP="00C22465">
            <w:pPr>
              <w:rPr>
                <w:rFonts w:ascii="Times New Roman" w:eastAsia="Times New Roman" w:hAnsi="Times New Roman" w:cs="Times New Roman"/>
                <w:lang w:eastAsia="lt-LT"/>
              </w:rPr>
            </w:pPr>
            <w:r w:rsidRPr="004A4A29">
              <w:rPr>
                <w:rFonts w:ascii="Times New Roman" w:eastAsia="Times New Roman" w:hAnsi="Times New Roman" w:cs="Times New Roman"/>
                <w:lang w:eastAsia="lt-LT"/>
              </w:rPr>
              <w:t>Patikslinti laikino tiesioginio valdymo savivaldybės teritorijoje įvedimo pagrindus ir kitas nuostatas, atsižvelgiant į galiojantį kitų teisės aktų nustatytą teisinį reguliavimą</w:t>
            </w:r>
          </w:p>
        </w:tc>
        <w:tc>
          <w:tcPr>
            <w:tcW w:w="1559" w:type="dxa"/>
            <w:gridSpan w:val="2"/>
            <w:shd w:val="clear" w:color="auto" w:fill="auto"/>
          </w:tcPr>
          <w:p w:rsidR="009A340D" w:rsidRPr="004A4A29" w:rsidRDefault="009A340D" w:rsidP="00C22465">
            <w:pPr>
              <w:rPr>
                <w:rFonts w:ascii="Times New Roman" w:hAnsi="Times New Roman" w:cs="Times New Roman"/>
              </w:rPr>
            </w:pPr>
          </w:p>
        </w:tc>
      </w:tr>
      <w:tr w:rsidR="004A4A29" w:rsidRPr="004A4A29" w:rsidTr="004A4A29">
        <w:trPr>
          <w:gridAfter w:val="1"/>
          <w:wAfter w:w="13" w:type="dxa"/>
          <w:trHeight w:val="1689"/>
          <w:jc w:val="center"/>
        </w:trPr>
        <w:tc>
          <w:tcPr>
            <w:tcW w:w="576" w:type="dxa"/>
            <w:shd w:val="clear" w:color="auto" w:fill="auto"/>
          </w:tcPr>
          <w:p w:rsidR="00A76893" w:rsidRPr="004A4A29" w:rsidRDefault="00A76893" w:rsidP="00C22465">
            <w:pPr>
              <w:pStyle w:val="Sraopastraipa"/>
              <w:numPr>
                <w:ilvl w:val="0"/>
                <w:numId w:val="8"/>
              </w:numPr>
              <w:jc w:val="center"/>
              <w:rPr>
                <w:rFonts w:ascii="Times New Roman" w:hAnsi="Times New Roman" w:cs="Times New Roman"/>
              </w:rPr>
            </w:pPr>
          </w:p>
        </w:tc>
        <w:tc>
          <w:tcPr>
            <w:tcW w:w="1409" w:type="dxa"/>
            <w:shd w:val="clear" w:color="auto" w:fill="auto"/>
          </w:tcPr>
          <w:p w:rsidR="00A76893" w:rsidRPr="004A4A29" w:rsidRDefault="005669B6" w:rsidP="00C22465">
            <w:pPr>
              <w:jc w:val="center"/>
              <w:rPr>
                <w:rFonts w:ascii="Times New Roman" w:hAnsi="Times New Roman" w:cs="Times New Roman"/>
              </w:rPr>
            </w:pPr>
            <w:hyperlink r:id="rId46" w:history="1">
              <w:r w:rsidR="00A76893" w:rsidRPr="004A4A29">
                <w:rPr>
                  <w:rStyle w:val="Hipersaitas"/>
                  <w:rFonts w:ascii="Times New Roman" w:hAnsi="Times New Roman" w:cs="Times New Roman"/>
                  <w:color w:val="auto"/>
                </w:rPr>
                <w:t>XIIIP-3205</w:t>
              </w:r>
            </w:hyperlink>
            <w:r w:rsidR="00A76893" w:rsidRPr="004A4A29">
              <w:rPr>
                <w:rFonts w:ascii="Times New Roman" w:hAnsi="Times New Roman" w:cs="Times New Roman"/>
              </w:rPr>
              <w:t>,</w:t>
            </w:r>
          </w:p>
          <w:p w:rsidR="00A76893" w:rsidRPr="004A4A29" w:rsidRDefault="00A76893" w:rsidP="00C22465">
            <w:pPr>
              <w:jc w:val="center"/>
              <w:rPr>
                <w:rFonts w:ascii="Times New Roman" w:hAnsi="Times New Roman" w:cs="Times New Roman"/>
              </w:rPr>
            </w:pPr>
            <w:r w:rsidRPr="004A4A29">
              <w:rPr>
                <w:rFonts w:ascii="Times New Roman" w:hAnsi="Times New Roman" w:cs="Times New Roman"/>
              </w:rPr>
              <w:t>XIIIP-3206,</w:t>
            </w:r>
          </w:p>
          <w:p w:rsidR="00A76893" w:rsidRPr="004A4A29" w:rsidRDefault="00A76893" w:rsidP="00C22465">
            <w:pPr>
              <w:jc w:val="center"/>
              <w:rPr>
                <w:rFonts w:ascii="Times New Roman" w:hAnsi="Times New Roman" w:cs="Times New Roman"/>
              </w:rPr>
            </w:pPr>
            <w:r w:rsidRPr="004A4A29">
              <w:rPr>
                <w:rFonts w:ascii="Times New Roman" w:hAnsi="Times New Roman" w:cs="Times New Roman"/>
              </w:rPr>
              <w:t>XIIIP-3207,</w:t>
            </w:r>
          </w:p>
          <w:p w:rsidR="00A76893" w:rsidRPr="004A4A29" w:rsidRDefault="00A76893" w:rsidP="00C22465">
            <w:pPr>
              <w:jc w:val="center"/>
              <w:rPr>
                <w:rFonts w:ascii="Times New Roman" w:hAnsi="Times New Roman" w:cs="Times New Roman"/>
              </w:rPr>
            </w:pPr>
          </w:p>
        </w:tc>
        <w:tc>
          <w:tcPr>
            <w:tcW w:w="3405" w:type="dxa"/>
            <w:shd w:val="clear" w:color="auto" w:fill="auto"/>
          </w:tcPr>
          <w:p w:rsidR="00A76893" w:rsidRPr="004A4A29" w:rsidRDefault="00A76893" w:rsidP="00C22465">
            <w:pPr>
              <w:jc w:val="both"/>
              <w:rPr>
                <w:rFonts w:ascii="Times New Roman" w:hAnsi="Times New Roman" w:cs="Times New Roman"/>
                <w:bCs/>
              </w:rPr>
            </w:pPr>
            <w:r w:rsidRPr="004A4A29">
              <w:rPr>
                <w:rFonts w:ascii="Times New Roman" w:hAnsi="Times New Roman" w:cs="Times New Roman"/>
              </w:rPr>
              <w:t xml:space="preserve">Sveikatos priežiūros įstaigų įstatymo Nr. I-1367  pakeitimo </w:t>
            </w:r>
            <w:r w:rsidRPr="004A4A29">
              <w:rPr>
                <w:rFonts w:ascii="Times New Roman" w:hAnsi="Times New Roman" w:cs="Times New Roman"/>
                <w:lang w:eastAsia="lt-LT"/>
              </w:rPr>
              <w:t>įstatymai ir jų lydimieji teisės aktai</w:t>
            </w:r>
          </w:p>
        </w:tc>
        <w:tc>
          <w:tcPr>
            <w:tcW w:w="1553" w:type="dxa"/>
            <w:shd w:val="clear" w:color="auto" w:fill="auto"/>
          </w:tcPr>
          <w:p w:rsidR="00A76893" w:rsidRPr="004A4A29" w:rsidRDefault="00A76893" w:rsidP="00C22465">
            <w:pPr>
              <w:rPr>
                <w:rFonts w:ascii="Times New Roman" w:eastAsia="Arial Unicode MS" w:hAnsi="Times New Roman" w:cs="Times New Roman"/>
                <w:bCs/>
                <w:snapToGrid w:val="0"/>
                <w:lang w:eastAsia="lt-LT"/>
              </w:rPr>
            </w:pPr>
            <w:r w:rsidRPr="004A4A29">
              <w:rPr>
                <w:rFonts w:ascii="Times New Roman" w:eastAsia="Arial Unicode MS" w:hAnsi="Times New Roman" w:cs="Times New Roman"/>
                <w:bCs/>
                <w:lang w:eastAsia="lt-LT"/>
              </w:rPr>
              <w:t>R. Karbauskis</w:t>
            </w:r>
          </w:p>
        </w:tc>
        <w:tc>
          <w:tcPr>
            <w:tcW w:w="1134" w:type="dxa"/>
            <w:shd w:val="clear" w:color="auto" w:fill="auto"/>
          </w:tcPr>
          <w:p w:rsidR="00A76893" w:rsidRPr="004A4A29" w:rsidRDefault="00DF33A5" w:rsidP="00DF33A5">
            <w:pPr>
              <w:rPr>
                <w:rFonts w:ascii="Times New Roman" w:eastAsia="Arial Unicode MS" w:hAnsi="Times New Roman" w:cs="Times New Roman"/>
                <w:bCs/>
                <w:snapToGrid w:val="0"/>
                <w:lang w:eastAsia="lt-LT"/>
              </w:rPr>
            </w:pPr>
            <w:r w:rsidRPr="004A4A29">
              <w:rPr>
                <w:rFonts w:ascii="Times New Roman" w:eastAsia="Arial Unicode MS" w:hAnsi="Times New Roman" w:cs="Times New Roman"/>
                <w:bCs/>
                <w:snapToGrid w:val="0"/>
                <w:lang w:eastAsia="lt-LT"/>
              </w:rPr>
              <w:t>Rugsėjis–lapkritis</w:t>
            </w:r>
          </w:p>
        </w:tc>
        <w:tc>
          <w:tcPr>
            <w:tcW w:w="5809" w:type="dxa"/>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1) įstatymu universiteto statusą turinčiose ar respublikos lygmens įstaigose nustatyti privalomą kolegialų valdymo organą – valdybą, su jos funkcijomis, taip pat nustatyti aiškias stebėtojų tarybos funkcijas;</w:t>
            </w:r>
          </w:p>
          <w:p w:rsidR="00A76893" w:rsidRPr="004A4A29" w:rsidRDefault="00A76893" w:rsidP="00C22465">
            <w:pPr>
              <w:rPr>
                <w:rFonts w:ascii="Times New Roman" w:hAnsi="Times New Roman" w:cs="Times New Roman"/>
              </w:rPr>
            </w:pPr>
            <w:r w:rsidRPr="004A4A29">
              <w:rPr>
                <w:rFonts w:ascii="Times New Roman" w:hAnsi="Times New Roman" w:cs="Times New Roman"/>
              </w:rPr>
              <w:t xml:space="preserve">2)  įstatymu įteisinti </w:t>
            </w:r>
            <w:proofErr w:type="spellStart"/>
            <w:r w:rsidRPr="004A4A29">
              <w:rPr>
                <w:rFonts w:ascii="Times New Roman" w:hAnsi="Times New Roman" w:cs="Times New Roman"/>
              </w:rPr>
              <w:t>sveikatinimo</w:t>
            </w:r>
            <w:proofErr w:type="spellEnd"/>
            <w:r w:rsidRPr="004A4A29">
              <w:rPr>
                <w:rFonts w:ascii="Times New Roman" w:hAnsi="Times New Roman" w:cs="Times New Roman"/>
              </w:rPr>
              <w:t xml:space="preserve"> veiklos paslaugų valdymo regionines tarybas regionuose, taip pat numatyti jų sudarymą ir vykdomas funkcijas.</w:t>
            </w:r>
          </w:p>
        </w:tc>
        <w:tc>
          <w:tcPr>
            <w:tcW w:w="1559" w:type="dxa"/>
            <w:gridSpan w:val="2"/>
            <w:shd w:val="clear" w:color="auto" w:fill="auto"/>
          </w:tcPr>
          <w:p w:rsidR="00A76893" w:rsidRPr="004A4A29" w:rsidRDefault="00A76893"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A76893" w:rsidRPr="004A4A29" w:rsidRDefault="00A76893"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A76893" w:rsidRPr="004A4A29" w:rsidRDefault="005669B6" w:rsidP="00C22465">
            <w:pPr>
              <w:jc w:val="center"/>
              <w:rPr>
                <w:rFonts w:ascii="Times New Roman" w:hAnsi="Times New Roman" w:cs="Times New Roman"/>
                <w:lang w:eastAsia="lt-LT"/>
              </w:rPr>
            </w:pPr>
            <w:hyperlink r:id="rId47" w:history="1">
              <w:r w:rsidR="00A76893" w:rsidRPr="004A4A29">
                <w:rPr>
                  <w:rStyle w:val="Hipersaitas"/>
                  <w:rFonts w:ascii="Times New Roman" w:hAnsi="Times New Roman" w:cs="Times New Roman"/>
                  <w:color w:val="auto"/>
                </w:rPr>
                <w:t>XIIIP-3465</w:t>
              </w:r>
            </w:hyperlink>
          </w:p>
        </w:tc>
        <w:tc>
          <w:tcPr>
            <w:tcW w:w="3405" w:type="dxa"/>
            <w:tcBorders>
              <w:top w:val="single" w:sz="4" w:space="0" w:color="auto"/>
              <w:left w:val="nil"/>
              <w:bottom w:val="single" w:sz="4" w:space="0" w:color="auto"/>
              <w:right w:val="single" w:sz="4" w:space="0" w:color="auto"/>
            </w:tcBorders>
            <w:shd w:val="clear" w:color="auto" w:fill="auto"/>
          </w:tcPr>
          <w:p w:rsidR="00A76893" w:rsidRPr="004A4A29" w:rsidRDefault="00A76893" w:rsidP="00C22465">
            <w:pPr>
              <w:jc w:val="both"/>
              <w:rPr>
                <w:rFonts w:ascii="Times New Roman" w:hAnsi="Times New Roman" w:cs="Times New Roman"/>
              </w:rPr>
            </w:pPr>
            <w:r w:rsidRPr="004A4A29">
              <w:rPr>
                <w:rFonts w:ascii="Times New Roman" w:hAnsi="Times New Roman" w:cs="Times New Roman"/>
              </w:rPr>
              <w:t>Konstitucijos 55 straipsnio pakeitimo įstatymo projektas</w:t>
            </w:r>
          </w:p>
        </w:tc>
        <w:tc>
          <w:tcPr>
            <w:tcW w:w="1553" w:type="dxa"/>
            <w:tcBorders>
              <w:top w:val="single" w:sz="4" w:space="0" w:color="auto"/>
              <w:left w:val="nil"/>
              <w:bottom w:val="single" w:sz="4" w:space="0" w:color="auto"/>
              <w:right w:val="single" w:sz="4" w:space="0" w:color="auto"/>
            </w:tcBorders>
            <w:shd w:val="clear" w:color="auto" w:fill="auto"/>
          </w:tcPr>
          <w:p w:rsidR="00A76893" w:rsidRPr="004A4A29" w:rsidRDefault="00A76893" w:rsidP="00C22465">
            <w:pPr>
              <w:rPr>
                <w:rFonts w:ascii="Times New Roman" w:eastAsia="Arial Unicode MS" w:hAnsi="Times New Roman" w:cs="Times New Roman"/>
                <w:bCs/>
                <w:lang w:eastAsia="lt-LT"/>
              </w:rPr>
            </w:pPr>
            <w:proofErr w:type="spellStart"/>
            <w:r w:rsidRPr="004A4A29">
              <w:rPr>
                <w:rFonts w:ascii="Times New Roman" w:hAnsi="Times New Roman" w:cs="Times New Roman"/>
              </w:rPr>
              <w:t>A.Palionis</w:t>
            </w:r>
            <w:proofErr w:type="spellEnd"/>
            <w:r w:rsidRPr="004A4A29">
              <w:rPr>
                <w:rFonts w:ascii="Times New Roman" w:hAnsi="Times New Roman" w:cs="Times New Roman"/>
              </w:rPr>
              <w:t>/ 38 SN</w:t>
            </w:r>
          </w:p>
        </w:tc>
        <w:tc>
          <w:tcPr>
            <w:tcW w:w="1134" w:type="dxa"/>
            <w:shd w:val="clear" w:color="auto" w:fill="auto"/>
          </w:tcPr>
          <w:p w:rsidR="00DF33A5" w:rsidRPr="004A4A29" w:rsidRDefault="00DF33A5"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Sumažinti Seimo narių skaičių iki 121</w:t>
            </w:r>
          </w:p>
        </w:tc>
        <w:tc>
          <w:tcPr>
            <w:tcW w:w="1559" w:type="dxa"/>
            <w:gridSpan w:val="2"/>
            <w:shd w:val="clear" w:color="auto" w:fill="auto"/>
          </w:tcPr>
          <w:p w:rsidR="00A76893" w:rsidRPr="004A4A29" w:rsidRDefault="00A76893"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A76893" w:rsidRPr="004A4A29" w:rsidRDefault="00A76893" w:rsidP="00C22465">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A76893" w:rsidRPr="004A4A29" w:rsidRDefault="005669B6" w:rsidP="00C22465">
            <w:pPr>
              <w:jc w:val="center"/>
              <w:rPr>
                <w:rFonts w:ascii="Times New Roman" w:hAnsi="Times New Roman" w:cs="Times New Roman"/>
                <w:lang w:eastAsia="lt-LT"/>
              </w:rPr>
            </w:pPr>
            <w:hyperlink r:id="rId48" w:history="1">
              <w:r w:rsidR="00A76893" w:rsidRPr="004A4A29">
                <w:rPr>
                  <w:rStyle w:val="Hipersaitas"/>
                  <w:rFonts w:ascii="Times New Roman" w:hAnsi="Times New Roman" w:cs="Times New Roman"/>
                  <w:color w:val="auto"/>
                </w:rPr>
                <w:t>XIIP-4760</w:t>
              </w:r>
            </w:hyperlink>
          </w:p>
        </w:tc>
        <w:tc>
          <w:tcPr>
            <w:tcW w:w="3405" w:type="dxa"/>
            <w:tcBorders>
              <w:top w:val="single" w:sz="4" w:space="0" w:color="auto"/>
              <w:left w:val="nil"/>
              <w:bottom w:val="single" w:sz="4" w:space="0" w:color="auto"/>
              <w:right w:val="single" w:sz="4" w:space="0" w:color="auto"/>
            </w:tcBorders>
            <w:shd w:val="clear" w:color="auto" w:fill="auto"/>
          </w:tcPr>
          <w:p w:rsidR="00A76893" w:rsidRPr="004A4A29" w:rsidRDefault="00A76893" w:rsidP="00C22465">
            <w:pPr>
              <w:jc w:val="both"/>
              <w:rPr>
                <w:rFonts w:ascii="Times New Roman" w:hAnsi="Times New Roman" w:cs="Times New Roman"/>
              </w:rPr>
            </w:pPr>
            <w:r w:rsidRPr="004A4A29">
              <w:rPr>
                <w:rFonts w:ascii="Times New Roman" w:hAnsi="Times New Roman" w:cs="Times New Roman"/>
              </w:rPr>
              <w:t>Konstitucijos 57 ir 80 straipsnių pakeitimo įstatymo projektas</w:t>
            </w:r>
          </w:p>
        </w:tc>
        <w:tc>
          <w:tcPr>
            <w:tcW w:w="1553" w:type="dxa"/>
            <w:tcBorders>
              <w:top w:val="single" w:sz="4" w:space="0" w:color="auto"/>
              <w:left w:val="nil"/>
              <w:bottom w:val="single" w:sz="4" w:space="0" w:color="auto"/>
              <w:right w:val="single" w:sz="4" w:space="0" w:color="auto"/>
            </w:tcBorders>
            <w:shd w:val="clear" w:color="auto" w:fill="auto"/>
          </w:tcPr>
          <w:p w:rsidR="00A76893" w:rsidRPr="004A4A29" w:rsidRDefault="00A76893" w:rsidP="00C22465">
            <w:pPr>
              <w:rPr>
                <w:rFonts w:ascii="Times New Roman" w:eastAsia="Arial Unicode MS" w:hAnsi="Times New Roman" w:cs="Times New Roman"/>
                <w:bCs/>
                <w:lang w:eastAsia="lt-LT"/>
              </w:rPr>
            </w:pPr>
            <w:proofErr w:type="spellStart"/>
            <w:r w:rsidRPr="004A4A29">
              <w:rPr>
                <w:rFonts w:ascii="Times New Roman" w:hAnsi="Times New Roman" w:cs="Times New Roman"/>
              </w:rPr>
              <w:t>E.Šablinskas</w:t>
            </w:r>
            <w:proofErr w:type="spellEnd"/>
            <w:r w:rsidRPr="004A4A29">
              <w:rPr>
                <w:rFonts w:ascii="Times New Roman" w:hAnsi="Times New Roman" w:cs="Times New Roman"/>
              </w:rPr>
              <w:t>/ 40 SN</w:t>
            </w:r>
          </w:p>
        </w:tc>
        <w:tc>
          <w:tcPr>
            <w:tcW w:w="1134" w:type="dxa"/>
            <w:shd w:val="clear" w:color="auto" w:fill="auto"/>
          </w:tcPr>
          <w:p w:rsidR="00A76893" w:rsidRPr="004A4A29" w:rsidRDefault="0077238B"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Seimo ir Respublikos Prezidento rinkimus organizuoti ne sekmadienį, o šeštadienį.</w:t>
            </w:r>
          </w:p>
        </w:tc>
        <w:tc>
          <w:tcPr>
            <w:tcW w:w="1559" w:type="dxa"/>
            <w:gridSpan w:val="2"/>
            <w:shd w:val="clear" w:color="auto" w:fill="auto"/>
          </w:tcPr>
          <w:p w:rsidR="00A76893" w:rsidRPr="004A4A29" w:rsidRDefault="00A76893"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A76893" w:rsidRPr="004A4A29" w:rsidRDefault="00A76893" w:rsidP="00C22465">
            <w:pPr>
              <w:pStyle w:val="Sraopastraipa"/>
              <w:numPr>
                <w:ilvl w:val="0"/>
                <w:numId w:val="8"/>
              </w:numPr>
              <w:jc w:val="center"/>
              <w:rPr>
                <w:rFonts w:ascii="Times New Roman" w:hAnsi="Times New Roman" w:cs="Times New Roman"/>
              </w:rPr>
            </w:pPr>
          </w:p>
        </w:tc>
        <w:tc>
          <w:tcPr>
            <w:tcW w:w="1409" w:type="dxa"/>
            <w:shd w:val="clear" w:color="auto" w:fill="auto"/>
          </w:tcPr>
          <w:p w:rsidR="00A76893" w:rsidRPr="004A4A29" w:rsidRDefault="005669B6" w:rsidP="00C22465">
            <w:pPr>
              <w:jc w:val="center"/>
              <w:rPr>
                <w:rFonts w:ascii="Times New Roman" w:hAnsi="Times New Roman" w:cs="Times New Roman"/>
                <w:lang w:eastAsia="lt-LT"/>
              </w:rPr>
            </w:pPr>
            <w:hyperlink r:id="rId49" w:history="1">
              <w:r w:rsidR="00A76893" w:rsidRPr="004A4A29">
                <w:rPr>
                  <w:rStyle w:val="Hipersaitas"/>
                  <w:rFonts w:ascii="Times New Roman" w:hAnsi="Times New Roman" w:cs="Times New Roman"/>
                  <w:color w:val="auto"/>
                  <w:lang w:eastAsia="lt-LT"/>
                </w:rPr>
                <w:t>XIIP-932</w:t>
              </w:r>
            </w:hyperlink>
          </w:p>
        </w:tc>
        <w:tc>
          <w:tcPr>
            <w:tcW w:w="3405" w:type="dxa"/>
            <w:shd w:val="clear" w:color="auto" w:fill="auto"/>
          </w:tcPr>
          <w:p w:rsidR="00A76893" w:rsidRPr="004A4A29" w:rsidRDefault="00A76893" w:rsidP="00C22465">
            <w:pPr>
              <w:jc w:val="both"/>
              <w:rPr>
                <w:rFonts w:ascii="Times New Roman" w:hAnsi="Times New Roman" w:cs="Times New Roman"/>
              </w:rPr>
            </w:pPr>
            <w:r w:rsidRPr="004A4A29">
              <w:rPr>
                <w:rFonts w:ascii="Times New Roman" w:hAnsi="Times New Roman" w:cs="Times New Roman"/>
              </w:rPr>
              <w:t xml:space="preserve">Seimo rinkimų įstatymo </w:t>
            </w:r>
            <w:r w:rsidRPr="004A4A29">
              <w:rPr>
                <w:rFonts w:ascii="Times New Roman" w:hAnsi="Times New Roman" w:cs="Times New Roman"/>
              </w:rPr>
              <w:br/>
              <w:t xml:space="preserve">Nr. I-2721 pakeitimo </w:t>
            </w:r>
            <w:r w:rsidRPr="004A4A29">
              <w:rPr>
                <w:rFonts w:ascii="Times New Roman" w:hAnsi="Times New Roman" w:cs="Times New Roman"/>
                <w:bCs/>
                <w:lang w:eastAsia="lt-LT"/>
              </w:rPr>
              <w:t>įstatymai ir jų lydimieji teisės aktai</w:t>
            </w:r>
          </w:p>
        </w:tc>
        <w:tc>
          <w:tcPr>
            <w:tcW w:w="1553" w:type="dxa"/>
            <w:shd w:val="clear" w:color="auto" w:fill="auto"/>
          </w:tcPr>
          <w:p w:rsidR="00A76893" w:rsidRPr="004A4A29" w:rsidRDefault="00A76893"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 xml:space="preserve">R. </w:t>
            </w:r>
            <w:proofErr w:type="spellStart"/>
            <w:r w:rsidRPr="004A4A29">
              <w:rPr>
                <w:rFonts w:ascii="Times New Roman" w:eastAsia="Arial Unicode MS" w:hAnsi="Times New Roman" w:cs="Times New Roman"/>
                <w:bCs/>
                <w:lang w:eastAsia="lt-LT"/>
              </w:rPr>
              <w:t>Tamašunienė</w:t>
            </w:r>
            <w:proofErr w:type="spellEnd"/>
          </w:p>
        </w:tc>
        <w:tc>
          <w:tcPr>
            <w:tcW w:w="1134" w:type="dxa"/>
            <w:shd w:val="clear" w:color="auto" w:fill="auto"/>
          </w:tcPr>
          <w:p w:rsidR="00A76893" w:rsidRPr="004A4A29" w:rsidRDefault="0077238B"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Rinkimų kartelės mažinimas tautinių mažumų sąrašams</w:t>
            </w:r>
          </w:p>
        </w:tc>
        <w:tc>
          <w:tcPr>
            <w:tcW w:w="1559" w:type="dxa"/>
            <w:gridSpan w:val="2"/>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TTK – prieštarauja Konstitucijai</w:t>
            </w:r>
          </w:p>
        </w:tc>
      </w:tr>
      <w:tr w:rsidR="004A4A29" w:rsidRPr="004A4A29" w:rsidTr="004A4A29">
        <w:trPr>
          <w:gridAfter w:val="1"/>
          <w:wAfter w:w="13" w:type="dxa"/>
          <w:jc w:val="center"/>
        </w:trPr>
        <w:tc>
          <w:tcPr>
            <w:tcW w:w="576" w:type="dxa"/>
            <w:shd w:val="clear" w:color="auto" w:fill="auto"/>
          </w:tcPr>
          <w:p w:rsidR="00A76893" w:rsidRPr="004A4A29" w:rsidRDefault="00A76893" w:rsidP="00C22465">
            <w:pPr>
              <w:pStyle w:val="Sraopastraipa"/>
              <w:numPr>
                <w:ilvl w:val="0"/>
                <w:numId w:val="8"/>
              </w:numPr>
              <w:jc w:val="center"/>
              <w:rPr>
                <w:rFonts w:ascii="Times New Roman" w:hAnsi="Times New Roman" w:cs="Times New Roman"/>
              </w:rPr>
            </w:pPr>
          </w:p>
        </w:tc>
        <w:tc>
          <w:tcPr>
            <w:tcW w:w="1409" w:type="dxa"/>
            <w:shd w:val="clear" w:color="auto" w:fill="auto"/>
          </w:tcPr>
          <w:p w:rsidR="00A76893" w:rsidRPr="004A4A29" w:rsidRDefault="005669B6" w:rsidP="00C22465">
            <w:pPr>
              <w:jc w:val="center"/>
              <w:rPr>
                <w:rFonts w:ascii="Times New Roman" w:hAnsi="Times New Roman" w:cs="Times New Roman"/>
                <w:lang w:eastAsia="lt-LT"/>
              </w:rPr>
            </w:pPr>
            <w:hyperlink r:id="rId50" w:history="1">
              <w:r w:rsidR="00A76893" w:rsidRPr="004A4A29">
                <w:rPr>
                  <w:rStyle w:val="Hipersaitas"/>
                  <w:rFonts w:ascii="Times New Roman" w:hAnsi="Times New Roman" w:cs="Times New Roman"/>
                  <w:color w:val="auto"/>
                  <w:lang w:eastAsia="lt-LT"/>
                </w:rPr>
                <w:t>XIIIP-3423</w:t>
              </w:r>
            </w:hyperlink>
            <w:r w:rsidR="00A76893" w:rsidRPr="004A4A29">
              <w:rPr>
                <w:rFonts w:ascii="Times New Roman" w:hAnsi="Times New Roman" w:cs="Times New Roman"/>
                <w:lang w:eastAsia="lt-LT"/>
              </w:rPr>
              <w:t>,</w:t>
            </w:r>
          </w:p>
          <w:p w:rsidR="00A76893" w:rsidRPr="004A4A29" w:rsidRDefault="00A76893" w:rsidP="00C22465">
            <w:pPr>
              <w:jc w:val="center"/>
              <w:rPr>
                <w:rFonts w:ascii="Times New Roman" w:hAnsi="Times New Roman" w:cs="Times New Roman"/>
                <w:lang w:eastAsia="lt-LT"/>
              </w:rPr>
            </w:pPr>
            <w:r w:rsidRPr="004A4A29">
              <w:rPr>
                <w:rFonts w:ascii="Times New Roman" w:hAnsi="Times New Roman" w:cs="Times New Roman"/>
                <w:lang w:eastAsia="lt-LT"/>
              </w:rPr>
              <w:t>XIIIP-3424,</w:t>
            </w:r>
          </w:p>
          <w:p w:rsidR="00A76893" w:rsidRPr="004A4A29" w:rsidRDefault="00A76893" w:rsidP="00C22465">
            <w:pPr>
              <w:jc w:val="center"/>
              <w:rPr>
                <w:rFonts w:ascii="Times New Roman" w:hAnsi="Times New Roman" w:cs="Times New Roman"/>
                <w:lang w:eastAsia="lt-LT"/>
              </w:rPr>
            </w:pPr>
            <w:r w:rsidRPr="004A4A29">
              <w:rPr>
                <w:rFonts w:ascii="Times New Roman" w:hAnsi="Times New Roman" w:cs="Times New Roman"/>
                <w:lang w:eastAsia="lt-LT"/>
              </w:rPr>
              <w:t>XIIIP-3425</w:t>
            </w:r>
          </w:p>
        </w:tc>
        <w:tc>
          <w:tcPr>
            <w:tcW w:w="3405" w:type="dxa"/>
            <w:shd w:val="clear" w:color="auto" w:fill="auto"/>
          </w:tcPr>
          <w:p w:rsidR="00A76893" w:rsidRPr="004A4A29" w:rsidRDefault="00A76893" w:rsidP="00C22465">
            <w:pPr>
              <w:jc w:val="both"/>
              <w:rPr>
                <w:rFonts w:ascii="Times New Roman" w:hAnsi="Times New Roman" w:cs="Times New Roman"/>
              </w:rPr>
            </w:pPr>
            <w:r w:rsidRPr="004A4A29">
              <w:rPr>
                <w:rFonts w:ascii="Times New Roman" w:hAnsi="Times New Roman" w:cs="Times New Roman"/>
              </w:rPr>
              <w:t xml:space="preserve">Seimo rinkimų įstatymo </w:t>
            </w:r>
            <w:r w:rsidRPr="004A4A29">
              <w:rPr>
                <w:rFonts w:ascii="Times New Roman" w:hAnsi="Times New Roman" w:cs="Times New Roman"/>
              </w:rPr>
              <w:br/>
              <w:t xml:space="preserve">Nr. I-2721 pakeitimo </w:t>
            </w:r>
            <w:r w:rsidRPr="004A4A29">
              <w:rPr>
                <w:rFonts w:ascii="Times New Roman" w:hAnsi="Times New Roman" w:cs="Times New Roman"/>
                <w:bCs/>
                <w:lang w:eastAsia="lt-LT"/>
              </w:rPr>
              <w:t>įstatymai ir jų lydimieji teisės aktai</w:t>
            </w:r>
          </w:p>
        </w:tc>
        <w:tc>
          <w:tcPr>
            <w:tcW w:w="1553" w:type="dxa"/>
            <w:shd w:val="clear" w:color="auto" w:fill="auto"/>
          </w:tcPr>
          <w:p w:rsidR="00A76893" w:rsidRPr="004A4A29" w:rsidRDefault="00A76893"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A. Palionis</w:t>
            </w:r>
          </w:p>
        </w:tc>
        <w:tc>
          <w:tcPr>
            <w:tcW w:w="1134" w:type="dxa"/>
            <w:shd w:val="clear" w:color="auto" w:fill="auto"/>
          </w:tcPr>
          <w:p w:rsidR="00A76893" w:rsidRPr="004A4A29" w:rsidRDefault="0077238B"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Visi partijos ar kandidato sumokėti rinkimų užstatai negrąžinami, jeigu bent vienas kandidatas buvo išrinktas arba buvo pripažintas išrinktu, tačiau neatsisakė pareigų, nesuderinamų su Seimo nario pareigomis.</w:t>
            </w:r>
          </w:p>
        </w:tc>
        <w:tc>
          <w:tcPr>
            <w:tcW w:w="1559" w:type="dxa"/>
            <w:gridSpan w:val="2"/>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Projektai grąžinti iniciatoriams tobulinti</w:t>
            </w:r>
          </w:p>
        </w:tc>
      </w:tr>
      <w:tr w:rsidR="004A4A29" w:rsidRPr="004A4A29" w:rsidTr="004A4A29">
        <w:trPr>
          <w:gridAfter w:val="1"/>
          <w:wAfter w:w="13" w:type="dxa"/>
          <w:jc w:val="center"/>
        </w:trPr>
        <w:tc>
          <w:tcPr>
            <w:tcW w:w="576" w:type="dxa"/>
            <w:shd w:val="clear" w:color="auto" w:fill="auto"/>
          </w:tcPr>
          <w:p w:rsidR="00A76893" w:rsidRPr="004A4A29" w:rsidRDefault="00A76893" w:rsidP="00C22465">
            <w:pPr>
              <w:pStyle w:val="Sraopastraipa"/>
              <w:numPr>
                <w:ilvl w:val="0"/>
                <w:numId w:val="8"/>
              </w:numPr>
              <w:jc w:val="center"/>
              <w:rPr>
                <w:rFonts w:ascii="Times New Roman" w:hAnsi="Times New Roman" w:cs="Times New Roman"/>
              </w:rPr>
            </w:pPr>
          </w:p>
        </w:tc>
        <w:tc>
          <w:tcPr>
            <w:tcW w:w="1409" w:type="dxa"/>
            <w:shd w:val="clear" w:color="auto" w:fill="auto"/>
          </w:tcPr>
          <w:p w:rsidR="00A76893" w:rsidRPr="004A4A29" w:rsidRDefault="005669B6" w:rsidP="00C22465">
            <w:pPr>
              <w:jc w:val="center"/>
              <w:rPr>
                <w:rFonts w:ascii="Times New Roman" w:hAnsi="Times New Roman" w:cs="Times New Roman"/>
                <w:lang w:eastAsia="lt-LT"/>
              </w:rPr>
            </w:pPr>
            <w:hyperlink r:id="rId51" w:history="1">
              <w:r w:rsidR="00A76893" w:rsidRPr="004A4A29">
                <w:rPr>
                  <w:rStyle w:val="Hipersaitas"/>
                  <w:rFonts w:ascii="Times New Roman" w:hAnsi="Times New Roman" w:cs="Times New Roman"/>
                  <w:color w:val="auto"/>
                  <w:lang w:eastAsia="lt-LT"/>
                </w:rPr>
                <w:t>XIIP-4660</w:t>
              </w:r>
            </w:hyperlink>
          </w:p>
        </w:tc>
        <w:tc>
          <w:tcPr>
            <w:tcW w:w="3405" w:type="dxa"/>
            <w:shd w:val="clear" w:color="auto" w:fill="auto"/>
          </w:tcPr>
          <w:p w:rsidR="00A76893" w:rsidRPr="004A4A29" w:rsidRDefault="00A76893" w:rsidP="00C22465">
            <w:pPr>
              <w:jc w:val="both"/>
              <w:rPr>
                <w:rFonts w:ascii="Times New Roman" w:hAnsi="Times New Roman" w:cs="Times New Roman"/>
              </w:rPr>
            </w:pPr>
            <w:r w:rsidRPr="004A4A29">
              <w:rPr>
                <w:rFonts w:ascii="Times New Roman" w:hAnsi="Times New Roman" w:cs="Times New Roman"/>
              </w:rPr>
              <w:t xml:space="preserve">Vietos savivaldos įstatymo </w:t>
            </w:r>
            <w:r w:rsidRPr="004A4A29">
              <w:rPr>
                <w:rFonts w:ascii="Times New Roman" w:hAnsi="Times New Roman" w:cs="Times New Roman"/>
              </w:rPr>
              <w:br/>
              <w:t xml:space="preserve">Nr. I-533 pakeitimo </w:t>
            </w:r>
            <w:r w:rsidRPr="004A4A29">
              <w:rPr>
                <w:rFonts w:ascii="Times New Roman" w:hAnsi="Times New Roman" w:cs="Times New Roman"/>
                <w:bCs/>
                <w:lang w:eastAsia="lt-LT"/>
              </w:rPr>
              <w:t>įstatymai ir jų lydimieji teisės aktai</w:t>
            </w:r>
          </w:p>
        </w:tc>
        <w:tc>
          <w:tcPr>
            <w:tcW w:w="1553" w:type="dxa"/>
            <w:shd w:val="clear" w:color="auto" w:fill="auto"/>
          </w:tcPr>
          <w:p w:rsidR="00A76893" w:rsidRPr="004A4A29" w:rsidRDefault="00A76893"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 xml:space="preserve">R. </w:t>
            </w:r>
            <w:proofErr w:type="spellStart"/>
            <w:r w:rsidRPr="004A4A29">
              <w:rPr>
                <w:rFonts w:ascii="Times New Roman" w:eastAsia="Arial Unicode MS" w:hAnsi="Times New Roman" w:cs="Times New Roman"/>
                <w:bCs/>
                <w:lang w:eastAsia="lt-LT"/>
              </w:rPr>
              <w:t>Tamašunienė</w:t>
            </w:r>
            <w:proofErr w:type="spellEnd"/>
          </w:p>
        </w:tc>
        <w:tc>
          <w:tcPr>
            <w:tcW w:w="1134" w:type="dxa"/>
            <w:shd w:val="clear" w:color="auto" w:fill="auto"/>
          </w:tcPr>
          <w:p w:rsidR="00A76893" w:rsidRPr="004A4A29" w:rsidRDefault="0077238B"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Seniūnijos taryba</w:t>
            </w:r>
          </w:p>
        </w:tc>
        <w:tc>
          <w:tcPr>
            <w:tcW w:w="1559" w:type="dxa"/>
            <w:gridSpan w:val="2"/>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TTK – prieštarauja Konstitucijai</w:t>
            </w:r>
          </w:p>
        </w:tc>
      </w:tr>
      <w:tr w:rsidR="004A4A29" w:rsidRPr="004A4A29" w:rsidTr="004A4A29">
        <w:trPr>
          <w:gridAfter w:val="1"/>
          <w:wAfter w:w="13" w:type="dxa"/>
          <w:jc w:val="center"/>
        </w:trPr>
        <w:tc>
          <w:tcPr>
            <w:tcW w:w="576" w:type="dxa"/>
            <w:shd w:val="clear" w:color="auto" w:fill="auto"/>
          </w:tcPr>
          <w:p w:rsidR="00A76893" w:rsidRPr="004A4A29" w:rsidRDefault="00A76893" w:rsidP="00C22465">
            <w:pPr>
              <w:pStyle w:val="Sraopastraipa"/>
              <w:numPr>
                <w:ilvl w:val="0"/>
                <w:numId w:val="8"/>
              </w:numPr>
              <w:jc w:val="center"/>
              <w:rPr>
                <w:rFonts w:ascii="Times New Roman" w:hAnsi="Times New Roman" w:cs="Times New Roman"/>
              </w:rPr>
            </w:pPr>
          </w:p>
        </w:tc>
        <w:tc>
          <w:tcPr>
            <w:tcW w:w="1409" w:type="dxa"/>
            <w:shd w:val="clear" w:color="auto" w:fill="auto"/>
          </w:tcPr>
          <w:p w:rsidR="00A76893" w:rsidRPr="004A4A29" w:rsidRDefault="00A76893" w:rsidP="00C22465">
            <w:pPr>
              <w:spacing w:line="259" w:lineRule="auto"/>
              <w:jc w:val="center"/>
              <w:rPr>
                <w:rFonts w:ascii="Times New Roman" w:hAnsi="Times New Roman" w:cs="Times New Roman"/>
              </w:rPr>
            </w:pPr>
            <w:r w:rsidRPr="004A4A29">
              <w:rPr>
                <w:rFonts w:ascii="Times New Roman" w:hAnsi="Times New Roman" w:cs="Times New Roman"/>
              </w:rPr>
              <w:t>XIIIP-2997,</w:t>
            </w:r>
          </w:p>
          <w:p w:rsidR="00A76893" w:rsidRPr="004A4A29" w:rsidRDefault="00A76893" w:rsidP="00C22465">
            <w:pPr>
              <w:spacing w:line="259" w:lineRule="auto"/>
              <w:jc w:val="center"/>
              <w:rPr>
                <w:rFonts w:ascii="Times New Roman" w:hAnsi="Times New Roman" w:cs="Times New Roman"/>
              </w:rPr>
            </w:pPr>
            <w:r w:rsidRPr="004A4A29">
              <w:rPr>
                <w:rFonts w:ascii="Times New Roman" w:hAnsi="Times New Roman" w:cs="Times New Roman"/>
              </w:rPr>
              <w:t>XIIIP-2998,</w:t>
            </w:r>
          </w:p>
          <w:p w:rsidR="00A76893" w:rsidRPr="004A4A29" w:rsidRDefault="00A76893" w:rsidP="00C22465">
            <w:pPr>
              <w:spacing w:line="259" w:lineRule="auto"/>
              <w:jc w:val="center"/>
              <w:rPr>
                <w:rFonts w:ascii="Times New Roman" w:hAnsi="Times New Roman" w:cs="Times New Roman"/>
              </w:rPr>
            </w:pPr>
            <w:r w:rsidRPr="004A4A29">
              <w:rPr>
                <w:rFonts w:ascii="Times New Roman" w:hAnsi="Times New Roman" w:cs="Times New Roman"/>
              </w:rPr>
              <w:t>XIIIP-2999,</w:t>
            </w:r>
          </w:p>
          <w:p w:rsidR="00A76893" w:rsidRPr="004A4A29" w:rsidRDefault="00A76893" w:rsidP="00C22465">
            <w:pPr>
              <w:spacing w:line="259" w:lineRule="auto"/>
              <w:jc w:val="center"/>
              <w:rPr>
                <w:rFonts w:ascii="Times New Roman" w:hAnsi="Times New Roman" w:cs="Times New Roman"/>
              </w:rPr>
            </w:pPr>
            <w:r w:rsidRPr="004A4A29">
              <w:rPr>
                <w:rFonts w:ascii="Times New Roman" w:hAnsi="Times New Roman" w:cs="Times New Roman"/>
              </w:rPr>
              <w:t>XIIIP-3000</w:t>
            </w:r>
          </w:p>
        </w:tc>
        <w:tc>
          <w:tcPr>
            <w:tcW w:w="3405" w:type="dxa"/>
            <w:shd w:val="clear" w:color="auto" w:fill="auto"/>
          </w:tcPr>
          <w:p w:rsidR="00A76893" w:rsidRPr="004A4A29" w:rsidRDefault="00A76893" w:rsidP="00C22465">
            <w:pPr>
              <w:jc w:val="both"/>
              <w:rPr>
                <w:rFonts w:ascii="Times New Roman" w:hAnsi="Times New Roman" w:cs="Times New Roman"/>
              </w:rPr>
            </w:pPr>
            <w:r w:rsidRPr="004A4A29">
              <w:rPr>
                <w:rFonts w:ascii="Times New Roman" w:hAnsi="Times New Roman" w:cs="Times New Roman"/>
              </w:rPr>
              <w:t>Seimo rinkimų įstatymo Nr. I-2721 38 straipsnio pakeitimo įstatymo projektas</w:t>
            </w:r>
          </w:p>
        </w:tc>
        <w:tc>
          <w:tcPr>
            <w:tcW w:w="1553" w:type="dxa"/>
            <w:shd w:val="clear" w:color="auto" w:fill="auto"/>
          </w:tcPr>
          <w:p w:rsidR="00A76893" w:rsidRPr="004A4A29" w:rsidRDefault="00A76893"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A. Palionis</w:t>
            </w:r>
          </w:p>
        </w:tc>
        <w:tc>
          <w:tcPr>
            <w:tcW w:w="1134" w:type="dxa"/>
            <w:shd w:val="clear" w:color="auto" w:fill="auto"/>
          </w:tcPr>
          <w:p w:rsidR="00A76893" w:rsidRPr="004A4A29" w:rsidRDefault="0077238B" w:rsidP="00C22465">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A76893" w:rsidRPr="004A4A29" w:rsidRDefault="00A76893" w:rsidP="00C22465">
            <w:pPr>
              <w:rPr>
                <w:rFonts w:ascii="Times New Roman" w:hAnsi="Times New Roman" w:cs="Times New Roman"/>
              </w:rPr>
            </w:pPr>
            <w:r w:rsidRPr="004A4A29">
              <w:rPr>
                <w:rFonts w:ascii="Times New Roman" w:hAnsi="Times New Roman" w:cs="Times New Roman"/>
              </w:rPr>
              <w:t>Įstatymo projekto tikslas yra numatyti, kad Vyriausiajai rinkimų komisijai teikiami turto ir pajamų deklaracijų išrašai apie kandidato turimą turtą ir gautas pajamas būtų ne tik kandidato, bet ir jo šeimos narių. Taip pat Įstatymų projektuose siūloma aiškiai numatyti kas laikomi šeimos nariais keičiamo straipsnio kontekste.</w:t>
            </w:r>
          </w:p>
          <w:p w:rsidR="00A76893" w:rsidRPr="004A4A29" w:rsidRDefault="00A76893" w:rsidP="00C22465">
            <w:pPr>
              <w:rPr>
                <w:rFonts w:ascii="Times New Roman" w:hAnsi="Times New Roman" w:cs="Times New Roman"/>
              </w:rPr>
            </w:pPr>
          </w:p>
          <w:p w:rsidR="00A76893" w:rsidRPr="004A4A29" w:rsidRDefault="00A76893" w:rsidP="00C22465">
            <w:pPr>
              <w:rPr>
                <w:rFonts w:ascii="Times New Roman" w:hAnsi="Times New Roman" w:cs="Times New Roman"/>
              </w:rPr>
            </w:pPr>
            <w:r w:rsidRPr="004A4A29">
              <w:rPr>
                <w:rFonts w:ascii="Times New Roman" w:hAnsi="Times New Roman" w:cs="Times New Roman"/>
              </w:rPr>
              <w:t>Be kita ko, Įstatyme siūloma aiškiai įtvirtinti, kad Valstybinė mokesčių inspekcija elektroniniu būdu perduoda Vyriausiajai rinkimų komisijai kandidatų į valstybės politikus ir Europos Parlamento narius duomenis, reikalingus savo ir šeimos narių deklaracijų pagrindinių duomenų išrašams parengti.</w:t>
            </w:r>
          </w:p>
        </w:tc>
        <w:tc>
          <w:tcPr>
            <w:tcW w:w="1559" w:type="dxa"/>
            <w:gridSpan w:val="2"/>
            <w:shd w:val="clear" w:color="auto" w:fill="auto"/>
          </w:tcPr>
          <w:p w:rsidR="00A76893" w:rsidRPr="004A4A29" w:rsidRDefault="00A76893" w:rsidP="00C22465">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E54777" w:rsidRPr="004A4A29" w:rsidRDefault="00E54777" w:rsidP="00E54777">
            <w:pPr>
              <w:pStyle w:val="Sraopastraipa"/>
              <w:numPr>
                <w:ilvl w:val="0"/>
                <w:numId w:val="8"/>
              </w:numPr>
              <w:jc w:val="center"/>
              <w:rPr>
                <w:rFonts w:ascii="Times New Roman" w:hAnsi="Times New Roman" w:cs="Times New Roman"/>
              </w:rPr>
            </w:pPr>
          </w:p>
        </w:tc>
        <w:tc>
          <w:tcPr>
            <w:tcW w:w="1409" w:type="dxa"/>
            <w:shd w:val="clear" w:color="auto" w:fill="auto"/>
          </w:tcPr>
          <w:p w:rsidR="00E54777" w:rsidRPr="004A4A29" w:rsidRDefault="00E54777" w:rsidP="00E54777">
            <w:pPr>
              <w:spacing w:line="259" w:lineRule="auto"/>
              <w:jc w:val="center"/>
              <w:rPr>
                <w:rFonts w:ascii="Times New Roman" w:hAnsi="Times New Roman" w:cs="Times New Roman"/>
              </w:rPr>
            </w:pPr>
            <w:r w:rsidRPr="004A4A29">
              <w:rPr>
                <w:rFonts w:ascii="Times New Roman" w:hAnsi="Times New Roman" w:cs="Times New Roman"/>
              </w:rPr>
              <w:t>XIIIP-4430,</w:t>
            </w:r>
          </w:p>
          <w:p w:rsidR="00E54777" w:rsidRPr="004A4A29" w:rsidRDefault="00E54777" w:rsidP="00E54777">
            <w:pPr>
              <w:spacing w:line="259" w:lineRule="auto"/>
              <w:jc w:val="center"/>
              <w:rPr>
                <w:rFonts w:ascii="Times New Roman" w:hAnsi="Times New Roman" w:cs="Times New Roman"/>
              </w:rPr>
            </w:pPr>
            <w:r w:rsidRPr="004A4A29">
              <w:rPr>
                <w:rFonts w:ascii="Times New Roman" w:hAnsi="Times New Roman" w:cs="Times New Roman"/>
              </w:rPr>
              <w:t>XIIIP-4431</w:t>
            </w:r>
          </w:p>
        </w:tc>
        <w:tc>
          <w:tcPr>
            <w:tcW w:w="3405" w:type="dxa"/>
            <w:shd w:val="clear" w:color="auto" w:fill="auto"/>
          </w:tcPr>
          <w:p w:rsidR="00E54777" w:rsidRPr="004A4A29" w:rsidRDefault="00E54777" w:rsidP="00E54777">
            <w:pPr>
              <w:jc w:val="both"/>
              <w:rPr>
                <w:rFonts w:ascii="Times New Roman" w:hAnsi="Times New Roman" w:cs="Times New Roman"/>
              </w:rPr>
            </w:pPr>
            <w:r w:rsidRPr="004A4A29">
              <w:rPr>
                <w:rFonts w:ascii="Times New Roman" w:hAnsi="Times New Roman" w:cs="Times New Roman"/>
              </w:rPr>
              <w:t>Seimo rinkimų įstatymo Nr. I-2721 89 straipsnio pakeitimo įstatymo projektas ir lydintysis įstatymo projektas</w:t>
            </w:r>
          </w:p>
        </w:tc>
        <w:tc>
          <w:tcPr>
            <w:tcW w:w="1553" w:type="dxa"/>
            <w:shd w:val="clear" w:color="auto" w:fill="auto"/>
          </w:tcPr>
          <w:p w:rsidR="00E54777" w:rsidRPr="004A4A29" w:rsidRDefault="00E54777" w:rsidP="00E54777">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P. Urbšys</w:t>
            </w:r>
          </w:p>
        </w:tc>
        <w:tc>
          <w:tcPr>
            <w:tcW w:w="1134" w:type="dxa"/>
            <w:shd w:val="clear" w:color="auto" w:fill="auto"/>
          </w:tcPr>
          <w:p w:rsidR="00E54777" w:rsidRPr="004A4A29" w:rsidRDefault="0077238B" w:rsidP="00E54777">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E54777" w:rsidRPr="004A4A29" w:rsidRDefault="00E54777" w:rsidP="00E54777">
            <w:pPr>
              <w:rPr>
                <w:rFonts w:ascii="Times New Roman" w:hAnsi="Times New Roman" w:cs="Times New Roman"/>
              </w:rPr>
            </w:pPr>
            <w:r w:rsidRPr="004A4A29">
              <w:rPr>
                <w:rFonts w:ascii="Times New Roman" w:hAnsi="Times New Roman" w:cs="Times New Roman"/>
              </w:rPr>
              <w:t>Siūloma suvienodinti Seimo ir savivaldos rinkimų reguliavimą. Siūloma nustatyti reguliavimą, pagal kurį partijos kandidatų sąrašas gali gauti Seimo narių mandatų (dalyvauja skirstant mandatus) tik tada, jeigu už jį balsavo ne mažiau kaip </w:t>
            </w:r>
            <w:r w:rsidRPr="004A4A29">
              <w:rPr>
                <w:rFonts w:ascii="Times New Roman" w:hAnsi="Times New Roman" w:cs="Times New Roman"/>
                <w:b/>
                <w:bCs/>
              </w:rPr>
              <w:t>4 procentai</w:t>
            </w:r>
            <w:r w:rsidRPr="004A4A29">
              <w:rPr>
                <w:rFonts w:ascii="Times New Roman" w:hAnsi="Times New Roman" w:cs="Times New Roman"/>
              </w:rPr>
              <w:t> rinkimuose dalyvavusių rinkėjų. Jungtinis kandidatų sąrašas gali gauti Seimo narių mandatų (dalyvauja skirstant mandatus) tik tada, jeigu už jį balsavo ne mažiau kaip </w:t>
            </w:r>
            <w:r w:rsidRPr="004A4A29">
              <w:rPr>
                <w:rFonts w:ascii="Times New Roman" w:hAnsi="Times New Roman" w:cs="Times New Roman"/>
                <w:b/>
                <w:bCs/>
              </w:rPr>
              <w:t>6 procentai</w:t>
            </w:r>
            <w:r w:rsidRPr="004A4A29">
              <w:rPr>
                <w:rFonts w:ascii="Times New Roman" w:hAnsi="Times New Roman" w:cs="Times New Roman"/>
              </w:rPr>
              <w:t> rinkimuose dalyvavusių rinkėjų.</w:t>
            </w:r>
          </w:p>
        </w:tc>
        <w:tc>
          <w:tcPr>
            <w:tcW w:w="1559" w:type="dxa"/>
            <w:gridSpan w:val="2"/>
            <w:shd w:val="clear" w:color="auto" w:fill="auto"/>
          </w:tcPr>
          <w:p w:rsidR="00E54777" w:rsidRPr="004A4A29" w:rsidRDefault="00E54777" w:rsidP="00E54777">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E54777" w:rsidRPr="004A4A29" w:rsidRDefault="00E54777" w:rsidP="00E54777">
            <w:pPr>
              <w:pStyle w:val="Sraopastraipa"/>
              <w:numPr>
                <w:ilvl w:val="0"/>
                <w:numId w:val="8"/>
              </w:numPr>
              <w:jc w:val="center"/>
              <w:rPr>
                <w:rFonts w:ascii="Times New Roman" w:hAnsi="Times New Roman" w:cs="Times New Roman"/>
              </w:rPr>
            </w:pPr>
          </w:p>
        </w:tc>
        <w:tc>
          <w:tcPr>
            <w:tcW w:w="1409" w:type="dxa"/>
            <w:shd w:val="clear" w:color="auto" w:fill="auto"/>
          </w:tcPr>
          <w:p w:rsidR="00E54777" w:rsidRPr="004A4A29" w:rsidRDefault="00E54777" w:rsidP="00E54777">
            <w:pPr>
              <w:jc w:val="center"/>
              <w:rPr>
                <w:rFonts w:ascii="Times New Roman" w:hAnsi="Times New Roman" w:cs="Times New Roman"/>
              </w:rPr>
            </w:pPr>
            <w:r w:rsidRPr="004A4A29">
              <w:rPr>
                <w:rFonts w:ascii="Times New Roman" w:hAnsi="Times New Roman" w:cs="Times New Roman"/>
              </w:rPr>
              <w:t>XIIIP-3927</w:t>
            </w:r>
          </w:p>
        </w:tc>
        <w:tc>
          <w:tcPr>
            <w:tcW w:w="3405" w:type="dxa"/>
            <w:shd w:val="clear" w:color="auto" w:fill="auto"/>
          </w:tcPr>
          <w:p w:rsidR="00E54777" w:rsidRPr="004A4A29" w:rsidRDefault="00E54777" w:rsidP="00E54777">
            <w:pPr>
              <w:jc w:val="both"/>
              <w:rPr>
                <w:rFonts w:ascii="Times New Roman" w:hAnsi="Times New Roman" w:cs="Times New Roman"/>
              </w:rPr>
            </w:pPr>
            <w:r w:rsidRPr="004A4A29">
              <w:rPr>
                <w:rFonts w:ascii="Times New Roman" w:hAnsi="Times New Roman" w:cs="Times New Roman"/>
              </w:rPr>
              <w:t>Savivaldybių tarybų rinkimų įstatymo Nr. I-532 1, 3, 10, 14, 23, 26, 28, 30, 32, 34, 36, 37, 39, 40, 43, 48, 50, 55, 63, 72, 73, 74, 75, 77, 82, 86, 87 ir 89 straipsnių pakeitimo ir Įstatymo papildymo 101, 841 straipsniais įstatymo projektas</w:t>
            </w:r>
          </w:p>
        </w:tc>
        <w:tc>
          <w:tcPr>
            <w:tcW w:w="1553" w:type="dxa"/>
            <w:shd w:val="clear" w:color="auto" w:fill="auto"/>
          </w:tcPr>
          <w:p w:rsidR="00E54777" w:rsidRPr="004A4A29" w:rsidRDefault="00E54777" w:rsidP="00E54777">
            <w:pPr>
              <w:rPr>
                <w:rFonts w:ascii="Times New Roman" w:hAnsi="Times New Roman" w:cs="Times New Roman"/>
                <w:bCs/>
                <w:lang w:eastAsia="lt-LT"/>
              </w:rPr>
            </w:pPr>
            <w:r w:rsidRPr="004A4A29">
              <w:rPr>
                <w:rFonts w:ascii="Times New Roman" w:hAnsi="Times New Roman" w:cs="Times New Roman"/>
                <w:bCs/>
                <w:lang w:eastAsia="lt-LT"/>
              </w:rPr>
              <w:t>A. Kupčinskas</w:t>
            </w:r>
          </w:p>
        </w:tc>
        <w:tc>
          <w:tcPr>
            <w:tcW w:w="1134" w:type="dxa"/>
            <w:shd w:val="clear" w:color="auto" w:fill="auto"/>
          </w:tcPr>
          <w:p w:rsidR="00E54777" w:rsidRPr="004A4A29" w:rsidRDefault="0077238B" w:rsidP="00E54777">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E54777" w:rsidRPr="004A4A29" w:rsidRDefault="00E54777" w:rsidP="00E54777">
            <w:pPr>
              <w:rPr>
                <w:rFonts w:ascii="Times New Roman" w:hAnsi="Times New Roman" w:cs="Times New Roman"/>
              </w:rPr>
            </w:pPr>
            <w:r w:rsidRPr="004A4A29">
              <w:rPr>
                <w:rFonts w:ascii="Times New Roman" w:hAnsi="Times New Roman" w:cs="Times New Roman"/>
              </w:rPr>
              <w:t>Šio projekto tikslas – išplėsti mišrią savivaldybių tarybų rinkimų sistemą, pagal kurią pusė tarybų narių būtų renkami daugiamandatėje apygardoje, o kita pusė ir meras – vietos vienmandatėse apygardose.</w:t>
            </w:r>
          </w:p>
        </w:tc>
        <w:tc>
          <w:tcPr>
            <w:tcW w:w="1559" w:type="dxa"/>
            <w:gridSpan w:val="2"/>
            <w:shd w:val="clear" w:color="auto" w:fill="auto"/>
          </w:tcPr>
          <w:p w:rsidR="00E54777" w:rsidRPr="004A4A29" w:rsidRDefault="00E54777" w:rsidP="00E54777">
            <w:pPr>
              <w:rPr>
                <w:rFonts w:ascii="Times New Roman" w:hAnsi="Times New Roman" w:cs="Times New Roman"/>
              </w:rPr>
            </w:pPr>
            <w:r w:rsidRPr="004A4A29">
              <w:rPr>
                <w:rFonts w:ascii="Times New Roman" w:hAnsi="Times New Roman" w:cs="Times New Roman"/>
              </w:rPr>
              <w:t>TD - galimas prieštaravimas Konstitucijai</w:t>
            </w:r>
          </w:p>
        </w:tc>
      </w:tr>
      <w:tr w:rsidR="004A4A29" w:rsidRPr="004A4A29" w:rsidTr="004A4A29">
        <w:trPr>
          <w:gridAfter w:val="1"/>
          <w:wAfter w:w="13" w:type="dxa"/>
          <w:jc w:val="center"/>
        </w:trPr>
        <w:tc>
          <w:tcPr>
            <w:tcW w:w="576" w:type="dxa"/>
            <w:shd w:val="clear" w:color="auto" w:fill="auto"/>
          </w:tcPr>
          <w:p w:rsidR="004362E7" w:rsidRPr="004A4A29" w:rsidRDefault="004362E7" w:rsidP="004362E7">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4362E7" w:rsidRPr="004A4A29" w:rsidRDefault="004362E7" w:rsidP="004362E7">
            <w:pPr>
              <w:rPr>
                <w:rFonts w:ascii="Times New Roman" w:hAnsi="Times New Roman" w:cs="Times New Roman"/>
              </w:rPr>
            </w:pPr>
            <w:r w:rsidRPr="004A4A29">
              <w:rPr>
                <w:rFonts w:ascii="Times New Roman" w:hAnsi="Times New Roman" w:cs="Times New Roman"/>
              </w:rPr>
              <w:t>XIIIP-4537</w:t>
            </w:r>
          </w:p>
        </w:tc>
        <w:tc>
          <w:tcPr>
            <w:tcW w:w="3405" w:type="dxa"/>
            <w:tcBorders>
              <w:top w:val="single" w:sz="4" w:space="0" w:color="auto"/>
              <w:left w:val="nil"/>
              <w:bottom w:val="single" w:sz="4" w:space="0" w:color="auto"/>
              <w:right w:val="single" w:sz="4" w:space="0" w:color="auto"/>
            </w:tcBorders>
            <w:shd w:val="clear" w:color="auto" w:fill="auto"/>
          </w:tcPr>
          <w:p w:rsidR="004362E7" w:rsidRPr="004A4A29" w:rsidRDefault="004362E7" w:rsidP="004362E7">
            <w:pPr>
              <w:rPr>
                <w:rFonts w:ascii="Times New Roman" w:hAnsi="Times New Roman" w:cs="Times New Roman"/>
              </w:rPr>
            </w:pPr>
            <w:r w:rsidRPr="004A4A29">
              <w:rPr>
                <w:rFonts w:ascii="Times New Roman" w:hAnsi="Times New Roman" w:cs="Times New Roman"/>
              </w:rPr>
              <w:t>Valstybės tarnybos įstatymo Nr. VIII-1316 19 straipsnio pakeitimo įstatymo projektas</w:t>
            </w:r>
          </w:p>
        </w:tc>
        <w:tc>
          <w:tcPr>
            <w:tcW w:w="1553" w:type="dxa"/>
            <w:tcBorders>
              <w:top w:val="single" w:sz="4" w:space="0" w:color="auto"/>
              <w:left w:val="nil"/>
              <w:bottom w:val="nil"/>
              <w:right w:val="single" w:sz="4" w:space="0" w:color="auto"/>
            </w:tcBorders>
            <w:shd w:val="clear" w:color="auto" w:fill="auto"/>
          </w:tcPr>
          <w:p w:rsidR="004362E7" w:rsidRPr="004A4A29" w:rsidRDefault="004362E7" w:rsidP="004362E7">
            <w:pPr>
              <w:rPr>
                <w:rFonts w:ascii="Times New Roman" w:hAnsi="Times New Roman" w:cs="Times New Roman"/>
              </w:rPr>
            </w:pPr>
            <w:proofErr w:type="spellStart"/>
            <w:r w:rsidRPr="004A4A29">
              <w:rPr>
                <w:rFonts w:ascii="Times New Roman" w:hAnsi="Times New Roman" w:cs="Times New Roman"/>
              </w:rPr>
              <w:t>R.Šarknickas</w:t>
            </w:r>
            <w:proofErr w:type="spellEnd"/>
          </w:p>
        </w:tc>
        <w:tc>
          <w:tcPr>
            <w:tcW w:w="1134" w:type="dxa"/>
            <w:shd w:val="clear" w:color="auto" w:fill="auto"/>
          </w:tcPr>
          <w:p w:rsidR="004362E7" w:rsidRPr="004A4A29" w:rsidRDefault="0077238B" w:rsidP="004362E7">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4362E7" w:rsidRPr="004A4A29" w:rsidRDefault="0077238B" w:rsidP="004362E7">
            <w:pPr>
              <w:rPr>
                <w:rFonts w:ascii="Times New Roman" w:hAnsi="Times New Roman" w:cs="Times New Roman"/>
              </w:rPr>
            </w:pPr>
            <w:r w:rsidRPr="004A4A29">
              <w:rPr>
                <w:rFonts w:ascii="Times New Roman" w:hAnsi="Times New Roman" w:cs="Times New Roman"/>
              </w:rPr>
              <w:t>Nustatyti, kad Seimo nario politinio (asmeninio) pasitikėjimo valstybės tarnautojai gali dirbti 1,5 etato</w:t>
            </w:r>
          </w:p>
        </w:tc>
        <w:tc>
          <w:tcPr>
            <w:tcW w:w="1559" w:type="dxa"/>
            <w:gridSpan w:val="2"/>
            <w:shd w:val="clear" w:color="auto" w:fill="auto"/>
          </w:tcPr>
          <w:p w:rsidR="004362E7" w:rsidRPr="004A4A29" w:rsidRDefault="004362E7" w:rsidP="004362E7">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77238B" w:rsidRPr="004A4A29" w:rsidRDefault="0077238B" w:rsidP="0077238B">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XIIIP-5117</w:t>
            </w:r>
          </w:p>
        </w:tc>
        <w:tc>
          <w:tcPr>
            <w:tcW w:w="3405"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Valstybės tarnybos įstatymo Nr. VIII-1316 19 straipsnio pakeitimo įstatymo projektas</w:t>
            </w:r>
          </w:p>
        </w:tc>
        <w:tc>
          <w:tcPr>
            <w:tcW w:w="1553"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proofErr w:type="spellStart"/>
            <w:r w:rsidRPr="004A4A29">
              <w:rPr>
                <w:rFonts w:ascii="Times New Roman" w:hAnsi="Times New Roman" w:cs="Times New Roman"/>
              </w:rPr>
              <w:t>A.Anušauskas</w:t>
            </w:r>
            <w:proofErr w:type="spellEnd"/>
            <w:r w:rsidRPr="004A4A29">
              <w:rPr>
                <w:rFonts w:ascii="Times New Roman" w:hAnsi="Times New Roman" w:cs="Times New Roman"/>
              </w:rPr>
              <w:t>/ 3 SN</w:t>
            </w:r>
          </w:p>
        </w:tc>
        <w:tc>
          <w:tcPr>
            <w:tcW w:w="1134" w:type="dxa"/>
            <w:shd w:val="clear" w:color="auto" w:fill="auto"/>
          </w:tcPr>
          <w:p w:rsidR="0077238B" w:rsidRPr="004A4A29" w:rsidRDefault="0077238B" w:rsidP="0077238B">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Nustatyti, kad Seimo nario politinio (asmeninio) pasitikėjimo valstybės tarnautojai gali dirbti 1,5 etato</w:t>
            </w:r>
          </w:p>
        </w:tc>
        <w:tc>
          <w:tcPr>
            <w:tcW w:w="1559" w:type="dxa"/>
            <w:gridSpan w:val="2"/>
            <w:shd w:val="clear" w:color="auto" w:fill="auto"/>
          </w:tcPr>
          <w:p w:rsidR="0077238B" w:rsidRPr="004A4A29" w:rsidRDefault="0077238B" w:rsidP="0077238B">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77238B" w:rsidRPr="004A4A29" w:rsidRDefault="0077238B" w:rsidP="0077238B">
            <w:pPr>
              <w:pStyle w:val="Sraopastraipa"/>
              <w:numPr>
                <w:ilvl w:val="0"/>
                <w:numId w:val="8"/>
              </w:numPr>
              <w:jc w:val="center"/>
              <w:rPr>
                <w:rFonts w:ascii="Times New Roman" w:hAnsi="Times New Roman" w:cs="Times New Roman"/>
              </w:rPr>
            </w:pPr>
          </w:p>
        </w:tc>
        <w:tc>
          <w:tcPr>
            <w:tcW w:w="1409" w:type="dxa"/>
            <w:shd w:val="clear" w:color="auto" w:fill="auto"/>
          </w:tcPr>
          <w:p w:rsidR="0077238B" w:rsidRPr="004A4A29" w:rsidRDefault="0077238B" w:rsidP="0077238B">
            <w:pPr>
              <w:jc w:val="center"/>
              <w:rPr>
                <w:rFonts w:ascii="Times New Roman" w:hAnsi="Times New Roman" w:cs="Times New Roman"/>
                <w:lang w:eastAsia="lt-LT"/>
              </w:rPr>
            </w:pPr>
            <w:proofErr w:type="spellStart"/>
            <w:r w:rsidRPr="004A4A29">
              <w:rPr>
                <w:rFonts w:ascii="Times New Roman" w:hAnsi="Times New Roman" w:cs="Times New Roman"/>
                <w:lang w:eastAsia="lt-LT"/>
              </w:rPr>
              <w:t>nereg</w:t>
            </w:r>
            <w:proofErr w:type="spellEnd"/>
            <w:r w:rsidRPr="004A4A29">
              <w:rPr>
                <w:rFonts w:ascii="Times New Roman" w:hAnsi="Times New Roman" w:cs="Times New Roman"/>
                <w:lang w:eastAsia="lt-LT"/>
              </w:rPr>
              <w:t>.</w:t>
            </w:r>
          </w:p>
        </w:tc>
        <w:tc>
          <w:tcPr>
            <w:tcW w:w="3405" w:type="dxa"/>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 xml:space="preserve">Vyriausiosios rinkimų komisijos įstatymo Nr. IX-985 3, 6, 7, 11 ir 12 straipsnių </w:t>
            </w:r>
            <w:r w:rsidRPr="004A4A29">
              <w:rPr>
                <w:rFonts w:ascii="Times New Roman" w:hAnsi="Times New Roman" w:cs="Times New Roman"/>
                <w:bCs/>
              </w:rPr>
              <w:t xml:space="preserve">pakeitimo </w:t>
            </w:r>
            <w:r w:rsidRPr="004A4A29">
              <w:rPr>
                <w:rFonts w:ascii="Times New Roman" w:hAnsi="Times New Roman" w:cs="Times New Roman"/>
                <w:bCs/>
                <w:lang w:eastAsia="lt-LT"/>
              </w:rPr>
              <w:t>įstatymas</w:t>
            </w:r>
          </w:p>
        </w:tc>
        <w:tc>
          <w:tcPr>
            <w:tcW w:w="1553" w:type="dxa"/>
            <w:shd w:val="clear" w:color="auto" w:fill="auto"/>
          </w:tcPr>
          <w:p w:rsidR="0077238B" w:rsidRPr="004A4A29" w:rsidRDefault="0077238B" w:rsidP="0077238B">
            <w:pPr>
              <w:shd w:val="clear" w:color="000000" w:fill="auto"/>
              <w:jc w:val="center"/>
              <w:rPr>
                <w:rFonts w:ascii="Times New Roman" w:hAnsi="Times New Roman" w:cs="Times New Roman"/>
              </w:rPr>
            </w:pPr>
            <w:r w:rsidRPr="004A4A29">
              <w:rPr>
                <w:rFonts w:ascii="Times New Roman" w:eastAsia="Arial Unicode MS" w:hAnsi="Times New Roman" w:cs="Times New Roman"/>
                <w:bCs/>
                <w:lang w:eastAsia="lt-LT"/>
              </w:rPr>
              <w:t>Seimo nariai</w:t>
            </w:r>
          </w:p>
        </w:tc>
        <w:tc>
          <w:tcPr>
            <w:tcW w:w="1134" w:type="dxa"/>
            <w:shd w:val="clear" w:color="auto" w:fill="auto"/>
          </w:tcPr>
          <w:p w:rsidR="0077238B" w:rsidRPr="004A4A29" w:rsidRDefault="0077238B" w:rsidP="0077238B">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77238B" w:rsidRPr="004A4A29" w:rsidRDefault="0077238B" w:rsidP="0077238B">
            <w:pPr>
              <w:rPr>
                <w:rFonts w:ascii="Times New Roman" w:hAnsi="Times New Roman" w:cs="Times New Roman"/>
              </w:rPr>
            </w:pPr>
          </w:p>
        </w:tc>
        <w:tc>
          <w:tcPr>
            <w:tcW w:w="1559" w:type="dxa"/>
            <w:gridSpan w:val="2"/>
            <w:shd w:val="clear" w:color="auto" w:fill="auto"/>
          </w:tcPr>
          <w:p w:rsidR="0077238B" w:rsidRPr="004A4A29" w:rsidRDefault="0077238B" w:rsidP="0077238B">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77238B" w:rsidRPr="004A4A29" w:rsidRDefault="0077238B" w:rsidP="0077238B">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XIIIP-5000(2)</w:t>
            </w:r>
          </w:p>
        </w:tc>
        <w:tc>
          <w:tcPr>
            <w:tcW w:w="3405"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Seimo rinkimų įstatymo Nr. I-2721 38 straipsnio 3 dalies pakeitimo įstatymo projektas</w:t>
            </w:r>
          </w:p>
        </w:tc>
        <w:tc>
          <w:tcPr>
            <w:tcW w:w="1553"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proofErr w:type="spellStart"/>
            <w:r w:rsidRPr="004A4A29">
              <w:rPr>
                <w:rFonts w:ascii="Times New Roman" w:hAnsi="Times New Roman" w:cs="Times New Roman"/>
              </w:rPr>
              <w:t>G.Landsbergis</w:t>
            </w:r>
            <w:proofErr w:type="spellEnd"/>
            <w:r w:rsidRPr="004A4A29">
              <w:rPr>
                <w:rFonts w:ascii="Times New Roman" w:hAnsi="Times New Roman" w:cs="Times New Roman"/>
              </w:rPr>
              <w:t xml:space="preserve">, </w:t>
            </w:r>
            <w:proofErr w:type="spellStart"/>
            <w:r w:rsidRPr="004A4A29">
              <w:rPr>
                <w:rFonts w:ascii="Times New Roman" w:hAnsi="Times New Roman" w:cs="Times New Roman"/>
              </w:rPr>
              <w:t>R.Morkūnaitė</w:t>
            </w:r>
            <w:proofErr w:type="spellEnd"/>
            <w:r w:rsidRPr="004A4A29">
              <w:rPr>
                <w:rFonts w:ascii="Times New Roman" w:hAnsi="Times New Roman" w:cs="Times New Roman"/>
              </w:rPr>
              <w:t xml:space="preserve"> Mikulėnienė</w:t>
            </w:r>
          </w:p>
        </w:tc>
        <w:tc>
          <w:tcPr>
            <w:tcW w:w="1134" w:type="dxa"/>
            <w:shd w:val="clear" w:color="auto" w:fill="auto"/>
          </w:tcPr>
          <w:p w:rsidR="0077238B" w:rsidRPr="004A4A29" w:rsidRDefault="0077238B" w:rsidP="0077238B">
            <w:pPr>
              <w:rPr>
                <w:rFonts w:ascii="Times New Roman" w:eastAsia="Arial Unicode MS" w:hAnsi="Times New Roman" w:cs="Times New Roman"/>
                <w:bCs/>
                <w:lang w:eastAsia="lt-LT"/>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Nustatyti, kad kandidatas į Seimą turėtų nurodyti, jei per paskutinius 3 metus buvo pripažintas pažeidusiu Viešųjų ir privačių interesų derinimo įstatymo nuostatas.</w:t>
            </w:r>
          </w:p>
        </w:tc>
        <w:tc>
          <w:tcPr>
            <w:tcW w:w="1559" w:type="dxa"/>
            <w:gridSpan w:val="2"/>
            <w:shd w:val="clear" w:color="auto" w:fill="auto"/>
          </w:tcPr>
          <w:p w:rsidR="0077238B" w:rsidRPr="004A4A29" w:rsidRDefault="0077238B" w:rsidP="0077238B">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77238B" w:rsidRPr="004A4A29" w:rsidRDefault="0077238B" w:rsidP="0077238B">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XIIIP-1135</w:t>
            </w:r>
          </w:p>
        </w:tc>
        <w:tc>
          <w:tcPr>
            <w:tcW w:w="3405"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Vietos savivaldos įstatymo Nr. I-533 33 straipsnio pakeitimo įstatymo projektas</w:t>
            </w:r>
          </w:p>
        </w:tc>
        <w:tc>
          <w:tcPr>
            <w:tcW w:w="1553"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proofErr w:type="spellStart"/>
            <w:r w:rsidRPr="004A4A29">
              <w:rPr>
                <w:rFonts w:ascii="Times New Roman" w:hAnsi="Times New Roman" w:cs="Times New Roman"/>
              </w:rPr>
              <w:t>V.Kamblevičius</w:t>
            </w:r>
            <w:proofErr w:type="spellEnd"/>
            <w:r w:rsidRPr="004A4A29">
              <w:rPr>
                <w:rFonts w:ascii="Times New Roman" w:hAnsi="Times New Roman" w:cs="Times New Roman"/>
              </w:rPr>
              <w:t>/ 7 SN</w:t>
            </w:r>
            <w:r w:rsidRPr="004A4A29">
              <w:rPr>
                <w:rFonts w:ascii="Times New Roman" w:hAnsi="Times New Roman" w:cs="Times New Roman"/>
              </w:rPr>
              <w:br/>
            </w:r>
            <w:r w:rsidRPr="004A4A29">
              <w:rPr>
                <w:rFonts w:ascii="Times New Roman" w:hAnsi="Times New Roman" w:cs="Times New Roman"/>
                <w:i/>
                <w:iCs/>
              </w:rPr>
              <w:t>/priedas-29 SN</w:t>
            </w:r>
          </w:p>
        </w:tc>
        <w:tc>
          <w:tcPr>
            <w:tcW w:w="1134" w:type="dxa"/>
            <w:shd w:val="clear" w:color="auto" w:fill="auto"/>
          </w:tcPr>
          <w:p w:rsidR="0077238B" w:rsidRPr="004A4A29" w:rsidRDefault="0077238B" w:rsidP="0077238B">
            <w:pPr>
              <w:rPr>
                <w:rFonts w:ascii="Times New Roman" w:hAnsi="Times New Roman" w:cs="Times New Roman"/>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77238B" w:rsidRPr="004A4A29" w:rsidRDefault="0077238B" w:rsidP="0077238B">
            <w:pPr>
              <w:rPr>
                <w:rFonts w:ascii="Times New Roman" w:hAnsi="Times New Roman" w:cs="Times New Roman"/>
              </w:rPr>
            </w:pPr>
            <w:proofErr w:type="spellStart"/>
            <w:r w:rsidRPr="004A4A29">
              <w:rPr>
                <w:rFonts w:ascii="Times New Roman" w:hAnsi="Times New Roman" w:cs="Times New Roman"/>
              </w:rPr>
              <w:t>Seniūnaičiui</w:t>
            </w:r>
            <w:proofErr w:type="spellEnd"/>
            <w:r w:rsidRPr="004A4A29">
              <w:rPr>
                <w:rFonts w:ascii="Times New Roman" w:hAnsi="Times New Roman" w:cs="Times New Roman"/>
              </w:rPr>
              <w:t xml:space="preserve"> veiklos išlaidoms skirti 3 MGL kas mėnesį atsiskaitytinai</w:t>
            </w:r>
          </w:p>
        </w:tc>
        <w:tc>
          <w:tcPr>
            <w:tcW w:w="1559" w:type="dxa"/>
            <w:gridSpan w:val="2"/>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Grąžintas iniciatoriams tobulinti</w:t>
            </w:r>
          </w:p>
        </w:tc>
      </w:tr>
      <w:tr w:rsidR="004A4A29" w:rsidRPr="004A4A29" w:rsidTr="004A4A29">
        <w:trPr>
          <w:gridAfter w:val="1"/>
          <w:wAfter w:w="13" w:type="dxa"/>
          <w:jc w:val="center"/>
        </w:trPr>
        <w:tc>
          <w:tcPr>
            <w:tcW w:w="576" w:type="dxa"/>
            <w:shd w:val="clear" w:color="auto" w:fill="auto"/>
          </w:tcPr>
          <w:p w:rsidR="0077238B" w:rsidRPr="004A4A29" w:rsidRDefault="0077238B" w:rsidP="0077238B">
            <w:pPr>
              <w:pStyle w:val="Sraopastraipa"/>
              <w:numPr>
                <w:ilvl w:val="0"/>
                <w:numId w:val="8"/>
              </w:numPr>
              <w:jc w:val="center"/>
              <w:rPr>
                <w:rFonts w:ascii="Times New Roman" w:hAnsi="Times New Roman" w:cs="Times New Roman"/>
              </w:rPr>
            </w:pPr>
          </w:p>
        </w:tc>
        <w:tc>
          <w:tcPr>
            <w:tcW w:w="1409" w:type="dxa"/>
            <w:shd w:val="clear" w:color="auto" w:fill="auto"/>
          </w:tcPr>
          <w:p w:rsidR="0077238B" w:rsidRPr="004A4A29" w:rsidRDefault="0077238B" w:rsidP="0077238B">
            <w:pPr>
              <w:shd w:val="clear" w:color="000000" w:fill="auto"/>
              <w:jc w:val="center"/>
              <w:rPr>
                <w:rFonts w:ascii="Times New Roman" w:hAnsi="Times New Roman" w:cs="Times New Roman"/>
                <w:lang w:eastAsia="lt-LT"/>
              </w:rPr>
            </w:pPr>
            <w:proofErr w:type="spellStart"/>
            <w:r w:rsidRPr="004A4A29">
              <w:rPr>
                <w:rFonts w:ascii="Times New Roman" w:hAnsi="Times New Roman" w:cs="Times New Roman"/>
                <w:lang w:eastAsia="lt-LT"/>
              </w:rPr>
              <w:t>nereg</w:t>
            </w:r>
            <w:proofErr w:type="spellEnd"/>
            <w:r w:rsidRPr="004A4A29">
              <w:rPr>
                <w:rFonts w:ascii="Times New Roman" w:hAnsi="Times New Roman" w:cs="Times New Roman"/>
                <w:lang w:eastAsia="lt-LT"/>
              </w:rPr>
              <w:t>.</w:t>
            </w:r>
          </w:p>
        </w:tc>
        <w:tc>
          <w:tcPr>
            <w:tcW w:w="3405" w:type="dxa"/>
            <w:shd w:val="clear" w:color="auto" w:fill="auto"/>
          </w:tcPr>
          <w:p w:rsidR="0077238B" w:rsidRPr="004A4A29" w:rsidRDefault="0077238B" w:rsidP="0077238B">
            <w:pPr>
              <w:shd w:val="clear" w:color="000000" w:fill="auto"/>
              <w:rPr>
                <w:rFonts w:ascii="Times New Roman" w:hAnsi="Times New Roman" w:cs="Times New Roman"/>
              </w:rPr>
            </w:pPr>
            <w:r w:rsidRPr="004A4A29">
              <w:rPr>
                <w:rFonts w:ascii="Times New Roman" w:hAnsi="Times New Roman" w:cs="Times New Roman"/>
              </w:rPr>
              <w:t xml:space="preserve">Daugiabučių namų bendrojo naudojimo objektų valdymo </w:t>
            </w:r>
            <w:r w:rsidRPr="004A4A29">
              <w:rPr>
                <w:rFonts w:ascii="Times New Roman" w:hAnsi="Times New Roman" w:cs="Times New Roman"/>
                <w:bCs/>
                <w:lang w:eastAsia="lt-LT"/>
              </w:rPr>
              <w:t>įstatymas</w:t>
            </w:r>
          </w:p>
        </w:tc>
        <w:tc>
          <w:tcPr>
            <w:tcW w:w="1553" w:type="dxa"/>
            <w:shd w:val="clear" w:color="auto" w:fill="auto"/>
          </w:tcPr>
          <w:p w:rsidR="0077238B" w:rsidRPr="004A4A29" w:rsidRDefault="0077238B" w:rsidP="0077238B">
            <w:pPr>
              <w:shd w:val="clear" w:color="000000" w:fill="auto"/>
              <w:jc w:val="center"/>
              <w:rPr>
                <w:rFonts w:ascii="Times New Roman" w:hAnsi="Times New Roman" w:cs="Times New Roman"/>
              </w:rPr>
            </w:pPr>
            <w:r w:rsidRPr="004A4A29">
              <w:rPr>
                <w:rFonts w:ascii="Times New Roman" w:eastAsia="Arial Unicode MS" w:hAnsi="Times New Roman" w:cs="Times New Roman"/>
                <w:bCs/>
                <w:lang w:eastAsia="lt-LT"/>
              </w:rPr>
              <w:t>Seimo nariai</w:t>
            </w:r>
          </w:p>
        </w:tc>
        <w:tc>
          <w:tcPr>
            <w:tcW w:w="1134" w:type="dxa"/>
            <w:shd w:val="clear" w:color="auto" w:fill="auto"/>
          </w:tcPr>
          <w:p w:rsidR="0077238B" w:rsidRPr="004A4A29" w:rsidRDefault="0077238B" w:rsidP="0077238B">
            <w:pPr>
              <w:rPr>
                <w:rFonts w:ascii="Times New Roman" w:hAnsi="Times New Roman" w:cs="Times New Roman"/>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77238B" w:rsidRPr="004A4A29" w:rsidRDefault="0077238B" w:rsidP="0077238B">
            <w:pPr>
              <w:rPr>
                <w:rFonts w:ascii="Times New Roman" w:hAnsi="Times New Roman" w:cs="Times New Roman"/>
              </w:rPr>
            </w:pPr>
          </w:p>
        </w:tc>
        <w:tc>
          <w:tcPr>
            <w:tcW w:w="1559" w:type="dxa"/>
            <w:gridSpan w:val="2"/>
            <w:shd w:val="clear" w:color="auto" w:fill="auto"/>
          </w:tcPr>
          <w:p w:rsidR="0077238B" w:rsidRPr="004A4A29" w:rsidRDefault="0077238B" w:rsidP="0077238B">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77238B" w:rsidRPr="004A4A29" w:rsidRDefault="0077238B" w:rsidP="0077238B">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XIIIP-5010</w:t>
            </w:r>
          </w:p>
        </w:tc>
        <w:tc>
          <w:tcPr>
            <w:tcW w:w="3405"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Politinių kampanijų finansavimo ir finansavimo kontrolės įstatymo Nr. IX-2428 16 straipsnio pakeitimo įstatymo projektas</w:t>
            </w:r>
          </w:p>
        </w:tc>
        <w:tc>
          <w:tcPr>
            <w:tcW w:w="1553"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proofErr w:type="spellStart"/>
            <w:r w:rsidRPr="004A4A29">
              <w:rPr>
                <w:rFonts w:ascii="Times New Roman" w:hAnsi="Times New Roman" w:cs="Times New Roman"/>
              </w:rPr>
              <w:t>P.Urbšys</w:t>
            </w:r>
            <w:proofErr w:type="spellEnd"/>
            <w:r w:rsidRPr="004A4A29">
              <w:rPr>
                <w:rFonts w:ascii="Times New Roman" w:hAnsi="Times New Roman" w:cs="Times New Roman"/>
              </w:rPr>
              <w:t>/ 9 SN</w:t>
            </w:r>
            <w:r w:rsidRPr="004A4A29">
              <w:rPr>
                <w:rFonts w:ascii="Times New Roman" w:hAnsi="Times New Roman" w:cs="Times New Roman"/>
              </w:rPr>
              <w:br/>
            </w:r>
            <w:r w:rsidRPr="004A4A29">
              <w:rPr>
                <w:rFonts w:ascii="Times New Roman" w:hAnsi="Times New Roman" w:cs="Times New Roman"/>
                <w:i/>
                <w:iCs/>
              </w:rPr>
              <w:t>/priedas-49 SN</w:t>
            </w:r>
          </w:p>
        </w:tc>
        <w:tc>
          <w:tcPr>
            <w:tcW w:w="1134" w:type="dxa"/>
            <w:shd w:val="clear" w:color="auto" w:fill="auto"/>
          </w:tcPr>
          <w:p w:rsidR="0077238B" w:rsidRPr="004A4A29" w:rsidRDefault="0077238B" w:rsidP="0077238B">
            <w:pPr>
              <w:rPr>
                <w:rFonts w:ascii="Times New Roman" w:hAnsi="Times New Roman" w:cs="Times New Roman"/>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Nustatyti, kad politiko nuomonė visuomenei svarbiais klausimais nelaikoma politine reklama</w:t>
            </w:r>
          </w:p>
        </w:tc>
        <w:tc>
          <w:tcPr>
            <w:tcW w:w="1559" w:type="dxa"/>
            <w:gridSpan w:val="2"/>
            <w:shd w:val="clear" w:color="auto" w:fill="auto"/>
          </w:tcPr>
          <w:p w:rsidR="0077238B" w:rsidRPr="004A4A29" w:rsidRDefault="0077238B" w:rsidP="0077238B">
            <w:pPr>
              <w:rPr>
                <w:rFonts w:ascii="Times New Roman" w:hAnsi="Times New Roman" w:cs="Times New Roman"/>
              </w:rPr>
            </w:pPr>
          </w:p>
        </w:tc>
      </w:tr>
      <w:tr w:rsidR="004A4A29" w:rsidRPr="004A4A29" w:rsidTr="004A4A29">
        <w:trPr>
          <w:gridAfter w:val="1"/>
          <w:wAfter w:w="13" w:type="dxa"/>
          <w:jc w:val="center"/>
        </w:trPr>
        <w:tc>
          <w:tcPr>
            <w:tcW w:w="576" w:type="dxa"/>
            <w:shd w:val="clear" w:color="auto" w:fill="auto"/>
          </w:tcPr>
          <w:p w:rsidR="0077238B" w:rsidRPr="004A4A29" w:rsidRDefault="0077238B" w:rsidP="0077238B">
            <w:pPr>
              <w:pStyle w:val="Sraopastraipa"/>
              <w:numPr>
                <w:ilvl w:val="0"/>
                <w:numId w:val="8"/>
              </w:numPr>
              <w:jc w:val="center"/>
              <w:rPr>
                <w:rFonts w:ascii="Times New Roman" w:hAnsi="Times New Roman" w:cs="Times New Roman"/>
              </w:rPr>
            </w:pPr>
          </w:p>
        </w:tc>
        <w:tc>
          <w:tcPr>
            <w:tcW w:w="1409" w:type="dxa"/>
            <w:tcBorders>
              <w:top w:val="single" w:sz="4" w:space="0" w:color="auto"/>
              <w:left w:val="single" w:sz="4" w:space="0" w:color="auto"/>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XIIIP-4861</w:t>
            </w:r>
            <w:r w:rsidR="004A4A29" w:rsidRPr="004A4A29">
              <w:rPr>
                <w:rFonts w:ascii="Times New Roman" w:hAnsi="Times New Roman" w:cs="Times New Roman"/>
              </w:rPr>
              <w:t>(2)</w:t>
            </w:r>
          </w:p>
        </w:tc>
        <w:tc>
          <w:tcPr>
            <w:tcW w:w="3405"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Sostinės įstatymo projektas</w:t>
            </w:r>
            <w:r w:rsidRPr="004A4A29">
              <w:rPr>
                <w:rFonts w:ascii="Times New Roman" w:hAnsi="Times New Roman" w:cs="Times New Roman"/>
              </w:rPr>
              <w:br/>
            </w:r>
            <w:r w:rsidRPr="004A4A29">
              <w:rPr>
                <w:rFonts w:ascii="Times New Roman" w:hAnsi="Times New Roman" w:cs="Times New Roman"/>
                <w:i/>
                <w:iCs/>
              </w:rPr>
              <w:t>yra dar rezoliucijos projektas XIIIP-3147</w:t>
            </w:r>
          </w:p>
        </w:tc>
        <w:tc>
          <w:tcPr>
            <w:tcW w:w="1553" w:type="dxa"/>
            <w:tcBorders>
              <w:top w:val="single" w:sz="4" w:space="0" w:color="auto"/>
              <w:left w:val="nil"/>
              <w:bottom w:val="single" w:sz="4" w:space="0" w:color="auto"/>
              <w:right w:val="single" w:sz="4" w:space="0" w:color="auto"/>
            </w:tcBorders>
            <w:shd w:val="clear" w:color="auto" w:fill="auto"/>
          </w:tcPr>
          <w:p w:rsidR="0077238B" w:rsidRPr="004A4A29" w:rsidRDefault="0077238B" w:rsidP="0077238B">
            <w:pPr>
              <w:rPr>
                <w:rFonts w:ascii="Times New Roman" w:hAnsi="Times New Roman" w:cs="Times New Roman"/>
              </w:rPr>
            </w:pPr>
            <w:proofErr w:type="spellStart"/>
            <w:r w:rsidRPr="004A4A29">
              <w:rPr>
                <w:rFonts w:ascii="Times New Roman" w:hAnsi="Times New Roman" w:cs="Times New Roman"/>
              </w:rPr>
              <w:t>R.Budbergytė</w:t>
            </w:r>
            <w:proofErr w:type="spellEnd"/>
            <w:r w:rsidRPr="004A4A29">
              <w:rPr>
                <w:rFonts w:ascii="Times New Roman" w:hAnsi="Times New Roman" w:cs="Times New Roman"/>
              </w:rPr>
              <w:t>/ 3 SN</w:t>
            </w:r>
            <w:r w:rsidRPr="004A4A29">
              <w:rPr>
                <w:rFonts w:ascii="Times New Roman" w:hAnsi="Times New Roman" w:cs="Times New Roman"/>
              </w:rPr>
              <w:br/>
            </w:r>
            <w:r w:rsidRPr="004A4A29">
              <w:rPr>
                <w:rFonts w:ascii="Times New Roman" w:hAnsi="Times New Roman" w:cs="Times New Roman"/>
                <w:b/>
                <w:bCs/>
              </w:rPr>
              <w:t>2-</w:t>
            </w:r>
            <w:r w:rsidRPr="004A4A29">
              <w:rPr>
                <w:rFonts w:ascii="Times New Roman" w:hAnsi="Times New Roman" w:cs="Times New Roman"/>
              </w:rPr>
              <w:t xml:space="preserve">R.Budbergytė, </w:t>
            </w:r>
            <w:proofErr w:type="spellStart"/>
            <w:r w:rsidRPr="004A4A29">
              <w:rPr>
                <w:rFonts w:ascii="Times New Roman" w:hAnsi="Times New Roman" w:cs="Times New Roman"/>
              </w:rPr>
              <w:t>J.Sabatauskas</w:t>
            </w:r>
            <w:proofErr w:type="spellEnd"/>
          </w:p>
        </w:tc>
        <w:tc>
          <w:tcPr>
            <w:tcW w:w="1134" w:type="dxa"/>
            <w:shd w:val="clear" w:color="auto" w:fill="auto"/>
          </w:tcPr>
          <w:p w:rsidR="0077238B" w:rsidRPr="004A4A29" w:rsidRDefault="0077238B" w:rsidP="0077238B">
            <w:pPr>
              <w:rPr>
                <w:rFonts w:ascii="Times New Roman" w:hAnsi="Times New Roman" w:cs="Times New Roman"/>
              </w:rPr>
            </w:pPr>
            <w:r w:rsidRPr="004A4A29">
              <w:rPr>
                <w:rFonts w:ascii="Times New Roman" w:eastAsia="Arial Unicode MS" w:hAnsi="Times New Roman" w:cs="Times New Roman"/>
                <w:bCs/>
                <w:lang w:eastAsia="lt-LT"/>
              </w:rPr>
              <w:t>Seimo nustatytais terminais</w:t>
            </w:r>
          </w:p>
        </w:tc>
        <w:tc>
          <w:tcPr>
            <w:tcW w:w="5809" w:type="dxa"/>
            <w:shd w:val="clear" w:color="auto" w:fill="auto"/>
          </w:tcPr>
          <w:p w:rsidR="0077238B" w:rsidRPr="004A4A29" w:rsidRDefault="004A4A29" w:rsidP="0077238B">
            <w:pPr>
              <w:rPr>
                <w:rFonts w:ascii="Times New Roman" w:hAnsi="Times New Roman" w:cs="Times New Roman"/>
              </w:rPr>
            </w:pPr>
            <w:r w:rsidRPr="004A4A29">
              <w:rPr>
                <w:rFonts w:ascii="Times New Roman" w:hAnsi="Times New Roman" w:cs="Times New Roman"/>
              </w:rPr>
              <w:t>Įstatymo paskirtis – paskirstyti valdymo funkcijas tarp valstybės valdžios institucijų ir Vilniaus miesto savivaldybės, nustatyti Vilniaus kaip Lietuvos valstybės sostinės simbolius, teritorijos nustatymo, Lietuvos Respublikos valstybinės valdžios institucijų ir Vilniaus miesto savivaldybės institucijų, užtikrinant Vilniaus, kaip valstybės sostinės, kompetenciją ir funkcijas, garantijas šių funkcijų atlikimui, nuosavybės formavimo ir jos valdymo, teritorijų planavimo ir statybos, infrastruktūros plėtros, kultūros paveldo ir kitus ypatumus.</w:t>
            </w:r>
          </w:p>
        </w:tc>
        <w:tc>
          <w:tcPr>
            <w:tcW w:w="1559" w:type="dxa"/>
            <w:gridSpan w:val="2"/>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TD – galimas prieštaravimas Konstitucijai</w:t>
            </w:r>
          </w:p>
        </w:tc>
      </w:tr>
      <w:tr w:rsidR="004A4A29" w:rsidRPr="004A4A29" w:rsidTr="004A4A29">
        <w:trPr>
          <w:tblHeader/>
          <w:jc w:val="center"/>
        </w:trPr>
        <w:tc>
          <w:tcPr>
            <w:tcW w:w="15458" w:type="dxa"/>
            <w:gridSpan w:val="9"/>
            <w:shd w:val="clear" w:color="auto" w:fill="auto"/>
          </w:tcPr>
          <w:p w:rsidR="0077238B" w:rsidRPr="004A4A29" w:rsidRDefault="0077238B" w:rsidP="0077238B">
            <w:pPr>
              <w:jc w:val="center"/>
              <w:rPr>
                <w:rFonts w:ascii="Times New Roman" w:hAnsi="Times New Roman" w:cs="Times New Roman"/>
                <w:b/>
              </w:rPr>
            </w:pPr>
            <w:r w:rsidRPr="004A4A29">
              <w:rPr>
                <w:rFonts w:ascii="Times New Roman" w:hAnsi="Times New Roman" w:cs="Times New Roman"/>
                <w:b/>
              </w:rPr>
              <w:t>III. Parlamentinė kontrolė</w:t>
            </w:r>
          </w:p>
        </w:tc>
      </w:tr>
      <w:tr w:rsidR="004A4A29" w:rsidRPr="004A4A29" w:rsidTr="004A4A29">
        <w:trPr>
          <w:tblHeader/>
          <w:jc w:val="center"/>
        </w:trPr>
        <w:tc>
          <w:tcPr>
            <w:tcW w:w="576" w:type="dxa"/>
            <w:shd w:val="clear" w:color="auto" w:fill="auto"/>
          </w:tcPr>
          <w:p w:rsidR="0077238B" w:rsidRPr="004A4A29" w:rsidRDefault="0077238B" w:rsidP="0077238B">
            <w:pPr>
              <w:pStyle w:val="Sraopastraipa"/>
              <w:numPr>
                <w:ilvl w:val="0"/>
                <w:numId w:val="16"/>
              </w:numPr>
              <w:jc w:val="both"/>
              <w:rPr>
                <w:rFonts w:ascii="Times New Roman" w:hAnsi="Times New Roman" w:cs="Times New Roman"/>
              </w:rPr>
            </w:pPr>
          </w:p>
        </w:tc>
        <w:tc>
          <w:tcPr>
            <w:tcW w:w="13334" w:type="dxa"/>
            <w:gridSpan w:val="6"/>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Ateities ekonomikos DNR plano regioninė dimensija</w:t>
            </w:r>
          </w:p>
        </w:tc>
        <w:tc>
          <w:tcPr>
            <w:tcW w:w="1548" w:type="dxa"/>
            <w:gridSpan w:val="2"/>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rugsėjis</w:t>
            </w:r>
          </w:p>
        </w:tc>
      </w:tr>
      <w:tr w:rsidR="004A4A29" w:rsidRPr="004A4A29" w:rsidTr="004A4A29">
        <w:trPr>
          <w:tblHeader/>
          <w:jc w:val="center"/>
        </w:trPr>
        <w:tc>
          <w:tcPr>
            <w:tcW w:w="576" w:type="dxa"/>
            <w:shd w:val="clear" w:color="auto" w:fill="auto"/>
          </w:tcPr>
          <w:p w:rsidR="0077238B" w:rsidRPr="004A4A29" w:rsidRDefault="0077238B" w:rsidP="0077238B">
            <w:pPr>
              <w:pStyle w:val="Sraopastraipa"/>
              <w:numPr>
                <w:ilvl w:val="0"/>
                <w:numId w:val="16"/>
              </w:numPr>
              <w:jc w:val="both"/>
              <w:rPr>
                <w:rFonts w:ascii="Times New Roman" w:hAnsi="Times New Roman" w:cs="Times New Roman"/>
              </w:rPr>
            </w:pPr>
          </w:p>
        </w:tc>
        <w:tc>
          <w:tcPr>
            <w:tcW w:w="13334" w:type="dxa"/>
            <w:gridSpan w:val="6"/>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Vyriausybės atstovų įstaigos veikla</w:t>
            </w:r>
          </w:p>
        </w:tc>
        <w:tc>
          <w:tcPr>
            <w:tcW w:w="1548" w:type="dxa"/>
            <w:gridSpan w:val="2"/>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spalis</w:t>
            </w:r>
          </w:p>
        </w:tc>
      </w:tr>
      <w:tr w:rsidR="004A4A29" w:rsidRPr="004A4A29" w:rsidTr="004A4A29">
        <w:trPr>
          <w:tblHeader/>
          <w:jc w:val="center"/>
        </w:trPr>
        <w:tc>
          <w:tcPr>
            <w:tcW w:w="576" w:type="dxa"/>
            <w:shd w:val="clear" w:color="auto" w:fill="auto"/>
          </w:tcPr>
          <w:p w:rsidR="0077238B" w:rsidRPr="004A4A29" w:rsidRDefault="0077238B" w:rsidP="0077238B">
            <w:pPr>
              <w:pStyle w:val="Sraopastraipa"/>
              <w:numPr>
                <w:ilvl w:val="0"/>
                <w:numId w:val="16"/>
              </w:numPr>
              <w:jc w:val="both"/>
              <w:rPr>
                <w:rFonts w:ascii="Times New Roman" w:hAnsi="Times New Roman" w:cs="Times New Roman"/>
              </w:rPr>
            </w:pPr>
          </w:p>
        </w:tc>
        <w:tc>
          <w:tcPr>
            <w:tcW w:w="13334" w:type="dxa"/>
            <w:gridSpan w:val="6"/>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Nevyriausybinių organizacijų fondo veikla</w:t>
            </w:r>
          </w:p>
        </w:tc>
        <w:tc>
          <w:tcPr>
            <w:tcW w:w="1548" w:type="dxa"/>
            <w:gridSpan w:val="2"/>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rugsėjis</w:t>
            </w:r>
          </w:p>
        </w:tc>
      </w:tr>
      <w:tr w:rsidR="004A4A29" w:rsidRPr="004A4A29" w:rsidTr="004A4A29">
        <w:trPr>
          <w:tblHeader/>
          <w:jc w:val="center"/>
        </w:trPr>
        <w:tc>
          <w:tcPr>
            <w:tcW w:w="576" w:type="dxa"/>
            <w:shd w:val="clear" w:color="auto" w:fill="auto"/>
          </w:tcPr>
          <w:p w:rsidR="0077238B" w:rsidRPr="004A4A29" w:rsidRDefault="0077238B" w:rsidP="0077238B">
            <w:pPr>
              <w:pStyle w:val="Sraopastraipa"/>
              <w:numPr>
                <w:ilvl w:val="0"/>
                <w:numId w:val="16"/>
              </w:numPr>
              <w:jc w:val="both"/>
              <w:rPr>
                <w:rFonts w:ascii="Times New Roman" w:hAnsi="Times New Roman" w:cs="Times New Roman"/>
              </w:rPr>
            </w:pPr>
          </w:p>
        </w:tc>
        <w:tc>
          <w:tcPr>
            <w:tcW w:w="13334" w:type="dxa"/>
            <w:gridSpan w:val="6"/>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Vyriausiosios rinkimų komisijos veikla</w:t>
            </w:r>
          </w:p>
        </w:tc>
        <w:tc>
          <w:tcPr>
            <w:tcW w:w="1548" w:type="dxa"/>
            <w:gridSpan w:val="2"/>
            <w:shd w:val="clear" w:color="auto" w:fill="auto"/>
          </w:tcPr>
          <w:p w:rsidR="0077238B" w:rsidRPr="004A4A29" w:rsidRDefault="0077238B" w:rsidP="0077238B">
            <w:pPr>
              <w:rPr>
                <w:rFonts w:ascii="Times New Roman" w:hAnsi="Times New Roman" w:cs="Times New Roman"/>
              </w:rPr>
            </w:pPr>
            <w:r w:rsidRPr="004A4A29">
              <w:rPr>
                <w:rFonts w:ascii="Times New Roman" w:hAnsi="Times New Roman" w:cs="Times New Roman"/>
              </w:rPr>
              <w:t>Rugsėjis–spalis</w:t>
            </w:r>
          </w:p>
        </w:tc>
      </w:tr>
      <w:tr w:rsidR="004A4A29" w:rsidRPr="004A4A29" w:rsidTr="004A4A29">
        <w:trPr>
          <w:tblHeader/>
          <w:jc w:val="center"/>
        </w:trPr>
        <w:tc>
          <w:tcPr>
            <w:tcW w:w="576" w:type="dxa"/>
            <w:shd w:val="clear" w:color="auto" w:fill="auto"/>
          </w:tcPr>
          <w:p w:rsidR="0077238B" w:rsidRPr="004A4A29" w:rsidRDefault="0077238B" w:rsidP="0077238B">
            <w:pPr>
              <w:pStyle w:val="Sraopastraipa"/>
              <w:numPr>
                <w:ilvl w:val="0"/>
                <w:numId w:val="16"/>
              </w:numPr>
              <w:jc w:val="both"/>
              <w:rPr>
                <w:rFonts w:ascii="Times New Roman" w:hAnsi="Times New Roman" w:cs="Times New Roman"/>
              </w:rPr>
            </w:pPr>
          </w:p>
        </w:tc>
        <w:tc>
          <w:tcPr>
            <w:tcW w:w="13334" w:type="dxa"/>
            <w:gridSpan w:val="6"/>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Regioninės plėtros įstatymo įgyvendinimas</w:t>
            </w:r>
          </w:p>
        </w:tc>
        <w:tc>
          <w:tcPr>
            <w:tcW w:w="1548" w:type="dxa"/>
            <w:gridSpan w:val="2"/>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rugsėjis</w:t>
            </w:r>
          </w:p>
        </w:tc>
      </w:tr>
      <w:tr w:rsidR="004A4A29" w:rsidRPr="004A4A29" w:rsidTr="004A4A29">
        <w:trPr>
          <w:tblHeader/>
          <w:jc w:val="center"/>
        </w:trPr>
        <w:tc>
          <w:tcPr>
            <w:tcW w:w="576" w:type="dxa"/>
            <w:shd w:val="clear" w:color="auto" w:fill="auto"/>
          </w:tcPr>
          <w:p w:rsidR="0077238B" w:rsidRPr="004A4A29" w:rsidRDefault="0077238B" w:rsidP="0077238B">
            <w:pPr>
              <w:pStyle w:val="Sraopastraipa"/>
              <w:numPr>
                <w:ilvl w:val="0"/>
                <w:numId w:val="16"/>
              </w:numPr>
              <w:jc w:val="both"/>
              <w:rPr>
                <w:rFonts w:ascii="Times New Roman" w:hAnsi="Times New Roman" w:cs="Times New Roman"/>
              </w:rPr>
            </w:pPr>
          </w:p>
        </w:tc>
        <w:tc>
          <w:tcPr>
            <w:tcW w:w="13334" w:type="dxa"/>
            <w:gridSpan w:val="6"/>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Privačių interesų registro veikimas</w:t>
            </w:r>
          </w:p>
        </w:tc>
        <w:tc>
          <w:tcPr>
            <w:tcW w:w="1548" w:type="dxa"/>
            <w:gridSpan w:val="2"/>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Spalis</w:t>
            </w:r>
          </w:p>
        </w:tc>
      </w:tr>
      <w:tr w:rsidR="004A4A29" w:rsidRPr="004A4A29" w:rsidTr="004A4A29">
        <w:trPr>
          <w:tblHeader/>
          <w:jc w:val="center"/>
        </w:trPr>
        <w:tc>
          <w:tcPr>
            <w:tcW w:w="576" w:type="dxa"/>
            <w:shd w:val="clear" w:color="auto" w:fill="auto"/>
          </w:tcPr>
          <w:p w:rsidR="0077238B" w:rsidRPr="004A4A29" w:rsidRDefault="0077238B" w:rsidP="0077238B">
            <w:pPr>
              <w:pStyle w:val="Sraopastraipa"/>
              <w:numPr>
                <w:ilvl w:val="0"/>
                <w:numId w:val="16"/>
              </w:numPr>
              <w:jc w:val="both"/>
              <w:rPr>
                <w:rFonts w:ascii="Times New Roman" w:hAnsi="Times New Roman" w:cs="Times New Roman"/>
              </w:rPr>
            </w:pPr>
          </w:p>
        </w:tc>
        <w:tc>
          <w:tcPr>
            <w:tcW w:w="13334" w:type="dxa"/>
            <w:gridSpan w:val="6"/>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 xml:space="preserve">Savivaldybių pasirengimas reaguoti į galimus incidentus Astravo AE </w:t>
            </w:r>
          </w:p>
        </w:tc>
        <w:tc>
          <w:tcPr>
            <w:tcW w:w="1548" w:type="dxa"/>
            <w:gridSpan w:val="2"/>
            <w:shd w:val="clear" w:color="auto" w:fill="auto"/>
          </w:tcPr>
          <w:p w:rsidR="0077238B" w:rsidRPr="004A4A29" w:rsidRDefault="0077238B" w:rsidP="0077238B">
            <w:pPr>
              <w:jc w:val="both"/>
              <w:rPr>
                <w:rFonts w:ascii="Times New Roman" w:hAnsi="Times New Roman" w:cs="Times New Roman"/>
              </w:rPr>
            </w:pPr>
            <w:r w:rsidRPr="004A4A29">
              <w:rPr>
                <w:rFonts w:ascii="Times New Roman" w:hAnsi="Times New Roman" w:cs="Times New Roman"/>
              </w:rPr>
              <w:t>Spalis–lapkritis</w:t>
            </w:r>
          </w:p>
        </w:tc>
      </w:tr>
    </w:tbl>
    <w:p w:rsidR="001E6DDF" w:rsidRPr="00C22465" w:rsidRDefault="001E6DDF" w:rsidP="001E6DDF">
      <w:pPr>
        <w:rPr>
          <w:rFonts w:ascii="Times New Roman" w:hAnsi="Times New Roman" w:cs="Times New Roman"/>
          <w:sz w:val="24"/>
          <w:szCs w:val="24"/>
        </w:rPr>
      </w:pPr>
    </w:p>
    <w:p w:rsidR="001E6DDF" w:rsidRPr="00C22465" w:rsidRDefault="001E6DDF" w:rsidP="001E6DDF">
      <w:pPr>
        <w:rPr>
          <w:rFonts w:ascii="Times New Roman" w:hAnsi="Times New Roman" w:cs="Times New Roman"/>
          <w:sz w:val="24"/>
          <w:szCs w:val="24"/>
        </w:rPr>
      </w:pPr>
    </w:p>
    <w:p w:rsidR="001E6DDF" w:rsidRPr="00C22465" w:rsidRDefault="001E6DDF" w:rsidP="001E6DDF">
      <w:pPr>
        <w:rPr>
          <w:rFonts w:ascii="Times New Roman" w:hAnsi="Times New Roman" w:cs="Times New Roman"/>
          <w:sz w:val="24"/>
          <w:szCs w:val="24"/>
        </w:rPr>
      </w:pPr>
    </w:p>
    <w:p w:rsidR="008503F5" w:rsidRPr="00C22465" w:rsidRDefault="005D2CE2" w:rsidP="001E6DDF">
      <w:pPr>
        <w:rPr>
          <w:rFonts w:ascii="Times New Roman" w:hAnsi="Times New Roman" w:cs="Times New Roman"/>
          <w:sz w:val="24"/>
          <w:szCs w:val="24"/>
        </w:rPr>
      </w:pPr>
      <w:r w:rsidRPr="00C22465">
        <w:rPr>
          <w:rFonts w:ascii="Times New Roman" w:hAnsi="Times New Roman" w:cs="Times New Roman"/>
          <w:sz w:val="24"/>
          <w:szCs w:val="24"/>
        </w:rPr>
        <w:t>Komiteto pirminink</w:t>
      </w:r>
      <w:r w:rsidR="000B651F" w:rsidRPr="00C22465">
        <w:rPr>
          <w:rFonts w:ascii="Times New Roman" w:hAnsi="Times New Roman" w:cs="Times New Roman"/>
          <w:sz w:val="24"/>
          <w:szCs w:val="24"/>
        </w:rPr>
        <w:t>ė</w:t>
      </w:r>
      <w:r w:rsidRPr="00C22465">
        <w:rPr>
          <w:rFonts w:ascii="Times New Roman" w:hAnsi="Times New Roman" w:cs="Times New Roman"/>
          <w:sz w:val="24"/>
          <w:szCs w:val="24"/>
        </w:rPr>
        <w:tab/>
      </w:r>
      <w:r w:rsidRPr="00C22465">
        <w:rPr>
          <w:rFonts w:ascii="Times New Roman" w:hAnsi="Times New Roman" w:cs="Times New Roman"/>
          <w:sz w:val="24"/>
          <w:szCs w:val="24"/>
        </w:rPr>
        <w:tab/>
      </w:r>
      <w:r w:rsidR="001E6DDF" w:rsidRPr="00C22465">
        <w:rPr>
          <w:rFonts w:ascii="Times New Roman" w:hAnsi="Times New Roman" w:cs="Times New Roman"/>
          <w:sz w:val="24"/>
          <w:szCs w:val="24"/>
        </w:rPr>
        <w:tab/>
      </w:r>
      <w:r w:rsidR="001E6DDF" w:rsidRPr="00C22465">
        <w:rPr>
          <w:rFonts w:ascii="Times New Roman" w:hAnsi="Times New Roman" w:cs="Times New Roman"/>
          <w:sz w:val="24"/>
          <w:szCs w:val="24"/>
        </w:rPr>
        <w:tab/>
      </w:r>
      <w:r w:rsidR="001E6DDF" w:rsidRPr="00C22465">
        <w:rPr>
          <w:rFonts w:ascii="Times New Roman" w:hAnsi="Times New Roman" w:cs="Times New Roman"/>
          <w:sz w:val="24"/>
          <w:szCs w:val="24"/>
        </w:rPr>
        <w:tab/>
      </w:r>
      <w:r w:rsidR="001E6DDF" w:rsidRPr="00C22465">
        <w:rPr>
          <w:rFonts w:ascii="Times New Roman" w:hAnsi="Times New Roman" w:cs="Times New Roman"/>
          <w:sz w:val="24"/>
          <w:szCs w:val="24"/>
        </w:rPr>
        <w:tab/>
      </w:r>
      <w:r w:rsidR="000B651F" w:rsidRPr="00C22465">
        <w:rPr>
          <w:rFonts w:ascii="Times New Roman" w:hAnsi="Times New Roman" w:cs="Times New Roman"/>
          <w:sz w:val="24"/>
          <w:szCs w:val="24"/>
        </w:rPr>
        <w:tab/>
        <w:t>Guoda Burokienė</w:t>
      </w:r>
    </w:p>
    <w:sectPr w:rsidR="008503F5" w:rsidRPr="00C22465" w:rsidSect="00E54777">
      <w:headerReference w:type="default" r:id="rId52"/>
      <w:pgSz w:w="16838" w:h="11906" w:orient="landscape"/>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9B6" w:rsidRDefault="005669B6" w:rsidP="002B0458">
      <w:pPr>
        <w:spacing w:after="0" w:line="240" w:lineRule="auto"/>
      </w:pPr>
      <w:r>
        <w:separator/>
      </w:r>
    </w:p>
  </w:endnote>
  <w:endnote w:type="continuationSeparator" w:id="0">
    <w:p w:rsidR="005669B6" w:rsidRDefault="005669B6" w:rsidP="002B0458">
      <w:pPr>
        <w:spacing w:after="0" w:line="240" w:lineRule="auto"/>
      </w:pPr>
      <w:r>
        <w:continuationSeparator/>
      </w:r>
    </w:p>
  </w:endnote>
  <w:endnote w:type="continuationNotice" w:id="1">
    <w:p w:rsidR="005669B6" w:rsidRDefault="005669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9B6" w:rsidRDefault="005669B6" w:rsidP="002B0458">
      <w:pPr>
        <w:spacing w:after="0" w:line="240" w:lineRule="auto"/>
      </w:pPr>
      <w:r>
        <w:separator/>
      </w:r>
    </w:p>
  </w:footnote>
  <w:footnote w:type="continuationSeparator" w:id="0">
    <w:p w:rsidR="005669B6" w:rsidRDefault="005669B6" w:rsidP="002B0458">
      <w:pPr>
        <w:spacing w:after="0" w:line="240" w:lineRule="auto"/>
      </w:pPr>
      <w:r>
        <w:continuationSeparator/>
      </w:r>
    </w:p>
  </w:footnote>
  <w:footnote w:type="continuationNotice" w:id="1">
    <w:p w:rsidR="005669B6" w:rsidRDefault="005669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vanish/>
        <w:highlight w:val="yellow"/>
      </w:rPr>
      <w:id w:val="-865515851"/>
      <w:docPartObj>
        <w:docPartGallery w:val="Page Numbers (Top of Page)"/>
        <w:docPartUnique/>
      </w:docPartObj>
    </w:sdtPr>
    <w:sdtContent>
      <w:p w:rsidR="005669B6" w:rsidRDefault="005669B6">
        <w:pPr>
          <w:pStyle w:val="Antrats"/>
          <w:jc w:val="center"/>
        </w:pPr>
        <w:r>
          <w:fldChar w:fldCharType="begin"/>
        </w:r>
        <w:r>
          <w:instrText>PAGE   \* MERGEFORMAT</w:instrText>
        </w:r>
        <w:r>
          <w:fldChar w:fldCharType="separate"/>
        </w:r>
        <w:r w:rsidR="004A4A29">
          <w:rPr>
            <w:noProof/>
          </w:rPr>
          <w:t>11</w:t>
        </w:r>
        <w:r>
          <w:fldChar w:fldCharType="end"/>
        </w:r>
      </w:p>
    </w:sdtContent>
  </w:sdt>
  <w:p w:rsidR="005669B6" w:rsidRDefault="005669B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059B"/>
    <w:multiLevelType w:val="hybridMultilevel"/>
    <w:tmpl w:val="706A2EB6"/>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A383293"/>
    <w:multiLevelType w:val="hybridMultilevel"/>
    <w:tmpl w:val="02BC46D4"/>
    <w:lvl w:ilvl="0" w:tplc="3AB0040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E856B1"/>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C400BCB"/>
    <w:multiLevelType w:val="hybridMultilevel"/>
    <w:tmpl w:val="3E2478F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C4424BB"/>
    <w:multiLevelType w:val="hybridMultilevel"/>
    <w:tmpl w:val="173A6D1E"/>
    <w:lvl w:ilvl="0" w:tplc="D392218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6862827"/>
    <w:multiLevelType w:val="hybridMultilevel"/>
    <w:tmpl w:val="1F9E4E70"/>
    <w:lvl w:ilvl="0" w:tplc="0427000F">
      <w:start w:val="1"/>
      <w:numFmt w:val="decimal"/>
      <w:lvlText w:val="%1."/>
      <w:lvlJc w:val="left"/>
      <w:pPr>
        <w:ind w:left="644"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6" w15:restartNumberingAfterBreak="0">
    <w:nsid w:val="2B5D5D0B"/>
    <w:multiLevelType w:val="hybridMultilevel"/>
    <w:tmpl w:val="879E22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1E604E5"/>
    <w:multiLevelType w:val="hybridMultilevel"/>
    <w:tmpl w:val="0102F7C4"/>
    <w:lvl w:ilvl="0" w:tplc="0A8875E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60773A9"/>
    <w:multiLevelType w:val="hybridMultilevel"/>
    <w:tmpl w:val="BC2689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824784A"/>
    <w:multiLevelType w:val="hybridMultilevel"/>
    <w:tmpl w:val="2AF07E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D843808"/>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3E98196A"/>
    <w:multiLevelType w:val="hybridMultilevel"/>
    <w:tmpl w:val="71DC7172"/>
    <w:lvl w:ilvl="0" w:tplc="6C5CA820">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2" w15:restartNumberingAfterBreak="0">
    <w:nsid w:val="547A26A7"/>
    <w:multiLevelType w:val="hybridMultilevel"/>
    <w:tmpl w:val="35380F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71B64AD"/>
    <w:multiLevelType w:val="hybridMultilevel"/>
    <w:tmpl w:val="7F76457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5816329"/>
    <w:multiLevelType w:val="hybridMultilevel"/>
    <w:tmpl w:val="C3402520"/>
    <w:lvl w:ilvl="0" w:tplc="A9745FF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17F59DC"/>
    <w:multiLevelType w:val="hybridMultilevel"/>
    <w:tmpl w:val="CA18A5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14"/>
  </w:num>
  <w:num w:numId="3">
    <w:abstractNumId w:val="7"/>
  </w:num>
  <w:num w:numId="4">
    <w:abstractNumId w:val="3"/>
  </w:num>
  <w:num w:numId="5">
    <w:abstractNumId w:val="9"/>
  </w:num>
  <w:num w:numId="6">
    <w:abstractNumId w:val="1"/>
  </w:num>
  <w:num w:numId="7">
    <w:abstractNumId w:val="13"/>
  </w:num>
  <w:num w:numId="8">
    <w:abstractNumId w:val="10"/>
  </w:num>
  <w:num w:numId="9">
    <w:abstractNumId w:val="11"/>
  </w:num>
  <w:num w:numId="10">
    <w:abstractNumId w:val="2"/>
  </w:num>
  <w:num w:numId="11">
    <w:abstractNumId w:val="15"/>
  </w:num>
  <w:num w:numId="12">
    <w:abstractNumId w:val="6"/>
  </w:num>
  <w:num w:numId="13">
    <w:abstractNumId w:val="5"/>
  </w:num>
  <w:num w:numId="14">
    <w:abstractNumId w:val="12"/>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8"/>
  <w:proofState w:spelling="clean" w:grammar="clean"/>
  <w:attachedTemplate r:id="rId1"/>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55B"/>
    <w:rsid w:val="000054BD"/>
    <w:rsid w:val="00015A23"/>
    <w:rsid w:val="00024093"/>
    <w:rsid w:val="00030972"/>
    <w:rsid w:val="00031012"/>
    <w:rsid w:val="00035B1D"/>
    <w:rsid w:val="000461B1"/>
    <w:rsid w:val="0005540E"/>
    <w:rsid w:val="00072AA8"/>
    <w:rsid w:val="00072D9F"/>
    <w:rsid w:val="00073038"/>
    <w:rsid w:val="00084DD3"/>
    <w:rsid w:val="00087EEE"/>
    <w:rsid w:val="00090564"/>
    <w:rsid w:val="00093386"/>
    <w:rsid w:val="00093A2F"/>
    <w:rsid w:val="000A2FF1"/>
    <w:rsid w:val="000A3907"/>
    <w:rsid w:val="000A45A4"/>
    <w:rsid w:val="000A5183"/>
    <w:rsid w:val="000B215C"/>
    <w:rsid w:val="000B2EEF"/>
    <w:rsid w:val="000B651F"/>
    <w:rsid w:val="000E3405"/>
    <w:rsid w:val="001054EF"/>
    <w:rsid w:val="001266C2"/>
    <w:rsid w:val="001370B3"/>
    <w:rsid w:val="00137A00"/>
    <w:rsid w:val="00140850"/>
    <w:rsid w:val="001450ED"/>
    <w:rsid w:val="00150873"/>
    <w:rsid w:val="00151CE7"/>
    <w:rsid w:val="001731CB"/>
    <w:rsid w:val="00173AC8"/>
    <w:rsid w:val="00175B5D"/>
    <w:rsid w:val="00176A56"/>
    <w:rsid w:val="0019169F"/>
    <w:rsid w:val="00191F70"/>
    <w:rsid w:val="001941F6"/>
    <w:rsid w:val="001A4D72"/>
    <w:rsid w:val="001C3F29"/>
    <w:rsid w:val="001C54E4"/>
    <w:rsid w:val="001C6C34"/>
    <w:rsid w:val="001D3C73"/>
    <w:rsid w:val="001E6DDF"/>
    <w:rsid w:val="001E77FF"/>
    <w:rsid w:val="001F32E1"/>
    <w:rsid w:val="0020079D"/>
    <w:rsid w:val="00202763"/>
    <w:rsid w:val="002059FE"/>
    <w:rsid w:val="00207D3B"/>
    <w:rsid w:val="00215DD3"/>
    <w:rsid w:val="002245D7"/>
    <w:rsid w:val="00231C48"/>
    <w:rsid w:val="00245923"/>
    <w:rsid w:val="00245EE0"/>
    <w:rsid w:val="00256318"/>
    <w:rsid w:val="00257B3C"/>
    <w:rsid w:val="002635F1"/>
    <w:rsid w:val="00266512"/>
    <w:rsid w:val="00274C62"/>
    <w:rsid w:val="00274C7B"/>
    <w:rsid w:val="00281CAD"/>
    <w:rsid w:val="002832B1"/>
    <w:rsid w:val="00285E52"/>
    <w:rsid w:val="00287AEA"/>
    <w:rsid w:val="00287D35"/>
    <w:rsid w:val="00295110"/>
    <w:rsid w:val="002B0458"/>
    <w:rsid w:val="002B4BAE"/>
    <w:rsid w:val="002C296C"/>
    <w:rsid w:val="002D5FF3"/>
    <w:rsid w:val="002D622C"/>
    <w:rsid w:val="002D6882"/>
    <w:rsid w:val="002E525C"/>
    <w:rsid w:val="002E7087"/>
    <w:rsid w:val="003156FC"/>
    <w:rsid w:val="003361B7"/>
    <w:rsid w:val="00345157"/>
    <w:rsid w:val="00364B5A"/>
    <w:rsid w:val="00371B1F"/>
    <w:rsid w:val="00377414"/>
    <w:rsid w:val="0038630E"/>
    <w:rsid w:val="00391BF0"/>
    <w:rsid w:val="003A23B8"/>
    <w:rsid w:val="003B323E"/>
    <w:rsid w:val="003C0399"/>
    <w:rsid w:val="003C7FE9"/>
    <w:rsid w:val="003E796F"/>
    <w:rsid w:val="0040778A"/>
    <w:rsid w:val="00411735"/>
    <w:rsid w:val="00415F21"/>
    <w:rsid w:val="004356D3"/>
    <w:rsid w:val="004361F1"/>
    <w:rsid w:val="004362E7"/>
    <w:rsid w:val="00450694"/>
    <w:rsid w:val="00451EF2"/>
    <w:rsid w:val="00453BAD"/>
    <w:rsid w:val="004710DD"/>
    <w:rsid w:val="00472BFE"/>
    <w:rsid w:val="0047603B"/>
    <w:rsid w:val="00490A2D"/>
    <w:rsid w:val="00497B62"/>
    <w:rsid w:val="004A2B45"/>
    <w:rsid w:val="004A4A29"/>
    <w:rsid w:val="004A5711"/>
    <w:rsid w:val="004B0B1F"/>
    <w:rsid w:val="004B1895"/>
    <w:rsid w:val="004C7518"/>
    <w:rsid w:val="004C7BAB"/>
    <w:rsid w:val="004E00F8"/>
    <w:rsid w:val="004F242C"/>
    <w:rsid w:val="004F40EB"/>
    <w:rsid w:val="004F4148"/>
    <w:rsid w:val="00500690"/>
    <w:rsid w:val="00505C96"/>
    <w:rsid w:val="00510A3E"/>
    <w:rsid w:val="00510E7F"/>
    <w:rsid w:val="005146D6"/>
    <w:rsid w:val="005147A8"/>
    <w:rsid w:val="0051678D"/>
    <w:rsid w:val="00516C7E"/>
    <w:rsid w:val="00542C65"/>
    <w:rsid w:val="00563FFD"/>
    <w:rsid w:val="005652E1"/>
    <w:rsid w:val="005669B6"/>
    <w:rsid w:val="00572693"/>
    <w:rsid w:val="00593631"/>
    <w:rsid w:val="00593B17"/>
    <w:rsid w:val="00595257"/>
    <w:rsid w:val="00595F9E"/>
    <w:rsid w:val="005971FD"/>
    <w:rsid w:val="005A22E2"/>
    <w:rsid w:val="005A3C7A"/>
    <w:rsid w:val="005A6C10"/>
    <w:rsid w:val="005A70A3"/>
    <w:rsid w:val="005C0C47"/>
    <w:rsid w:val="005C5F5A"/>
    <w:rsid w:val="005C63DD"/>
    <w:rsid w:val="005D2CE2"/>
    <w:rsid w:val="005D31B4"/>
    <w:rsid w:val="005E353E"/>
    <w:rsid w:val="005F16C9"/>
    <w:rsid w:val="005F1C71"/>
    <w:rsid w:val="005F1C7A"/>
    <w:rsid w:val="0060501B"/>
    <w:rsid w:val="00605D99"/>
    <w:rsid w:val="00610579"/>
    <w:rsid w:val="006108B8"/>
    <w:rsid w:val="006234FC"/>
    <w:rsid w:val="00640D72"/>
    <w:rsid w:val="00647728"/>
    <w:rsid w:val="00650287"/>
    <w:rsid w:val="00654C78"/>
    <w:rsid w:val="00656D10"/>
    <w:rsid w:val="00663BEC"/>
    <w:rsid w:val="00666079"/>
    <w:rsid w:val="006660BE"/>
    <w:rsid w:val="0067136A"/>
    <w:rsid w:val="00671C14"/>
    <w:rsid w:val="00675008"/>
    <w:rsid w:val="00682C23"/>
    <w:rsid w:val="00682CF9"/>
    <w:rsid w:val="0068398E"/>
    <w:rsid w:val="006905B2"/>
    <w:rsid w:val="0069375B"/>
    <w:rsid w:val="006A1E95"/>
    <w:rsid w:val="006A245D"/>
    <w:rsid w:val="006B1A0C"/>
    <w:rsid w:val="006B6556"/>
    <w:rsid w:val="006B65EF"/>
    <w:rsid w:val="006C093F"/>
    <w:rsid w:val="006C5641"/>
    <w:rsid w:val="006C653B"/>
    <w:rsid w:val="006D4D33"/>
    <w:rsid w:val="006E32C1"/>
    <w:rsid w:val="00721E85"/>
    <w:rsid w:val="0073757D"/>
    <w:rsid w:val="007445A1"/>
    <w:rsid w:val="007479AE"/>
    <w:rsid w:val="0076009C"/>
    <w:rsid w:val="0077238B"/>
    <w:rsid w:val="007851CD"/>
    <w:rsid w:val="0079168F"/>
    <w:rsid w:val="007917AF"/>
    <w:rsid w:val="00791F2B"/>
    <w:rsid w:val="007A17F1"/>
    <w:rsid w:val="007A2E03"/>
    <w:rsid w:val="007A4A4E"/>
    <w:rsid w:val="007B4956"/>
    <w:rsid w:val="007C64AE"/>
    <w:rsid w:val="007C72F9"/>
    <w:rsid w:val="007E5F4B"/>
    <w:rsid w:val="007F193D"/>
    <w:rsid w:val="007F3129"/>
    <w:rsid w:val="00805370"/>
    <w:rsid w:val="00805458"/>
    <w:rsid w:val="008054BD"/>
    <w:rsid w:val="00811164"/>
    <w:rsid w:val="008167B9"/>
    <w:rsid w:val="0083017A"/>
    <w:rsid w:val="008313CE"/>
    <w:rsid w:val="00837BBD"/>
    <w:rsid w:val="008503F5"/>
    <w:rsid w:val="00850D6C"/>
    <w:rsid w:val="00851016"/>
    <w:rsid w:val="00851E0D"/>
    <w:rsid w:val="008538CF"/>
    <w:rsid w:val="008563EC"/>
    <w:rsid w:val="00861A02"/>
    <w:rsid w:val="00862C95"/>
    <w:rsid w:val="0086520B"/>
    <w:rsid w:val="00866771"/>
    <w:rsid w:val="00866822"/>
    <w:rsid w:val="0087209A"/>
    <w:rsid w:val="00881579"/>
    <w:rsid w:val="008851C2"/>
    <w:rsid w:val="00886F56"/>
    <w:rsid w:val="008B3277"/>
    <w:rsid w:val="008B3FC9"/>
    <w:rsid w:val="008B3FD3"/>
    <w:rsid w:val="008B71A1"/>
    <w:rsid w:val="008D320A"/>
    <w:rsid w:val="008D3EA3"/>
    <w:rsid w:val="008E4416"/>
    <w:rsid w:val="008F009B"/>
    <w:rsid w:val="0092390A"/>
    <w:rsid w:val="009329CA"/>
    <w:rsid w:val="00937962"/>
    <w:rsid w:val="009404E1"/>
    <w:rsid w:val="00944180"/>
    <w:rsid w:val="00946ACA"/>
    <w:rsid w:val="0096500A"/>
    <w:rsid w:val="00970E0E"/>
    <w:rsid w:val="009824E1"/>
    <w:rsid w:val="009A33A5"/>
    <w:rsid w:val="009A340D"/>
    <w:rsid w:val="009A482C"/>
    <w:rsid w:val="009D4287"/>
    <w:rsid w:val="009E21CD"/>
    <w:rsid w:val="009E6438"/>
    <w:rsid w:val="00A02EAA"/>
    <w:rsid w:val="00A03917"/>
    <w:rsid w:val="00A05749"/>
    <w:rsid w:val="00A06E6D"/>
    <w:rsid w:val="00A0765D"/>
    <w:rsid w:val="00A1403E"/>
    <w:rsid w:val="00A170A1"/>
    <w:rsid w:val="00A177E7"/>
    <w:rsid w:val="00A20C78"/>
    <w:rsid w:val="00A229AF"/>
    <w:rsid w:val="00A2302E"/>
    <w:rsid w:val="00A2455B"/>
    <w:rsid w:val="00A35F1B"/>
    <w:rsid w:val="00A36545"/>
    <w:rsid w:val="00A4570B"/>
    <w:rsid w:val="00A51434"/>
    <w:rsid w:val="00A64641"/>
    <w:rsid w:val="00A7262A"/>
    <w:rsid w:val="00A76893"/>
    <w:rsid w:val="00A94703"/>
    <w:rsid w:val="00AA55E2"/>
    <w:rsid w:val="00AB13A9"/>
    <w:rsid w:val="00AC1CC1"/>
    <w:rsid w:val="00AE20C2"/>
    <w:rsid w:val="00AF2B4F"/>
    <w:rsid w:val="00AF7F3C"/>
    <w:rsid w:val="00B0090D"/>
    <w:rsid w:val="00B10E64"/>
    <w:rsid w:val="00B2729F"/>
    <w:rsid w:val="00B27F02"/>
    <w:rsid w:val="00B440C6"/>
    <w:rsid w:val="00B67A1B"/>
    <w:rsid w:val="00B7583F"/>
    <w:rsid w:val="00B773E9"/>
    <w:rsid w:val="00B77700"/>
    <w:rsid w:val="00B7797D"/>
    <w:rsid w:val="00B84A37"/>
    <w:rsid w:val="00B87507"/>
    <w:rsid w:val="00B92223"/>
    <w:rsid w:val="00B963FB"/>
    <w:rsid w:val="00BB5E58"/>
    <w:rsid w:val="00BB7A78"/>
    <w:rsid w:val="00BC1274"/>
    <w:rsid w:val="00BC5232"/>
    <w:rsid w:val="00BD0BB2"/>
    <w:rsid w:val="00BD2A29"/>
    <w:rsid w:val="00BE13A8"/>
    <w:rsid w:val="00BE2D88"/>
    <w:rsid w:val="00BE4A8A"/>
    <w:rsid w:val="00BE6495"/>
    <w:rsid w:val="00BF42E1"/>
    <w:rsid w:val="00C05E3E"/>
    <w:rsid w:val="00C20484"/>
    <w:rsid w:val="00C22465"/>
    <w:rsid w:val="00C33812"/>
    <w:rsid w:val="00C36FBB"/>
    <w:rsid w:val="00C37582"/>
    <w:rsid w:val="00C40A55"/>
    <w:rsid w:val="00C42530"/>
    <w:rsid w:val="00C52323"/>
    <w:rsid w:val="00C5774A"/>
    <w:rsid w:val="00C6138A"/>
    <w:rsid w:val="00C65CE4"/>
    <w:rsid w:val="00C666DE"/>
    <w:rsid w:val="00C75EA0"/>
    <w:rsid w:val="00C82069"/>
    <w:rsid w:val="00C9007E"/>
    <w:rsid w:val="00C908A6"/>
    <w:rsid w:val="00CA614C"/>
    <w:rsid w:val="00CB2D91"/>
    <w:rsid w:val="00CB5BF0"/>
    <w:rsid w:val="00CC238E"/>
    <w:rsid w:val="00CD4857"/>
    <w:rsid w:val="00D06B54"/>
    <w:rsid w:val="00D07615"/>
    <w:rsid w:val="00D14164"/>
    <w:rsid w:val="00D14FC8"/>
    <w:rsid w:val="00D17317"/>
    <w:rsid w:val="00D4720C"/>
    <w:rsid w:val="00D568D6"/>
    <w:rsid w:val="00D5729F"/>
    <w:rsid w:val="00D66690"/>
    <w:rsid w:val="00D70808"/>
    <w:rsid w:val="00D712BD"/>
    <w:rsid w:val="00D82901"/>
    <w:rsid w:val="00D8332E"/>
    <w:rsid w:val="00D86F8F"/>
    <w:rsid w:val="00D96074"/>
    <w:rsid w:val="00DA727F"/>
    <w:rsid w:val="00DB330E"/>
    <w:rsid w:val="00DD422C"/>
    <w:rsid w:val="00DE4D5E"/>
    <w:rsid w:val="00DF33A5"/>
    <w:rsid w:val="00DF6B4D"/>
    <w:rsid w:val="00E009BE"/>
    <w:rsid w:val="00E11398"/>
    <w:rsid w:val="00E1242A"/>
    <w:rsid w:val="00E12569"/>
    <w:rsid w:val="00E212F5"/>
    <w:rsid w:val="00E256BD"/>
    <w:rsid w:val="00E30E63"/>
    <w:rsid w:val="00E3552C"/>
    <w:rsid w:val="00E36E67"/>
    <w:rsid w:val="00E54777"/>
    <w:rsid w:val="00E633F4"/>
    <w:rsid w:val="00E6551F"/>
    <w:rsid w:val="00E70410"/>
    <w:rsid w:val="00E75361"/>
    <w:rsid w:val="00E77D24"/>
    <w:rsid w:val="00E94A40"/>
    <w:rsid w:val="00E94E15"/>
    <w:rsid w:val="00E976B9"/>
    <w:rsid w:val="00EB234B"/>
    <w:rsid w:val="00ED13B9"/>
    <w:rsid w:val="00ED2768"/>
    <w:rsid w:val="00EE2590"/>
    <w:rsid w:val="00EE73D0"/>
    <w:rsid w:val="00EF1F69"/>
    <w:rsid w:val="00F040DF"/>
    <w:rsid w:val="00F06497"/>
    <w:rsid w:val="00F113F6"/>
    <w:rsid w:val="00F14973"/>
    <w:rsid w:val="00F33DF9"/>
    <w:rsid w:val="00F36437"/>
    <w:rsid w:val="00F44249"/>
    <w:rsid w:val="00F45AF5"/>
    <w:rsid w:val="00F46C77"/>
    <w:rsid w:val="00F473CC"/>
    <w:rsid w:val="00F554F8"/>
    <w:rsid w:val="00F60E52"/>
    <w:rsid w:val="00F62055"/>
    <w:rsid w:val="00F64BB6"/>
    <w:rsid w:val="00F64F87"/>
    <w:rsid w:val="00F70C39"/>
    <w:rsid w:val="00F721F1"/>
    <w:rsid w:val="00F75875"/>
    <w:rsid w:val="00F8147A"/>
    <w:rsid w:val="00F857E9"/>
    <w:rsid w:val="00F87F2E"/>
    <w:rsid w:val="00F96D07"/>
    <w:rsid w:val="00FA1F80"/>
    <w:rsid w:val="00FA2D57"/>
    <w:rsid w:val="00FA4DC3"/>
    <w:rsid w:val="00FA51EA"/>
    <w:rsid w:val="00FB0EF3"/>
    <w:rsid w:val="00FB131C"/>
    <w:rsid w:val="00FC477A"/>
    <w:rsid w:val="00FC68B3"/>
    <w:rsid w:val="00FD5CCC"/>
    <w:rsid w:val="00FE7D0D"/>
    <w:rsid w:val="00FF1D44"/>
    <w:rsid w:val="00FF406C"/>
    <w:rsid w:val="00FF54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863EF"/>
  <w15:docId w15:val="{7777E85C-B718-4B1C-A69E-EFDAFC32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B7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881579"/>
    <w:pPr>
      <w:spacing w:after="0" w:line="240" w:lineRule="auto"/>
    </w:pPr>
  </w:style>
  <w:style w:type="character" w:styleId="Komentaronuoroda">
    <w:name w:val="annotation reference"/>
    <w:basedOn w:val="Numatytasispastraiposriftas"/>
    <w:uiPriority w:val="99"/>
    <w:semiHidden/>
    <w:unhideWhenUsed/>
    <w:rsid w:val="004A2B45"/>
    <w:rPr>
      <w:sz w:val="16"/>
      <w:szCs w:val="16"/>
    </w:rPr>
  </w:style>
  <w:style w:type="paragraph" w:styleId="Komentarotekstas">
    <w:name w:val="annotation text"/>
    <w:basedOn w:val="prastasis"/>
    <w:link w:val="KomentarotekstasDiagrama"/>
    <w:uiPriority w:val="99"/>
    <w:semiHidden/>
    <w:unhideWhenUsed/>
    <w:rsid w:val="004A2B4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A2B45"/>
    <w:rPr>
      <w:sz w:val="20"/>
      <w:szCs w:val="20"/>
    </w:rPr>
  </w:style>
  <w:style w:type="paragraph" w:styleId="Komentarotema">
    <w:name w:val="annotation subject"/>
    <w:basedOn w:val="Komentarotekstas"/>
    <w:next w:val="Komentarotekstas"/>
    <w:link w:val="KomentarotemaDiagrama"/>
    <w:uiPriority w:val="99"/>
    <w:semiHidden/>
    <w:unhideWhenUsed/>
    <w:rsid w:val="004A2B45"/>
    <w:rPr>
      <w:b/>
      <w:bCs/>
    </w:rPr>
  </w:style>
  <w:style w:type="character" w:customStyle="1" w:styleId="KomentarotemaDiagrama">
    <w:name w:val="Komentaro tema Diagrama"/>
    <w:basedOn w:val="KomentarotekstasDiagrama"/>
    <w:link w:val="Komentarotema"/>
    <w:uiPriority w:val="99"/>
    <w:semiHidden/>
    <w:rsid w:val="004A2B45"/>
    <w:rPr>
      <w:b/>
      <w:bCs/>
      <w:sz w:val="20"/>
      <w:szCs w:val="20"/>
    </w:rPr>
  </w:style>
  <w:style w:type="paragraph" w:styleId="Debesliotekstas">
    <w:name w:val="Balloon Text"/>
    <w:basedOn w:val="prastasis"/>
    <w:link w:val="DebesliotekstasDiagrama"/>
    <w:uiPriority w:val="99"/>
    <w:semiHidden/>
    <w:unhideWhenUsed/>
    <w:rsid w:val="004A2B4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A2B45"/>
    <w:rPr>
      <w:rFonts w:ascii="Tahoma" w:hAnsi="Tahoma" w:cs="Tahoma"/>
      <w:sz w:val="16"/>
      <w:szCs w:val="16"/>
    </w:rPr>
  </w:style>
  <w:style w:type="character" w:styleId="Hipersaitas">
    <w:name w:val="Hyperlink"/>
    <w:basedOn w:val="Numatytasispastraiposriftas"/>
    <w:uiPriority w:val="99"/>
    <w:unhideWhenUsed/>
    <w:rsid w:val="0005540E"/>
    <w:rPr>
      <w:color w:val="0000FF" w:themeColor="hyperlink"/>
      <w:u w:val="single"/>
    </w:rPr>
  </w:style>
  <w:style w:type="character" w:styleId="Perirtashipersaitas">
    <w:name w:val="FollowedHyperlink"/>
    <w:basedOn w:val="Numatytasispastraiposriftas"/>
    <w:uiPriority w:val="99"/>
    <w:semiHidden/>
    <w:unhideWhenUsed/>
    <w:rsid w:val="00B440C6"/>
    <w:rPr>
      <w:color w:val="800080" w:themeColor="followedHyperlink"/>
      <w:u w:val="single"/>
    </w:rPr>
  </w:style>
  <w:style w:type="paragraph" w:styleId="Sraopastraipa">
    <w:name w:val="List Paragraph"/>
    <w:basedOn w:val="prastasis"/>
    <w:uiPriority w:val="34"/>
    <w:qFormat/>
    <w:rsid w:val="00B440C6"/>
    <w:pPr>
      <w:ind w:left="720"/>
      <w:contextualSpacing/>
    </w:pPr>
  </w:style>
  <w:style w:type="character" w:customStyle="1" w:styleId="pavadinimaslblgrid">
    <w:name w:val="pavadinimas_lbl_grid"/>
    <w:basedOn w:val="Numatytasispastraiposriftas"/>
    <w:rsid w:val="002C296C"/>
  </w:style>
  <w:style w:type="paragraph" w:styleId="Antrats">
    <w:name w:val="header"/>
    <w:basedOn w:val="prastasis"/>
    <w:link w:val="AntratsDiagrama"/>
    <w:uiPriority w:val="99"/>
    <w:unhideWhenUsed/>
    <w:rsid w:val="002B045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B0458"/>
  </w:style>
  <w:style w:type="paragraph" w:styleId="Porat">
    <w:name w:val="footer"/>
    <w:basedOn w:val="prastasis"/>
    <w:link w:val="PoratDiagrama"/>
    <w:uiPriority w:val="99"/>
    <w:unhideWhenUsed/>
    <w:rsid w:val="002B045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B0458"/>
  </w:style>
  <w:style w:type="paragraph" w:customStyle="1" w:styleId="Dalyviai">
    <w:name w:val="Dalyviai"/>
    <w:basedOn w:val="prastasis"/>
    <w:qFormat/>
    <w:rsid w:val="00F46C77"/>
    <w:p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6066">
      <w:bodyDiv w:val="1"/>
      <w:marLeft w:val="0"/>
      <w:marRight w:val="0"/>
      <w:marTop w:val="0"/>
      <w:marBottom w:val="0"/>
      <w:divBdr>
        <w:top w:val="none" w:sz="0" w:space="0" w:color="auto"/>
        <w:left w:val="none" w:sz="0" w:space="0" w:color="auto"/>
        <w:bottom w:val="none" w:sz="0" w:space="0" w:color="auto"/>
        <w:right w:val="none" w:sz="0" w:space="0" w:color="auto"/>
      </w:divBdr>
      <w:divsChild>
        <w:div w:id="1124958077">
          <w:marLeft w:val="0"/>
          <w:marRight w:val="0"/>
          <w:marTop w:val="0"/>
          <w:marBottom w:val="0"/>
          <w:divBdr>
            <w:top w:val="none" w:sz="0" w:space="0" w:color="auto"/>
            <w:left w:val="none" w:sz="0" w:space="0" w:color="auto"/>
            <w:bottom w:val="none" w:sz="0" w:space="0" w:color="auto"/>
            <w:right w:val="none" w:sz="0" w:space="0" w:color="auto"/>
          </w:divBdr>
          <w:divsChild>
            <w:div w:id="680399725">
              <w:marLeft w:val="0"/>
              <w:marRight w:val="0"/>
              <w:marTop w:val="0"/>
              <w:marBottom w:val="0"/>
              <w:divBdr>
                <w:top w:val="none" w:sz="0" w:space="0" w:color="auto"/>
                <w:left w:val="none" w:sz="0" w:space="0" w:color="auto"/>
                <w:bottom w:val="none" w:sz="0" w:space="0" w:color="auto"/>
                <w:right w:val="none" w:sz="0" w:space="0" w:color="auto"/>
              </w:divBdr>
              <w:divsChild>
                <w:div w:id="1257591404">
                  <w:marLeft w:val="0"/>
                  <w:marRight w:val="0"/>
                  <w:marTop w:val="0"/>
                  <w:marBottom w:val="0"/>
                  <w:divBdr>
                    <w:top w:val="none" w:sz="0" w:space="0" w:color="auto"/>
                    <w:left w:val="none" w:sz="0" w:space="0" w:color="auto"/>
                    <w:bottom w:val="none" w:sz="0" w:space="0" w:color="auto"/>
                    <w:right w:val="none" w:sz="0" w:space="0" w:color="auto"/>
                  </w:divBdr>
                  <w:divsChild>
                    <w:div w:id="841161188">
                      <w:marLeft w:val="0"/>
                      <w:marRight w:val="0"/>
                      <w:marTop w:val="0"/>
                      <w:marBottom w:val="0"/>
                      <w:divBdr>
                        <w:top w:val="none" w:sz="0" w:space="0" w:color="auto"/>
                        <w:left w:val="none" w:sz="0" w:space="0" w:color="auto"/>
                        <w:bottom w:val="none" w:sz="0" w:space="0" w:color="auto"/>
                        <w:right w:val="none" w:sz="0" w:space="0" w:color="auto"/>
                      </w:divBdr>
                      <w:divsChild>
                        <w:div w:id="1797094413">
                          <w:marLeft w:val="0"/>
                          <w:marRight w:val="0"/>
                          <w:marTop w:val="0"/>
                          <w:marBottom w:val="0"/>
                          <w:divBdr>
                            <w:top w:val="none" w:sz="0" w:space="0" w:color="auto"/>
                            <w:left w:val="none" w:sz="0" w:space="0" w:color="auto"/>
                            <w:bottom w:val="none" w:sz="0" w:space="0" w:color="auto"/>
                            <w:right w:val="none" w:sz="0" w:space="0" w:color="auto"/>
                          </w:divBdr>
                          <w:divsChild>
                            <w:div w:id="1746295073">
                              <w:marLeft w:val="0"/>
                              <w:marRight w:val="0"/>
                              <w:marTop w:val="0"/>
                              <w:marBottom w:val="0"/>
                              <w:divBdr>
                                <w:top w:val="none" w:sz="0" w:space="0" w:color="auto"/>
                                <w:left w:val="none" w:sz="0" w:space="0" w:color="auto"/>
                                <w:bottom w:val="none" w:sz="0" w:space="0" w:color="auto"/>
                                <w:right w:val="none" w:sz="0" w:space="0" w:color="auto"/>
                              </w:divBdr>
                              <w:divsChild>
                                <w:div w:id="474489201">
                                  <w:marLeft w:val="0"/>
                                  <w:marRight w:val="0"/>
                                  <w:marTop w:val="0"/>
                                  <w:marBottom w:val="0"/>
                                  <w:divBdr>
                                    <w:top w:val="none" w:sz="0" w:space="0" w:color="auto"/>
                                    <w:left w:val="none" w:sz="0" w:space="0" w:color="auto"/>
                                    <w:bottom w:val="none" w:sz="0" w:space="0" w:color="auto"/>
                                    <w:right w:val="none" w:sz="0" w:space="0" w:color="auto"/>
                                  </w:divBdr>
                                  <w:divsChild>
                                    <w:div w:id="1173378318">
                                      <w:marLeft w:val="0"/>
                                      <w:marRight w:val="0"/>
                                      <w:marTop w:val="0"/>
                                      <w:marBottom w:val="0"/>
                                      <w:divBdr>
                                        <w:top w:val="none" w:sz="0" w:space="0" w:color="auto"/>
                                        <w:left w:val="none" w:sz="0" w:space="0" w:color="auto"/>
                                        <w:bottom w:val="none" w:sz="0" w:space="0" w:color="auto"/>
                                        <w:right w:val="none" w:sz="0" w:space="0" w:color="auto"/>
                                      </w:divBdr>
                                      <w:divsChild>
                                        <w:div w:id="1242914164">
                                          <w:marLeft w:val="0"/>
                                          <w:marRight w:val="0"/>
                                          <w:marTop w:val="0"/>
                                          <w:marBottom w:val="0"/>
                                          <w:divBdr>
                                            <w:top w:val="none" w:sz="0" w:space="0" w:color="auto"/>
                                            <w:left w:val="none" w:sz="0" w:space="0" w:color="auto"/>
                                            <w:bottom w:val="none" w:sz="0" w:space="0" w:color="auto"/>
                                            <w:right w:val="none" w:sz="0" w:space="0" w:color="auto"/>
                                          </w:divBdr>
                                          <w:divsChild>
                                            <w:div w:id="319119342">
                                              <w:marLeft w:val="0"/>
                                              <w:marRight w:val="0"/>
                                              <w:marTop w:val="0"/>
                                              <w:marBottom w:val="0"/>
                                              <w:divBdr>
                                                <w:top w:val="none" w:sz="0" w:space="0" w:color="auto"/>
                                                <w:left w:val="none" w:sz="0" w:space="0" w:color="auto"/>
                                                <w:bottom w:val="none" w:sz="0" w:space="0" w:color="auto"/>
                                                <w:right w:val="none" w:sz="0" w:space="0" w:color="auto"/>
                                              </w:divBdr>
                                              <w:divsChild>
                                                <w:div w:id="677200858">
                                                  <w:marLeft w:val="0"/>
                                                  <w:marRight w:val="0"/>
                                                  <w:marTop w:val="0"/>
                                                  <w:marBottom w:val="0"/>
                                                  <w:divBdr>
                                                    <w:top w:val="none" w:sz="0" w:space="0" w:color="auto"/>
                                                    <w:left w:val="none" w:sz="0" w:space="0" w:color="auto"/>
                                                    <w:bottom w:val="none" w:sz="0" w:space="0" w:color="auto"/>
                                                    <w:right w:val="none" w:sz="0" w:space="0" w:color="auto"/>
                                                  </w:divBdr>
                                                  <w:divsChild>
                                                    <w:div w:id="791753849">
                                                      <w:marLeft w:val="0"/>
                                                      <w:marRight w:val="0"/>
                                                      <w:marTop w:val="0"/>
                                                      <w:marBottom w:val="0"/>
                                                      <w:divBdr>
                                                        <w:top w:val="none" w:sz="0" w:space="0" w:color="auto"/>
                                                        <w:left w:val="none" w:sz="0" w:space="0" w:color="auto"/>
                                                        <w:bottom w:val="none" w:sz="0" w:space="0" w:color="auto"/>
                                                        <w:right w:val="none" w:sz="0" w:space="0" w:color="auto"/>
                                                      </w:divBdr>
                                                      <w:divsChild>
                                                        <w:div w:id="1394543835">
                                                          <w:marLeft w:val="0"/>
                                                          <w:marRight w:val="0"/>
                                                          <w:marTop w:val="0"/>
                                                          <w:marBottom w:val="0"/>
                                                          <w:divBdr>
                                                            <w:top w:val="none" w:sz="0" w:space="0" w:color="auto"/>
                                                            <w:left w:val="none" w:sz="0" w:space="0" w:color="auto"/>
                                                            <w:bottom w:val="none" w:sz="0" w:space="0" w:color="auto"/>
                                                            <w:right w:val="none" w:sz="0" w:space="0" w:color="auto"/>
                                                          </w:divBdr>
                                                          <w:divsChild>
                                                            <w:div w:id="869562889">
                                                              <w:marLeft w:val="0"/>
                                                              <w:marRight w:val="0"/>
                                                              <w:marTop w:val="0"/>
                                                              <w:marBottom w:val="0"/>
                                                              <w:divBdr>
                                                                <w:top w:val="none" w:sz="0" w:space="0" w:color="auto"/>
                                                                <w:left w:val="none" w:sz="0" w:space="0" w:color="auto"/>
                                                                <w:bottom w:val="none" w:sz="0" w:space="0" w:color="auto"/>
                                                                <w:right w:val="none" w:sz="0" w:space="0" w:color="auto"/>
                                                              </w:divBdr>
                                                              <w:divsChild>
                                                                <w:div w:id="1449206344">
                                                                  <w:marLeft w:val="0"/>
                                                                  <w:marRight w:val="0"/>
                                                                  <w:marTop w:val="0"/>
                                                                  <w:marBottom w:val="0"/>
                                                                  <w:divBdr>
                                                                    <w:top w:val="none" w:sz="0" w:space="0" w:color="auto"/>
                                                                    <w:left w:val="none" w:sz="0" w:space="0" w:color="auto"/>
                                                                    <w:bottom w:val="none" w:sz="0" w:space="0" w:color="auto"/>
                                                                    <w:right w:val="none" w:sz="0" w:space="0" w:color="auto"/>
                                                                  </w:divBdr>
                                                                  <w:divsChild>
                                                                    <w:div w:id="239483393">
                                                                      <w:marLeft w:val="0"/>
                                                                      <w:marRight w:val="0"/>
                                                                      <w:marTop w:val="0"/>
                                                                      <w:marBottom w:val="0"/>
                                                                      <w:divBdr>
                                                                        <w:top w:val="none" w:sz="0" w:space="0" w:color="auto"/>
                                                                        <w:left w:val="none" w:sz="0" w:space="0" w:color="auto"/>
                                                                        <w:bottom w:val="none" w:sz="0" w:space="0" w:color="auto"/>
                                                                        <w:right w:val="none" w:sz="0" w:space="0" w:color="auto"/>
                                                                      </w:divBdr>
                                                                      <w:divsChild>
                                                                        <w:div w:id="21065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876566">
      <w:bodyDiv w:val="1"/>
      <w:marLeft w:val="0"/>
      <w:marRight w:val="0"/>
      <w:marTop w:val="0"/>
      <w:marBottom w:val="0"/>
      <w:divBdr>
        <w:top w:val="none" w:sz="0" w:space="0" w:color="auto"/>
        <w:left w:val="none" w:sz="0" w:space="0" w:color="auto"/>
        <w:bottom w:val="none" w:sz="0" w:space="0" w:color="auto"/>
        <w:right w:val="none" w:sz="0" w:space="0" w:color="auto"/>
      </w:divBdr>
    </w:div>
    <w:div w:id="72899581">
      <w:bodyDiv w:val="1"/>
      <w:marLeft w:val="0"/>
      <w:marRight w:val="0"/>
      <w:marTop w:val="0"/>
      <w:marBottom w:val="0"/>
      <w:divBdr>
        <w:top w:val="none" w:sz="0" w:space="0" w:color="auto"/>
        <w:left w:val="none" w:sz="0" w:space="0" w:color="auto"/>
        <w:bottom w:val="none" w:sz="0" w:space="0" w:color="auto"/>
        <w:right w:val="none" w:sz="0" w:space="0" w:color="auto"/>
      </w:divBdr>
      <w:divsChild>
        <w:div w:id="2104185562">
          <w:marLeft w:val="0"/>
          <w:marRight w:val="0"/>
          <w:marTop w:val="0"/>
          <w:marBottom w:val="0"/>
          <w:divBdr>
            <w:top w:val="none" w:sz="0" w:space="0" w:color="auto"/>
            <w:left w:val="none" w:sz="0" w:space="0" w:color="auto"/>
            <w:bottom w:val="none" w:sz="0" w:space="0" w:color="auto"/>
            <w:right w:val="none" w:sz="0" w:space="0" w:color="auto"/>
          </w:divBdr>
          <w:divsChild>
            <w:div w:id="2129271746">
              <w:marLeft w:val="0"/>
              <w:marRight w:val="0"/>
              <w:marTop w:val="0"/>
              <w:marBottom w:val="0"/>
              <w:divBdr>
                <w:top w:val="none" w:sz="0" w:space="0" w:color="auto"/>
                <w:left w:val="none" w:sz="0" w:space="0" w:color="auto"/>
                <w:bottom w:val="none" w:sz="0" w:space="0" w:color="auto"/>
                <w:right w:val="none" w:sz="0" w:space="0" w:color="auto"/>
              </w:divBdr>
              <w:divsChild>
                <w:div w:id="1770270193">
                  <w:marLeft w:val="0"/>
                  <w:marRight w:val="0"/>
                  <w:marTop w:val="0"/>
                  <w:marBottom w:val="0"/>
                  <w:divBdr>
                    <w:top w:val="none" w:sz="0" w:space="0" w:color="auto"/>
                    <w:left w:val="none" w:sz="0" w:space="0" w:color="auto"/>
                    <w:bottom w:val="none" w:sz="0" w:space="0" w:color="auto"/>
                    <w:right w:val="none" w:sz="0" w:space="0" w:color="auto"/>
                  </w:divBdr>
                  <w:divsChild>
                    <w:div w:id="931158492">
                      <w:marLeft w:val="0"/>
                      <w:marRight w:val="0"/>
                      <w:marTop w:val="0"/>
                      <w:marBottom w:val="0"/>
                      <w:divBdr>
                        <w:top w:val="none" w:sz="0" w:space="0" w:color="auto"/>
                        <w:left w:val="none" w:sz="0" w:space="0" w:color="auto"/>
                        <w:bottom w:val="none" w:sz="0" w:space="0" w:color="auto"/>
                        <w:right w:val="none" w:sz="0" w:space="0" w:color="auto"/>
                      </w:divBdr>
                      <w:divsChild>
                        <w:div w:id="1662781235">
                          <w:marLeft w:val="0"/>
                          <w:marRight w:val="0"/>
                          <w:marTop w:val="0"/>
                          <w:marBottom w:val="0"/>
                          <w:divBdr>
                            <w:top w:val="none" w:sz="0" w:space="0" w:color="auto"/>
                            <w:left w:val="none" w:sz="0" w:space="0" w:color="auto"/>
                            <w:bottom w:val="none" w:sz="0" w:space="0" w:color="auto"/>
                            <w:right w:val="none" w:sz="0" w:space="0" w:color="auto"/>
                          </w:divBdr>
                          <w:divsChild>
                            <w:div w:id="1269317642">
                              <w:marLeft w:val="0"/>
                              <w:marRight w:val="0"/>
                              <w:marTop w:val="0"/>
                              <w:marBottom w:val="0"/>
                              <w:divBdr>
                                <w:top w:val="none" w:sz="0" w:space="0" w:color="auto"/>
                                <w:left w:val="none" w:sz="0" w:space="0" w:color="auto"/>
                                <w:bottom w:val="none" w:sz="0" w:space="0" w:color="auto"/>
                                <w:right w:val="none" w:sz="0" w:space="0" w:color="auto"/>
                              </w:divBdr>
                              <w:divsChild>
                                <w:div w:id="962465098">
                                  <w:marLeft w:val="0"/>
                                  <w:marRight w:val="0"/>
                                  <w:marTop w:val="0"/>
                                  <w:marBottom w:val="0"/>
                                  <w:divBdr>
                                    <w:top w:val="none" w:sz="0" w:space="0" w:color="auto"/>
                                    <w:left w:val="none" w:sz="0" w:space="0" w:color="auto"/>
                                    <w:bottom w:val="none" w:sz="0" w:space="0" w:color="auto"/>
                                    <w:right w:val="none" w:sz="0" w:space="0" w:color="auto"/>
                                  </w:divBdr>
                                  <w:divsChild>
                                    <w:div w:id="98332217">
                                      <w:marLeft w:val="0"/>
                                      <w:marRight w:val="0"/>
                                      <w:marTop w:val="0"/>
                                      <w:marBottom w:val="0"/>
                                      <w:divBdr>
                                        <w:top w:val="none" w:sz="0" w:space="0" w:color="auto"/>
                                        <w:left w:val="none" w:sz="0" w:space="0" w:color="auto"/>
                                        <w:bottom w:val="none" w:sz="0" w:space="0" w:color="auto"/>
                                        <w:right w:val="none" w:sz="0" w:space="0" w:color="auto"/>
                                      </w:divBdr>
                                      <w:divsChild>
                                        <w:div w:id="1772971265">
                                          <w:marLeft w:val="0"/>
                                          <w:marRight w:val="0"/>
                                          <w:marTop w:val="0"/>
                                          <w:marBottom w:val="0"/>
                                          <w:divBdr>
                                            <w:top w:val="none" w:sz="0" w:space="0" w:color="auto"/>
                                            <w:left w:val="none" w:sz="0" w:space="0" w:color="auto"/>
                                            <w:bottom w:val="none" w:sz="0" w:space="0" w:color="auto"/>
                                            <w:right w:val="none" w:sz="0" w:space="0" w:color="auto"/>
                                          </w:divBdr>
                                          <w:divsChild>
                                            <w:div w:id="59024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341056">
      <w:bodyDiv w:val="1"/>
      <w:marLeft w:val="0"/>
      <w:marRight w:val="0"/>
      <w:marTop w:val="0"/>
      <w:marBottom w:val="0"/>
      <w:divBdr>
        <w:top w:val="none" w:sz="0" w:space="0" w:color="auto"/>
        <w:left w:val="none" w:sz="0" w:space="0" w:color="auto"/>
        <w:bottom w:val="none" w:sz="0" w:space="0" w:color="auto"/>
        <w:right w:val="none" w:sz="0" w:space="0" w:color="auto"/>
      </w:divBdr>
      <w:divsChild>
        <w:div w:id="612369648">
          <w:marLeft w:val="0"/>
          <w:marRight w:val="0"/>
          <w:marTop w:val="0"/>
          <w:marBottom w:val="0"/>
          <w:divBdr>
            <w:top w:val="none" w:sz="0" w:space="0" w:color="auto"/>
            <w:left w:val="none" w:sz="0" w:space="0" w:color="auto"/>
            <w:bottom w:val="none" w:sz="0" w:space="0" w:color="auto"/>
            <w:right w:val="none" w:sz="0" w:space="0" w:color="auto"/>
          </w:divBdr>
          <w:divsChild>
            <w:div w:id="2114857427">
              <w:marLeft w:val="0"/>
              <w:marRight w:val="0"/>
              <w:marTop w:val="0"/>
              <w:marBottom w:val="0"/>
              <w:divBdr>
                <w:top w:val="none" w:sz="0" w:space="0" w:color="auto"/>
                <w:left w:val="none" w:sz="0" w:space="0" w:color="auto"/>
                <w:bottom w:val="none" w:sz="0" w:space="0" w:color="auto"/>
                <w:right w:val="none" w:sz="0" w:space="0" w:color="auto"/>
              </w:divBdr>
              <w:divsChild>
                <w:div w:id="366024575">
                  <w:marLeft w:val="0"/>
                  <w:marRight w:val="0"/>
                  <w:marTop w:val="0"/>
                  <w:marBottom w:val="0"/>
                  <w:divBdr>
                    <w:top w:val="none" w:sz="0" w:space="0" w:color="auto"/>
                    <w:left w:val="none" w:sz="0" w:space="0" w:color="auto"/>
                    <w:bottom w:val="none" w:sz="0" w:space="0" w:color="auto"/>
                    <w:right w:val="none" w:sz="0" w:space="0" w:color="auto"/>
                  </w:divBdr>
                  <w:divsChild>
                    <w:div w:id="722945326">
                      <w:marLeft w:val="0"/>
                      <w:marRight w:val="0"/>
                      <w:marTop w:val="0"/>
                      <w:marBottom w:val="0"/>
                      <w:divBdr>
                        <w:top w:val="none" w:sz="0" w:space="0" w:color="auto"/>
                        <w:left w:val="none" w:sz="0" w:space="0" w:color="auto"/>
                        <w:bottom w:val="none" w:sz="0" w:space="0" w:color="auto"/>
                        <w:right w:val="none" w:sz="0" w:space="0" w:color="auto"/>
                      </w:divBdr>
                      <w:divsChild>
                        <w:div w:id="1792239264">
                          <w:marLeft w:val="0"/>
                          <w:marRight w:val="0"/>
                          <w:marTop w:val="0"/>
                          <w:marBottom w:val="0"/>
                          <w:divBdr>
                            <w:top w:val="none" w:sz="0" w:space="0" w:color="auto"/>
                            <w:left w:val="none" w:sz="0" w:space="0" w:color="auto"/>
                            <w:bottom w:val="none" w:sz="0" w:space="0" w:color="auto"/>
                            <w:right w:val="none" w:sz="0" w:space="0" w:color="auto"/>
                          </w:divBdr>
                          <w:divsChild>
                            <w:div w:id="427970625">
                              <w:marLeft w:val="0"/>
                              <w:marRight w:val="0"/>
                              <w:marTop w:val="0"/>
                              <w:marBottom w:val="0"/>
                              <w:divBdr>
                                <w:top w:val="none" w:sz="0" w:space="0" w:color="auto"/>
                                <w:left w:val="none" w:sz="0" w:space="0" w:color="auto"/>
                                <w:bottom w:val="none" w:sz="0" w:space="0" w:color="auto"/>
                                <w:right w:val="none" w:sz="0" w:space="0" w:color="auto"/>
                              </w:divBdr>
                              <w:divsChild>
                                <w:div w:id="1536119424">
                                  <w:marLeft w:val="0"/>
                                  <w:marRight w:val="0"/>
                                  <w:marTop w:val="0"/>
                                  <w:marBottom w:val="0"/>
                                  <w:divBdr>
                                    <w:top w:val="none" w:sz="0" w:space="0" w:color="auto"/>
                                    <w:left w:val="none" w:sz="0" w:space="0" w:color="auto"/>
                                    <w:bottom w:val="none" w:sz="0" w:space="0" w:color="auto"/>
                                    <w:right w:val="none" w:sz="0" w:space="0" w:color="auto"/>
                                  </w:divBdr>
                                  <w:divsChild>
                                    <w:div w:id="1074816193">
                                      <w:marLeft w:val="0"/>
                                      <w:marRight w:val="0"/>
                                      <w:marTop w:val="0"/>
                                      <w:marBottom w:val="0"/>
                                      <w:divBdr>
                                        <w:top w:val="none" w:sz="0" w:space="0" w:color="auto"/>
                                        <w:left w:val="none" w:sz="0" w:space="0" w:color="auto"/>
                                        <w:bottom w:val="none" w:sz="0" w:space="0" w:color="auto"/>
                                        <w:right w:val="none" w:sz="0" w:space="0" w:color="auto"/>
                                      </w:divBdr>
                                      <w:divsChild>
                                        <w:div w:id="1794858499">
                                          <w:marLeft w:val="0"/>
                                          <w:marRight w:val="0"/>
                                          <w:marTop w:val="0"/>
                                          <w:marBottom w:val="0"/>
                                          <w:divBdr>
                                            <w:top w:val="none" w:sz="0" w:space="0" w:color="auto"/>
                                            <w:left w:val="none" w:sz="0" w:space="0" w:color="auto"/>
                                            <w:bottom w:val="none" w:sz="0" w:space="0" w:color="auto"/>
                                            <w:right w:val="none" w:sz="0" w:space="0" w:color="auto"/>
                                          </w:divBdr>
                                          <w:divsChild>
                                            <w:div w:id="123766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382785">
      <w:bodyDiv w:val="1"/>
      <w:marLeft w:val="0"/>
      <w:marRight w:val="0"/>
      <w:marTop w:val="0"/>
      <w:marBottom w:val="0"/>
      <w:divBdr>
        <w:top w:val="none" w:sz="0" w:space="0" w:color="auto"/>
        <w:left w:val="none" w:sz="0" w:space="0" w:color="auto"/>
        <w:bottom w:val="none" w:sz="0" w:space="0" w:color="auto"/>
        <w:right w:val="none" w:sz="0" w:space="0" w:color="auto"/>
      </w:divBdr>
    </w:div>
    <w:div w:id="132528883">
      <w:bodyDiv w:val="1"/>
      <w:marLeft w:val="0"/>
      <w:marRight w:val="0"/>
      <w:marTop w:val="0"/>
      <w:marBottom w:val="0"/>
      <w:divBdr>
        <w:top w:val="none" w:sz="0" w:space="0" w:color="auto"/>
        <w:left w:val="none" w:sz="0" w:space="0" w:color="auto"/>
        <w:bottom w:val="none" w:sz="0" w:space="0" w:color="auto"/>
        <w:right w:val="none" w:sz="0" w:space="0" w:color="auto"/>
      </w:divBdr>
    </w:div>
    <w:div w:id="133911236">
      <w:bodyDiv w:val="1"/>
      <w:marLeft w:val="0"/>
      <w:marRight w:val="0"/>
      <w:marTop w:val="0"/>
      <w:marBottom w:val="0"/>
      <w:divBdr>
        <w:top w:val="none" w:sz="0" w:space="0" w:color="auto"/>
        <w:left w:val="none" w:sz="0" w:space="0" w:color="auto"/>
        <w:bottom w:val="none" w:sz="0" w:space="0" w:color="auto"/>
        <w:right w:val="none" w:sz="0" w:space="0" w:color="auto"/>
      </w:divBdr>
    </w:div>
    <w:div w:id="173614608">
      <w:bodyDiv w:val="1"/>
      <w:marLeft w:val="0"/>
      <w:marRight w:val="0"/>
      <w:marTop w:val="0"/>
      <w:marBottom w:val="0"/>
      <w:divBdr>
        <w:top w:val="none" w:sz="0" w:space="0" w:color="auto"/>
        <w:left w:val="none" w:sz="0" w:space="0" w:color="auto"/>
        <w:bottom w:val="none" w:sz="0" w:space="0" w:color="auto"/>
        <w:right w:val="none" w:sz="0" w:space="0" w:color="auto"/>
      </w:divBdr>
    </w:div>
    <w:div w:id="229393065">
      <w:bodyDiv w:val="1"/>
      <w:marLeft w:val="0"/>
      <w:marRight w:val="0"/>
      <w:marTop w:val="0"/>
      <w:marBottom w:val="0"/>
      <w:divBdr>
        <w:top w:val="none" w:sz="0" w:space="0" w:color="auto"/>
        <w:left w:val="none" w:sz="0" w:space="0" w:color="auto"/>
        <w:bottom w:val="none" w:sz="0" w:space="0" w:color="auto"/>
        <w:right w:val="none" w:sz="0" w:space="0" w:color="auto"/>
      </w:divBdr>
    </w:div>
    <w:div w:id="237399557">
      <w:bodyDiv w:val="1"/>
      <w:marLeft w:val="0"/>
      <w:marRight w:val="0"/>
      <w:marTop w:val="0"/>
      <w:marBottom w:val="0"/>
      <w:divBdr>
        <w:top w:val="none" w:sz="0" w:space="0" w:color="auto"/>
        <w:left w:val="none" w:sz="0" w:space="0" w:color="auto"/>
        <w:bottom w:val="none" w:sz="0" w:space="0" w:color="auto"/>
        <w:right w:val="none" w:sz="0" w:space="0" w:color="auto"/>
      </w:divBdr>
    </w:div>
    <w:div w:id="329259846">
      <w:bodyDiv w:val="1"/>
      <w:marLeft w:val="0"/>
      <w:marRight w:val="0"/>
      <w:marTop w:val="0"/>
      <w:marBottom w:val="0"/>
      <w:divBdr>
        <w:top w:val="none" w:sz="0" w:space="0" w:color="auto"/>
        <w:left w:val="none" w:sz="0" w:space="0" w:color="auto"/>
        <w:bottom w:val="none" w:sz="0" w:space="0" w:color="auto"/>
        <w:right w:val="none" w:sz="0" w:space="0" w:color="auto"/>
      </w:divBdr>
      <w:divsChild>
        <w:div w:id="1812404016">
          <w:marLeft w:val="0"/>
          <w:marRight w:val="0"/>
          <w:marTop w:val="0"/>
          <w:marBottom w:val="0"/>
          <w:divBdr>
            <w:top w:val="none" w:sz="0" w:space="0" w:color="auto"/>
            <w:left w:val="none" w:sz="0" w:space="0" w:color="auto"/>
            <w:bottom w:val="none" w:sz="0" w:space="0" w:color="auto"/>
            <w:right w:val="none" w:sz="0" w:space="0" w:color="auto"/>
          </w:divBdr>
          <w:divsChild>
            <w:div w:id="705641706">
              <w:marLeft w:val="0"/>
              <w:marRight w:val="0"/>
              <w:marTop w:val="0"/>
              <w:marBottom w:val="0"/>
              <w:divBdr>
                <w:top w:val="none" w:sz="0" w:space="0" w:color="auto"/>
                <w:left w:val="none" w:sz="0" w:space="0" w:color="auto"/>
                <w:bottom w:val="none" w:sz="0" w:space="0" w:color="auto"/>
                <w:right w:val="none" w:sz="0" w:space="0" w:color="auto"/>
              </w:divBdr>
              <w:divsChild>
                <w:div w:id="81489051">
                  <w:marLeft w:val="0"/>
                  <w:marRight w:val="0"/>
                  <w:marTop w:val="0"/>
                  <w:marBottom w:val="0"/>
                  <w:divBdr>
                    <w:top w:val="none" w:sz="0" w:space="0" w:color="auto"/>
                    <w:left w:val="none" w:sz="0" w:space="0" w:color="auto"/>
                    <w:bottom w:val="none" w:sz="0" w:space="0" w:color="auto"/>
                    <w:right w:val="none" w:sz="0" w:space="0" w:color="auto"/>
                  </w:divBdr>
                  <w:divsChild>
                    <w:div w:id="795871202">
                      <w:marLeft w:val="0"/>
                      <w:marRight w:val="0"/>
                      <w:marTop w:val="0"/>
                      <w:marBottom w:val="0"/>
                      <w:divBdr>
                        <w:top w:val="none" w:sz="0" w:space="0" w:color="auto"/>
                        <w:left w:val="none" w:sz="0" w:space="0" w:color="auto"/>
                        <w:bottom w:val="none" w:sz="0" w:space="0" w:color="auto"/>
                        <w:right w:val="none" w:sz="0" w:space="0" w:color="auto"/>
                      </w:divBdr>
                      <w:divsChild>
                        <w:div w:id="637078663">
                          <w:marLeft w:val="0"/>
                          <w:marRight w:val="0"/>
                          <w:marTop w:val="0"/>
                          <w:marBottom w:val="0"/>
                          <w:divBdr>
                            <w:top w:val="none" w:sz="0" w:space="0" w:color="auto"/>
                            <w:left w:val="none" w:sz="0" w:space="0" w:color="auto"/>
                            <w:bottom w:val="none" w:sz="0" w:space="0" w:color="auto"/>
                            <w:right w:val="none" w:sz="0" w:space="0" w:color="auto"/>
                          </w:divBdr>
                          <w:divsChild>
                            <w:div w:id="156121043">
                              <w:marLeft w:val="0"/>
                              <w:marRight w:val="0"/>
                              <w:marTop w:val="0"/>
                              <w:marBottom w:val="0"/>
                              <w:divBdr>
                                <w:top w:val="none" w:sz="0" w:space="0" w:color="auto"/>
                                <w:left w:val="none" w:sz="0" w:space="0" w:color="auto"/>
                                <w:bottom w:val="none" w:sz="0" w:space="0" w:color="auto"/>
                                <w:right w:val="none" w:sz="0" w:space="0" w:color="auto"/>
                              </w:divBdr>
                              <w:divsChild>
                                <w:div w:id="2029598497">
                                  <w:marLeft w:val="0"/>
                                  <w:marRight w:val="0"/>
                                  <w:marTop w:val="0"/>
                                  <w:marBottom w:val="0"/>
                                  <w:divBdr>
                                    <w:top w:val="none" w:sz="0" w:space="0" w:color="auto"/>
                                    <w:left w:val="none" w:sz="0" w:space="0" w:color="auto"/>
                                    <w:bottom w:val="none" w:sz="0" w:space="0" w:color="auto"/>
                                    <w:right w:val="none" w:sz="0" w:space="0" w:color="auto"/>
                                  </w:divBdr>
                                  <w:divsChild>
                                    <w:div w:id="548609810">
                                      <w:marLeft w:val="0"/>
                                      <w:marRight w:val="0"/>
                                      <w:marTop w:val="0"/>
                                      <w:marBottom w:val="0"/>
                                      <w:divBdr>
                                        <w:top w:val="none" w:sz="0" w:space="0" w:color="auto"/>
                                        <w:left w:val="none" w:sz="0" w:space="0" w:color="auto"/>
                                        <w:bottom w:val="none" w:sz="0" w:space="0" w:color="auto"/>
                                        <w:right w:val="none" w:sz="0" w:space="0" w:color="auto"/>
                                      </w:divBdr>
                                      <w:divsChild>
                                        <w:div w:id="1201283222">
                                          <w:marLeft w:val="0"/>
                                          <w:marRight w:val="0"/>
                                          <w:marTop w:val="0"/>
                                          <w:marBottom w:val="0"/>
                                          <w:divBdr>
                                            <w:top w:val="none" w:sz="0" w:space="0" w:color="auto"/>
                                            <w:left w:val="none" w:sz="0" w:space="0" w:color="auto"/>
                                            <w:bottom w:val="none" w:sz="0" w:space="0" w:color="auto"/>
                                            <w:right w:val="none" w:sz="0" w:space="0" w:color="auto"/>
                                          </w:divBdr>
                                          <w:divsChild>
                                            <w:div w:id="10971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1932012">
      <w:bodyDiv w:val="1"/>
      <w:marLeft w:val="0"/>
      <w:marRight w:val="0"/>
      <w:marTop w:val="0"/>
      <w:marBottom w:val="0"/>
      <w:divBdr>
        <w:top w:val="none" w:sz="0" w:space="0" w:color="auto"/>
        <w:left w:val="none" w:sz="0" w:space="0" w:color="auto"/>
        <w:bottom w:val="none" w:sz="0" w:space="0" w:color="auto"/>
        <w:right w:val="none" w:sz="0" w:space="0" w:color="auto"/>
      </w:divBdr>
      <w:divsChild>
        <w:div w:id="964699055">
          <w:marLeft w:val="0"/>
          <w:marRight w:val="0"/>
          <w:marTop w:val="0"/>
          <w:marBottom w:val="0"/>
          <w:divBdr>
            <w:top w:val="none" w:sz="0" w:space="0" w:color="auto"/>
            <w:left w:val="none" w:sz="0" w:space="0" w:color="auto"/>
            <w:bottom w:val="none" w:sz="0" w:space="0" w:color="auto"/>
            <w:right w:val="none" w:sz="0" w:space="0" w:color="auto"/>
          </w:divBdr>
          <w:divsChild>
            <w:div w:id="1751733702">
              <w:marLeft w:val="0"/>
              <w:marRight w:val="0"/>
              <w:marTop w:val="0"/>
              <w:marBottom w:val="0"/>
              <w:divBdr>
                <w:top w:val="none" w:sz="0" w:space="0" w:color="auto"/>
                <w:left w:val="none" w:sz="0" w:space="0" w:color="auto"/>
                <w:bottom w:val="none" w:sz="0" w:space="0" w:color="auto"/>
                <w:right w:val="none" w:sz="0" w:space="0" w:color="auto"/>
              </w:divBdr>
              <w:divsChild>
                <w:div w:id="582567823">
                  <w:marLeft w:val="0"/>
                  <w:marRight w:val="0"/>
                  <w:marTop w:val="0"/>
                  <w:marBottom w:val="0"/>
                  <w:divBdr>
                    <w:top w:val="none" w:sz="0" w:space="0" w:color="auto"/>
                    <w:left w:val="none" w:sz="0" w:space="0" w:color="auto"/>
                    <w:bottom w:val="none" w:sz="0" w:space="0" w:color="auto"/>
                    <w:right w:val="none" w:sz="0" w:space="0" w:color="auto"/>
                  </w:divBdr>
                  <w:divsChild>
                    <w:div w:id="1725636634">
                      <w:marLeft w:val="0"/>
                      <w:marRight w:val="0"/>
                      <w:marTop w:val="0"/>
                      <w:marBottom w:val="0"/>
                      <w:divBdr>
                        <w:top w:val="none" w:sz="0" w:space="0" w:color="auto"/>
                        <w:left w:val="none" w:sz="0" w:space="0" w:color="auto"/>
                        <w:bottom w:val="none" w:sz="0" w:space="0" w:color="auto"/>
                        <w:right w:val="none" w:sz="0" w:space="0" w:color="auto"/>
                      </w:divBdr>
                      <w:divsChild>
                        <w:div w:id="85855409">
                          <w:marLeft w:val="0"/>
                          <w:marRight w:val="0"/>
                          <w:marTop w:val="0"/>
                          <w:marBottom w:val="0"/>
                          <w:divBdr>
                            <w:top w:val="none" w:sz="0" w:space="0" w:color="auto"/>
                            <w:left w:val="none" w:sz="0" w:space="0" w:color="auto"/>
                            <w:bottom w:val="none" w:sz="0" w:space="0" w:color="auto"/>
                            <w:right w:val="none" w:sz="0" w:space="0" w:color="auto"/>
                          </w:divBdr>
                          <w:divsChild>
                            <w:div w:id="1776095897">
                              <w:marLeft w:val="0"/>
                              <w:marRight w:val="0"/>
                              <w:marTop w:val="0"/>
                              <w:marBottom w:val="0"/>
                              <w:divBdr>
                                <w:top w:val="none" w:sz="0" w:space="0" w:color="auto"/>
                                <w:left w:val="none" w:sz="0" w:space="0" w:color="auto"/>
                                <w:bottom w:val="none" w:sz="0" w:space="0" w:color="auto"/>
                                <w:right w:val="none" w:sz="0" w:space="0" w:color="auto"/>
                              </w:divBdr>
                              <w:divsChild>
                                <w:div w:id="624121518">
                                  <w:marLeft w:val="0"/>
                                  <w:marRight w:val="0"/>
                                  <w:marTop w:val="0"/>
                                  <w:marBottom w:val="0"/>
                                  <w:divBdr>
                                    <w:top w:val="none" w:sz="0" w:space="0" w:color="auto"/>
                                    <w:left w:val="none" w:sz="0" w:space="0" w:color="auto"/>
                                    <w:bottom w:val="none" w:sz="0" w:space="0" w:color="auto"/>
                                    <w:right w:val="none" w:sz="0" w:space="0" w:color="auto"/>
                                  </w:divBdr>
                                  <w:divsChild>
                                    <w:div w:id="1345546892">
                                      <w:marLeft w:val="0"/>
                                      <w:marRight w:val="0"/>
                                      <w:marTop w:val="0"/>
                                      <w:marBottom w:val="0"/>
                                      <w:divBdr>
                                        <w:top w:val="none" w:sz="0" w:space="0" w:color="auto"/>
                                        <w:left w:val="none" w:sz="0" w:space="0" w:color="auto"/>
                                        <w:bottom w:val="none" w:sz="0" w:space="0" w:color="auto"/>
                                        <w:right w:val="none" w:sz="0" w:space="0" w:color="auto"/>
                                      </w:divBdr>
                                      <w:divsChild>
                                        <w:div w:id="1465999208">
                                          <w:marLeft w:val="0"/>
                                          <w:marRight w:val="0"/>
                                          <w:marTop w:val="0"/>
                                          <w:marBottom w:val="0"/>
                                          <w:divBdr>
                                            <w:top w:val="none" w:sz="0" w:space="0" w:color="auto"/>
                                            <w:left w:val="none" w:sz="0" w:space="0" w:color="auto"/>
                                            <w:bottom w:val="none" w:sz="0" w:space="0" w:color="auto"/>
                                            <w:right w:val="none" w:sz="0" w:space="0" w:color="auto"/>
                                          </w:divBdr>
                                          <w:divsChild>
                                            <w:div w:id="89917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7683494">
      <w:bodyDiv w:val="1"/>
      <w:marLeft w:val="0"/>
      <w:marRight w:val="0"/>
      <w:marTop w:val="0"/>
      <w:marBottom w:val="0"/>
      <w:divBdr>
        <w:top w:val="none" w:sz="0" w:space="0" w:color="auto"/>
        <w:left w:val="none" w:sz="0" w:space="0" w:color="auto"/>
        <w:bottom w:val="none" w:sz="0" w:space="0" w:color="auto"/>
        <w:right w:val="none" w:sz="0" w:space="0" w:color="auto"/>
      </w:divBdr>
    </w:div>
    <w:div w:id="434442447">
      <w:bodyDiv w:val="1"/>
      <w:marLeft w:val="0"/>
      <w:marRight w:val="0"/>
      <w:marTop w:val="0"/>
      <w:marBottom w:val="0"/>
      <w:divBdr>
        <w:top w:val="none" w:sz="0" w:space="0" w:color="auto"/>
        <w:left w:val="none" w:sz="0" w:space="0" w:color="auto"/>
        <w:bottom w:val="none" w:sz="0" w:space="0" w:color="auto"/>
        <w:right w:val="none" w:sz="0" w:space="0" w:color="auto"/>
      </w:divBdr>
      <w:divsChild>
        <w:div w:id="1243098609">
          <w:marLeft w:val="0"/>
          <w:marRight w:val="0"/>
          <w:marTop w:val="0"/>
          <w:marBottom w:val="0"/>
          <w:divBdr>
            <w:top w:val="none" w:sz="0" w:space="0" w:color="auto"/>
            <w:left w:val="none" w:sz="0" w:space="0" w:color="auto"/>
            <w:bottom w:val="none" w:sz="0" w:space="0" w:color="auto"/>
            <w:right w:val="none" w:sz="0" w:space="0" w:color="auto"/>
          </w:divBdr>
          <w:divsChild>
            <w:div w:id="1384210754">
              <w:marLeft w:val="0"/>
              <w:marRight w:val="0"/>
              <w:marTop w:val="0"/>
              <w:marBottom w:val="0"/>
              <w:divBdr>
                <w:top w:val="none" w:sz="0" w:space="0" w:color="auto"/>
                <w:left w:val="none" w:sz="0" w:space="0" w:color="auto"/>
                <w:bottom w:val="none" w:sz="0" w:space="0" w:color="auto"/>
                <w:right w:val="none" w:sz="0" w:space="0" w:color="auto"/>
              </w:divBdr>
              <w:divsChild>
                <w:div w:id="522868751">
                  <w:marLeft w:val="0"/>
                  <w:marRight w:val="0"/>
                  <w:marTop w:val="0"/>
                  <w:marBottom w:val="0"/>
                  <w:divBdr>
                    <w:top w:val="none" w:sz="0" w:space="0" w:color="auto"/>
                    <w:left w:val="none" w:sz="0" w:space="0" w:color="auto"/>
                    <w:bottom w:val="none" w:sz="0" w:space="0" w:color="auto"/>
                    <w:right w:val="none" w:sz="0" w:space="0" w:color="auto"/>
                  </w:divBdr>
                  <w:divsChild>
                    <w:div w:id="1245453989">
                      <w:marLeft w:val="0"/>
                      <w:marRight w:val="0"/>
                      <w:marTop w:val="0"/>
                      <w:marBottom w:val="0"/>
                      <w:divBdr>
                        <w:top w:val="none" w:sz="0" w:space="0" w:color="auto"/>
                        <w:left w:val="none" w:sz="0" w:space="0" w:color="auto"/>
                        <w:bottom w:val="none" w:sz="0" w:space="0" w:color="auto"/>
                        <w:right w:val="none" w:sz="0" w:space="0" w:color="auto"/>
                      </w:divBdr>
                      <w:divsChild>
                        <w:div w:id="203759693">
                          <w:marLeft w:val="0"/>
                          <w:marRight w:val="0"/>
                          <w:marTop w:val="0"/>
                          <w:marBottom w:val="0"/>
                          <w:divBdr>
                            <w:top w:val="none" w:sz="0" w:space="0" w:color="auto"/>
                            <w:left w:val="none" w:sz="0" w:space="0" w:color="auto"/>
                            <w:bottom w:val="none" w:sz="0" w:space="0" w:color="auto"/>
                            <w:right w:val="none" w:sz="0" w:space="0" w:color="auto"/>
                          </w:divBdr>
                          <w:divsChild>
                            <w:div w:id="84038599">
                              <w:marLeft w:val="0"/>
                              <w:marRight w:val="0"/>
                              <w:marTop w:val="0"/>
                              <w:marBottom w:val="0"/>
                              <w:divBdr>
                                <w:top w:val="none" w:sz="0" w:space="0" w:color="auto"/>
                                <w:left w:val="none" w:sz="0" w:space="0" w:color="auto"/>
                                <w:bottom w:val="none" w:sz="0" w:space="0" w:color="auto"/>
                                <w:right w:val="none" w:sz="0" w:space="0" w:color="auto"/>
                              </w:divBdr>
                              <w:divsChild>
                                <w:div w:id="1175921146">
                                  <w:marLeft w:val="0"/>
                                  <w:marRight w:val="0"/>
                                  <w:marTop w:val="0"/>
                                  <w:marBottom w:val="0"/>
                                  <w:divBdr>
                                    <w:top w:val="none" w:sz="0" w:space="0" w:color="auto"/>
                                    <w:left w:val="none" w:sz="0" w:space="0" w:color="auto"/>
                                    <w:bottom w:val="none" w:sz="0" w:space="0" w:color="auto"/>
                                    <w:right w:val="none" w:sz="0" w:space="0" w:color="auto"/>
                                  </w:divBdr>
                                  <w:divsChild>
                                    <w:div w:id="1039162076">
                                      <w:marLeft w:val="0"/>
                                      <w:marRight w:val="0"/>
                                      <w:marTop w:val="0"/>
                                      <w:marBottom w:val="0"/>
                                      <w:divBdr>
                                        <w:top w:val="none" w:sz="0" w:space="0" w:color="auto"/>
                                        <w:left w:val="none" w:sz="0" w:space="0" w:color="auto"/>
                                        <w:bottom w:val="none" w:sz="0" w:space="0" w:color="auto"/>
                                        <w:right w:val="none" w:sz="0" w:space="0" w:color="auto"/>
                                      </w:divBdr>
                                      <w:divsChild>
                                        <w:div w:id="1012418707">
                                          <w:marLeft w:val="0"/>
                                          <w:marRight w:val="0"/>
                                          <w:marTop w:val="0"/>
                                          <w:marBottom w:val="0"/>
                                          <w:divBdr>
                                            <w:top w:val="none" w:sz="0" w:space="0" w:color="auto"/>
                                            <w:left w:val="none" w:sz="0" w:space="0" w:color="auto"/>
                                            <w:bottom w:val="none" w:sz="0" w:space="0" w:color="auto"/>
                                            <w:right w:val="none" w:sz="0" w:space="0" w:color="auto"/>
                                          </w:divBdr>
                                          <w:divsChild>
                                            <w:div w:id="16957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8938311">
      <w:bodyDiv w:val="1"/>
      <w:marLeft w:val="0"/>
      <w:marRight w:val="0"/>
      <w:marTop w:val="0"/>
      <w:marBottom w:val="0"/>
      <w:divBdr>
        <w:top w:val="none" w:sz="0" w:space="0" w:color="auto"/>
        <w:left w:val="none" w:sz="0" w:space="0" w:color="auto"/>
        <w:bottom w:val="none" w:sz="0" w:space="0" w:color="auto"/>
        <w:right w:val="none" w:sz="0" w:space="0" w:color="auto"/>
      </w:divBdr>
    </w:div>
    <w:div w:id="453409658">
      <w:bodyDiv w:val="1"/>
      <w:marLeft w:val="0"/>
      <w:marRight w:val="0"/>
      <w:marTop w:val="0"/>
      <w:marBottom w:val="0"/>
      <w:divBdr>
        <w:top w:val="none" w:sz="0" w:space="0" w:color="auto"/>
        <w:left w:val="none" w:sz="0" w:space="0" w:color="auto"/>
        <w:bottom w:val="none" w:sz="0" w:space="0" w:color="auto"/>
        <w:right w:val="none" w:sz="0" w:space="0" w:color="auto"/>
      </w:divBdr>
    </w:div>
    <w:div w:id="490407247">
      <w:bodyDiv w:val="1"/>
      <w:marLeft w:val="0"/>
      <w:marRight w:val="0"/>
      <w:marTop w:val="0"/>
      <w:marBottom w:val="0"/>
      <w:divBdr>
        <w:top w:val="none" w:sz="0" w:space="0" w:color="auto"/>
        <w:left w:val="none" w:sz="0" w:space="0" w:color="auto"/>
        <w:bottom w:val="none" w:sz="0" w:space="0" w:color="auto"/>
        <w:right w:val="none" w:sz="0" w:space="0" w:color="auto"/>
      </w:divBdr>
      <w:divsChild>
        <w:div w:id="262229298">
          <w:marLeft w:val="0"/>
          <w:marRight w:val="0"/>
          <w:marTop w:val="0"/>
          <w:marBottom w:val="0"/>
          <w:divBdr>
            <w:top w:val="none" w:sz="0" w:space="0" w:color="auto"/>
            <w:left w:val="none" w:sz="0" w:space="0" w:color="auto"/>
            <w:bottom w:val="none" w:sz="0" w:space="0" w:color="auto"/>
            <w:right w:val="none" w:sz="0" w:space="0" w:color="auto"/>
          </w:divBdr>
          <w:divsChild>
            <w:div w:id="1712341240">
              <w:marLeft w:val="0"/>
              <w:marRight w:val="0"/>
              <w:marTop w:val="0"/>
              <w:marBottom w:val="0"/>
              <w:divBdr>
                <w:top w:val="none" w:sz="0" w:space="0" w:color="auto"/>
                <w:left w:val="none" w:sz="0" w:space="0" w:color="auto"/>
                <w:bottom w:val="none" w:sz="0" w:space="0" w:color="auto"/>
                <w:right w:val="none" w:sz="0" w:space="0" w:color="auto"/>
              </w:divBdr>
              <w:divsChild>
                <w:div w:id="204098655">
                  <w:marLeft w:val="0"/>
                  <w:marRight w:val="0"/>
                  <w:marTop w:val="0"/>
                  <w:marBottom w:val="0"/>
                  <w:divBdr>
                    <w:top w:val="none" w:sz="0" w:space="0" w:color="auto"/>
                    <w:left w:val="none" w:sz="0" w:space="0" w:color="auto"/>
                    <w:bottom w:val="none" w:sz="0" w:space="0" w:color="auto"/>
                    <w:right w:val="none" w:sz="0" w:space="0" w:color="auto"/>
                  </w:divBdr>
                  <w:divsChild>
                    <w:div w:id="955254438">
                      <w:marLeft w:val="0"/>
                      <w:marRight w:val="0"/>
                      <w:marTop w:val="0"/>
                      <w:marBottom w:val="0"/>
                      <w:divBdr>
                        <w:top w:val="none" w:sz="0" w:space="0" w:color="auto"/>
                        <w:left w:val="none" w:sz="0" w:space="0" w:color="auto"/>
                        <w:bottom w:val="none" w:sz="0" w:space="0" w:color="auto"/>
                        <w:right w:val="none" w:sz="0" w:space="0" w:color="auto"/>
                      </w:divBdr>
                      <w:divsChild>
                        <w:div w:id="270627082">
                          <w:marLeft w:val="0"/>
                          <w:marRight w:val="0"/>
                          <w:marTop w:val="0"/>
                          <w:marBottom w:val="0"/>
                          <w:divBdr>
                            <w:top w:val="none" w:sz="0" w:space="0" w:color="auto"/>
                            <w:left w:val="none" w:sz="0" w:space="0" w:color="auto"/>
                            <w:bottom w:val="none" w:sz="0" w:space="0" w:color="auto"/>
                            <w:right w:val="none" w:sz="0" w:space="0" w:color="auto"/>
                          </w:divBdr>
                          <w:divsChild>
                            <w:div w:id="622226920">
                              <w:marLeft w:val="0"/>
                              <w:marRight w:val="0"/>
                              <w:marTop w:val="0"/>
                              <w:marBottom w:val="0"/>
                              <w:divBdr>
                                <w:top w:val="none" w:sz="0" w:space="0" w:color="auto"/>
                                <w:left w:val="none" w:sz="0" w:space="0" w:color="auto"/>
                                <w:bottom w:val="none" w:sz="0" w:space="0" w:color="auto"/>
                                <w:right w:val="none" w:sz="0" w:space="0" w:color="auto"/>
                              </w:divBdr>
                              <w:divsChild>
                                <w:div w:id="1011757057">
                                  <w:marLeft w:val="0"/>
                                  <w:marRight w:val="0"/>
                                  <w:marTop w:val="0"/>
                                  <w:marBottom w:val="0"/>
                                  <w:divBdr>
                                    <w:top w:val="none" w:sz="0" w:space="0" w:color="auto"/>
                                    <w:left w:val="none" w:sz="0" w:space="0" w:color="auto"/>
                                    <w:bottom w:val="none" w:sz="0" w:space="0" w:color="auto"/>
                                    <w:right w:val="none" w:sz="0" w:space="0" w:color="auto"/>
                                  </w:divBdr>
                                  <w:divsChild>
                                    <w:div w:id="883178401">
                                      <w:marLeft w:val="0"/>
                                      <w:marRight w:val="0"/>
                                      <w:marTop w:val="0"/>
                                      <w:marBottom w:val="0"/>
                                      <w:divBdr>
                                        <w:top w:val="none" w:sz="0" w:space="0" w:color="auto"/>
                                        <w:left w:val="none" w:sz="0" w:space="0" w:color="auto"/>
                                        <w:bottom w:val="none" w:sz="0" w:space="0" w:color="auto"/>
                                        <w:right w:val="none" w:sz="0" w:space="0" w:color="auto"/>
                                      </w:divBdr>
                                      <w:divsChild>
                                        <w:div w:id="1900633793">
                                          <w:marLeft w:val="0"/>
                                          <w:marRight w:val="0"/>
                                          <w:marTop w:val="0"/>
                                          <w:marBottom w:val="0"/>
                                          <w:divBdr>
                                            <w:top w:val="none" w:sz="0" w:space="0" w:color="auto"/>
                                            <w:left w:val="none" w:sz="0" w:space="0" w:color="auto"/>
                                            <w:bottom w:val="none" w:sz="0" w:space="0" w:color="auto"/>
                                            <w:right w:val="none" w:sz="0" w:space="0" w:color="auto"/>
                                          </w:divBdr>
                                          <w:divsChild>
                                            <w:div w:id="174850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4734959">
      <w:bodyDiv w:val="1"/>
      <w:marLeft w:val="0"/>
      <w:marRight w:val="0"/>
      <w:marTop w:val="0"/>
      <w:marBottom w:val="0"/>
      <w:divBdr>
        <w:top w:val="none" w:sz="0" w:space="0" w:color="auto"/>
        <w:left w:val="none" w:sz="0" w:space="0" w:color="auto"/>
        <w:bottom w:val="none" w:sz="0" w:space="0" w:color="auto"/>
        <w:right w:val="none" w:sz="0" w:space="0" w:color="auto"/>
      </w:divBdr>
    </w:div>
    <w:div w:id="582421426">
      <w:bodyDiv w:val="1"/>
      <w:marLeft w:val="0"/>
      <w:marRight w:val="0"/>
      <w:marTop w:val="0"/>
      <w:marBottom w:val="0"/>
      <w:divBdr>
        <w:top w:val="none" w:sz="0" w:space="0" w:color="auto"/>
        <w:left w:val="none" w:sz="0" w:space="0" w:color="auto"/>
        <w:bottom w:val="none" w:sz="0" w:space="0" w:color="auto"/>
        <w:right w:val="none" w:sz="0" w:space="0" w:color="auto"/>
      </w:divBdr>
      <w:divsChild>
        <w:div w:id="133135153">
          <w:marLeft w:val="0"/>
          <w:marRight w:val="0"/>
          <w:marTop w:val="0"/>
          <w:marBottom w:val="0"/>
          <w:divBdr>
            <w:top w:val="none" w:sz="0" w:space="0" w:color="auto"/>
            <w:left w:val="none" w:sz="0" w:space="0" w:color="auto"/>
            <w:bottom w:val="none" w:sz="0" w:space="0" w:color="auto"/>
            <w:right w:val="none" w:sz="0" w:space="0" w:color="auto"/>
          </w:divBdr>
          <w:divsChild>
            <w:div w:id="730933174">
              <w:marLeft w:val="0"/>
              <w:marRight w:val="0"/>
              <w:marTop w:val="0"/>
              <w:marBottom w:val="0"/>
              <w:divBdr>
                <w:top w:val="none" w:sz="0" w:space="0" w:color="auto"/>
                <w:left w:val="none" w:sz="0" w:space="0" w:color="auto"/>
                <w:bottom w:val="none" w:sz="0" w:space="0" w:color="auto"/>
                <w:right w:val="none" w:sz="0" w:space="0" w:color="auto"/>
              </w:divBdr>
              <w:divsChild>
                <w:div w:id="2072144828">
                  <w:marLeft w:val="0"/>
                  <w:marRight w:val="0"/>
                  <w:marTop w:val="0"/>
                  <w:marBottom w:val="0"/>
                  <w:divBdr>
                    <w:top w:val="none" w:sz="0" w:space="0" w:color="auto"/>
                    <w:left w:val="none" w:sz="0" w:space="0" w:color="auto"/>
                    <w:bottom w:val="none" w:sz="0" w:space="0" w:color="auto"/>
                    <w:right w:val="none" w:sz="0" w:space="0" w:color="auto"/>
                  </w:divBdr>
                  <w:divsChild>
                    <w:div w:id="963391127">
                      <w:marLeft w:val="0"/>
                      <w:marRight w:val="0"/>
                      <w:marTop w:val="0"/>
                      <w:marBottom w:val="0"/>
                      <w:divBdr>
                        <w:top w:val="none" w:sz="0" w:space="0" w:color="auto"/>
                        <w:left w:val="none" w:sz="0" w:space="0" w:color="auto"/>
                        <w:bottom w:val="none" w:sz="0" w:space="0" w:color="auto"/>
                        <w:right w:val="none" w:sz="0" w:space="0" w:color="auto"/>
                      </w:divBdr>
                      <w:divsChild>
                        <w:div w:id="1920284267">
                          <w:marLeft w:val="0"/>
                          <w:marRight w:val="0"/>
                          <w:marTop w:val="0"/>
                          <w:marBottom w:val="0"/>
                          <w:divBdr>
                            <w:top w:val="none" w:sz="0" w:space="0" w:color="auto"/>
                            <w:left w:val="none" w:sz="0" w:space="0" w:color="auto"/>
                            <w:bottom w:val="none" w:sz="0" w:space="0" w:color="auto"/>
                            <w:right w:val="none" w:sz="0" w:space="0" w:color="auto"/>
                          </w:divBdr>
                          <w:divsChild>
                            <w:div w:id="1146236494">
                              <w:marLeft w:val="0"/>
                              <w:marRight w:val="0"/>
                              <w:marTop w:val="0"/>
                              <w:marBottom w:val="0"/>
                              <w:divBdr>
                                <w:top w:val="none" w:sz="0" w:space="0" w:color="auto"/>
                                <w:left w:val="none" w:sz="0" w:space="0" w:color="auto"/>
                                <w:bottom w:val="none" w:sz="0" w:space="0" w:color="auto"/>
                                <w:right w:val="none" w:sz="0" w:space="0" w:color="auto"/>
                              </w:divBdr>
                              <w:divsChild>
                                <w:div w:id="560599770">
                                  <w:marLeft w:val="0"/>
                                  <w:marRight w:val="0"/>
                                  <w:marTop w:val="0"/>
                                  <w:marBottom w:val="0"/>
                                  <w:divBdr>
                                    <w:top w:val="none" w:sz="0" w:space="0" w:color="auto"/>
                                    <w:left w:val="none" w:sz="0" w:space="0" w:color="auto"/>
                                    <w:bottom w:val="none" w:sz="0" w:space="0" w:color="auto"/>
                                    <w:right w:val="none" w:sz="0" w:space="0" w:color="auto"/>
                                  </w:divBdr>
                                  <w:divsChild>
                                    <w:div w:id="131412993">
                                      <w:marLeft w:val="0"/>
                                      <w:marRight w:val="0"/>
                                      <w:marTop w:val="0"/>
                                      <w:marBottom w:val="0"/>
                                      <w:divBdr>
                                        <w:top w:val="none" w:sz="0" w:space="0" w:color="auto"/>
                                        <w:left w:val="none" w:sz="0" w:space="0" w:color="auto"/>
                                        <w:bottom w:val="none" w:sz="0" w:space="0" w:color="auto"/>
                                        <w:right w:val="none" w:sz="0" w:space="0" w:color="auto"/>
                                      </w:divBdr>
                                      <w:divsChild>
                                        <w:div w:id="114836595">
                                          <w:marLeft w:val="0"/>
                                          <w:marRight w:val="0"/>
                                          <w:marTop w:val="0"/>
                                          <w:marBottom w:val="0"/>
                                          <w:divBdr>
                                            <w:top w:val="none" w:sz="0" w:space="0" w:color="auto"/>
                                            <w:left w:val="none" w:sz="0" w:space="0" w:color="auto"/>
                                            <w:bottom w:val="none" w:sz="0" w:space="0" w:color="auto"/>
                                            <w:right w:val="none" w:sz="0" w:space="0" w:color="auto"/>
                                          </w:divBdr>
                                          <w:divsChild>
                                            <w:div w:id="20610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6524158">
      <w:bodyDiv w:val="1"/>
      <w:marLeft w:val="0"/>
      <w:marRight w:val="0"/>
      <w:marTop w:val="0"/>
      <w:marBottom w:val="0"/>
      <w:divBdr>
        <w:top w:val="none" w:sz="0" w:space="0" w:color="auto"/>
        <w:left w:val="none" w:sz="0" w:space="0" w:color="auto"/>
        <w:bottom w:val="none" w:sz="0" w:space="0" w:color="auto"/>
        <w:right w:val="none" w:sz="0" w:space="0" w:color="auto"/>
      </w:divBdr>
    </w:div>
    <w:div w:id="631138560">
      <w:bodyDiv w:val="1"/>
      <w:marLeft w:val="0"/>
      <w:marRight w:val="0"/>
      <w:marTop w:val="0"/>
      <w:marBottom w:val="0"/>
      <w:divBdr>
        <w:top w:val="none" w:sz="0" w:space="0" w:color="auto"/>
        <w:left w:val="none" w:sz="0" w:space="0" w:color="auto"/>
        <w:bottom w:val="none" w:sz="0" w:space="0" w:color="auto"/>
        <w:right w:val="none" w:sz="0" w:space="0" w:color="auto"/>
      </w:divBdr>
      <w:divsChild>
        <w:div w:id="593706266">
          <w:marLeft w:val="0"/>
          <w:marRight w:val="0"/>
          <w:marTop w:val="0"/>
          <w:marBottom w:val="0"/>
          <w:divBdr>
            <w:top w:val="none" w:sz="0" w:space="0" w:color="auto"/>
            <w:left w:val="none" w:sz="0" w:space="0" w:color="auto"/>
            <w:bottom w:val="none" w:sz="0" w:space="0" w:color="auto"/>
            <w:right w:val="none" w:sz="0" w:space="0" w:color="auto"/>
          </w:divBdr>
          <w:divsChild>
            <w:div w:id="1565021841">
              <w:marLeft w:val="0"/>
              <w:marRight w:val="0"/>
              <w:marTop w:val="0"/>
              <w:marBottom w:val="0"/>
              <w:divBdr>
                <w:top w:val="none" w:sz="0" w:space="0" w:color="auto"/>
                <w:left w:val="none" w:sz="0" w:space="0" w:color="auto"/>
                <w:bottom w:val="none" w:sz="0" w:space="0" w:color="auto"/>
                <w:right w:val="none" w:sz="0" w:space="0" w:color="auto"/>
              </w:divBdr>
              <w:divsChild>
                <w:div w:id="945580005">
                  <w:marLeft w:val="0"/>
                  <w:marRight w:val="0"/>
                  <w:marTop w:val="0"/>
                  <w:marBottom w:val="0"/>
                  <w:divBdr>
                    <w:top w:val="none" w:sz="0" w:space="0" w:color="auto"/>
                    <w:left w:val="none" w:sz="0" w:space="0" w:color="auto"/>
                    <w:bottom w:val="none" w:sz="0" w:space="0" w:color="auto"/>
                    <w:right w:val="none" w:sz="0" w:space="0" w:color="auto"/>
                  </w:divBdr>
                  <w:divsChild>
                    <w:div w:id="1285505050">
                      <w:marLeft w:val="0"/>
                      <w:marRight w:val="0"/>
                      <w:marTop w:val="0"/>
                      <w:marBottom w:val="0"/>
                      <w:divBdr>
                        <w:top w:val="none" w:sz="0" w:space="0" w:color="auto"/>
                        <w:left w:val="none" w:sz="0" w:space="0" w:color="auto"/>
                        <w:bottom w:val="none" w:sz="0" w:space="0" w:color="auto"/>
                        <w:right w:val="none" w:sz="0" w:space="0" w:color="auto"/>
                      </w:divBdr>
                      <w:divsChild>
                        <w:div w:id="1427308603">
                          <w:marLeft w:val="0"/>
                          <w:marRight w:val="0"/>
                          <w:marTop w:val="0"/>
                          <w:marBottom w:val="0"/>
                          <w:divBdr>
                            <w:top w:val="none" w:sz="0" w:space="0" w:color="auto"/>
                            <w:left w:val="none" w:sz="0" w:space="0" w:color="auto"/>
                            <w:bottom w:val="none" w:sz="0" w:space="0" w:color="auto"/>
                            <w:right w:val="none" w:sz="0" w:space="0" w:color="auto"/>
                          </w:divBdr>
                          <w:divsChild>
                            <w:div w:id="445125355">
                              <w:marLeft w:val="0"/>
                              <w:marRight w:val="0"/>
                              <w:marTop w:val="0"/>
                              <w:marBottom w:val="0"/>
                              <w:divBdr>
                                <w:top w:val="none" w:sz="0" w:space="0" w:color="auto"/>
                                <w:left w:val="none" w:sz="0" w:space="0" w:color="auto"/>
                                <w:bottom w:val="none" w:sz="0" w:space="0" w:color="auto"/>
                                <w:right w:val="none" w:sz="0" w:space="0" w:color="auto"/>
                              </w:divBdr>
                              <w:divsChild>
                                <w:div w:id="1804081011">
                                  <w:marLeft w:val="0"/>
                                  <w:marRight w:val="0"/>
                                  <w:marTop w:val="0"/>
                                  <w:marBottom w:val="0"/>
                                  <w:divBdr>
                                    <w:top w:val="none" w:sz="0" w:space="0" w:color="auto"/>
                                    <w:left w:val="none" w:sz="0" w:space="0" w:color="auto"/>
                                    <w:bottom w:val="none" w:sz="0" w:space="0" w:color="auto"/>
                                    <w:right w:val="none" w:sz="0" w:space="0" w:color="auto"/>
                                  </w:divBdr>
                                  <w:divsChild>
                                    <w:div w:id="929779947">
                                      <w:marLeft w:val="0"/>
                                      <w:marRight w:val="0"/>
                                      <w:marTop w:val="0"/>
                                      <w:marBottom w:val="0"/>
                                      <w:divBdr>
                                        <w:top w:val="none" w:sz="0" w:space="0" w:color="auto"/>
                                        <w:left w:val="none" w:sz="0" w:space="0" w:color="auto"/>
                                        <w:bottom w:val="none" w:sz="0" w:space="0" w:color="auto"/>
                                        <w:right w:val="none" w:sz="0" w:space="0" w:color="auto"/>
                                      </w:divBdr>
                                      <w:divsChild>
                                        <w:div w:id="1523124589">
                                          <w:marLeft w:val="0"/>
                                          <w:marRight w:val="0"/>
                                          <w:marTop w:val="0"/>
                                          <w:marBottom w:val="0"/>
                                          <w:divBdr>
                                            <w:top w:val="none" w:sz="0" w:space="0" w:color="auto"/>
                                            <w:left w:val="none" w:sz="0" w:space="0" w:color="auto"/>
                                            <w:bottom w:val="none" w:sz="0" w:space="0" w:color="auto"/>
                                            <w:right w:val="none" w:sz="0" w:space="0" w:color="auto"/>
                                          </w:divBdr>
                                          <w:divsChild>
                                            <w:div w:id="155762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497583">
      <w:bodyDiv w:val="1"/>
      <w:marLeft w:val="0"/>
      <w:marRight w:val="0"/>
      <w:marTop w:val="0"/>
      <w:marBottom w:val="0"/>
      <w:divBdr>
        <w:top w:val="none" w:sz="0" w:space="0" w:color="auto"/>
        <w:left w:val="none" w:sz="0" w:space="0" w:color="auto"/>
        <w:bottom w:val="none" w:sz="0" w:space="0" w:color="auto"/>
        <w:right w:val="none" w:sz="0" w:space="0" w:color="auto"/>
      </w:divBdr>
    </w:div>
    <w:div w:id="762535332">
      <w:bodyDiv w:val="1"/>
      <w:marLeft w:val="0"/>
      <w:marRight w:val="0"/>
      <w:marTop w:val="0"/>
      <w:marBottom w:val="0"/>
      <w:divBdr>
        <w:top w:val="none" w:sz="0" w:space="0" w:color="auto"/>
        <w:left w:val="none" w:sz="0" w:space="0" w:color="auto"/>
        <w:bottom w:val="none" w:sz="0" w:space="0" w:color="auto"/>
        <w:right w:val="none" w:sz="0" w:space="0" w:color="auto"/>
      </w:divBdr>
    </w:div>
    <w:div w:id="798687630">
      <w:bodyDiv w:val="1"/>
      <w:marLeft w:val="0"/>
      <w:marRight w:val="0"/>
      <w:marTop w:val="0"/>
      <w:marBottom w:val="0"/>
      <w:divBdr>
        <w:top w:val="none" w:sz="0" w:space="0" w:color="auto"/>
        <w:left w:val="none" w:sz="0" w:space="0" w:color="auto"/>
        <w:bottom w:val="none" w:sz="0" w:space="0" w:color="auto"/>
        <w:right w:val="none" w:sz="0" w:space="0" w:color="auto"/>
      </w:divBdr>
    </w:div>
    <w:div w:id="924411461">
      <w:bodyDiv w:val="1"/>
      <w:marLeft w:val="0"/>
      <w:marRight w:val="0"/>
      <w:marTop w:val="0"/>
      <w:marBottom w:val="0"/>
      <w:divBdr>
        <w:top w:val="none" w:sz="0" w:space="0" w:color="auto"/>
        <w:left w:val="none" w:sz="0" w:space="0" w:color="auto"/>
        <w:bottom w:val="none" w:sz="0" w:space="0" w:color="auto"/>
        <w:right w:val="none" w:sz="0" w:space="0" w:color="auto"/>
      </w:divBdr>
      <w:divsChild>
        <w:div w:id="1212422064">
          <w:marLeft w:val="0"/>
          <w:marRight w:val="0"/>
          <w:marTop w:val="0"/>
          <w:marBottom w:val="0"/>
          <w:divBdr>
            <w:top w:val="none" w:sz="0" w:space="0" w:color="auto"/>
            <w:left w:val="none" w:sz="0" w:space="0" w:color="auto"/>
            <w:bottom w:val="none" w:sz="0" w:space="0" w:color="auto"/>
            <w:right w:val="none" w:sz="0" w:space="0" w:color="auto"/>
          </w:divBdr>
          <w:divsChild>
            <w:div w:id="1511531648">
              <w:marLeft w:val="0"/>
              <w:marRight w:val="0"/>
              <w:marTop w:val="0"/>
              <w:marBottom w:val="0"/>
              <w:divBdr>
                <w:top w:val="none" w:sz="0" w:space="0" w:color="auto"/>
                <w:left w:val="none" w:sz="0" w:space="0" w:color="auto"/>
                <w:bottom w:val="none" w:sz="0" w:space="0" w:color="auto"/>
                <w:right w:val="none" w:sz="0" w:space="0" w:color="auto"/>
              </w:divBdr>
              <w:divsChild>
                <w:div w:id="781532980">
                  <w:marLeft w:val="0"/>
                  <w:marRight w:val="0"/>
                  <w:marTop w:val="0"/>
                  <w:marBottom w:val="0"/>
                  <w:divBdr>
                    <w:top w:val="none" w:sz="0" w:space="0" w:color="auto"/>
                    <w:left w:val="none" w:sz="0" w:space="0" w:color="auto"/>
                    <w:bottom w:val="none" w:sz="0" w:space="0" w:color="auto"/>
                    <w:right w:val="none" w:sz="0" w:space="0" w:color="auto"/>
                  </w:divBdr>
                  <w:divsChild>
                    <w:div w:id="1143080698">
                      <w:marLeft w:val="0"/>
                      <w:marRight w:val="0"/>
                      <w:marTop w:val="0"/>
                      <w:marBottom w:val="0"/>
                      <w:divBdr>
                        <w:top w:val="none" w:sz="0" w:space="0" w:color="auto"/>
                        <w:left w:val="none" w:sz="0" w:space="0" w:color="auto"/>
                        <w:bottom w:val="none" w:sz="0" w:space="0" w:color="auto"/>
                        <w:right w:val="none" w:sz="0" w:space="0" w:color="auto"/>
                      </w:divBdr>
                      <w:divsChild>
                        <w:div w:id="19203508">
                          <w:marLeft w:val="0"/>
                          <w:marRight w:val="0"/>
                          <w:marTop w:val="0"/>
                          <w:marBottom w:val="0"/>
                          <w:divBdr>
                            <w:top w:val="none" w:sz="0" w:space="0" w:color="auto"/>
                            <w:left w:val="none" w:sz="0" w:space="0" w:color="auto"/>
                            <w:bottom w:val="none" w:sz="0" w:space="0" w:color="auto"/>
                            <w:right w:val="none" w:sz="0" w:space="0" w:color="auto"/>
                          </w:divBdr>
                          <w:divsChild>
                            <w:div w:id="1317805375">
                              <w:marLeft w:val="0"/>
                              <w:marRight w:val="0"/>
                              <w:marTop w:val="0"/>
                              <w:marBottom w:val="0"/>
                              <w:divBdr>
                                <w:top w:val="none" w:sz="0" w:space="0" w:color="auto"/>
                                <w:left w:val="none" w:sz="0" w:space="0" w:color="auto"/>
                                <w:bottom w:val="none" w:sz="0" w:space="0" w:color="auto"/>
                                <w:right w:val="none" w:sz="0" w:space="0" w:color="auto"/>
                              </w:divBdr>
                              <w:divsChild>
                                <w:div w:id="274094432">
                                  <w:marLeft w:val="0"/>
                                  <w:marRight w:val="0"/>
                                  <w:marTop w:val="0"/>
                                  <w:marBottom w:val="0"/>
                                  <w:divBdr>
                                    <w:top w:val="none" w:sz="0" w:space="0" w:color="auto"/>
                                    <w:left w:val="none" w:sz="0" w:space="0" w:color="auto"/>
                                    <w:bottom w:val="none" w:sz="0" w:space="0" w:color="auto"/>
                                    <w:right w:val="none" w:sz="0" w:space="0" w:color="auto"/>
                                  </w:divBdr>
                                  <w:divsChild>
                                    <w:div w:id="741758906">
                                      <w:marLeft w:val="0"/>
                                      <w:marRight w:val="0"/>
                                      <w:marTop w:val="0"/>
                                      <w:marBottom w:val="0"/>
                                      <w:divBdr>
                                        <w:top w:val="none" w:sz="0" w:space="0" w:color="auto"/>
                                        <w:left w:val="none" w:sz="0" w:space="0" w:color="auto"/>
                                        <w:bottom w:val="none" w:sz="0" w:space="0" w:color="auto"/>
                                        <w:right w:val="none" w:sz="0" w:space="0" w:color="auto"/>
                                      </w:divBdr>
                                      <w:divsChild>
                                        <w:div w:id="195778404">
                                          <w:marLeft w:val="0"/>
                                          <w:marRight w:val="0"/>
                                          <w:marTop w:val="0"/>
                                          <w:marBottom w:val="0"/>
                                          <w:divBdr>
                                            <w:top w:val="none" w:sz="0" w:space="0" w:color="auto"/>
                                            <w:left w:val="none" w:sz="0" w:space="0" w:color="auto"/>
                                            <w:bottom w:val="none" w:sz="0" w:space="0" w:color="auto"/>
                                            <w:right w:val="none" w:sz="0" w:space="0" w:color="auto"/>
                                          </w:divBdr>
                                          <w:divsChild>
                                            <w:div w:id="27841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4920642">
      <w:bodyDiv w:val="1"/>
      <w:marLeft w:val="0"/>
      <w:marRight w:val="0"/>
      <w:marTop w:val="0"/>
      <w:marBottom w:val="0"/>
      <w:divBdr>
        <w:top w:val="none" w:sz="0" w:space="0" w:color="auto"/>
        <w:left w:val="none" w:sz="0" w:space="0" w:color="auto"/>
        <w:bottom w:val="none" w:sz="0" w:space="0" w:color="auto"/>
        <w:right w:val="none" w:sz="0" w:space="0" w:color="auto"/>
      </w:divBdr>
    </w:div>
    <w:div w:id="934939406">
      <w:bodyDiv w:val="1"/>
      <w:marLeft w:val="0"/>
      <w:marRight w:val="0"/>
      <w:marTop w:val="0"/>
      <w:marBottom w:val="0"/>
      <w:divBdr>
        <w:top w:val="none" w:sz="0" w:space="0" w:color="auto"/>
        <w:left w:val="none" w:sz="0" w:space="0" w:color="auto"/>
        <w:bottom w:val="none" w:sz="0" w:space="0" w:color="auto"/>
        <w:right w:val="none" w:sz="0" w:space="0" w:color="auto"/>
      </w:divBdr>
    </w:div>
    <w:div w:id="936250178">
      <w:bodyDiv w:val="1"/>
      <w:marLeft w:val="0"/>
      <w:marRight w:val="0"/>
      <w:marTop w:val="0"/>
      <w:marBottom w:val="0"/>
      <w:divBdr>
        <w:top w:val="none" w:sz="0" w:space="0" w:color="auto"/>
        <w:left w:val="none" w:sz="0" w:space="0" w:color="auto"/>
        <w:bottom w:val="none" w:sz="0" w:space="0" w:color="auto"/>
        <w:right w:val="none" w:sz="0" w:space="0" w:color="auto"/>
      </w:divBdr>
    </w:div>
    <w:div w:id="942226615">
      <w:bodyDiv w:val="1"/>
      <w:marLeft w:val="0"/>
      <w:marRight w:val="0"/>
      <w:marTop w:val="0"/>
      <w:marBottom w:val="0"/>
      <w:divBdr>
        <w:top w:val="none" w:sz="0" w:space="0" w:color="auto"/>
        <w:left w:val="none" w:sz="0" w:space="0" w:color="auto"/>
        <w:bottom w:val="none" w:sz="0" w:space="0" w:color="auto"/>
        <w:right w:val="none" w:sz="0" w:space="0" w:color="auto"/>
      </w:divBdr>
    </w:div>
    <w:div w:id="956447612">
      <w:bodyDiv w:val="1"/>
      <w:marLeft w:val="0"/>
      <w:marRight w:val="0"/>
      <w:marTop w:val="0"/>
      <w:marBottom w:val="0"/>
      <w:divBdr>
        <w:top w:val="none" w:sz="0" w:space="0" w:color="auto"/>
        <w:left w:val="none" w:sz="0" w:space="0" w:color="auto"/>
        <w:bottom w:val="none" w:sz="0" w:space="0" w:color="auto"/>
        <w:right w:val="none" w:sz="0" w:space="0" w:color="auto"/>
      </w:divBdr>
    </w:div>
    <w:div w:id="971717282">
      <w:bodyDiv w:val="1"/>
      <w:marLeft w:val="0"/>
      <w:marRight w:val="0"/>
      <w:marTop w:val="0"/>
      <w:marBottom w:val="0"/>
      <w:divBdr>
        <w:top w:val="none" w:sz="0" w:space="0" w:color="auto"/>
        <w:left w:val="none" w:sz="0" w:space="0" w:color="auto"/>
        <w:bottom w:val="none" w:sz="0" w:space="0" w:color="auto"/>
        <w:right w:val="none" w:sz="0" w:space="0" w:color="auto"/>
      </w:divBdr>
      <w:divsChild>
        <w:div w:id="401148887">
          <w:marLeft w:val="0"/>
          <w:marRight w:val="0"/>
          <w:marTop w:val="0"/>
          <w:marBottom w:val="0"/>
          <w:divBdr>
            <w:top w:val="none" w:sz="0" w:space="0" w:color="auto"/>
            <w:left w:val="none" w:sz="0" w:space="0" w:color="auto"/>
            <w:bottom w:val="none" w:sz="0" w:space="0" w:color="auto"/>
            <w:right w:val="none" w:sz="0" w:space="0" w:color="auto"/>
          </w:divBdr>
          <w:divsChild>
            <w:div w:id="869876224">
              <w:marLeft w:val="0"/>
              <w:marRight w:val="0"/>
              <w:marTop w:val="0"/>
              <w:marBottom w:val="0"/>
              <w:divBdr>
                <w:top w:val="none" w:sz="0" w:space="0" w:color="auto"/>
                <w:left w:val="none" w:sz="0" w:space="0" w:color="auto"/>
                <w:bottom w:val="none" w:sz="0" w:space="0" w:color="auto"/>
                <w:right w:val="none" w:sz="0" w:space="0" w:color="auto"/>
              </w:divBdr>
              <w:divsChild>
                <w:div w:id="1474714528">
                  <w:marLeft w:val="0"/>
                  <w:marRight w:val="0"/>
                  <w:marTop w:val="0"/>
                  <w:marBottom w:val="0"/>
                  <w:divBdr>
                    <w:top w:val="none" w:sz="0" w:space="0" w:color="auto"/>
                    <w:left w:val="none" w:sz="0" w:space="0" w:color="auto"/>
                    <w:bottom w:val="none" w:sz="0" w:space="0" w:color="auto"/>
                    <w:right w:val="none" w:sz="0" w:space="0" w:color="auto"/>
                  </w:divBdr>
                  <w:divsChild>
                    <w:div w:id="173230798">
                      <w:marLeft w:val="0"/>
                      <w:marRight w:val="0"/>
                      <w:marTop w:val="0"/>
                      <w:marBottom w:val="0"/>
                      <w:divBdr>
                        <w:top w:val="none" w:sz="0" w:space="0" w:color="auto"/>
                        <w:left w:val="none" w:sz="0" w:space="0" w:color="auto"/>
                        <w:bottom w:val="none" w:sz="0" w:space="0" w:color="auto"/>
                        <w:right w:val="none" w:sz="0" w:space="0" w:color="auto"/>
                      </w:divBdr>
                      <w:divsChild>
                        <w:div w:id="945578448">
                          <w:marLeft w:val="0"/>
                          <w:marRight w:val="0"/>
                          <w:marTop w:val="0"/>
                          <w:marBottom w:val="0"/>
                          <w:divBdr>
                            <w:top w:val="none" w:sz="0" w:space="0" w:color="auto"/>
                            <w:left w:val="none" w:sz="0" w:space="0" w:color="auto"/>
                            <w:bottom w:val="none" w:sz="0" w:space="0" w:color="auto"/>
                            <w:right w:val="none" w:sz="0" w:space="0" w:color="auto"/>
                          </w:divBdr>
                          <w:divsChild>
                            <w:div w:id="696587600">
                              <w:marLeft w:val="0"/>
                              <w:marRight w:val="0"/>
                              <w:marTop w:val="0"/>
                              <w:marBottom w:val="0"/>
                              <w:divBdr>
                                <w:top w:val="none" w:sz="0" w:space="0" w:color="auto"/>
                                <w:left w:val="none" w:sz="0" w:space="0" w:color="auto"/>
                                <w:bottom w:val="none" w:sz="0" w:space="0" w:color="auto"/>
                                <w:right w:val="none" w:sz="0" w:space="0" w:color="auto"/>
                              </w:divBdr>
                              <w:divsChild>
                                <w:div w:id="1693609672">
                                  <w:marLeft w:val="0"/>
                                  <w:marRight w:val="0"/>
                                  <w:marTop w:val="0"/>
                                  <w:marBottom w:val="0"/>
                                  <w:divBdr>
                                    <w:top w:val="none" w:sz="0" w:space="0" w:color="auto"/>
                                    <w:left w:val="none" w:sz="0" w:space="0" w:color="auto"/>
                                    <w:bottom w:val="none" w:sz="0" w:space="0" w:color="auto"/>
                                    <w:right w:val="none" w:sz="0" w:space="0" w:color="auto"/>
                                  </w:divBdr>
                                  <w:divsChild>
                                    <w:div w:id="308948911">
                                      <w:marLeft w:val="0"/>
                                      <w:marRight w:val="0"/>
                                      <w:marTop w:val="0"/>
                                      <w:marBottom w:val="0"/>
                                      <w:divBdr>
                                        <w:top w:val="none" w:sz="0" w:space="0" w:color="auto"/>
                                        <w:left w:val="none" w:sz="0" w:space="0" w:color="auto"/>
                                        <w:bottom w:val="none" w:sz="0" w:space="0" w:color="auto"/>
                                        <w:right w:val="none" w:sz="0" w:space="0" w:color="auto"/>
                                      </w:divBdr>
                                      <w:divsChild>
                                        <w:div w:id="1411076062">
                                          <w:marLeft w:val="0"/>
                                          <w:marRight w:val="0"/>
                                          <w:marTop w:val="0"/>
                                          <w:marBottom w:val="0"/>
                                          <w:divBdr>
                                            <w:top w:val="none" w:sz="0" w:space="0" w:color="auto"/>
                                            <w:left w:val="none" w:sz="0" w:space="0" w:color="auto"/>
                                            <w:bottom w:val="none" w:sz="0" w:space="0" w:color="auto"/>
                                            <w:right w:val="none" w:sz="0" w:space="0" w:color="auto"/>
                                          </w:divBdr>
                                          <w:divsChild>
                                            <w:div w:id="79680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1387592">
      <w:bodyDiv w:val="1"/>
      <w:marLeft w:val="0"/>
      <w:marRight w:val="0"/>
      <w:marTop w:val="0"/>
      <w:marBottom w:val="0"/>
      <w:divBdr>
        <w:top w:val="none" w:sz="0" w:space="0" w:color="auto"/>
        <w:left w:val="none" w:sz="0" w:space="0" w:color="auto"/>
        <w:bottom w:val="none" w:sz="0" w:space="0" w:color="auto"/>
        <w:right w:val="none" w:sz="0" w:space="0" w:color="auto"/>
      </w:divBdr>
    </w:div>
    <w:div w:id="1079133087">
      <w:bodyDiv w:val="1"/>
      <w:marLeft w:val="0"/>
      <w:marRight w:val="0"/>
      <w:marTop w:val="0"/>
      <w:marBottom w:val="0"/>
      <w:divBdr>
        <w:top w:val="none" w:sz="0" w:space="0" w:color="auto"/>
        <w:left w:val="none" w:sz="0" w:space="0" w:color="auto"/>
        <w:bottom w:val="none" w:sz="0" w:space="0" w:color="auto"/>
        <w:right w:val="none" w:sz="0" w:space="0" w:color="auto"/>
      </w:divBdr>
      <w:divsChild>
        <w:div w:id="101151216">
          <w:marLeft w:val="0"/>
          <w:marRight w:val="0"/>
          <w:marTop w:val="0"/>
          <w:marBottom w:val="0"/>
          <w:divBdr>
            <w:top w:val="none" w:sz="0" w:space="0" w:color="auto"/>
            <w:left w:val="none" w:sz="0" w:space="0" w:color="auto"/>
            <w:bottom w:val="none" w:sz="0" w:space="0" w:color="auto"/>
            <w:right w:val="none" w:sz="0" w:space="0" w:color="auto"/>
          </w:divBdr>
          <w:divsChild>
            <w:div w:id="1045720859">
              <w:marLeft w:val="0"/>
              <w:marRight w:val="0"/>
              <w:marTop w:val="0"/>
              <w:marBottom w:val="0"/>
              <w:divBdr>
                <w:top w:val="none" w:sz="0" w:space="0" w:color="auto"/>
                <w:left w:val="none" w:sz="0" w:space="0" w:color="auto"/>
                <w:bottom w:val="none" w:sz="0" w:space="0" w:color="auto"/>
                <w:right w:val="none" w:sz="0" w:space="0" w:color="auto"/>
              </w:divBdr>
              <w:divsChild>
                <w:div w:id="1799760383">
                  <w:marLeft w:val="0"/>
                  <w:marRight w:val="0"/>
                  <w:marTop w:val="0"/>
                  <w:marBottom w:val="0"/>
                  <w:divBdr>
                    <w:top w:val="none" w:sz="0" w:space="0" w:color="auto"/>
                    <w:left w:val="none" w:sz="0" w:space="0" w:color="auto"/>
                    <w:bottom w:val="none" w:sz="0" w:space="0" w:color="auto"/>
                    <w:right w:val="none" w:sz="0" w:space="0" w:color="auto"/>
                  </w:divBdr>
                  <w:divsChild>
                    <w:div w:id="1195188583">
                      <w:marLeft w:val="0"/>
                      <w:marRight w:val="0"/>
                      <w:marTop w:val="0"/>
                      <w:marBottom w:val="0"/>
                      <w:divBdr>
                        <w:top w:val="none" w:sz="0" w:space="0" w:color="auto"/>
                        <w:left w:val="none" w:sz="0" w:space="0" w:color="auto"/>
                        <w:bottom w:val="none" w:sz="0" w:space="0" w:color="auto"/>
                        <w:right w:val="none" w:sz="0" w:space="0" w:color="auto"/>
                      </w:divBdr>
                      <w:divsChild>
                        <w:div w:id="1966276850">
                          <w:marLeft w:val="0"/>
                          <w:marRight w:val="0"/>
                          <w:marTop w:val="0"/>
                          <w:marBottom w:val="0"/>
                          <w:divBdr>
                            <w:top w:val="none" w:sz="0" w:space="0" w:color="auto"/>
                            <w:left w:val="none" w:sz="0" w:space="0" w:color="auto"/>
                            <w:bottom w:val="none" w:sz="0" w:space="0" w:color="auto"/>
                            <w:right w:val="none" w:sz="0" w:space="0" w:color="auto"/>
                          </w:divBdr>
                          <w:divsChild>
                            <w:div w:id="422461664">
                              <w:marLeft w:val="0"/>
                              <w:marRight w:val="0"/>
                              <w:marTop w:val="0"/>
                              <w:marBottom w:val="0"/>
                              <w:divBdr>
                                <w:top w:val="none" w:sz="0" w:space="0" w:color="auto"/>
                                <w:left w:val="none" w:sz="0" w:space="0" w:color="auto"/>
                                <w:bottom w:val="none" w:sz="0" w:space="0" w:color="auto"/>
                                <w:right w:val="none" w:sz="0" w:space="0" w:color="auto"/>
                              </w:divBdr>
                              <w:divsChild>
                                <w:div w:id="1944994010">
                                  <w:marLeft w:val="0"/>
                                  <w:marRight w:val="0"/>
                                  <w:marTop w:val="0"/>
                                  <w:marBottom w:val="0"/>
                                  <w:divBdr>
                                    <w:top w:val="none" w:sz="0" w:space="0" w:color="auto"/>
                                    <w:left w:val="none" w:sz="0" w:space="0" w:color="auto"/>
                                    <w:bottom w:val="none" w:sz="0" w:space="0" w:color="auto"/>
                                    <w:right w:val="none" w:sz="0" w:space="0" w:color="auto"/>
                                  </w:divBdr>
                                  <w:divsChild>
                                    <w:div w:id="1406803056">
                                      <w:marLeft w:val="0"/>
                                      <w:marRight w:val="0"/>
                                      <w:marTop w:val="0"/>
                                      <w:marBottom w:val="0"/>
                                      <w:divBdr>
                                        <w:top w:val="none" w:sz="0" w:space="0" w:color="auto"/>
                                        <w:left w:val="none" w:sz="0" w:space="0" w:color="auto"/>
                                        <w:bottom w:val="none" w:sz="0" w:space="0" w:color="auto"/>
                                        <w:right w:val="none" w:sz="0" w:space="0" w:color="auto"/>
                                      </w:divBdr>
                                      <w:divsChild>
                                        <w:div w:id="240985626">
                                          <w:marLeft w:val="0"/>
                                          <w:marRight w:val="0"/>
                                          <w:marTop w:val="0"/>
                                          <w:marBottom w:val="0"/>
                                          <w:divBdr>
                                            <w:top w:val="none" w:sz="0" w:space="0" w:color="auto"/>
                                            <w:left w:val="none" w:sz="0" w:space="0" w:color="auto"/>
                                            <w:bottom w:val="none" w:sz="0" w:space="0" w:color="auto"/>
                                            <w:right w:val="none" w:sz="0" w:space="0" w:color="auto"/>
                                          </w:divBdr>
                                          <w:divsChild>
                                            <w:div w:id="75401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0589056">
      <w:bodyDiv w:val="1"/>
      <w:marLeft w:val="0"/>
      <w:marRight w:val="0"/>
      <w:marTop w:val="0"/>
      <w:marBottom w:val="0"/>
      <w:divBdr>
        <w:top w:val="none" w:sz="0" w:space="0" w:color="auto"/>
        <w:left w:val="none" w:sz="0" w:space="0" w:color="auto"/>
        <w:bottom w:val="none" w:sz="0" w:space="0" w:color="auto"/>
        <w:right w:val="none" w:sz="0" w:space="0" w:color="auto"/>
      </w:divBdr>
    </w:div>
    <w:div w:id="1145125102">
      <w:bodyDiv w:val="1"/>
      <w:marLeft w:val="0"/>
      <w:marRight w:val="0"/>
      <w:marTop w:val="0"/>
      <w:marBottom w:val="0"/>
      <w:divBdr>
        <w:top w:val="none" w:sz="0" w:space="0" w:color="auto"/>
        <w:left w:val="none" w:sz="0" w:space="0" w:color="auto"/>
        <w:bottom w:val="none" w:sz="0" w:space="0" w:color="auto"/>
        <w:right w:val="none" w:sz="0" w:space="0" w:color="auto"/>
      </w:divBdr>
    </w:div>
    <w:div w:id="1192302624">
      <w:bodyDiv w:val="1"/>
      <w:marLeft w:val="0"/>
      <w:marRight w:val="0"/>
      <w:marTop w:val="0"/>
      <w:marBottom w:val="0"/>
      <w:divBdr>
        <w:top w:val="none" w:sz="0" w:space="0" w:color="auto"/>
        <w:left w:val="none" w:sz="0" w:space="0" w:color="auto"/>
        <w:bottom w:val="none" w:sz="0" w:space="0" w:color="auto"/>
        <w:right w:val="none" w:sz="0" w:space="0" w:color="auto"/>
      </w:divBdr>
    </w:div>
    <w:div w:id="1267420091">
      <w:bodyDiv w:val="1"/>
      <w:marLeft w:val="0"/>
      <w:marRight w:val="0"/>
      <w:marTop w:val="0"/>
      <w:marBottom w:val="0"/>
      <w:divBdr>
        <w:top w:val="none" w:sz="0" w:space="0" w:color="auto"/>
        <w:left w:val="none" w:sz="0" w:space="0" w:color="auto"/>
        <w:bottom w:val="none" w:sz="0" w:space="0" w:color="auto"/>
        <w:right w:val="none" w:sz="0" w:space="0" w:color="auto"/>
      </w:divBdr>
      <w:divsChild>
        <w:div w:id="2036033085">
          <w:marLeft w:val="0"/>
          <w:marRight w:val="0"/>
          <w:marTop w:val="0"/>
          <w:marBottom w:val="0"/>
          <w:divBdr>
            <w:top w:val="none" w:sz="0" w:space="0" w:color="auto"/>
            <w:left w:val="none" w:sz="0" w:space="0" w:color="auto"/>
            <w:bottom w:val="none" w:sz="0" w:space="0" w:color="auto"/>
            <w:right w:val="none" w:sz="0" w:space="0" w:color="auto"/>
          </w:divBdr>
          <w:divsChild>
            <w:div w:id="955672696">
              <w:marLeft w:val="0"/>
              <w:marRight w:val="0"/>
              <w:marTop w:val="0"/>
              <w:marBottom w:val="0"/>
              <w:divBdr>
                <w:top w:val="none" w:sz="0" w:space="0" w:color="auto"/>
                <w:left w:val="none" w:sz="0" w:space="0" w:color="auto"/>
                <w:bottom w:val="none" w:sz="0" w:space="0" w:color="auto"/>
                <w:right w:val="none" w:sz="0" w:space="0" w:color="auto"/>
              </w:divBdr>
              <w:divsChild>
                <w:div w:id="1269116989">
                  <w:marLeft w:val="0"/>
                  <w:marRight w:val="0"/>
                  <w:marTop w:val="0"/>
                  <w:marBottom w:val="0"/>
                  <w:divBdr>
                    <w:top w:val="none" w:sz="0" w:space="0" w:color="auto"/>
                    <w:left w:val="none" w:sz="0" w:space="0" w:color="auto"/>
                    <w:bottom w:val="none" w:sz="0" w:space="0" w:color="auto"/>
                    <w:right w:val="none" w:sz="0" w:space="0" w:color="auto"/>
                  </w:divBdr>
                  <w:divsChild>
                    <w:div w:id="106703687">
                      <w:marLeft w:val="0"/>
                      <w:marRight w:val="0"/>
                      <w:marTop w:val="0"/>
                      <w:marBottom w:val="0"/>
                      <w:divBdr>
                        <w:top w:val="none" w:sz="0" w:space="0" w:color="auto"/>
                        <w:left w:val="none" w:sz="0" w:space="0" w:color="auto"/>
                        <w:bottom w:val="none" w:sz="0" w:space="0" w:color="auto"/>
                        <w:right w:val="none" w:sz="0" w:space="0" w:color="auto"/>
                      </w:divBdr>
                      <w:divsChild>
                        <w:div w:id="2104182118">
                          <w:marLeft w:val="0"/>
                          <w:marRight w:val="0"/>
                          <w:marTop w:val="0"/>
                          <w:marBottom w:val="0"/>
                          <w:divBdr>
                            <w:top w:val="none" w:sz="0" w:space="0" w:color="auto"/>
                            <w:left w:val="none" w:sz="0" w:space="0" w:color="auto"/>
                            <w:bottom w:val="none" w:sz="0" w:space="0" w:color="auto"/>
                            <w:right w:val="none" w:sz="0" w:space="0" w:color="auto"/>
                          </w:divBdr>
                          <w:divsChild>
                            <w:div w:id="1436554071">
                              <w:marLeft w:val="0"/>
                              <w:marRight w:val="0"/>
                              <w:marTop w:val="0"/>
                              <w:marBottom w:val="0"/>
                              <w:divBdr>
                                <w:top w:val="none" w:sz="0" w:space="0" w:color="auto"/>
                                <w:left w:val="none" w:sz="0" w:space="0" w:color="auto"/>
                                <w:bottom w:val="none" w:sz="0" w:space="0" w:color="auto"/>
                                <w:right w:val="none" w:sz="0" w:space="0" w:color="auto"/>
                              </w:divBdr>
                              <w:divsChild>
                                <w:div w:id="32459420">
                                  <w:marLeft w:val="0"/>
                                  <w:marRight w:val="0"/>
                                  <w:marTop w:val="0"/>
                                  <w:marBottom w:val="0"/>
                                  <w:divBdr>
                                    <w:top w:val="none" w:sz="0" w:space="0" w:color="auto"/>
                                    <w:left w:val="none" w:sz="0" w:space="0" w:color="auto"/>
                                    <w:bottom w:val="none" w:sz="0" w:space="0" w:color="auto"/>
                                    <w:right w:val="none" w:sz="0" w:space="0" w:color="auto"/>
                                  </w:divBdr>
                                  <w:divsChild>
                                    <w:div w:id="1095176920">
                                      <w:marLeft w:val="0"/>
                                      <w:marRight w:val="0"/>
                                      <w:marTop w:val="0"/>
                                      <w:marBottom w:val="0"/>
                                      <w:divBdr>
                                        <w:top w:val="none" w:sz="0" w:space="0" w:color="auto"/>
                                        <w:left w:val="none" w:sz="0" w:space="0" w:color="auto"/>
                                        <w:bottom w:val="none" w:sz="0" w:space="0" w:color="auto"/>
                                        <w:right w:val="none" w:sz="0" w:space="0" w:color="auto"/>
                                      </w:divBdr>
                                      <w:divsChild>
                                        <w:div w:id="1120344387">
                                          <w:marLeft w:val="0"/>
                                          <w:marRight w:val="0"/>
                                          <w:marTop w:val="0"/>
                                          <w:marBottom w:val="0"/>
                                          <w:divBdr>
                                            <w:top w:val="none" w:sz="0" w:space="0" w:color="auto"/>
                                            <w:left w:val="none" w:sz="0" w:space="0" w:color="auto"/>
                                            <w:bottom w:val="none" w:sz="0" w:space="0" w:color="auto"/>
                                            <w:right w:val="none" w:sz="0" w:space="0" w:color="auto"/>
                                          </w:divBdr>
                                          <w:divsChild>
                                            <w:div w:id="193797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6924563">
      <w:bodyDiv w:val="1"/>
      <w:marLeft w:val="0"/>
      <w:marRight w:val="0"/>
      <w:marTop w:val="0"/>
      <w:marBottom w:val="0"/>
      <w:divBdr>
        <w:top w:val="none" w:sz="0" w:space="0" w:color="auto"/>
        <w:left w:val="none" w:sz="0" w:space="0" w:color="auto"/>
        <w:bottom w:val="none" w:sz="0" w:space="0" w:color="auto"/>
        <w:right w:val="none" w:sz="0" w:space="0" w:color="auto"/>
      </w:divBdr>
      <w:divsChild>
        <w:div w:id="708339992">
          <w:marLeft w:val="0"/>
          <w:marRight w:val="0"/>
          <w:marTop w:val="0"/>
          <w:marBottom w:val="0"/>
          <w:divBdr>
            <w:top w:val="none" w:sz="0" w:space="0" w:color="auto"/>
            <w:left w:val="none" w:sz="0" w:space="0" w:color="auto"/>
            <w:bottom w:val="none" w:sz="0" w:space="0" w:color="auto"/>
            <w:right w:val="none" w:sz="0" w:space="0" w:color="auto"/>
          </w:divBdr>
          <w:divsChild>
            <w:div w:id="1888711742">
              <w:marLeft w:val="0"/>
              <w:marRight w:val="0"/>
              <w:marTop w:val="0"/>
              <w:marBottom w:val="0"/>
              <w:divBdr>
                <w:top w:val="none" w:sz="0" w:space="0" w:color="auto"/>
                <w:left w:val="none" w:sz="0" w:space="0" w:color="auto"/>
                <w:bottom w:val="none" w:sz="0" w:space="0" w:color="auto"/>
                <w:right w:val="none" w:sz="0" w:space="0" w:color="auto"/>
              </w:divBdr>
              <w:divsChild>
                <w:div w:id="1159883509">
                  <w:marLeft w:val="0"/>
                  <w:marRight w:val="0"/>
                  <w:marTop w:val="0"/>
                  <w:marBottom w:val="0"/>
                  <w:divBdr>
                    <w:top w:val="none" w:sz="0" w:space="0" w:color="auto"/>
                    <w:left w:val="none" w:sz="0" w:space="0" w:color="auto"/>
                    <w:bottom w:val="none" w:sz="0" w:space="0" w:color="auto"/>
                    <w:right w:val="none" w:sz="0" w:space="0" w:color="auto"/>
                  </w:divBdr>
                  <w:divsChild>
                    <w:div w:id="2042775662">
                      <w:marLeft w:val="0"/>
                      <w:marRight w:val="0"/>
                      <w:marTop w:val="0"/>
                      <w:marBottom w:val="0"/>
                      <w:divBdr>
                        <w:top w:val="none" w:sz="0" w:space="0" w:color="auto"/>
                        <w:left w:val="none" w:sz="0" w:space="0" w:color="auto"/>
                        <w:bottom w:val="none" w:sz="0" w:space="0" w:color="auto"/>
                        <w:right w:val="none" w:sz="0" w:space="0" w:color="auto"/>
                      </w:divBdr>
                      <w:divsChild>
                        <w:div w:id="1635216661">
                          <w:marLeft w:val="0"/>
                          <w:marRight w:val="0"/>
                          <w:marTop w:val="0"/>
                          <w:marBottom w:val="0"/>
                          <w:divBdr>
                            <w:top w:val="none" w:sz="0" w:space="0" w:color="auto"/>
                            <w:left w:val="none" w:sz="0" w:space="0" w:color="auto"/>
                            <w:bottom w:val="none" w:sz="0" w:space="0" w:color="auto"/>
                            <w:right w:val="none" w:sz="0" w:space="0" w:color="auto"/>
                          </w:divBdr>
                          <w:divsChild>
                            <w:div w:id="504251746">
                              <w:marLeft w:val="0"/>
                              <w:marRight w:val="0"/>
                              <w:marTop w:val="0"/>
                              <w:marBottom w:val="0"/>
                              <w:divBdr>
                                <w:top w:val="none" w:sz="0" w:space="0" w:color="auto"/>
                                <w:left w:val="none" w:sz="0" w:space="0" w:color="auto"/>
                                <w:bottom w:val="none" w:sz="0" w:space="0" w:color="auto"/>
                                <w:right w:val="none" w:sz="0" w:space="0" w:color="auto"/>
                              </w:divBdr>
                              <w:divsChild>
                                <w:div w:id="414711912">
                                  <w:marLeft w:val="0"/>
                                  <w:marRight w:val="0"/>
                                  <w:marTop w:val="0"/>
                                  <w:marBottom w:val="0"/>
                                  <w:divBdr>
                                    <w:top w:val="none" w:sz="0" w:space="0" w:color="auto"/>
                                    <w:left w:val="none" w:sz="0" w:space="0" w:color="auto"/>
                                    <w:bottom w:val="none" w:sz="0" w:space="0" w:color="auto"/>
                                    <w:right w:val="none" w:sz="0" w:space="0" w:color="auto"/>
                                  </w:divBdr>
                                  <w:divsChild>
                                    <w:div w:id="1748990128">
                                      <w:marLeft w:val="0"/>
                                      <w:marRight w:val="0"/>
                                      <w:marTop w:val="0"/>
                                      <w:marBottom w:val="0"/>
                                      <w:divBdr>
                                        <w:top w:val="none" w:sz="0" w:space="0" w:color="auto"/>
                                        <w:left w:val="none" w:sz="0" w:space="0" w:color="auto"/>
                                        <w:bottom w:val="none" w:sz="0" w:space="0" w:color="auto"/>
                                        <w:right w:val="none" w:sz="0" w:space="0" w:color="auto"/>
                                      </w:divBdr>
                                      <w:divsChild>
                                        <w:div w:id="1299651051">
                                          <w:marLeft w:val="0"/>
                                          <w:marRight w:val="0"/>
                                          <w:marTop w:val="0"/>
                                          <w:marBottom w:val="0"/>
                                          <w:divBdr>
                                            <w:top w:val="none" w:sz="0" w:space="0" w:color="auto"/>
                                            <w:left w:val="none" w:sz="0" w:space="0" w:color="auto"/>
                                            <w:bottom w:val="none" w:sz="0" w:space="0" w:color="auto"/>
                                            <w:right w:val="none" w:sz="0" w:space="0" w:color="auto"/>
                                          </w:divBdr>
                                          <w:divsChild>
                                            <w:div w:id="114709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1969319">
      <w:bodyDiv w:val="1"/>
      <w:marLeft w:val="0"/>
      <w:marRight w:val="0"/>
      <w:marTop w:val="0"/>
      <w:marBottom w:val="0"/>
      <w:divBdr>
        <w:top w:val="none" w:sz="0" w:space="0" w:color="auto"/>
        <w:left w:val="none" w:sz="0" w:space="0" w:color="auto"/>
        <w:bottom w:val="none" w:sz="0" w:space="0" w:color="auto"/>
        <w:right w:val="none" w:sz="0" w:space="0" w:color="auto"/>
      </w:divBdr>
      <w:divsChild>
        <w:div w:id="985814248">
          <w:marLeft w:val="0"/>
          <w:marRight w:val="0"/>
          <w:marTop w:val="0"/>
          <w:marBottom w:val="0"/>
          <w:divBdr>
            <w:top w:val="none" w:sz="0" w:space="0" w:color="auto"/>
            <w:left w:val="none" w:sz="0" w:space="0" w:color="auto"/>
            <w:bottom w:val="none" w:sz="0" w:space="0" w:color="auto"/>
            <w:right w:val="none" w:sz="0" w:space="0" w:color="auto"/>
          </w:divBdr>
          <w:divsChild>
            <w:div w:id="1740057925">
              <w:marLeft w:val="0"/>
              <w:marRight w:val="0"/>
              <w:marTop w:val="0"/>
              <w:marBottom w:val="0"/>
              <w:divBdr>
                <w:top w:val="none" w:sz="0" w:space="0" w:color="auto"/>
                <w:left w:val="none" w:sz="0" w:space="0" w:color="auto"/>
                <w:bottom w:val="none" w:sz="0" w:space="0" w:color="auto"/>
                <w:right w:val="none" w:sz="0" w:space="0" w:color="auto"/>
              </w:divBdr>
              <w:divsChild>
                <w:div w:id="1224103214">
                  <w:marLeft w:val="0"/>
                  <w:marRight w:val="0"/>
                  <w:marTop w:val="0"/>
                  <w:marBottom w:val="0"/>
                  <w:divBdr>
                    <w:top w:val="none" w:sz="0" w:space="0" w:color="auto"/>
                    <w:left w:val="none" w:sz="0" w:space="0" w:color="auto"/>
                    <w:bottom w:val="none" w:sz="0" w:space="0" w:color="auto"/>
                    <w:right w:val="none" w:sz="0" w:space="0" w:color="auto"/>
                  </w:divBdr>
                  <w:divsChild>
                    <w:div w:id="49114855">
                      <w:marLeft w:val="0"/>
                      <w:marRight w:val="0"/>
                      <w:marTop w:val="0"/>
                      <w:marBottom w:val="0"/>
                      <w:divBdr>
                        <w:top w:val="none" w:sz="0" w:space="0" w:color="auto"/>
                        <w:left w:val="none" w:sz="0" w:space="0" w:color="auto"/>
                        <w:bottom w:val="none" w:sz="0" w:space="0" w:color="auto"/>
                        <w:right w:val="none" w:sz="0" w:space="0" w:color="auto"/>
                      </w:divBdr>
                      <w:divsChild>
                        <w:div w:id="1959753386">
                          <w:marLeft w:val="0"/>
                          <w:marRight w:val="0"/>
                          <w:marTop w:val="0"/>
                          <w:marBottom w:val="0"/>
                          <w:divBdr>
                            <w:top w:val="none" w:sz="0" w:space="0" w:color="auto"/>
                            <w:left w:val="none" w:sz="0" w:space="0" w:color="auto"/>
                            <w:bottom w:val="none" w:sz="0" w:space="0" w:color="auto"/>
                            <w:right w:val="none" w:sz="0" w:space="0" w:color="auto"/>
                          </w:divBdr>
                          <w:divsChild>
                            <w:div w:id="1925144993">
                              <w:marLeft w:val="0"/>
                              <w:marRight w:val="0"/>
                              <w:marTop w:val="0"/>
                              <w:marBottom w:val="0"/>
                              <w:divBdr>
                                <w:top w:val="none" w:sz="0" w:space="0" w:color="auto"/>
                                <w:left w:val="none" w:sz="0" w:space="0" w:color="auto"/>
                                <w:bottom w:val="none" w:sz="0" w:space="0" w:color="auto"/>
                                <w:right w:val="none" w:sz="0" w:space="0" w:color="auto"/>
                              </w:divBdr>
                              <w:divsChild>
                                <w:div w:id="906961275">
                                  <w:marLeft w:val="0"/>
                                  <w:marRight w:val="0"/>
                                  <w:marTop w:val="0"/>
                                  <w:marBottom w:val="0"/>
                                  <w:divBdr>
                                    <w:top w:val="none" w:sz="0" w:space="0" w:color="auto"/>
                                    <w:left w:val="none" w:sz="0" w:space="0" w:color="auto"/>
                                    <w:bottom w:val="none" w:sz="0" w:space="0" w:color="auto"/>
                                    <w:right w:val="none" w:sz="0" w:space="0" w:color="auto"/>
                                  </w:divBdr>
                                  <w:divsChild>
                                    <w:div w:id="493767833">
                                      <w:marLeft w:val="0"/>
                                      <w:marRight w:val="0"/>
                                      <w:marTop w:val="0"/>
                                      <w:marBottom w:val="0"/>
                                      <w:divBdr>
                                        <w:top w:val="none" w:sz="0" w:space="0" w:color="auto"/>
                                        <w:left w:val="none" w:sz="0" w:space="0" w:color="auto"/>
                                        <w:bottom w:val="none" w:sz="0" w:space="0" w:color="auto"/>
                                        <w:right w:val="none" w:sz="0" w:space="0" w:color="auto"/>
                                      </w:divBdr>
                                      <w:divsChild>
                                        <w:div w:id="170339105">
                                          <w:marLeft w:val="0"/>
                                          <w:marRight w:val="0"/>
                                          <w:marTop w:val="0"/>
                                          <w:marBottom w:val="0"/>
                                          <w:divBdr>
                                            <w:top w:val="none" w:sz="0" w:space="0" w:color="auto"/>
                                            <w:left w:val="none" w:sz="0" w:space="0" w:color="auto"/>
                                            <w:bottom w:val="none" w:sz="0" w:space="0" w:color="auto"/>
                                            <w:right w:val="none" w:sz="0" w:space="0" w:color="auto"/>
                                          </w:divBdr>
                                          <w:divsChild>
                                            <w:div w:id="39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347493">
      <w:bodyDiv w:val="1"/>
      <w:marLeft w:val="0"/>
      <w:marRight w:val="0"/>
      <w:marTop w:val="0"/>
      <w:marBottom w:val="0"/>
      <w:divBdr>
        <w:top w:val="none" w:sz="0" w:space="0" w:color="auto"/>
        <w:left w:val="none" w:sz="0" w:space="0" w:color="auto"/>
        <w:bottom w:val="none" w:sz="0" w:space="0" w:color="auto"/>
        <w:right w:val="none" w:sz="0" w:space="0" w:color="auto"/>
      </w:divBdr>
      <w:divsChild>
        <w:div w:id="53628846">
          <w:marLeft w:val="0"/>
          <w:marRight w:val="0"/>
          <w:marTop w:val="0"/>
          <w:marBottom w:val="0"/>
          <w:divBdr>
            <w:top w:val="none" w:sz="0" w:space="0" w:color="auto"/>
            <w:left w:val="none" w:sz="0" w:space="0" w:color="auto"/>
            <w:bottom w:val="none" w:sz="0" w:space="0" w:color="auto"/>
            <w:right w:val="none" w:sz="0" w:space="0" w:color="auto"/>
          </w:divBdr>
          <w:divsChild>
            <w:div w:id="114957080">
              <w:marLeft w:val="0"/>
              <w:marRight w:val="0"/>
              <w:marTop w:val="0"/>
              <w:marBottom w:val="0"/>
              <w:divBdr>
                <w:top w:val="none" w:sz="0" w:space="0" w:color="auto"/>
                <w:left w:val="none" w:sz="0" w:space="0" w:color="auto"/>
                <w:bottom w:val="none" w:sz="0" w:space="0" w:color="auto"/>
                <w:right w:val="none" w:sz="0" w:space="0" w:color="auto"/>
              </w:divBdr>
              <w:divsChild>
                <w:div w:id="667440614">
                  <w:marLeft w:val="0"/>
                  <w:marRight w:val="0"/>
                  <w:marTop w:val="0"/>
                  <w:marBottom w:val="0"/>
                  <w:divBdr>
                    <w:top w:val="none" w:sz="0" w:space="0" w:color="auto"/>
                    <w:left w:val="none" w:sz="0" w:space="0" w:color="auto"/>
                    <w:bottom w:val="none" w:sz="0" w:space="0" w:color="auto"/>
                    <w:right w:val="none" w:sz="0" w:space="0" w:color="auto"/>
                  </w:divBdr>
                  <w:divsChild>
                    <w:div w:id="1038629930">
                      <w:marLeft w:val="0"/>
                      <w:marRight w:val="0"/>
                      <w:marTop w:val="0"/>
                      <w:marBottom w:val="0"/>
                      <w:divBdr>
                        <w:top w:val="none" w:sz="0" w:space="0" w:color="auto"/>
                        <w:left w:val="none" w:sz="0" w:space="0" w:color="auto"/>
                        <w:bottom w:val="none" w:sz="0" w:space="0" w:color="auto"/>
                        <w:right w:val="none" w:sz="0" w:space="0" w:color="auto"/>
                      </w:divBdr>
                      <w:divsChild>
                        <w:div w:id="1134908220">
                          <w:marLeft w:val="0"/>
                          <w:marRight w:val="0"/>
                          <w:marTop w:val="0"/>
                          <w:marBottom w:val="0"/>
                          <w:divBdr>
                            <w:top w:val="none" w:sz="0" w:space="0" w:color="auto"/>
                            <w:left w:val="none" w:sz="0" w:space="0" w:color="auto"/>
                            <w:bottom w:val="none" w:sz="0" w:space="0" w:color="auto"/>
                            <w:right w:val="none" w:sz="0" w:space="0" w:color="auto"/>
                          </w:divBdr>
                          <w:divsChild>
                            <w:div w:id="2112125519">
                              <w:marLeft w:val="0"/>
                              <w:marRight w:val="0"/>
                              <w:marTop w:val="0"/>
                              <w:marBottom w:val="0"/>
                              <w:divBdr>
                                <w:top w:val="none" w:sz="0" w:space="0" w:color="auto"/>
                                <w:left w:val="none" w:sz="0" w:space="0" w:color="auto"/>
                                <w:bottom w:val="none" w:sz="0" w:space="0" w:color="auto"/>
                                <w:right w:val="none" w:sz="0" w:space="0" w:color="auto"/>
                              </w:divBdr>
                              <w:divsChild>
                                <w:div w:id="1116604787">
                                  <w:marLeft w:val="0"/>
                                  <w:marRight w:val="0"/>
                                  <w:marTop w:val="0"/>
                                  <w:marBottom w:val="0"/>
                                  <w:divBdr>
                                    <w:top w:val="none" w:sz="0" w:space="0" w:color="auto"/>
                                    <w:left w:val="none" w:sz="0" w:space="0" w:color="auto"/>
                                    <w:bottom w:val="none" w:sz="0" w:space="0" w:color="auto"/>
                                    <w:right w:val="none" w:sz="0" w:space="0" w:color="auto"/>
                                  </w:divBdr>
                                  <w:divsChild>
                                    <w:div w:id="185949252">
                                      <w:marLeft w:val="0"/>
                                      <w:marRight w:val="0"/>
                                      <w:marTop w:val="0"/>
                                      <w:marBottom w:val="0"/>
                                      <w:divBdr>
                                        <w:top w:val="none" w:sz="0" w:space="0" w:color="auto"/>
                                        <w:left w:val="none" w:sz="0" w:space="0" w:color="auto"/>
                                        <w:bottom w:val="none" w:sz="0" w:space="0" w:color="auto"/>
                                        <w:right w:val="none" w:sz="0" w:space="0" w:color="auto"/>
                                      </w:divBdr>
                                      <w:divsChild>
                                        <w:div w:id="1581910304">
                                          <w:marLeft w:val="0"/>
                                          <w:marRight w:val="0"/>
                                          <w:marTop w:val="0"/>
                                          <w:marBottom w:val="0"/>
                                          <w:divBdr>
                                            <w:top w:val="none" w:sz="0" w:space="0" w:color="auto"/>
                                            <w:left w:val="none" w:sz="0" w:space="0" w:color="auto"/>
                                            <w:bottom w:val="none" w:sz="0" w:space="0" w:color="auto"/>
                                            <w:right w:val="none" w:sz="0" w:space="0" w:color="auto"/>
                                          </w:divBdr>
                                          <w:divsChild>
                                            <w:div w:id="148007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1612158">
      <w:bodyDiv w:val="1"/>
      <w:marLeft w:val="0"/>
      <w:marRight w:val="0"/>
      <w:marTop w:val="0"/>
      <w:marBottom w:val="0"/>
      <w:divBdr>
        <w:top w:val="none" w:sz="0" w:space="0" w:color="auto"/>
        <w:left w:val="none" w:sz="0" w:space="0" w:color="auto"/>
        <w:bottom w:val="none" w:sz="0" w:space="0" w:color="auto"/>
        <w:right w:val="none" w:sz="0" w:space="0" w:color="auto"/>
      </w:divBdr>
      <w:divsChild>
        <w:div w:id="2137718847">
          <w:marLeft w:val="0"/>
          <w:marRight w:val="0"/>
          <w:marTop w:val="0"/>
          <w:marBottom w:val="0"/>
          <w:divBdr>
            <w:top w:val="none" w:sz="0" w:space="0" w:color="auto"/>
            <w:left w:val="none" w:sz="0" w:space="0" w:color="auto"/>
            <w:bottom w:val="none" w:sz="0" w:space="0" w:color="auto"/>
            <w:right w:val="none" w:sz="0" w:space="0" w:color="auto"/>
          </w:divBdr>
          <w:divsChild>
            <w:div w:id="1668820288">
              <w:marLeft w:val="0"/>
              <w:marRight w:val="0"/>
              <w:marTop w:val="0"/>
              <w:marBottom w:val="0"/>
              <w:divBdr>
                <w:top w:val="none" w:sz="0" w:space="0" w:color="auto"/>
                <w:left w:val="none" w:sz="0" w:space="0" w:color="auto"/>
                <w:bottom w:val="none" w:sz="0" w:space="0" w:color="auto"/>
                <w:right w:val="none" w:sz="0" w:space="0" w:color="auto"/>
              </w:divBdr>
              <w:divsChild>
                <w:div w:id="1908303635">
                  <w:marLeft w:val="0"/>
                  <w:marRight w:val="0"/>
                  <w:marTop w:val="0"/>
                  <w:marBottom w:val="0"/>
                  <w:divBdr>
                    <w:top w:val="none" w:sz="0" w:space="0" w:color="auto"/>
                    <w:left w:val="none" w:sz="0" w:space="0" w:color="auto"/>
                    <w:bottom w:val="none" w:sz="0" w:space="0" w:color="auto"/>
                    <w:right w:val="none" w:sz="0" w:space="0" w:color="auto"/>
                  </w:divBdr>
                  <w:divsChild>
                    <w:div w:id="1567183937">
                      <w:marLeft w:val="0"/>
                      <w:marRight w:val="0"/>
                      <w:marTop w:val="0"/>
                      <w:marBottom w:val="0"/>
                      <w:divBdr>
                        <w:top w:val="none" w:sz="0" w:space="0" w:color="auto"/>
                        <w:left w:val="none" w:sz="0" w:space="0" w:color="auto"/>
                        <w:bottom w:val="none" w:sz="0" w:space="0" w:color="auto"/>
                        <w:right w:val="none" w:sz="0" w:space="0" w:color="auto"/>
                      </w:divBdr>
                      <w:divsChild>
                        <w:div w:id="258370416">
                          <w:marLeft w:val="0"/>
                          <w:marRight w:val="0"/>
                          <w:marTop w:val="0"/>
                          <w:marBottom w:val="0"/>
                          <w:divBdr>
                            <w:top w:val="none" w:sz="0" w:space="0" w:color="auto"/>
                            <w:left w:val="none" w:sz="0" w:space="0" w:color="auto"/>
                            <w:bottom w:val="none" w:sz="0" w:space="0" w:color="auto"/>
                            <w:right w:val="none" w:sz="0" w:space="0" w:color="auto"/>
                          </w:divBdr>
                          <w:divsChild>
                            <w:div w:id="496576859">
                              <w:marLeft w:val="0"/>
                              <w:marRight w:val="0"/>
                              <w:marTop w:val="0"/>
                              <w:marBottom w:val="0"/>
                              <w:divBdr>
                                <w:top w:val="none" w:sz="0" w:space="0" w:color="auto"/>
                                <w:left w:val="none" w:sz="0" w:space="0" w:color="auto"/>
                                <w:bottom w:val="none" w:sz="0" w:space="0" w:color="auto"/>
                                <w:right w:val="none" w:sz="0" w:space="0" w:color="auto"/>
                              </w:divBdr>
                              <w:divsChild>
                                <w:div w:id="1926723750">
                                  <w:marLeft w:val="0"/>
                                  <w:marRight w:val="0"/>
                                  <w:marTop w:val="0"/>
                                  <w:marBottom w:val="0"/>
                                  <w:divBdr>
                                    <w:top w:val="none" w:sz="0" w:space="0" w:color="auto"/>
                                    <w:left w:val="none" w:sz="0" w:space="0" w:color="auto"/>
                                    <w:bottom w:val="none" w:sz="0" w:space="0" w:color="auto"/>
                                    <w:right w:val="none" w:sz="0" w:space="0" w:color="auto"/>
                                  </w:divBdr>
                                  <w:divsChild>
                                    <w:div w:id="127165900">
                                      <w:marLeft w:val="0"/>
                                      <w:marRight w:val="0"/>
                                      <w:marTop w:val="0"/>
                                      <w:marBottom w:val="0"/>
                                      <w:divBdr>
                                        <w:top w:val="none" w:sz="0" w:space="0" w:color="auto"/>
                                        <w:left w:val="none" w:sz="0" w:space="0" w:color="auto"/>
                                        <w:bottom w:val="none" w:sz="0" w:space="0" w:color="auto"/>
                                        <w:right w:val="none" w:sz="0" w:space="0" w:color="auto"/>
                                      </w:divBdr>
                                      <w:divsChild>
                                        <w:div w:id="1967396132">
                                          <w:marLeft w:val="0"/>
                                          <w:marRight w:val="0"/>
                                          <w:marTop w:val="0"/>
                                          <w:marBottom w:val="0"/>
                                          <w:divBdr>
                                            <w:top w:val="none" w:sz="0" w:space="0" w:color="auto"/>
                                            <w:left w:val="none" w:sz="0" w:space="0" w:color="auto"/>
                                            <w:bottom w:val="none" w:sz="0" w:space="0" w:color="auto"/>
                                            <w:right w:val="none" w:sz="0" w:space="0" w:color="auto"/>
                                          </w:divBdr>
                                          <w:divsChild>
                                            <w:div w:id="72668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6023954">
      <w:bodyDiv w:val="1"/>
      <w:marLeft w:val="0"/>
      <w:marRight w:val="0"/>
      <w:marTop w:val="0"/>
      <w:marBottom w:val="0"/>
      <w:divBdr>
        <w:top w:val="none" w:sz="0" w:space="0" w:color="auto"/>
        <w:left w:val="none" w:sz="0" w:space="0" w:color="auto"/>
        <w:bottom w:val="none" w:sz="0" w:space="0" w:color="auto"/>
        <w:right w:val="none" w:sz="0" w:space="0" w:color="auto"/>
      </w:divBdr>
    </w:div>
    <w:div w:id="1778599186">
      <w:bodyDiv w:val="1"/>
      <w:marLeft w:val="0"/>
      <w:marRight w:val="0"/>
      <w:marTop w:val="0"/>
      <w:marBottom w:val="0"/>
      <w:divBdr>
        <w:top w:val="none" w:sz="0" w:space="0" w:color="auto"/>
        <w:left w:val="none" w:sz="0" w:space="0" w:color="auto"/>
        <w:bottom w:val="none" w:sz="0" w:space="0" w:color="auto"/>
        <w:right w:val="none" w:sz="0" w:space="0" w:color="auto"/>
      </w:divBdr>
    </w:div>
    <w:div w:id="1788231995">
      <w:bodyDiv w:val="1"/>
      <w:marLeft w:val="0"/>
      <w:marRight w:val="0"/>
      <w:marTop w:val="0"/>
      <w:marBottom w:val="0"/>
      <w:divBdr>
        <w:top w:val="none" w:sz="0" w:space="0" w:color="auto"/>
        <w:left w:val="none" w:sz="0" w:space="0" w:color="auto"/>
        <w:bottom w:val="none" w:sz="0" w:space="0" w:color="auto"/>
        <w:right w:val="none" w:sz="0" w:space="0" w:color="auto"/>
      </w:divBdr>
    </w:div>
    <w:div w:id="1853180424">
      <w:bodyDiv w:val="1"/>
      <w:marLeft w:val="0"/>
      <w:marRight w:val="0"/>
      <w:marTop w:val="0"/>
      <w:marBottom w:val="0"/>
      <w:divBdr>
        <w:top w:val="none" w:sz="0" w:space="0" w:color="auto"/>
        <w:left w:val="none" w:sz="0" w:space="0" w:color="auto"/>
        <w:bottom w:val="none" w:sz="0" w:space="0" w:color="auto"/>
        <w:right w:val="none" w:sz="0" w:space="0" w:color="auto"/>
      </w:divBdr>
    </w:div>
    <w:div w:id="1887639116">
      <w:bodyDiv w:val="1"/>
      <w:marLeft w:val="0"/>
      <w:marRight w:val="0"/>
      <w:marTop w:val="0"/>
      <w:marBottom w:val="0"/>
      <w:divBdr>
        <w:top w:val="none" w:sz="0" w:space="0" w:color="auto"/>
        <w:left w:val="none" w:sz="0" w:space="0" w:color="auto"/>
        <w:bottom w:val="none" w:sz="0" w:space="0" w:color="auto"/>
        <w:right w:val="none" w:sz="0" w:space="0" w:color="auto"/>
      </w:divBdr>
      <w:divsChild>
        <w:div w:id="49303530">
          <w:marLeft w:val="0"/>
          <w:marRight w:val="0"/>
          <w:marTop w:val="0"/>
          <w:marBottom w:val="0"/>
          <w:divBdr>
            <w:top w:val="none" w:sz="0" w:space="0" w:color="auto"/>
            <w:left w:val="none" w:sz="0" w:space="0" w:color="auto"/>
            <w:bottom w:val="none" w:sz="0" w:space="0" w:color="auto"/>
            <w:right w:val="none" w:sz="0" w:space="0" w:color="auto"/>
          </w:divBdr>
          <w:divsChild>
            <w:div w:id="417988771">
              <w:marLeft w:val="0"/>
              <w:marRight w:val="0"/>
              <w:marTop w:val="0"/>
              <w:marBottom w:val="0"/>
              <w:divBdr>
                <w:top w:val="none" w:sz="0" w:space="0" w:color="auto"/>
                <w:left w:val="none" w:sz="0" w:space="0" w:color="auto"/>
                <w:bottom w:val="none" w:sz="0" w:space="0" w:color="auto"/>
                <w:right w:val="none" w:sz="0" w:space="0" w:color="auto"/>
              </w:divBdr>
              <w:divsChild>
                <w:div w:id="1676882451">
                  <w:marLeft w:val="0"/>
                  <w:marRight w:val="0"/>
                  <w:marTop w:val="0"/>
                  <w:marBottom w:val="0"/>
                  <w:divBdr>
                    <w:top w:val="none" w:sz="0" w:space="0" w:color="auto"/>
                    <w:left w:val="none" w:sz="0" w:space="0" w:color="auto"/>
                    <w:bottom w:val="none" w:sz="0" w:space="0" w:color="auto"/>
                    <w:right w:val="none" w:sz="0" w:space="0" w:color="auto"/>
                  </w:divBdr>
                  <w:divsChild>
                    <w:div w:id="565267867">
                      <w:marLeft w:val="0"/>
                      <w:marRight w:val="0"/>
                      <w:marTop w:val="0"/>
                      <w:marBottom w:val="0"/>
                      <w:divBdr>
                        <w:top w:val="none" w:sz="0" w:space="0" w:color="auto"/>
                        <w:left w:val="none" w:sz="0" w:space="0" w:color="auto"/>
                        <w:bottom w:val="none" w:sz="0" w:space="0" w:color="auto"/>
                        <w:right w:val="none" w:sz="0" w:space="0" w:color="auto"/>
                      </w:divBdr>
                      <w:divsChild>
                        <w:div w:id="2061129635">
                          <w:marLeft w:val="0"/>
                          <w:marRight w:val="0"/>
                          <w:marTop w:val="0"/>
                          <w:marBottom w:val="0"/>
                          <w:divBdr>
                            <w:top w:val="none" w:sz="0" w:space="0" w:color="auto"/>
                            <w:left w:val="none" w:sz="0" w:space="0" w:color="auto"/>
                            <w:bottom w:val="none" w:sz="0" w:space="0" w:color="auto"/>
                            <w:right w:val="none" w:sz="0" w:space="0" w:color="auto"/>
                          </w:divBdr>
                          <w:divsChild>
                            <w:div w:id="550921043">
                              <w:marLeft w:val="0"/>
                              <w:marRight w:val="0"/>
                              <w:marTop w:val="0"/>
                              <w:marBottom w:val="0"/>
                              <w:divBdr>
                                <w:top w:val="none" w:sz="0" w:space="0" w:color="auto"/>
                                <w:left w:val="none" w:sz="0" w:space="0" w:color="auto"/>
                                <w:bottom w:val="none" w:sz="0" w:space="0" w:color="auto"/>
                                <w:right w:val="none" w:sz="0" w:space="0" w:color="auto"/>
                              </w:divBdr>
                              <w:divsChild>
                                <w:div w:id="1486235822">
                                  <w:marLeft w:val="0"/>
                                  <w:marRight w:val="0"/>
                                  <w:marTop w:val="0"/>
                                  <w:marBottom w:val="0"/>
                                  <w:divBdr>
                                    <w:top w:val="none" w:sz="0" w:space="0" w:color="auto"/>
                                    <w:left w:val="none" w:sz="0" w:space="0" w:color="auto"/>
                                    <w:bottom w:val="none" w:sz="0" w:space="0" w:color="auto"/>
                                    <w:right w:val="none" w:sz="0" w:space="0" w:color="auto"/>
                                  </w:divBdr>
                                  <w:divsChild>
                                    <w:div w:id="2089840313">
                                      <w:marLeft w:val="0"/>
                                      <w:marRight w:val="0"/>
                                      <w:marTop w:val="0"/>
                                      <w:marBottom w:val="0"/>
                                      <w:divBdr>
                                        <w:top w:val="none" w:sz="0" w:space="0" w:color="auto"/>
                                        <w:left w:val="none" w:sz="0" w:space="0" w:color="auto"/>
                                        <w:bottom w:val="none" w:sz="0" w:space="0" w:color="auto"/>
                                        <w:right w:val="none" w:sz="0" w:space="0" w:color="auto"/>
                                      </w:divBdr>
                                      <w:divsChild>
                                        <w:div w:id="1971132895">
                                          <w:marLeft w:val="0"/>
                                          <w:marRight w:val="0"/>
                                          <w:marTop w:val="0"/>
                                          <w:marBottom w:val="0"/>
                                          <w:divBdr>
                                            <w:top w:val="none" w:sz="0" w:space="0" w:color="auto"/>
                                            <w:left w:val="none" w:sz="0" w:space="0" w:color="auto"/>
                                            <w:bottom w:val="none" w:sz="0" w:space="0" w:color="auto"/>
                                            <w:right w:val="none" w:sz="0" w:space="0" w:color="auto"/>
                                          </w:divBdr>
                                          <w:divsChild>
                                            <w:div w:id="61729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5410277">
      <w:bodyDiv w:val="1"/>
      <w:marLeft w:val="0"/>
      <w:marRight w:val="0"/>
      <w:marTop w:val="0"/>
      <w:marBottom w:val="0"/>
      <w:divBdr>
        <w:top w:val="none" w:sz="0" w:space="0" w:color="auto"/>
        <w:left w:val="none" w:sz="0" w:space="0" w:color="auto"/>
        <w:bottom w:val="none" w:sz="0" w:space="0" w:color="auto"/>
        <w:right w:val="none" w:sz="0" w:space="0" w:color="auto"/>
      </w:divBdr>
      <w:divsChild>
        <w:div w:id="935139342">
          <w:marLeft w:val="0"/>
          <w:marRight w:val="0"/>
          <w:marTop w:val="0"/>
          <w:marBottom w:val="0"/>
          <w:divBdr>
            <w:top w:val="none" w:sz="0" w:space="0" w:color="auto"/>
            <w:left w:val="none" w:sz="0" w:space="0" w:color="auto"/>
            <w:bottom w:val="none" w:sz="0" w:space="0" w:color="auto"/>
            <w:right w:val="none" w:sz="0" w:space="0" w:color="auto"/>
          </w:divBdr>
          <w:divsChild>
            <w:div w:id="1907260636">
              <w:marLeft w:val="0"/>
              <w:marRight w:val="0"/>
              <w:marTop w:val="0"/>
              <w:marBottom w:val="0"/>
              <w:divBdr>
                <w:top w:val="none" w:sz="0" w:space="0" w:color="auto"/>
                <w:left w:val="none" w:sz="0" w:space="0" w:color="auto"/>
                <w:bottom w:val="none" w:sz="0" w:space="0" w:color="auto"/>
                <w:right w:val="none" w:sz="0" w:space="0" w:color="auto"/>
              </w:divBdr>
              <w:divsChild>
                <w:div w:id="2025472661">
                  <w:marLeft w:val="0"/>
                  <w:marRight w:val="0"/>
                  <w:marTop w:val="0"/>
                  <w:marBottom w:val="0"/>
                  <w:divBdr>
                    <w:top w:val="none" w:sz="0" w:space="0" w:color="auto"/>
                    <w:left w:val="none" w:sz="0" w:space="0" w:color="auto"/>
                    <w:bottom w:val="none" w:sz="0" w:space="0" w:color="auto"/>
                    <w:right w:val="none" w:sz="0" w:space="0" w:color="auto"/>
                  </w:divBdr>
                  <w:divsChild>
                    <w:div w:id="1400901920">
                      <w:marLeft w:val="0"/>
                      <w:marRight w:val="0"/>
                      <w:marTop w:val="0"/>
                      <w:marBottom w:val="0"/>
                      <w:divBdr>
                        <w:top w:val="none" w:sz="0" w:space="0" w:color="auto"/>
                        <w:left w:val="none" w:sz="0" w:space="0" w:color="auto"/>
                        <w:bottom w:val="none" w:sz="0" w:space="0" w:color="auto"/>
                        <w:right w:val="none" w:sz="0" w:space="0" w:color="auto"/>
                      </w:divBdr>
                      <w:divsChild>
                        <w:div w:id="623317509">
                          <w:marLeft w:val="0"/>
                          <w:marRight w:val="0"/>
                          <w:marTop w:val="0"/>
                          <w:marBottom w:val="0"/>
                          <w:divBdr>
                            <w:top w:val="none" w:sz="0" w:space="0" w:color="auto"/>
                            <w:left w:val="none" w:sz="0" w:space="0" w:color="auto"/>
                            <w:bottom w:val="none" w:sz="0" w:space="0" w:color="auto"/>
                            <w:right w:val="none" w:sz="0" w:space="0" w:color="auto"/>
                          </w:divBdr>
                          <w:divsChild>
                            <w:div w:id="1578394348">
                              <w:marLeft w:val="0"/>
                              <w:marRight w:val="0"/>
                              <w:marTop w:val="0"/>
                              <w:marBottom w:val="0"/>
                              <w:divBdr>
                                <w:top w:val="none" w:sz="0" w:space="0" w:color="auto"/>
                                <w:left w:val="none" w:sz="0" w:space="0" w:color="auto"/>
                                <w:bottom w:val="none" w:sz="0" w:space="0" w:color="auto"/>
                                <w:right w:val="none" w:sz="0" w:space="0" w:color="auto"/>
                              </w:divBdr>
                              <w:divsChild>
                                <w:div w:id="577977634">
                                  <w:marLeft w:val="0"/>
                                  <w:marRight w:val="0"/>
                                  <w:marTop w:val="0"/>
                                  <w:marBottom w:val="0"/>
                                  <w:divBdr>
                                    <w:top w:val="none" w:sz="0" w:space="0" w:color="auto"/>
                                    <w:left w:val="none" w:sz="0" w:space="0" w:color="auto"/>
                                    <w:bottom w:val="none" w:sz="0" w:space="0" w:color="auto"/>
                                    <w:right w:val="none" w:sz="0" w:space="0" w:color="auto"/>
                                  </w:divBdr>
                                  <w:divsChild>
                                    <w:div w:id="284392077">
                                      <w:marLeft w:val="0"/>
                                      <w:marRight w:val="0"/>
                                      <w:marTop w:val="0"/>
                                      <w:marBottom w:val="0"/>
                                      <w:divBdr>
                                        <w:top w:val="none" w:sz="0" w:space="0" w:color="auto"/>
                                        <w:left w:val="none" w:sz="0" w:space="0" w:color="auto"/>
                                        <w:bottom w:val="none" w:sz="0" w:space="0" w:color="auto"/>
                                        <w:right w:val="none" w:sz="0" w:space="0" w:color="auto"/>
                                      </w:divBdr>
                                      <w:divsChild>
                                        <w:div w:id="8677293">
                                          <w:marLeft w:val="0"/>
                                          <w:marRight w:val="0"/>
                                          <w:marTop w:val="0"/>
                                          <w:marBottom w:val="0"/>
                                          <w:divBdr>
                                            <w:top w:val="none" w:sz="0" w:space="0" w:color="auto"/>
                                            <w:left w:val="none" w:sz="0" w:space="0" w:color="auto"/>
                                            <w:bottom w:val="none" w:sz="0" w:space="0" w:color="auto"/>
                                            <w:right w:val="none" w:sz="0" w:space="0" w:color="auto"/>
                                          </w:divBdr>
                                          <w:divsChild>
                                            <w:div w:id="1981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7903530">
      <w:bodyDiv w:val="1"/>
      <w:marLeft w:val="0"/>
      <w:marRight w:val="0"/>
      <w:marTop w:val="0"/>
      <w:marBottom w:val="0"/>
      <w:divBdr>
        <w:top w:val="none" w:sz="0" w:space="0" w:color="auto"/>
        <w:left w:val="none" w:sz="0" w:space="0" w:color="auto"/>
        <w:bottom w:val="none" w:sz="0" w:space="0" w:color="auto"/>
        <w:right w:val="none" w:sz="0" w:space="0" w:color="auto"/>
      </w:divBdr>
      <w:divsChild>
        <w:div w:id="187649356">
          <w:marLeft w:val="0"/>
          <w:marRight w:val="0"/>
          <w:marTop w:val="0"/>
          <w:marBottom w:val="0"/>
          <w:divBdr>
            <w:top w:val="none" w:sz="0" w:space="0" w:color="auto"/>
            <w:left w:val="none" w:sz="0" w:space="0" w:color="auto"/>
            <w:bottom w:val="none" w:sz="0" w:space="0" w:color="auto"/>
            <w:right w:val="none" w:sz="0" w:space="0" w:color="auto"/>
          </w:divBdr>
          <w:divsChild>
            <w:div w:id="320084040">
              <w:marLeft w:val="0"/>
              <w:marRight w:val="0"/>
              <w:marTop w:val="0"/>
              <w:marBottom w:val="0"/>
              <w:divBdr>
                <w:top w:val="none" w:sz="0" w:space="0" w:color="auto"/>
                <w:left w:val="none" w:sz="0" w:space="0" w:color="auto"/>
                <w:bottom w:val="none" w:sz="0" w:space="0" w:color="auto"/>
                <w:right w:val="none" w:sz="0" w:space="0" w:color="auto"/>
              </w:divBdr>
              <w:divsChild>
                <w:div w:id="84883604">
                  <w:marLeft w:val="0"/>
                  <w:marRight w:val="0"/>
                  <w:marTop w:val="0"/>
                  <w:marBottom w:val="0"/>
                  <w:divBdr>
                    <w:top w:val="none" w:sz="0" w:space="0" w:color="auto"/>
                    <w:left w:val="none" w:sz="0" w:space="0" w:color="auto"/>
                    <w:bottom w:val="none" w:sz="0" w:space="0" w:color="auto"/>
                    <w:right w:val="none" w:sz="0" w:space="0" w:color="auto"/>
                  </w:divBdr>
                  <w:divsChild>
                    <w:div w:id="227767474">
                      <w:marLeft w:val="0"/>
                      <w:marRight w:val="0"/>
                      <w:marTop w:val="0"/>
                      <w:marBottom w:val="0"/>
                      <w:divBdr>
                        <w:top w:val="none" w:sz="0" w:space="0" w:color="auto"/>
                        <w:left w:val="none" w:sz="0" w:space="0" w:color="auto"/>
                        <w:bottom w:val="none" w:sz="0" w:space="0" w:color="auto"/>
                        <w:right w:val="none" w:sz="0" w:space="0" w:color="auto"/>
                      </w:divBdr>
                      <w:divsChild>
                        <w:div w:id="1091199590">
                          <w:marLeft w:val="0"/>
                          <w:marRight w:val="0"/>
                          <w:marTop w:val="0"/>
                          <w:marBottom w:val="0"/>
                          <w:divBdr>
                            <w:top w:val="none" w:sz="0" w:space="0" w:color="auto"/>
                            <w:left w:val="none" w:sz="0" w:space="0" w:color="auto"/>
                            <w:bottom w:val="none" w:sz="0" w:space="0" w:color="auto"/>
                            <w:right w:val="none" w:sz="0" w:space="0" w:color="auto"/>
                          </w:divBdr>
                          <w:divsChild>
                            <w:div w:id="1498502231">
                              <w:marLeft w:val="0"/>
                              <w:marRight w:val="0"/>
                              <w:marTop w:val="0"/>
                              <w:marBottom w:val="0"/>
                              <w:divBdr>
                                <w:top w:val="none" w:sz="0" w:space="0" w:color="auto"/>
                                <w:left w:val="none" w:sz="0" w:space="0" w:color="auto"/>
                                <w:bottom w:val="none" w:sz="0" w:space="0" w:color="auto"/>
                                <w:right w:val="none" w:sz="0" w:space="0" w:color="auto"/>
                              </w:divBdr>
                              <w:divsChild>
                                <w:div w:id="910652857">
                                  <w:marLeft w:val="0"/>
                                  <w:marRight w:val="0"/>
                                  <w:marTop w:val="0"/>
                                  <w:marBottom w:val="0"/>
                                  <w:divBdr>
                                    <w:top w:val="none" w:sz="0" w:space="0" w:color="auto"/>
                                    <w:left w:val="none" w:sz="0" w:space="0" w:color="auto"/>
                                    <w:bottom w:val="none" w:sz="0" w:space="0" w:color="auto"/>
                                    <w:right w:val="none" w:sz="0" w:space="0" w:color="auto"/>
                                  </w:divBdr>
                                  <w:divsChild>
                                    <w:div w:id="900990561">
                                      <w:marLeft w:val="0"/>
                                      <w:marRight w:val="0"/>
                                      <w:marTop w:val="0"/>
                                      <w:marBottom w:val="0"/>
                                      <w:divBdr>
                                        <w:top w:val="none" w:sz="0" w:space="0" w:color="auto"/>
                                        <w:left w:val="none" w:sz="0" w:space="0" w:color="auto"/>
                                        <w:bottom w:val="none" w:sz="0" w:space="0" w:color="auto"/>
                                        <w:right w:val="none" w:sz="0" w:space="0" w:color="auto"/>
                                      </w:divBdr>
                                      <w:divsChild>
                                        <w:div w:id="1553006903">
                                          <w:marLeft w:val="0"/>
                                          <w:marRight w:val="0"/>
                                          <w:marTop w:val="0"/>
                                          <w:marBottom w:val="0"/>
                                          <w:divBdr>
                                            <w:top w:val="none" w:sz="0" w:space="0" w:color="auto"/>
                                            <w:left w:val="none" w:sz="0" w:space="0" w:color="auto"/>
                                            <w:bottom w:val="none" w:sz="0" w:space="0" w:color="auto"/>
                                            <w:right w:val="none" w:sz="0" w:space="0" w:color="auto"/>
                                          </w:divBdr>
                                          <w:divsChild>
                                            <w:div w:id="14767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122825">
      <w:bodyDiv w:val="1"/>
      <w:marLeft w:val="0"/>
      <w:marRight w:val="0"/>
      <w:marTop w:val="0"/>
      <w:marBottom w:val="0"/>
      <w:divBdr>
        <w:top w:val="none" w:sz="0" w:space="0" w:color="auto"/>
        <w:left w:val="none" w:sz="0" w:space="0" w:color="auto"/>
        <w:bottom w:val="none" w:sz="0" w:space="0" w:color="auto"/>
        <w:right w:val="none" w:sz="0" w:space="0" w:color="auto"/>
      </w:divBdr>
    </w:div>
    <w:div w:id="2060398672">
      <w:bodyDiv w:val="1"/>
      <w:marLeft w:val="0"/>
      <w:marRight w:val="0"/>
      <w:marTop w:val="0"/>
      <w:marBottom w:val="0"/>
      <w:divBdr>
        <w:top w:val="none" w:sz="0" w:space="0" w:color="auto"/>
        <w:left w:val="none" w:sz="0" w:space="0" w:color="auto"/>
        <w:bottom w:val="none" w:sz="0" w:space="0" w:color="auto"/>
        <w:right w:val="none" w:sz="0" w:space="0" w:color="auto"/>
      </w:divBdr>
      <w:divsChild>
        <w:div w:id="1111127605">
          <w:marLeft w:val="0"/>
          <w:marRight w:val="0"/>
          <w:marTop w:val="0"/>
          <w:marBottom w:val="0"/>
          <w:divBdr>
            <w:top w:val="none" w:sz="0" w:space="0" w:color="auto"/>
            <w:left w:val="none" w:sz="0" w:space="0" w:color="auto"/>
            <w:bottom w:val="none" w:sz="0" w:space="0" w:color="auto"/>
            <w:right w:val="none" w:sz="0" w:space="0" w:color="auto"/>
          </w:divBdr>
          <w:divsChild>
            <w:div w:id="1520200043">
              <w:marLeft w:val="0"/>
              <w:marRight w:val="0"/>
              <w:marTop w:val="0"/>
              <w:marBottom w:val="0"/>
              <w:divBdr>
                <w:top w:val="none" w:sz="0" w:space="0" w:color="auto"/>
                <w:left w:val="none" w:sz="0" w:space="0" w:color="auto"/>
                <w:bottom w:val="none" w:sz="0" w:space="0" w:color="auto"/>
                <w:right w:val="none" w:sz="0" w:space="0" w:color="auto"/>
              </w:divBdr>
              <w:divsChild>
                <w:div w:id="1314796356">
                  <w:marLeft w:val="0"/>
                  <w:marRight w:val="0"/>
                  <w:marTop w:val="0"/>
                  <w:marBottom w:val="0"/>
                  <w:divBdr>
                    <w:top w:val="none" w:sz="0" w:space="0" w:color="auto"/>
                    <w:left w:val="none" w:sz="0" w:space="0" w:color="auto"/>
                    <w:bottom w:val="none" w:sz="0" w:space="0" w:color="auto"/>
                    <w:right w:val="none" w:sz="0" w:space="0" w:color="auto"/>
                  </w:divBdr>
                  <w:divsChild>
                    <w:div w:id="995181154">
                      <w:marLeft w:val="0"/>
                      <w:marRight w:val="0"/>
                      <w:marTop w:val="0"/>
                      <w:marBottom w:val="0"/>
                      <w:divBdr>
                        <w:top w:val="none" w:sz="0" w:space="0" w:color="auto"/>
                        <w:left w:val="none" w:sz="0" w:space="0" w:color="auto"/>
                        <w:bottom w:val="none" w:sz="0" w:space="0" w:color="auto"/>
                        <w:right w:val="none" w:sz="0" w:space="0" w:color="auto"/>
                      </w:divBdr>
                      <w:divsChild>
                        <w:div w:id="1701473236">
                          <w:marLeft w:val="0"/>
                          <w:marRight w:val="0"/>
                          <w:marTop w:val="0"/>
                          <w:marBottom w:val="0"/>
                          <w:divBdr>
                            <w:top w:val="none" w:sz="0" w:space="0" w:color="auto"/>
                            <w:left w:val="none" w:sz="0" w:space="0" w:color="auto"/>
                            <w:bottom w:val="none" w:sz="0" w:space="0" w:color="auto"/>
                            <w:right w:val="none" w:sz="0" w:space="0" w:color="auto"/>
                          </w:divBdr>
                          <w:divsChild>
                            <w:div w:id="404189308">
                              <w:marLeft w:val="0"/>
                              <w:marRight w:val="0"/>
                              <w:marTop w:val="0"/>
                              <w:marBottom w:val="0"/>
                              <w:divBdr>
                                <w:top w:val="none" w:sz="0" w:space="0" w:color="auto"/>
                                <w:left w:val="none" w:sz="0" w:space="0" w:color="auto"/>
                                <w:bottom w:val="none" w:sz="0" w:space="0" w:color="auto"/>
                                <w:right w:val="none" w:sz="0" w:space="0" w:color="auto"/>
                              </w:divBdr>
                              <w:divsChild>
                                <w:div w:id="1844737623">
                                  <w:marLeft w:val="0"/>
                                  <w:marRight w:val="0"/>
                                  <w:marTop w:val="0"/>
                                  <w:marBottom w:val="0"/>
                                  <w:divBdr>
                                    <w:top w:val="none" w:sz="0" w:space="0" w:color="auto"/>
                                    <w:left w:val="none" w:sz="0" w:space="0" w:color="auto"/>
                                    <w:bottom w:val="none" w:sz="0" w:space="0" w:color="auto"/>
                                    <w:right w:val="none" w:sz="0" w:space="0" w:color="auto"/>
                                  </w:divBdr>
                                  <w:divsChild>
                                    <w:div w:id="1333726602">
                                      <w:marLeft w:val="0"/>
                                      <w:marRight w:val="0"/>
                                      <w:marTop w:val="0"/>
                                      <w:marBottom w:val="0"/>
                                      <w:divBdr>
                                        <w:top w:val="none" w:sz="0" w:space="0" w:color="auto"/>
                                        <w:left w:val="none" w:sz="0" w:space="0" w:color="auto"/>
                                        <w:bottom w:val="none" w:sz="0" w:space="0" w:color="auto"/>
                                        <w:right w:val="none" w:sz="0" w:space="0" w:color="auto"/>
                                      </w:divBdr>
                                      <w:divsChild>
                                        <w:div w:id="522519664">
                                          <w:marLeft w:val="0"/>
                                          <w:marRight w:val="0"/>
                                          <w:marTop w:val="0"/>
                                          <w:marBottom w:val="0"/>
                                          <w:divBdr>
                                            <w:top w:val="none" w:sz="0" w:space="0" w:color="auto"/>
                                            <w:left w:val="none" w:sz="0" w:space="0" w:color="auto"/>
                                            <w:bottom w:val="none" w:sz="0" w:space="0" w:color="auto"/>
                                            <w:right w:val="none" w:sz="0" w:space="0" w:color="auto"/>
                                          </w:divBdr>
                                          <w:divsChild>
                                            <w:div w:id="92387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2558483">
      <w:bodyDiv w:val="1"/>
      <w:marLeft w:val="0"/>
      <w:marRight w:val="0"/>
      <w:marTop w:val="0"/>
      <w:marBottom w:val="0"/>
      <w:divBdr>
        <w:top w:val="none" w:sz="0" w:space="0" w:color="auto"/>
        <w:left w:val="none" w:sz="0" w:space="0" w:color="auto"/>
        <w:bottom w:val="none" w:sz="0" w:space="0" w:color="auto"/>
        <w:right w:val="none" w:sz="0" w:space="0" w:color="auto"/>
      </w:divBdr>
    </w:div>
    <w:div w:id="2095395154">
      <w:bodyDiv w:val="1"/>
      <w:marLeft w:val="0"/>
      <w:marRight w:val="0"/>
      <w:marTop w:val="0"/>
      <w:marBottom w:val="0"/>
      <w:divBdr>
        <w:top w:val="none" w:sz="0" w:space="0" w:color="auto"/>
        <w:left w:val="none" w:sz="0" w:space="0" w:color="auto"/>
        <w:bottom w:val="none" w:sz="0" w:space="0" w:color="auto"/>
        <w:right w:val="none" w:sz="0" w:space="0" w:color="auto"/>
      </w:divBdr>
    </w:div>
    <w:div w:id="2141263375">
      <w:bodyDiv w:val="1"/>
      <w:marLeft w:val="0"/>
      <w:marRight w:val="0"/>
      <w:marTop w:val="0"/>
      <w:marBottom w:val="0"/>
      <w:divBdr>
        <w:top w:val="none" w:sz="0" w:space="0" w:color="auto"/>
        <w:left w:val="none" w:sz="0" w:space="0" w:color="auto"/>
        <w:bottom w:val="none" w:sz="0" w:space="0" w:color="auto"/>
        <w:right w:val="none" w:sz="0" w:space="0" w:color="auto"/>
      </w:divBdr>
      <w:divsChild>
        <w:div w:id="994726067">
          <w:marLeft w:val="0"/>
          <w:marRight w:val="0"/>
          <w:marTop w:val="0"/>
          <w:marBottom w:val="0"/>
          <w:divBdr>
            <w:top w:val="none" w:sz="0" w:space="0" w:color="auto"/>
            <w:left w:val="none" w:sz="0" w:space="0" w:color="auto"/>
            <w:bottom w:val="none" w:sz="0" w:space="0" w:color="auto"/>
            <w:right w:val="none" w:sz="0" w:space="0" w:color="auto"/>
          </w:divBdr>
          <w:divsChild>
            <w:div w:id="1089540352">
              <w:marLeft w:val="0"/>
              <w:marRight w:val="0"/>
              <w:marTop w:val="0"/>
              <w:marBottom w:val="0"/>
              <w:divBdr>
                <w:top w:val="none" w:sz="0" w:space="0" w:color="auto"/>
                <w:left w:val="none" w:sz="0" w:space="0" w:color="auto"/>
                <w:bottom w:val="none" w:sz="0" w:space="0" w:color="auto"/>
                <w:right w:val="none" w:sz="0" w:space="0" w:color="auto"/>
              </w:divBdr>
              <w:divsChild>
                <w:div w:id="923030095">
                  <w:marLeft w:val="0"/>
                  <w:marRight w:val="0"/>
                  <w:marTop w:val="0"/>
                  <w:marBottom w:val="0"/>
                  <w:divBdr>
                    <w:top w:val="none" w:sz="0" w:space="0" w:color="auto"/>
                    <w:left w:val="none" w:sz="0" w:space="0" w:color="auto"/>
                    <w:bottom w:val="none" w:sz="0" w:space="0" w:color="auto"/>
                    <w:right w:val="none" w:sz="0" w:space="0" w:color="auto"/>
                  </w:divBdr>
                  <w:divsChild>
                    <w:div w:id="1086267602">
                      <w:marLeft w:val="0"/>
                      <w:marRight w:val="0"/>
                      <w:marTop w:val="0"/>
                      <w:marBottom w:val="0"/>
                      <w:divBdr>
                        <w:top w:val="none" w:sz="0" w:space="0" w:color="auto"/>
                        <w:left w:val="none" w:sz="0" w:space="0" w:color="auto"/>
                        <w:bottom w:val="none" w:sz="0" w:space="0" w:color="auto"/>
                        <w:right w:val="none" w:sz="0" w:space="0" w:color="auto"/>
                      </w:divBdr>
                      <w:divsChild>
                        <w:div w:id="631177771">
                          <w:marLeft w:val="0"/>
                          <w:marRight w:val="0"/>
                          <w:marTop w:val="0"/>
                          <w:marBottom w:val="0"/>
                          <w:divBdr>
                            <w:top w:val="none" w:sz="0" w:space="0" w:color="auto"/>
                            <w:left w:val="none" w:sz="0" w:space="0" w:color="auto"/>
                            <w:bottom w:val="none" w:sz="0" w:space="0" w:color="auto"/>
                            <w:right w:val="none" w:sz="0" w:space="0" w:color="auto"/>
                          </w:divBdr>
                          <w:divsChild>
                            <w:div w:id="888034217">
                              <w:marLeft w:val="0"/>
                              <w:marRight w:val="0"/>
                              <w:marTop w:val="0"/>
                              <w:marBottom w:val="0"/>
                              <w:divBdr>
                                <w:top w:val="none" w:sz="0" w:space="0" w:color="auto"/>
                                <w:left w:val="none" w:sz="0" w:space="0" w:color="auto"/>
                                <w:bottom w:val="none" w:sz="0" w:space="0" w:color="auto"/>
                                <w:right w:val="none" w:sz="0" w:space="0" w:color="auto"/>
                              </w:divBdr>
                              <w:divsChild>
                                <w:div w:id="726104504">
                                  <w:marLeft w:val="0"/>
                                  <w:marRight w:val="0"/>
                                  <w:marTop w:val="0"/>
                                  <w:marBottom w:val="0"/>
                                  <w:divBdr>
                                    <w:top w:val="none" w:sz="0" w:space="0" w:color="auto"/>
                                    <w:left w:val="none" w:sz="0" w:space="0" w:color="auto"/>
                                    <w:bottom w:val="none" w:sz="0" w:space="0" w:color="auto"/>
                                    <w:right w:val="none" w:sz="0" w:space="0" w:color="auto"/>
                                  </w:divBdr>
                                  <w:divsChild>
                                    <w:div w:id="1011642093">
                                      <w:marLeft w:val="0"/>
                                      <w:marRight w:val="0"/>
                                      <w:marTop w:val="0"/>
                                      <w:marBottom w:val="0"/>
                                      <w:divBdr>
                                        <w:top w:val="none" w:sz="0" w:space="0" w:color="auto"/>
                                        <w:left w:val="none" w:sz="0" w:space="0" w:color="auto"/>
                                        <w:bottom w:val="none" w:sz="0" w:space="0" w:color="auto"/>
                                        <w:right w:val="none" w:sz="0" w:space="0" w:color="auto"/>
                                      </w:divBdr>
                                      <w:divsChild>
                                        <w:div w:id="476458896">
                                          <w:marLeft w:val="0"/>
                                          <w:marRight w:val="0"/>
                                          <w:marTop w:val="0"/>
                                          <w:marBottom w:val="0"/>
                                          <w:divBdr>
                                            <w:top w:val="none" w:sz="0" w:space="0" w:color="auto"/>
                                            <w:left w:val="none" w:sz="0" w:space="0" w:color="auto"/>
                                            <w:bottom w:val="none" w:sz="0" w:space="0" w:color="auto"/>
                                            <w:right w:val="none" w:sz="0" w:space="0" w:color="auto"/>
                                          </w:divBdr>
                                          <w:divsChild>
                                            <w:div w:id="31144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ranetas.lrs.lt/7/_layouts/15/listform.aspx?PageType=4&amp;ListId=%7B9ED1BBE9%2D5161%2D42D4%2DA17C%2D7E7A8C7B3B8E%7D&amp;ID=793&amp;ContentTypeID=0x0100CCFC3E2D1F1544E098FB75514C09FDD50078C2514958C852408856356B4A87BFA3" TargetMode="External"/><Relationship Id="rId18" Type="http://schemas.openxmlformats.org/officeDocument/2006/relationships/hyperlink" Target="https://e-seimas.lrs.lt/portal/prefilledSearch/lt?regNo=XIIIP-3050" TargetMode="External"/><Relationship Id="rId26" Type="http://schemas.openxmlformats.org/officeDocument/2006/relationships/hyperlink" Target="https://e-seimas.lrs.lt/portal/prefilledSearch/lt?regNo=XIIIP-3375" TargetMode="External"/><Relationship Id="rId39" Type="http://schemas.openxmlformats.org/officeDocument/2006/relationships/hyperlink" Target="https://e-seimas.lrs.lt/portal/prefilledSearch/lt?regNo=XIIIP-4597" TargetMode="External"/><Relationship Id="rId21" Type="http://schemas.openxmlformats.org/officeDocument/2006/relationships/hyperlink" Target="https://e-seimas.lrs.lt/portal/prefilledSearch/lt?regNo=XIIIP-4988" TargetMode="External"/><Relationship Id="rId34" Type="http://schemas.openxmlformats.org/officeDocument/2006/relationships/hyperlink" Target="https://e-seimas.lrs.lt/portal/prefilledSearch/lt?regNo=XIIIP-4291" TargetMode="External"/><Relationship Id="rId42" Type="http://schemas.openxmlformats.org/officeDocument/2006/relationships/hyperlink" Target="https://e-seimas.lrs.lt/portal/prefilledSearch/lt?regNo=XIIP-2812" TargetMode="External"/><Relationship Id="rId47" Type="http://schemas.openxmlformats.org/officeDocument/2006/relationships/hyperlink" Target="https://e-seimas.lrs.lt/portal/legalAct/lt/TAK/544556d076fb11e99ceae2890faa4193?positionInSearchResults=4&amp;searchModelUUID=ed22abfb-29d2-49cf-9396-84c8aa875112" TargetMode="External"/><Relationship Id="rId50" Type="http://schemas.openxmlformats.org/officeDocument/2006/relationships/hyperlink" Target="https://e-seimas.lrs.lt/portal/legalAct/lt/TAK/57e6d450675411e99684a7f33a9827ac?positionInSearchResults=3&amp;searchModelUUID=ed22abfb-29d2-49cf-9396-84c8aa875112" TargetMode="External"/><Relationship Id="rId55" Type="http://schemas.openxmlformats.org/officeDocument/2006/relationships/customXml" Target="../customXml/item4.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seimas.lrs.lt/portal/prefilledSearch/lt?regNo=XIIIP-3798" TargetMode="External"/><Relationship Id="rId29" Type="http://schemas.openxmlformats.org/officeDocument/2006/relationships/hyperlink" Target="https://e-seimas.lrs.lt/portal/legalAct/lt/TAK/406e4fd0449311e4ba35bf67d0e3215e?positionInSearchResults=5&amp;searchModelUUID=ed22abfb-29d2-49cf-9396-84c8aa875112" TargetMode="External"/><Relationship Id="rId11" Type="http://schemas.openxmlformats.org/officeDocument/2006/relationships/hyperlink" Target="https://intranetas.lrs.lt/7/_layouts/15/listform.aspx?PageType=4&amp;ListId=%7B9ED1BBE9%2D5161%2D42D4%2DA17C%2D7E7A8C7B3B8E%7D&amp;ID=792&amp;ContentTypeID=0x0100CCFC3E2D1F1544E098FB75514C09FDD50078C2514958C852408856356B4A87BFA3" TargetMode="External"/><Relationship Id="rId24" Type="http://schemas.openxmlformats.org/officeDocument/2006/relationships/hyperlink" Target="https://intranetas.lrs.lt/7/_layouts/15/listform.aspx?PageType=4&amp;ListId=%7B9ED1BBE9%2D5161%2D42D4%2DA17C%2D7E7A8C7B3B8E%7D&amp;ID=806&amp;ContentTypeID=0x0100CCFC3E2D1F1544E098FB75514C09FDD50078C2514958C852408856356B4A87BFA3" TargetMode="External"/><Relationship Id="rId32" Type="http://schemas.openxmlformats.org/officeDocument/2006/relationships/hyperlink" Target="https://e-seimas.lrs.lt/portal/prefilledSearch/lt?regNo=XIIIP-4289" TargetMode="External"/><Relationship Id="rId37" Type="http://schemas.openxmlformats.org/officeDocument/2006/relationships/hyperlink" Target="https://e-seimas.lrs.lt/portal/prefilledSearch/lt?regNo=XIIIP-4878" TargetMode="External"/><Relationship Id="rId40" Type="http://schemas.openxmlformats.org/officeDocument/2006/relationships/hyperlink" Target="https://intranetas.lrs.lt/7/_layouts/15/listform.aspx?PageType=4&amp;ListId=%7B9ED1BBE9%2D5161%2D42D4%2DA17C%2D7E7A8C7B3B8E%7D&amp;ID=808&amp;ContentTypeID=0x0100CCFC3E2D1F1544E098FB75514C09FDD50078C2514958C852408856356B4A87BFA3" TargetMode="External"/><Relationship Id="rId45" Type="http://schemas.openxmlformats.org/officeDocument/2006/relationships/hyperlink" Target="https://e-seimas.lrs.lt/portal/legalAct/lt/TAK/99ae0500231711eab86ff95170e24944?positionInSearchResults=4&amp;searchModelUUID=ed22abfb-29d2-49cf-9396-84c8aa875112"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seimas.lrs.lt/portal/prefilledSearch/lt?regNo=XIIIP-3913" TargetMode="External"/><Relationship Id="rId19" Type="http://schemas.openxmlformats.org/officeDocument/2006/relationships/hyperlink" Target="https://e-seimas.lrs.lt/portal/prefilledSearch/lt?regNo=XIIIP-4847" TargetMode="External"/><Relationship Id="rId31" Type="http://schemas.openxmlformats.org/officeDocument/2006/relationships/hyperlink" Target="https://e-seimas.lrs.lt/portal/prefilledSearch/lt?regNo=XIIIP-4288" TargetMode="External"/><Relationship Id="rId44" Type="http://schemas.openxmlformats.org/officeDocument/2006/relationships/hyperlink" Target="https://e-seimas.lrs.lt/portal/legalAct/lt/TAK/accf5a50629911eaa02cacf2a861120c?positionInSearchResults=2&amp;searchModelUUID=ed5bb064-1178-4dbb-b742-5da8687a2f27" TargetMode="External"/><Relationship Id="rId52"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seimas.lrs.lt/portal/prefilledSearch/lt?regNo=XIIIP-4204" TargetMode="External"/><Relationship Id="rId22" Type="http://schemas.openxmlformats.org/officeDocument/2006/relationships/hyperlink" Target="https://intranetas.lrs.lt/7/_layouts/15/listform.aspx?PageType=4&amp;ListId=%7B9ED1BBE9%2D5161%2D42D4%2DA17C%2D7E7A8C7B3B8E%7D&amp;ID=875&amp;ContentTypeID=0x0100CCFC3E2D1F1544E098FB75514C09FDD50078C2514958C852408856356B4A87BFA3" TargetMode="External"/><Relationship Id="rId27" Type="http://schemas.openxmlformats.org/officeDocument/2006/relationships/hyperlink" Target="https://e-seimas.lrs.lt/portal/prefilledSearch/lt?regNo=XIIIP-3376" TargetMode="External"/><Relationship Id="rId30" Type="http://schemas.openxmlformats.org/officeDocument/2006/relationships/hyperlink" Target="https://e-seimas.lrs.lt/portal/prefilledSearch/lt?regNo=XIIIP-4287" TargetMode="External"/><Relationship Id="rId35" Type="http://schemas.openxmlformats.org/officeDocument/2006/relationships/hyperlink" Target="https://intranetas.lrs.lt/7/_layouts/15/listform.aspx?PageType=4&amp;ListId=%7B9ED1BBE9%2D5161%2D42D4%2DA17C%2D7E7A8C7B3B8E%7D&amp;ID=807&amp;ContentTypeID=0x0100CCFC3E2D1F1544E098FB75514C09FDD50078C2514958C852408856356B4A87BFA3" TargetMode="External"/><Relationship Id="rId43" Type="http://schemas.openxmlformats.org/officeDocument/2006/relationships/hyperlink" Target="https://intranetas.lrs.lt/7/_layouts/15/listform.aspx?PageType=4&amp;ListId=%7B9ED1BBE9%2D5161%2D42D4%2DA17C%2D7E7A8C7B3B8E%7D&amp;ID=153&amp;ContentTypeID=0x0100CCFC3E2D1F1544E098FB75514C09FDD50078C2514958C852408856356B4A87BFA3" TargetMode="External"/><Relationship Id="rId48" Type="http://schemas.openxmlformats.org/officeDocument/2006/relationships/hyperlink" Target="https://e-seimas.lrs.lt/portal/legalAct/lt/TAK/5ffff2a0858611e6a0f68fd135e6f40c?positionInSearchResults=3&amp;searchModelUUID=ed22abfb-29d2-49cf-9396-84c8aa875112" TargetMode="External"/><Relationship Id="rId56" Type="http://schemas.openxmlformats.org/officeDocument/2006/relationships/customXml" Target="../customXml/item5.xml"/><Relationship Id="rId8" Type="http://schemas.openxmlformats.org/officeDocument/2006/relationships/footnotes" Target="footnotes.xml"/><Relationship Id="rId51" Type="http://schemas.openxmlformats.org/officeDocument/2006/relationships/hyperlink" Target="https://e-seimas.lrs.lt/portal/legalAct/lt/TAK/9ce65c306abb11e6a421ea2bde782b94?positionInSearchResults=5&amp;searchModelUUID=ed22abfb-29d2-49cf-9396-84c8aa875112" TargetMode="External"/><Relationship Id="rId3" Type="http://schemas.openxmlformats.org/officeDocument/2006/relationships/customXml" Target="../customXml/item3.xml"/><Relationship Id="rId12" Type="http://schemas.openxmlformats.org/officeDocument/2006/relationships/hyperlink" Target="https://e-seimas.lrs.lt/portal/prefilledSearch/lt?regNo=XIIIP-4439" TargetMode="External"/><Relationship Id="rId17" Type="http://schemas.openxmlformats.org/officeDocument/2006/relationships/hyperlink" Target="https://intranetas.lrs.lt/7/_layouts/15/listform.aspx?PageType=4&amp;ListId=%7B9ED1BBE9%2D5161%2D42D4%2DA17C%2D7E7A8C7B3B8E%7D&amp;ID=550&amp;ContentTypeID=0x0100CCFC3E2D1F1544E098FB75514C09FDD50078C2514958C852408856356B4A87BFA3" TargetMode="External"/><Relationship Id="rId25" Type="http://schemas.openxmlformats.org/officeDocument/2006/relationships/hyperlink" Target="https://e-seimas.lrs.lt/portal/prefilledSearch/lt?regNo=XIIIP-3374" TargetMode="External"/><Relationship Id="rId33" Type="http://schemas.openxmlformats.org/officeDocument/2006/relationships/hyperlink" Target="https://e-seimas.lrs.lt/portal/prefilledSearch/lt?regNo=XIIIP-4290" TargetMode="External"/><Relationship Id="rId38" Type="http://schemas.openxmlformats.org/officeDocument/2006/relationships/hyperlink" Target="https://intranetas.lrs.lt/7/_layouts/15/listform.aspx?PageType=4&amp;ListId=%7B9ED1BBE9%2D5161%2D42D4%2DA17C%2D7E7A8C7B3B8E%7D&amp;ID=818&amp;ContentTypeID=0x0100CCFC3E2D1F1544E098FB75514C09FDD50078C2514958C852408856356B4A87BFA3" TargetMode="External"/><Relationship Id="rId46" Type="http://schemas.openxmlformats.org/officeDocument/2006/relationships/hyperlink" Target="https://e-seimas.lrs.lt/portal/legalAct/lt/TAK/29fd7800291511e9a505bd13c24940c9?positionInSearchResults=5&amp;searchModelUUID=ed22abfb-29d2-49cf-9396-84c8aa875112" TargetMode="External"/><Relationship Id="rId20" Type="http://schemas.openxmlformats.org/officeDocument/2006/relationships/hyperlink" Target="https://intranetas.lrs.lt/7/_layouts/15/listform.aspx?PageType=4&amp;ListId=%7B9ED1BBE9%2D5161%2D42D4%2DA17C%2D7E7A8C7B3B8E%7D&amp;ID=824&amp;ContentTypeID=0x0100CCFC3E2D1F1544E098FB75514C09FDD50078C2514958C852408856356B4A87BFA3" TargetMode="External"/><Relationship Id="rId41" Type="http://schemas.openxmlformats.org/officeDocument/2006/relationships/hyperlink" Target="https://e-seimas.lrs.lt/portal/prefilledSearch/lt?regNo=XIIIP-183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intranetas.lrs.lt/7/_layouts/15/listform.aspx?PageType=4&amp;ListId=%7B9ED1BBE9%2D5161%2D42D4%2DA17C%2D7E7A8C7B3B8E%7D&amp;ID=686&amp;ContentTypeID=0x0100CCFC3E2D1F1544E098FB75514C09FDD50078C2514958C852408856356B4A87BFA3" TargetMode="External"/><Relationship Id="rId23" Type="http://schemas.openxmlformats.org/officeDocument/2006/relationships/hyperlink" Target="https://e-seimas.lrs.lt/portal/prefilledSearch/lt?regNo=XIIIP-4840" TargetMode="External"/><Relationship Id="rId28" Type="http://schemas.openxmlformats.org/officeDocument/2006/relationships/hyperlink" Target="https://e-seimas.lrs.lt/portal/prefilledSearch/lt?regNo=XIIIP-3377" TargetMode="External"/><Relationship Id="rId36" Type="http://schemas.openxmlformats.org/officeDocument/2006/relationships/hyperlink" Target="https://e-seimas.lrs.lt/portal/prefilledSearch/lt?regNo=XIIIP-4877" TargetMode="External"/><Relationship Id="rId49" Type="http://schemas.openxmlformats.org/officeDocument/2006/relationships/hyperlink" Target="https://e-seimas.lrs.lt/portal/legalAct/lt/TAK/9afc1300df7f11e59019a599c5cbd673?positionInSearchResults=5&amp;searchModelUUID=ed22abfb-29d2-49cf-9396-84c8aa8751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lrsk.lrs.lt\LRSKNS1\PKatalogai\Kanceliarija\milonaite.l\Desktop\komiteto%20sesijos%20darbo%20plana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kelbtiInternete xmlns="c89e9073-2100-4627-844d-46dfe2c0a562">true</SkelbtiInternete>
    <Priority xmlns="c89e9073-2100-4627-844d-46dfe2c0a562">9</Priority>
    <_dlc_DocId xmlns="28130d43-1b56-4a10-ad88-2cd38123f4c1">Z6YWEJNPDQQR-713202759-33</_dlc_DocId>
    <_dlc_DocIdUrl xmlns="28130d43-1b56-4a10-ad88-2cd38123f4c1">
      <Url>https://intranetas.lrs.lt/7/_layouts/15/DocIdRedir.aspx?ID=Z6YWEJNPDQQR-713202759-33</Url>
      <Description>Z6YWEJNPDQQR-713202759-33</Description>
    </_dlc_DocIdUrl>
    <Kadencija xmlns="c89e9073-2100-4627-844d-46dfe2c0a562">8</Kadencija>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8861B1-D207-4EAF-98AB-8F54F22C2BC6}"/>
</file>

<file path=customXml/itemProps2.xml><?xml version="1.0" encoding="utf-8"?>
<ds:datastoreItem xmlns:ds="http://schemas.openxmlformats.org/officeDocument/2006/customXml" ds:itemID="{30CFD8EE-BA86-4E99-96F4-D95AA635C929}">
  <ds:schemaRefs>
    <ds:schemaRef ds:uri="c17d48d0-422d-42ee-9c56-8fc8cd5675e3"/>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9BE9EE2-8405-4325-842B-7B6F08603D6D}">
  <ds:schemaRefs>
    <ds:schemaRef ds:uri="http://schemas.openxmlformats.org/officeDocument/2006/bibliography"/>
  </ds:schemaRefs>
</ds:datastoreItem>
</file>

<file path=customXml/itemProps4.xml><?xml version="1.0" encoding="utf-8"?>
<ds:datastoreItem xmlns:ds="http://schemas.openxmlformats.org/officeDocument/2006/customXml" ds:itemID="{ABA350B3-13AB-4DBE-BEB5-0FE19CB28C1A}"/>
</file>

<file path=customXml/itemProps5.xml><?xml version="1.0" encoding="utf-8"?>
<ds:datastoreItem xmlns:ds="http://schemas.openxmlformats.org/officeDocument/2006/customXml" ds:itemID="{208FB785-8BFB-4FEC-9843-29588A9644ED}"/>
</file>

<file path=docProps/app.xml><?xml version="1.0" encoding="utf-8"?>
<Properties xmlns="http://schemas.openxmlformats.org/officeDocument/2006/extended-properties" xmlns:vt="http://schemas.openxmlformats.org/officeDocument/2006/docPropsVTypes">
  <Template>komiteto sesijos darbo planas.dotx</Template>
  <TotalTime>391</TotalTime>
  <Pages>11</Pages>
  <Words>18722</Words>
  <Characters>10672</Characters>
  <Application>Microsoft Office Word</Application>
  <DocSecurity>0</DocSecurity>
  <Lines>88</Lines>
  <Paragraphs>58</Paragraphs>
  <ScaleCrop>false</ScaleCrop>
  <HeadingPairs>
    <vt:vector size="2" baseType="variant">
      <vt:variant>
        <vt:lpstr>Pavadinimas</vt:lpstr>
      </vt:variant>
      <vt:variant>
        <vt:i4>1</vt:i4>
      </vt:variant>
    </vt:vector>
  </HeadingPairs>
  <TitlesOfParts>
    <vt:vector size="1" baseType="lpstr">
      <vt:lpstr>2020 m. pavasario sesijos darbo planas</vt:lpstr>
    </vt:vector>
  </TitlesOfParts>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m. pavasario sesijos darbo planas</dc:title>
  <dc:subject/>
  <dc:creator>MILONAITĖ Lina</dc:creator>
  <cp:keywords/>
  <dc:description/>
  <cp:lastModifiedBy>MILONAITĖ Lina</cp:lastModifiedBy>
  <cp:revision>6</cp:revision>
  <cp:lastPrinted>2019-04-23T06:43:00Z</cp:lastPrinted>
  <dcterms:created xsi:type="dcterms:W3CDTF">2020-08-26T08:32:00Z</dcterms:created>
  <dcterms:modified xsi:type="dcterms:W3CDTF">2020-09-11T10:34:00Z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a61c928f-12da-4652-ad5d-b26c6a153700</vt:lpwstr>
  </property>
  <property fmtid="{D5CDD505-2E9C-101B-9397-08002B2CF9AE}" pid="4" name="busena">
    <vt:lpwstr>Rengiamas</vt:lpwstr>
  </property>
  <property fmtid="{D5CDD505-2E9C-101B-9397-08002B2CF9AE}" pid="5" name="Order">
    <vt:r8>2400</vt:r8>
  </property>
</Properties>
</file>