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7981C" w14:textId="77777777" w:rsidR="00216FF6" w:rsidRPr="00F32ECC" w:rsidRDefault="00216FF6" w:rsidP="00216FF6">
      <w:pPr>
        <w:spacing w:after="0" w:line="360" w:lineRule="auto"/>
        <w:jc w:val="center"/>
        <w:rPr>
          <w:rFonts w:ascii="Times New Roman" w:hAnsi="Times New Roman"/>
          <w:b/>
          <w:sz w:val="24"/>
          <w:szCs w:val="24"/>
        </w:rPr>
      </w:pPr>
      <w:bookmarkStart w:id="0" w:name="_GoBack"/>
      <w:bookmarkEnd w:id="0"/>
      <w:r w:rsidRPr="00F32ECC">
        <w:rPr>
          <w:rFonts w:ascii="Times New Roman" w:hAnsi="Times New Roman"/>
          <w:b/>
          <w:sz w:val="24"/>
          <w:szCs w:val="24"/>
        </w:rPr>
        <w:t xml:space="preserve">LIETUVOS RESPUBLIKOS SEIMO </w:t>
      </w:r>
    </w:p>
    <w:p w14:paraId="17632FA2" w14:textId="77777777" w:rsidR="00216FF6" w:rsidRPr="00F32ECC" w:rsidRDefault="00216FF6" w:rsidP="00216FF6">
      <w:pPr>
        <w:spacing w:after="0" w:line="360" w:lineRule="auto"/>
        <w:jc w:val="center"/>
        <w:rPr>
          <w:rFonts w:ascii="Times New Roman" w:hAnsi="Times New Roman"/>
          <w:sz w:val="24"/>
          <w:szCs w:val="24"/>
        </w:rPr>
      </w:pPr>
      <w:r w:rsidRPr="00F32ECC">
        <w:rPr>
          <w:rFonts w:ascii="Times New Roman" w:hAnsi="Times New Roman"/>
          <w:b/>
          <w:sz w:val="24"/>
          <w:szCs w:val="24"/>
        </w:rPr>
        <w:t>ŽMOGAUS TEISIŲ KOMITETAS</w:t>
      </w:r>
    </w:p>
    <w:p w14:paraId="53271BF0" w14:textId="77777777" w:rsidR="00216FF6" w:rsidRPr="00F32ECC" w:rsidRDefault="00216FF6" w:rsidP="00967574">
      <w:pPr>
        <w:spacing w:after="0"/>
        <w:jc w:val="center"/>
        <w:rPr>
          <w:rFonts w:ascii="Times New Roman" w:hAnsi="Times New Roman"/>
          <w:sz w:val="24"/>
          <w:szCs w:val="24"/>
        </w:rPr>
      </w:pPr>
    </w:p>
    <w:p w14:paraId="1E67A7F9" w14:textId="77777777" w:rsidR="00216FF6" w:rsidRPr="00F32ECC" w:rsidRDefault="0026029D" w:rsidP="00C3715E">
      <w:pPr>
        <w:spacing w:after="0"/>
        <w:jc w:val="center"/>
        <w:rPr>
          <w:rFonts w:ascii="Times New Roman" w:hAnsi="Times New Roman"/>
          <w:sz w:val="24"/>
          <w:szCs w:val="24"/>
        </w:rPr>
      </w:pPr>
      <w:r w:rsidRPr="00F32ECC">
        <w:rPr>
          <w:rFonts w:ascii="Times New Roman" w:hAnsi="Times New Roman"/>
          <w:sz w:val="24"/>
          <w:szCs w:val="24"/>
        </w:rPr>
        <w:t>201</w:t>
      </w:r>
      <w:r w:rsidR="0046074F" w:rsidRPr="00F32ECC">
        <w:rPr>
          <w:rFonts w:ascii="Times New Roman" w:hAnsi="Times New Roman"/>
          <w:sz w:val="24"/>
          <w:szCs w:val="24"/>
        </w:rPr>
        <w:t>9</w:t>
      </w:r>
      <w:r w:rsidR="00216FF6" w:rsidRPr="00F32ECC">
        <w:rPr>
          <w:rFonts w:ascii="Times New Roman" w:hAnsi="Times New Roman"/>
          <w:sz w:val="24"/>
          <w:szCs w:val="24"/>
        </w:rPr>
        <w:t xml:space="preserve"> metų </w:t>
      </w:r>
      <w:r w:rsidR="00BE1F65" w:rsidRPr="00F32ECC">
        <w:rPr>
          <w:rFonts w:ascii="Times New Roman" w:hAnsi="Times New Roman"/>
          <w:sz w:val="24"/>
          <w:szCs w:val="24"/>
        </w:rPr>
        <w:t xml:space="preserve">rudens </w:t>
      </w:r>
      <w:r w:rsidR="00216FF6" w:rsidRPr="00F32ECC">
        <w:rPr>
          <w:rFonts w:ascii="Times New Roman" w:hAnsi="Times New Roman"/>
          <w:sz w:val="24"/>
          <w:szCs w:val="24"/>
        </w:rPr>
        <w:t>sesijos</w:t>
      </w:r>
      <w:r w:rsidRPr="00F32ECC">
        <w:rPr>
          <w:rFonts w:ascii="Times New Roman" w:hAnsi="Times New Roman"/>
          <w:sz w:val="24"/>
          <w:szCs w:val="24"/>
        </w:rPr>
        <w:t xml:space="preserve"> </w:t>
      </w:r>
      <w:r w:rsidR="006F40DE" w:rsidRPr="00F32ECC">
        <w:rPr>
          <w:rFonts w:ascii="Times New Roman" w:hAnsi="Times New Roman"/>
          <w:sz w:val="24"/>
          <w:szCs w:val="24"/>
        </w:rPr>
        <w:t xml:space="preserve">ir tarpsesijinio laikotarpio </w:t>
      </w:r>
      <w:r w:rsidR="00C3715E" w:rsidRPr="00F32ECC">
        <w:rPr>
          <w:rFonts w:ascii="Times New Roman" w:hAnsi="Times New Roman"/>
          <w:sz w:val="24"/>
          <w:szCs w:val="24"/>
        </w:rPr>
        <w:t>k</w:t>
      </w:r>
      <w:r w:rsidR="00216FF6" w:rsidRPr="00F32ECC">
        <w:rPr>
          <w:rFonts w:ascii="Times New Roman" w:hAnsi="Times New Roman"/>
          <w:sz w:val="24"/>
          <w:szCs w:val="24"/>
        </w:rPr>
        <w:t>omiteto veiklos</w:t>
      </w:r>
    </w:p>
    <w:p w14:paraId="09A3B083" w14:textId="77777777" w:rsidR="00216FF6" w:rsidRPr="00F32ECC" w:rsidRDefault="00216FF6" w:rsidP="00967574">
      <w:pPr>
        <w:spacing w:after="0"/>
        <w:jc w:val="center"/>
        <w:rPr>
          <w:rFonts w:ascii="Times New Roman" w:hAnsi="Times New Roman"/>
          <w:b/>
          <w:bCs/>
          <w:sz w:val="24"/>
          <w:szCs w:val="24"/>
        </w:rPr>
      </w:pPr>
      <w:r w:rsidRPr="00F32ECC">
        <w:rPr>
          <w:rFonts w:ascii="Times New Roman" w:hAnsi="Times New Roman"/>
          <w:b/>
          <w:bCs/>
          <w:sz w:val="24"/>
          <w:szCs w:val="24"/>
        </w:rPr>
        <w:t>A T A S K A I T A</w:t>
      </w:r>
    </w:p>
    <w:p w14:paraId="67B735C7" w14:textId="77777777" w:rsidR="00216FF6" w:rsidRPr="00F32ECC" w:rsidRDefault="00216FF6" w:rsidP="00967574">
      <w:pPr>
        <w:rPr>
          <w:rFonts w:ascii="Times New Roman" w:hAnsi="Times New Roman"/>
          <w:b/>
          <w:bCs/>
          <w:sz w:val="24"/>
          <w:szCs w:val="24"/>
        </w:rPr>
      </w:pPr>
    </w:p>
    <w:p w14:paraId="7A97093A" w14:textId="726631A7" w:rsidR="00216FF6" w:rsidRPr="00F32ECC" w:rsidRDefault="00216FF6" w:rsidP="000260C9">
      <w:pPr>
        <w:spacing w:after="0"/>
        <w:ind w:right="141" w:firstLine="851"/>
        <w:jc w:val="both"/>
        <w:rPr>
          <w:rFonts w:ascii="Times New Roman" w:hAnsi="Times New Roman"/>
          <w:sz w:val="24"/>
          <w:szCs w:val="24"/>
        </w:rPr>
      </w:pPr>
      <w:r w:rsidRPr="00F32ECC">
        <w:rPr>
          <w:rFonts w:ascii="Times New Roman" w:hAnsi="Times New Roman"/>
          <w:sz w:val="24"/>
          <w:szCs w:val="24"/>
        </w:rPr>
        <w:t>Lietuvos Respublikos Seimo Žmogaus teisių komiteto (toliau – Komitetas) veiklos ataskaita parengta vadovaujantis Seimo statut</w:t>
      </w:r>
      <w:r w:rsidR="000328E4" w:rsidRPr="00F32ECC">
        <w:rPr>
          <w:rFonts w:ascii="Times New Roman" w:hAnsi="Times New Roman"/>
          <w:sz w:val="24"/>
          <w:szCs w:val="24"/>
        </w:rPr>
        <w:t>o nu</w:t>
      </w:r>
      <w:r w:rsidR="00850BE8">
        <w:rPr>
          <w:rFonts w:ascii="Times New Roman" w:hAnsi="Times New Roman"/>
          <w:sz w:val="24"/>
          <w:szCs w:val="24"/>
        </w:rPr>
        <w:t>ostatomis ir patvirtinta 2020-0</w:t>
      </w:r>
      <w:r w:rsidR="00850BE8" w:rsidRPr="00850BE8">
        <w:rPr>
          <w:rFonts w:ascii="Times New Roman" w:hAnsi="Times New Roman"/>
          <w:sz w:val="24"/>
          <w:szCs w:val="24"/>
        </w:rPr>
        <w:t xml:space="preserve">4-  </w:t>
      </w:r>
      <w:r w:rsidR="000328E4" w:rsidRPr="00F32ECC">
        <w:rPr>
          <w:rFonts w:ascii="Times New Roman" w:hAnsi="Times New Roman"/>
          <w:sz w:val="24"/>
          <w:szCs w:val="24"/>
        </w:rPr>
        <w:t xml:space="preserve"> </w:t>
      </w:r>
      <w:r w:rsidR="004A7A16" w:rsidRPr="00F32ECC">
        <w:rPr>
          <w:rFonts w:ascii="Times New Roman" w:hAnsi="Times New Roman"/>
          <w:sz w:val="24"/>
          <w:szCs w:val="24"/>
        </w:rPr>
        <w:t>K</w:t>
      </w:r>
      <w:r w:rsidRPr="00F32ECC">
        <w:rPr>
          <w:rFonts w:ascii="Times New Roman" w:hAnsi="Times New Roman"/>
          <w:sz w:val="24"/>
          <w:szCs w:val="24"/>
        </w:rPr>
        <w:t>omiteto posėdyje.</w:t>
      </w:r>
    </w:p>
    <w:p w14:paraId="0F49F288" w14:textId="77777777" w:rsidR="006A7862" w:rsidRPr="00F32ECC" w:rsidRDefault="006A7862" w:rsidP="00967574">
      <w:pPr>
        <w:spacing w:after="0"/>
        <w:rPr>
          <w:rFonts w:ascii="Times New Roman" w:hAnsi="Times New Roman"/>
          <w:sz w:val="24"/>
          <w:szCs w:val="24"/>
        </w:rPr>
      </w:pPr>
    </w:p>
    <w:p w14:paraId="22E9F3A5" w14:textId="77777777" w:rsidR="00DB4CD3" w:rsidRPr="00F32ECC" w:rsidRDefault="00DB4CD3" w:rsidP="00DB4CD3">
      <w:pPr>
        <w:spacing w:after="0"/>
        <w:jc w:val="center"/>
        <w:rPr>
          <w:rFonts w:ascii="Times New Roman" w:hAnsi="Times New Roman"/>
          <w:bCs/>
          <w:sz w:val="24"/>
          <w:szCs w:val="24"/>
        </w:rPr>
      </w:pPr>
      <w:r w:rsidRPr="00F32ECC">
        <w:rPr>
          <w:rFonts w:ascii="Times New Roman" w:hAnsi="Times New Roman"/>
          <w:b/>
          <w:bCs/>
          <w:sz w:val="24"/>
          <w:szCs w:val="24"/>
        </w:rPr>
        <w:t xml:space="preserve">KOMITETO SUDĖTIS </w:t>
      </w:r>
      <w:r w:rsidRPr="00F32ECC">
        <w:rPr>
          <w:rFonts w:ascii="Times New Roman" w:hAnsi="Times New Roman"/>
          <w:bCs/>
          <w:sz w:val="24"/>
          <w:szCs w:val="24"/>
        </w:rPr>
        <w:t>(</w:t>
      </w:r>
      <w:r w:rsidR="00123AF8" w:rsidRPr="00F32ECC">
        <w:rPr>
          <w:rFonts w:ascii="Times New Roman" w:hAnsi="Times New Roman"/>
          <w:bCs/>
          <w:sz w:val="24"/>
          <w:szCs w:val="24"/>
        </w:rPr>
        <w:t>iki</w:t>
      </w:r>
      <w:r w:rsidR="00C729E3" w:rsidRPr="00F32ECC">
        <w:rPr>
          <w:rFonts w:ascii="Times New Roman" w:hAnsi="Times New Roman"/>
          <w:bCs/>
          <w:sz w:val="24"/>
          <w:szCs w:val="24"/>
        </w:rPr>
        <w:t xml:space="preserve"> 201</w:t>
      </w:r>
      <w:r w:rsidR="0046074F" w:rsidRPr="00F32ECC">
        <w:rPr>
          <w:rFonts w:ascii="Times New Roman" w:hAnsi="Times New Roman"/>
          <w:bCs/>
          <w:sz w:val="24"/>
          <w:szCs w:val="24"/>
        </w:rPr>
        <w:t>9</w:t>
      </w:r>
      <w:r w:rsidRPr="00F32ECC">
        <w:rPr>
          <w:rFonts w:ascii="Times New Roman" w:hAnsi="Times New Roman"/>
          <w:bCs/>
          <w:sz w:val="24"/>
          <w:szCs w:val="24"/>
        </w:rPr>
        <w:t>-</w:t>
      </w:r>
      <w:r w:rsidR="00123AF8" w:rsidRPr="00F32ECC">
        <w:rPr>
          <w:rFonts w:ascii="Times New Roman" w:hAnsi="Times New Roman"/>
          <w:bCs/>
          <w:sz w:val="24"/>
          <w:szCs w:val="24"/>
        </w:rPr>
        <w:t>07-10</w:t>
      </w:r>
      <w:r w:rsidRPr="00F32ECC">
        <w:rPr>
          <w:rFonts w:ascii="Times New Roman" w:hAnsi="Times New Roman"/>
          <w:bCs/>
          <w:sz w:val="24"/>
          <w:szCs w:val="24"/>
        </w:rPr>
        <w:t>)</w:t>
      </w:r>
    </w:p>
    <w:p w14:paraId="0434C92D" w14:textId="77777777" w:rsidR="00DB4CD3" w:rsidRPr="00F32ECC" w:rsidRDefault="00DB4CD3" w:rsidP="00DB4CD3">
      <w:pPr>
        <w:spacing w:after="0"/>
        <w:rPr>
          <w:rFonts w:ascii="Times New Roman" w:hAnsi="Times New Roman"/>
          <w:sz w:val="24"/>
          <w:szCs w:val="24"/>
        </w:rPr>
      </w:pPr>
    </w:p>
    <w:p w14:paraId="78167AB7" w14:textId="77777777" w:rsidR="00DB4CD3" w:rsidRPr="00F32ECC" w:rsidRDefault="00DB4CD3" w:rsidP="00DB4CD3">
      <w:pPr>
        <w:spacing w:after="0"/>
        <w:rPr>
          <w:rFonts w:ascii="Times New Roman" w:hAnsi="Times New Roman"/>
          <w:sz w:val="24"/>
          <w:szCs w:val="24"/>
        </w:rPr>
      </w:pPr>
      <w:r w:rsidRPr="00F32ECC">
        <w:rPr>
          <w:rFonts w:ascii="Times New Roman" w:hAnsi="Times New Roman"/>
          <w:sz w:val="24"/>
          <w:szCs w:val="24"/>
        </w:rPr>
        <w:t>1. Valerijus SIMULIK – Komiteto pirmininkas</w:t>
      </w:r>
    </w:p>
    <w:p w14:paraId="116EC79A" w14:textId="77777777" w:rsidR="00DB4CD3" w:rsidRPr="00F32ECC" w:rsidRDefault="00DB4CD3" w:rsidP="00DB4CD3">
      <w:pPr>
        <w:spacing w:after="0"/>
        <w:rPr>
          <w:rFonts w:ascii="Times New Roman" w:hAnsi="Times New Roman"/>
          <w:sz w:val="24"/>
          <w:szCs w:val="24"/>
        </w:rPr>
      </w:pPr>
      <w:r w:rsidRPr="00F32ECC">
        <w:rPr>
          <w:rFonts w:ascii="Times New Roman" w:hAnsi="Times New Roman"/>
          <w:sz w:val="24"/>
          <w:szCs w:val="24"/>
        </w:rPr>
        <w:t>2. Leonard TALMONT – Komiteto pirmininko pavaduotojas</w:t>
      </w:r>
    </w:p>
    <w:p w14:paraId="61EC2201" w14:textId="77777777" w:rsidR="0046074F" w:rsidRPr="00F32ECC" w:rsidRDefault="00DB4CD3" w:rsidP="00DB4CD3">
      <w:pPr>
        <w:spacing w:after="0"/>
        <w:rPr>
          <w:rFonts w:ascii="Times New Roman" w:hAnsi="Times New Roman"/>
          <w:sz w:val="24"/>
          <w:szCs w:val="24"/>
        </w:rPr>
      </w:pPr>
      <w:r w:rsidRPr="00F32ECC">
        <w:rPr>
          <w:rFonts w:ascii="Times New Roman" w:hAnsi="Times New Roman"/>
          <w:sz w:val="24"/>
          <w:szCs w:val="24"/>
        </w:rPr>
        <w:t xml:space="preserve">3. </w:t>
      </w:r>
      <w:r w:rsidR="0046074F" w:rsidRPr="00F32ECC">
        <w:rPr>
          <w:rFonts w:ascii="Times New Roman" w:hAnsi="Times New Roman"/>
          <w:sz w:val="24"/>
          <w:szCs w:val="24"/>
        </w:rPr>
        <w:t>Viktorija ČMILYTĖ-NIELSEN – Komiteto narė</w:t>
      </w:r>
      <w:r w:rsidR="00BE1F65" w:rsidRPr="00F32ECC">
        <w:rPr>
          <w:rFonts w:ascii="Times New Roman" w:hAnsi="Times New Roman"/>
          <w:sz w:val="24"/>
          <w:szCs w:val="24"/>
        </w:rPr>
        <w:t xml:space="preserve"> </w:t>
      </w:r>
    </w:p>
    <w:p w14:paraId="3AE17002" w14:textId="77777777" w:rsidR="00DB4CD3" w:rsidRPr="00F32ECC" w:rsidRDefault="009C4ACC" w:rsidP="00DB4CD3">
      <w:pPr>
        <w:spacing w:after="0"/>
        <w:rPr>
          <w:rFonts w:ascii="Times New Roman" w:hAnsi="Times New Roman"/>
          <w:sz w:val="24"/>
          <w:szCs w:val="24"/>
        </w:rPr>
      </w:pPr>
      <w:r w:rsidRPr="00F32ECC">
        <w:rPr>
          <w:rFonts w:ascii="Times New Roman" w:hAnsi="Times New Roman"/>
          <w:sz w:val="24"/>
          <w:szCs w:val="24"/>
        </w:rPr>
        <w:t>4</w:t>
      </w:r>
      <w:r w:rsidR="00DB4CD3" w:rsidRPr="00F32ECC">
        <w:rPr>
          <w:rFonts w:ascii="Times New Roman" w:hAnsi="Times New Roman"/>
          <w:sz w:val="24"/>
          <w:szCs w:val="24"/>
        </w:rPr>
        <w:t xml:space="preserve">. </w:t>
      </w:r>
      <w:r w:rsidR="0046074F" w:rsidRPr="00F32ECC">
        <w:rPr>
          <w:rFonts w:ascii="Times New Roman" w:hAnsi="Times New Roman"/>
          <w:sz w:val="24"/>
          <w:szCs w:val="24"/>
        </w:rPr>
        <w:t>Sergejus JOVAIŠA – Komiteto narys</w:t>
      </w:r>
    </w:p>
    <w:p w14:paraId="7592C8ED" w14:textId="77777777" w:rsidR="00BE1F65" w:rsidRPr="00F32ECC" w:rsidRDefault="009C4ACC" w:rsidP="00DB4CD3">
      <w:pPr>
        <w:spacing w:after="0"/>
        <w:rPr>
          <w:rFonts w:ascii="Times New Roman" w:hAnsi="Times New Roman"/>
          <w:sz w:val="24"/>
          <w:szCs w:val="24"/>
        </w:rPr>
      </w:pPr>
      <w:r w:rsidRPr="00F32ECC">
        <w:rPr>
          <w:rFonts w:ascii="Times New Roman" w:hAnsi="Times New Roman"/>
          <w:sz w:val="24"/>
          <w:szCs w:val="24"/>
        </w:rPr>
        <w:t>5</w:t>
      </w:r>
      <w:r w:rsidR="00DB4CD3" w:rsidRPr="00F32ECC">
        <w:rPr>
          <w:rFonts w:ascii="Times New Roman" w:hAnsi="Times New Roman"/>
          <w:sz w:val="24"/>
          <w:szCs w:val="24"/>
        </w:rPr>
        <w:t xml:space="preserve">. </w:t>
      </w:r>
      <w:r w:rsidR="0046074F" w:rsidRPr="00F32ECC">
        <w:rPr>
          <w:rFonts w:ascii="Times New Roman" w:hAnsi="Times New Roman"/>
          <w:sz w:val="24"/>
          <w:szCs w:val="24"/>
        </w:rPr>
        <w:t>Andrius NAVICKAS – Komiteto narys</w:t>
      </w:r>
    </w:p>
    <w:p w14:paraId="1B3321E3" w14:textId="77777777" w:rsidR="00123AF8" w:rsidRPr="00F32ECC" w:rsidRDefault="009C4ACC" w:rsidP="00DB4CD3">
      <w:pPr>
        <w:spacing w:after="0"/>
        <w:rPr>
          <w:rFonts w:ascii="Times New Roman" w:hAnsi="Times New Roman"/>
          <w:sz w:val="24"/>
          <w:szCs w:val="24"/>
        </w:rPr>
      </w:pPr>
      <w:r w:rsidRPr="00F32ECC">
        <w:rPr>
          <w:rFonts w:ascii="Times New Roman" w:hAnsi="Times New Roman"/>
          <w:sz w:val="24"/>
          <w:szCs w:val="24"/>
        </w:rPr>
        <w:t>6</w:t>
      </w:r>
      <w:r w:rsidR="00123AF8" w:rsidRPr="00F32ECC">
        <w:rPr>
          <w:rFonts w:ascii="Times New Roman" w:hAnsi="Times New Roman"/>
          <w:sz w:val="24"/>
          <w:szCs w:val="24"/>
        </w:rPr>
        <w:t xml:space="preserve">. Mindaugas PUIDOKAS – Komiteto narys </w:t>
      </w:r>
    </w:p>
    <w:p w14:paraId="13A7C9A0" w14:textId="77777777" w:rsidR="00DB4CD3" w:rsidRPr="00F32ECC" w:rsidRDefault="00123AF8" w:rsidP="00DB4CD3">
      <w:pPr>
        <w:spacing w:after="0"/>
        <w:rPr>
          <w:rFonts w:ascii="Times New Roman" w:hAnsi="Times New Roman"/>
          <w:sz w:val="24"/>
          <w:szCs w:val="24"/>
        </w:rPr>
      </w:pPr>
      <w:r w:rsidRPr="00F32ECC">
        <w:rPr>
          <w:rFonts w:ascii="Times New Roman" w:hAnsi="Times New Roman"/>
          <w:sz w:val="24"/>
          <w:szCs w:val="24"/>
        </w:rPr>
        <w:t>7</w:t>
      </w:r>
      <w:r w:rsidR="00DB4CD3" w:rsidRPr="00F32ECC">
        <w:rPr>
          <w:rFonts w:ascii="Times New Roman" w:hAnsi="Times New Roman"/>
          <w:sz w:val="24"/>
          <w:szCs w:val="24"/>
        </w:rPr>
        <w:t xml:space="preserve">. </w:t>
      </w:r>
      <w:r w:rsidR="0046074F" w:rsidRPr="00F32ECC">
        <w:rPr>
          <w:rFonts w:ascii="Times New Roman" w:hAnsi="Times New Roman"/>
          <w:sz w:val="24"/>
          <w:szCs w:val="24"/>
        </w:rPr>
        <w:t>Gediminas VASILIAUSKAS – Komiteto narys</w:t>
      </w:r>
    </w:p>
    <w:p w14:paraId="26EEAF88" w14:textId="77777777" w:rsidR="009D1B8F" w:rsidRPr="00F32ECC" w:rsidRDefault="009D1B8F" w:rsidP="00DB4CD3">
      <w:pPr>
        <w:spacing w:after="0"/>
        <w:rPr>
          <w:rFonts w:ascii="Times New Roman" w:hAnsi="Times New Roman"/>
          <w:sz w:val="24"/>
          <w:szCs w:val="24"/>
        </w:rPr>
      </w:pPr>
    </w:p>
    <w:p w14:paraId="2DD0B4EC" w14:textId="77777777" w:rsidR="006A7862" w:rsidRPr="00F32ECC" w:rsidRDefault="006A7862" w:rsidP="00967574">
      <w:pPr>
        <w:spacing w:after="0"/>
        <w:rPr>
          <w:rFonts w:ascii="Times New Roman" w:hAnsi="Times New Roman"/>
          <w:sz w:val="24"/>
          <w:szCs w:val="24"/>
        </w:rPr>
      </w:pPr>
    </w:p>
    <w:p w14:paraId="3AB98445" w14:textId="77777777" w:rsidR="00C729E3" w:rsidRPr="00F32ECC" w:rsidRDefault="00C729E3" w:rsidP="00C729E3">
      <w:pPr>
        <w:spacing w:after="0"/>
        <w:jc w:val="center"/>
        <w:rPr>
          <w:rFonts w:ascii="Times New Roman" w:hAnsi="Times New Roman"/>
          <w:bCs/>
          <w:sz w:val="24"/>
          <w:szCs w:val="24"/>
        </w:rPr>
      </w:pPr>
      <w:r w:rsidRPr="00F32ECC">
        <w:rPr>
          <w:rFonts w:ascii="Times New Roman" w:hAnsi="Times New Roman"/>
          <w:b/>
          <w:bCs/>
          <w:sz w:val="24"/>
          <w:szCs w:val="24"/>
        </w:rPr>
        <w:t xml:space="preserve">KOMITETO SUDĖTIS </w:t>
      </w:r>
      <w:r w:rsidRPr="00F32ECC">
        <w:rPr>
          <w:rFonts w:ascii="Times New Roman" w:hAnsi="Times New Roman"/>
          <w:bCs/>
          <w:sz w:val="24"/>
          <w:szCs w:val="24"/>
        </w:rPr>
        <w:t>(nuo 201</w:t>
      </w:r>
      <w:r w:rsidR="0046074F" w:rsidRPr="00F32ECC">
        <w:rPr>
          <w:rFonts w:ascii="Times New Roman" w:hAnsi="Times New Roman"/>
          <w:bCs/>
          <w:sz w:val="24"/>
          <w:szCs w:val="24"/>
        </w:rPr>
        <w:t>9</w:t>
      </w:r>
      <w:r w:rsidR="009C4ACC" w:rsidRPr="00F32ECC">
        <w:rPr>
          <w:rFonts w:ascii="Times New Roman" w:hAnsi="Times New Roman"/>
          <w:bCs/>
          <w:sz w:val="24"/>
          <w:szCs w:val="24"/>
        </w:rPr>
        <w:t>-12</w:t>
      </w:r>
      <w:r w:rsidR="00123AF8" w:rsidRPr="00F32ECC">
        <w:rPr>
          <w:rFonts w:ascii="Times New Roman" w:hAnsi="Times New Roman"/>
          <w:bCs/>
          <w:sz w:val="24"/>
          <w:szCs w:val="24"/>
        </w:rPr>
        <w:t>-10</w:t>
      </w:r>
      <w:r w:rsidRPr="00F32ECC">
        <w:rPr>
          <w:rFonts w:ascii="Times New Roman" w:hAnsi="Times New Roman"/>
          <w:bCs/>
          <w:sz w:val="24"/>
          <w:szCs w:val="24"/>
        </w:rPr>
        <w:t>)</w:t>
      </w:r>
    </w:p>
    <w:p w14:paraId="7A14304B" w14:textId="77777777" w:rsidR="00C729E3" w:rsidRPr="00F32ECC" w:rsidRDefault="00C729E3" w:rsidP="00C729E3">
      <w:pPr>
        <w:spacing w:after="0"/>
        <w:rPr>
          <w:rFonts w:ascii="Times New Roman" w:hAnsi="Times New Roman"/>
          <w:sz w:val="24"/>
          <w:szCs w:val="24"/>
        </w:rPr>
      </w:pPr>
    </w:p>
    <w:p w14:paraId="738D964B" w14:textId="77777777" w:rsidR="00C729E3" w:rsidRPr="00F32ECC" w:rsidRDefault="00C729E3" w:rsidP="00C729E3">
      <w:pPr>
        <w:spacing w:after="0"/>
        <w:rPr>
          <w:rFonts w:ascii="Times New Roman" w:hAnsi="Times New Roman"/>
          <w:sz w:val="24"/>
          <w:szCs w:val="24"/>
        </w:rPr>
      </w:pPr>
      <w:r w:rsidRPr="00F32ECC">
        <w:rPr>
          <w:rFonts w:ascii="Times New Roman" w:hAnsi="Times New Roman"/>
          <w:sz w:val="24"/>
          <w:szCs w:val="24"/>
        </w:rPr>
        <w:t>1. Valerijus SIMULIK – Komiteto pirmininkas</w:t>
      </w:r>
    </w:p>
    <w:p w14:paraId="19CBAE90" w14:textId="77777777" w:rsidR="00C729E3" w:rsidRPr="00F32ECC" w:rsidRDefault="00C729E3" w:rsidP="00C729E3">
      <w:pPr>
        <w:spacing w:after="0"/>
        <w:rPr>
          <w:rFonts w:ascii="Times New Roman" w:hAnsi="Times New Roman"/>
          <w:sz w:val="24"/>
          <w:szCs w:val="24"/>
        </w:rPr>
      </w:pPr>
      <w:r w:rsidRPr="00F32ECC">
        <w:rPr>
          <w:rFonts w:ascii="Times New Roman" w:hAnsi="Times New Roman"/>
          <w:sz w:val="24"/>
          <w:szCs w:val="24"/>
        </w:rPr>
        <w:t>2. Leonard TALMONT – Komiteto pirmininko pavaduotojas</w:t>
      </w:r>
    </w:p>
    <w:p w14:paraId="35F492C5" w14:textId="77777777" w:rsidR="00C729E3" w:rsidRPr="00F32ECC" w:rsidRDefault="009C4ACC" w:rsidP="00C729E3">
      <w:pPr>
        <w:spacing w:after="0"/>
        <w:rPr>
          <w:rFonts w:ascii="Times New Roman" w:hAnsi="Times New Roman"/>
          <w:sz w:val="24"/>
          <w:szCs w:val="24"/>
        </w:rPr>
      </w:pPr>
      <w:r w:rsidRPr="00F32ECC">
        <w:rPr>
          <w:rFonts w:ascii="Times New Roman" w:hAnsi="Times New Roman"/>
          <w:sz w:val="24"/>
          <w:szCs w:val="24"/>
        </w:rPr>
        <w:t>3</w:t>
      </w:r>
      <w:r w:rsidR="00C729E3" w:rsidRPr="00F32ECC">
        <w:rPr>
          <w:rFonts w:ascii="Times New Roman" w:hAnsi="Times New Roman"/>
          <w:sz w:val="24"/>
          <w:szCs w:val="24"/>
        </w:rPr>
        <w:t xml:space="preserve">. </w:t>
      </w:r>
      <w:r w:rsidR="0046074F" w:rsidRPr="00F32ECC">
        <w:rPr>
          <w:rFonts w:ascii="Times New Roman" w:hAnsi="Times New Roman"/>
          <w:sz w:val="24"/>
          <w:szCs w:val="24"/>
        </w:rPr>
        <w:t>Sergejus JOVAIŠA – Komiteto narys</w:t>
      </w:r>
    </w:p>
    <w:p w14:paraId="02AF5BD9" w14:textId="77777777" w:rsidR="00C729E3" w:rsidRPr="00F32ECC" w:rsidRDefault="009C4ACC" w:rsidP="00C729E3">
      <w:pPr>
        <w:spacing w:after="0"/>
        <w:rPr>
          <w:rFonts w:ascii="Times New Roman" w:hAnsi="Times New Roman"/>
          <w:sz w:val="24"/>
          <w:szCs w:val="24"/>
        </w:rPr>
      </w:pPr>
      <w:r w:rsidRPr="00F32ECC">
        <w:rPr>
          <w:rFonts w:ascii="Times New Roman" w:hAnsi="Times New Roman"/>
          <w:sz w:val="24"/>
          <w:szCs w:val="24"/>
        </w:rPr>
        <w:t>4</w:t>
      </w:r>
      <w:r w:rsidR="00C729E3" w:rsidRPr="00F32ECC">
        <w:rPr>
          <w:rFonts w:ascii="Times New Roman" w:hAnsi="Times New Roman"/>
          <w:sz w:val="24"/>
          <w:szCs w:val="24"/>
        </w:rPr>
        <w:t xml:space="preserve">. </w:t>
      </w:r>
      <w:r w:rsidR="0046074F" w:rsidRPr="00F32ECC">
        <w:rPr>
          <w:rFonts w:ascii="Times New Roman" w:hAnsi="Times New Roman"/>
          <w:sz w:val="24"/>
          <w:szCs w:val="24"/>
        </w:rPr>
        <w:t>Andrius NAVICKAS – Komiteto narys</w:t>
      </w:r>
    </w:p>
    <w:p w14:paraId="1C6343DD" w14:textId="77777777" w:rsidR="00C729E3" w:rsidRPr="00F32ECC" w:rsidRDefault="009C4ACC" w:rsidP="00C729E3">
      <w:pPr>
        <w:spacing w:after="0"/>
        <w:rPr>
          <w:rFonts w:ascii="Times New Roman" w:hAnsi="Times New Roman"/>
          <w:sz w:val="24"/>
          <w:szCs w:val="24"/>
        </w:rPr>
      </w:pPr>
      <w:r w:rsidRPr="00F32ECC">
        <w:rPr>
          <w:rFonts w:ascii="Times New Roman" w:hAnsi="Times New Roman"/>
          <w:sz w:val="24"/>
          <w:szCs w:val="24"/>
        </w:rPr>
        <w:lastRenderedPageBreak/>
        <w:t>5</w:t>
      </w:r>
      <w:r w:rsidR="00C729E3" w:rsidRPr="00F32ECC">
        <w:rPr>
          <w:rFonts w:ascii="Times New Roman" w:hAnsi="Times New Roman"/>
          <w:sz w:val="24"/>
          <w:szCs w:val="24"/>
        </w:rPr>
        <w:t xml:space="preserve">. </w:t>
      </w:r>
      <w:r w:rsidR="0046074F" w:rsidRPr="00F32ECC">
        <w:rPr>
          <w:rFonts w:ascii="Times New Roman" w:hAnsi="Times New Roman"/>
          <w:sz w:val="24"/>
          <w:szCs w:val="24"/>
        </w:rPr>
        <w:t xml:space="preserve">Mindaugas PUIDOKAS </w:t>
      </w:r>
      <w:r w:rsidR="000260C9" w:rsidRPr="00F32ECC">
        <w:rPr>
          <w:rFonts w:ascii="Times New Roman" w:hAnsi="Times New Roman"/>
          <w:sz w:val="24"/>
          <w:szCs w:val="24"/>
        </w:rPr>
        <w:t>–</w:t>
      </w:r>
      <w:r w:rsidR="0046074F" w:rsidRPr="00F32ECC">
        <w:rPr>
          <w:rFonts w:ascii="Times New Roman" w:hAnsi="Times New Roman"/>
          <w:sz w:val="24"/>
          <w:szCs w:val="24"/>
        </w:rPr>
        <w:t xml:space="preserve"> Komiteto narys</w:t>
      </w:r>
    </w:p>
    <w:p w14:paraId="272F3953" w14:textId="77777777" w:rsidR="00123AF8" w:rsidRPr="00F32ECC" w:rsidRDefault="009C4ACC" w:rsidP="00C729E3">
      <w:pPr>
        <w:spacing w:after="0"/>
        <w:rPr>
          <w:rFonts w:ascii="Times New Roman" w:hAnsi="Times New Roman"/>
          <w:strike/>
          <w:sz w:val="24"/>
          <w:szCs w:val="24"/>
        </w:rPr>
      </w:pPr>
      <w:r w:rsidRPr="00F32ECC">
        <w:rPr>
          <w:rFonts w:ascii="Times New Roman" w:hAnsi="Times New Roman"/>
          <w:sz w:val="24"/>
          <w:szCs w:val="24"/>
        </w:rPr>
        <w:t>6</w:t>
      </w:r>
      <w:r w:rsidR="00123AF8" w:rsidRPr="00F32ECC">
        <w:rPr>
          <w:rFonts w:ascii="Times New Roman" w:hAnsi="Times New Roman"/>
          <w:sz w:val="24"/>
          <w:szCs w:val="24"/>
        </w:rPr>
        <w:t xml:space="preserve">. Kęstutis SMIRNOVAS – Komiteto narys </w:t>
      </w:r>
    </w:p>
    <w:p w14:paraId="59B6ECEF" w14:textId="77777777" w:rsidR="0046074F" w:rsidRPr="00F32ECC" w:rsidRDefault="009C4ACC" w:rsidP="0046074F">
      <w:pPr>
        <w:spacing w:after="0"/>
        <w:rPr>
          <w:rFonts w:ascii="Times New Roman" w:hAnsi="Times New Roman"/>
          <w:sz w:val="24"/>
          <w:szCs w:val="24"/>
        </w:rPr>
      </w:pPr>
      <w:r w:rsidRPr="00F32ECC">
        <w:rPr>
          <w:rFonts w:ascii="Times New Roman" w:hAnsi="Times New Roman"/>
          <w:sz w:val="24"/>
          <w:szCs w:val="24"/>
        </w:rPr>
        <w:t>7</w:t>
      </w:r>
      <w:r w:rsidR="00C729E3" w:rsidRPr="00F32ECC">
        <w:rPr>
          <w:rFonts w:ascii="Times New Roman" w:hAnsi="Times New Roman"/>
          <w:sz w:val="24"/>
          <w:szCs w:val="24"/>
        </w:rPr>
        <w:t xml:space="preserve">. </w:t>
      </w:r>
      <w:r w:rsidR="0046074F" w:rsidRPr="00F32ECC">
        <w:rPr>
          <w:rFonts w:ascii="Times New Roman" w:hAnsi="Times New Roman"/>
          <w:sz w:val="24"/>
          <w:szCs w:val="24"/>
        </w:rPr>
        <w:t>Gediminas VASILIAUSKAS – Komiteto narys</w:t>
      </w:r>
    </w:p>
    <w:p w14:paraId="59AC671D" w14:textId="77777777" w:rsidR="0046074F" w:rsidRPr="00F32ECC" w:rsidRDefault="0046074F" w:rsidP="0046074F">
      <w:pPr>
        <w:spacing w:after="0"/>
        <w:rPr>
          <w:rFonts w:ascii="Times New Roman" w:hAnsi="Times New Roman"/>
          <w:sz w:val="24"/>
          <w:szCs w:val="24"/>
        </w:rPr>
      </w:pPr>
    </w:p>
    <w:p w14:paraId="45FC98A7" w14:textId="77777777" w:rsidR="009D1B8F" w:rsidRPr="00F32ECC" w:rsidRDefault="009D1B8F" w:rsidP="0046074F">
      <w:pPr>
        <w:spacing w:after="0"/>
        <w:rPr>
          <w:rFonts w:ascii="Times New Roman" w:hAnsi="Times New Roman"/>
          <w:sz w:val="24"/>
          <w:szCs w:val="24"/>
        </w:rPr>
      </w:pPr>
    </w:p>
    <w:p w14:paraId="067925B3" w14:textId="77777777" w:rsidR="00216FF6" w:rsidRPr="00F32ECC" w:rsidRDefault="00216FF6" w:rsidP="0046074F">
      <w:pPr>
        <w:spacing w:after="0"/>
        <w:rPr>
          <w:rFonts w:ascii="Times New Roman" w:hAnsi="Times New Roman"/>
          <w:b/>
          <w:bCs/>
          <w:sz w:val="24"/>
          <w:szCs w:val="24"/>
        </w:rPr>
      </w:pPr>
      <w:r w:rsidRPr="00F32ECC">
        <w:rPr>
          <w:rFonts w:ascii="Times New Roman" w:hAnsi="Times New Roman"/>
          <w:b/>
          <w:bCs/>
          <w:sz w:val="24"/>
          <w:szCs w:val="24"/>
        </w:rPr>
        <w:t>KOMITETO BIURAS</w:t>
      </w:r>
    </w:p>
    <w:p w14:paraId="70A7EE22" w14:textId="77777777" w:rsidR="00216FF6" w:rsidRPr="00F32ECC" w:rsidRDefault="000260C9" w:rsidP="00967574">
      <w:pPr>
        <w:spacing w:after="0"/>
        <w:rPr>
          <w:rFonts w:ascii="Times New Roman" w:hAnsi="Times New Roman"/>
          <w:sz w:val="24"/>
          <w:szCs w:val="24"/>
        </w:rPr>
      </w:pPr>
      <w:r w:rsidRPr="00F32ECC">
        <w:rPr>
          <w:rFonts w:ascii="Times New Roman" w:hAnsi="Times New Roman"/>
          <w:sz w:val="24"/>
          <w:szCs w:val="24"/>
        </w:rPr>
        <w:t>1. Jolanta Savickienė –</w:t>
      </w:r>
      <w:r w:rsidR="00C3715E" w:rsidRPr="00F32ECC">
        <w:rPr>
          <w:rFonts w:ascii="Times New Roman" w:hAnsi="Times New Roman"/>
          <w:sz w:val="24"/>
          <w:szCs w:val="24"/>
        </w:rPr>
        <w:t xml:space="preserve"> </w:t>
      </w:r>
      <w:r w:rsidR="00216FF6" w:rsidRPr="00F32ECC">
        <w:rPr>
          <w:rFonts w:ascii="Times New Roman" w:hAnsi="Times New Roman"/>
          <w:sz w:val="24"/>
          <w:szCs w:val="24"/>
        </w:rPr>
        <w:t xml:space="preserve">vedėja </w:t>
      </w:r>
    </w:p>
    <w:p w14:paraId="756791B3" w14:textId="77777777" w:rsidR="00216FF6" w:rsidRPr="00F32ECC" w:rsidRDefault="000260C9" w:rsidP="00967574">
      <w:pPr>
        <w:spacing w:after="0"/>
        <w:rPr>
          <w:rFonts w:ascii="Times New Roman" w:hAnsi="Times New Roman"/>
          <w:sz w:val="24"/>
          <w:szCs w:val="24"/>
        </w:rPr>
      </w:pPr>
      <w:r w:rsidRPr="00F32ECC">
        <w:rPr>
          <w:rFonts w:ascii="Times New Roman" w:hAnsi="Times New Roman"/>
          <w:sz w:val="24"/>
          <w:szCs w:val="24"/>
        </w:rPr>
        <w:t>2. Eglė Gibavičiūtė –</w:t>
      </w:r>
      <w:r w:rsidR="00216FF6" w:rsidRPr="00F32ECC">
        <w:rPr>
          <w:rFonts w:ascii="Times New Roman" w:hAnsi="Times New Roman"/>
          <w:sz w:val="24"/>
          <w:szCs w:val="24"/>
        </w:rPr>
        <w:t xml:space="preserve"> patarėja </w:t>
      </w:r>
    </w:p>
    <w:p w14:paraId="214D69E7"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 xml:space="preserve">3. Rūta Ragaliauskienė </w:t>
      </w:r>
      <w:r w:rsidR="000260C9" w:rsidRPr="00F32ECC">
        <w:rPr>
          <w:rFonts w:ascii="Times New Roman" w:hAnsi="Times New Roman"/>
          <w:sz w:val="24"/>
          <w:szCs w:val="24"/>
        </w:rPr>
        <w:t>–</w:t>
      </w:r>
      <w:r w:rsidRPr="00F32ECC">
        <w:rPr>
          <w:rFonts w:ascii="Times New Roman" w:hAnsi="Times New Roman"/>
          <w:sz w:val="24"/>
          <w:szCs w:val="24"/>
        </w:rPr>
        <w:t xml:space="preserve"> patarėja </w:t>
      </w:r>
    </w:p>
    <w:p w14:paraId="31E48FB8"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 xml:space="preserve">4. </w:t>
      </w:r>
      <w:r w:rsidR="00B37C54" w:rsidRPr="00F32ECC">
        <w:rPr>
          <w:rFonts w:ascii="Times New Roman" w:hAnsi="Times New Roman"/>
          <w:sz w:val="24"/>
          <w:szCs w:val="24"/>
        </w:rPr>
        <w:t>Inga Ališauskienė – padėjėja</w:t>
      </w:r>
    </w:p>
    <w:p w14:paraId="286A66A7" w14:textId="77777777" w:rsidR="00DA0A2B" w:rsidRPr="00F32ECC" w:rsidRDefault="00216FF6" w:rsidP="00DB4CD3">
      <w:pPr>
        <w:spacing w:after="0"/>
        <w:rPr>
          <w:rFonts w:ascii="Times New Roman" w:hAnsi="Times New Roman"/>
          <w:b/>
          <w:sz w:val="24"/>
          <w:szCs w:val="24"/>
        </w:rPr>
      </w:pPr>
      <w:r w:rsidRPr="00F32ECC">
        <w:rPr>
          <w:rFonts w:ascii="Times New Roman" w:hAnsi="Times New Roman"/>
          <w:sz w:val="24"/>
          <w:szCs w:val="24"/>
        </w:rPr>
        <w:t xml:space="preserve">5. </w:t>
      </w:r>
      <w:r w:rsidR="0046074F" w:rsidRPr="00F32ECC">
        <w:rPr>
          <w:rFonts w:ascii="Times New Roman" w:hAnsi="Times New Roman"/>
          <w:sz w:val="24"/>
          <w:szCs w:val="24"/>
        </w:rPr>
        <w:t>Ingrida Aidietienė</w:t>
      </w:r>
      <w:r w:rsidR="00DB4CD3" w:rsidRPr="00F32ECC">
        <w:rPr>
          <w:rFonts w:ascii="Times New Roman" w:hAnsi="Times New Roman"/>
          <w:sz w:val="24"/>
          <w:szCs w:val="24"/>
        </w:rPr>
        <w:t xml:space="preserve"> – padėjėja</w:t>
      </w:r>
    </w:p>
    <w:p w14:paraId="14F0E239" w14:textId="77777777" w:rsidR="00DB4CD3" w:rsidRPr="00F32ECC" w:rsidRDefault="00DB4CD3" w:rsidP="00DB4CD3">
      <w:pPr>
        <w:rPr>
          <w:rFonts w:ascii="Times New Roman" w:hAnsi="Times New Roman"/>
          <w:b/>
          <w:sz w:val="24"/>
          <w:szCs w:val="24"/>
        </w:rPr>
      </w:pPr>
    </w:p>
    <w:p w14:paraId="7823581B" w14:textId="77777777" w:rsidR="0014329B" w:rsidRPr="00F32ECC" w:rsidRDefault="0014329B" w:rsidP="00967574">
      <w:pPr>
        <w:jc w:val="center"/>
        <w:rPr>
          <w:rFonts w:ascii="Times New Roman" w:hAnsi="Times New Roman"/>
          <w:b/>
          <w:sz w:val="24"/>
          <w:szCs w:val="24"/>
        </w:rPr>
      </w:pPr>
    </w:p>
    <w:p w14:paraId="7EF7F4DF" w14:textId="77777777" w:rsidR="002D33E9" w:rsidRPr="00F32ECC" w:rsidRDefault="002D33E9" w:rsidP="00967574">
      <w:pPr>
        <w:jc w:val="center"/>
        <w:rPr>
          <w:rFonts w:ascii="Times New Roman" w:hAnsi="Times New Roman"/>
          <w:b/>
          <w:sz w:val="24"/>
          <w:szCs w:val="24"/>
        </w:rPr>
      </w:pPr>
    </w:p>
    <w:p w14:paraId="097A12F7" w14:textId="77777777" w:rsidR="002D33E9" w:rsidRPr="00F32ECC" w:rsidRDefault="002D33E9" w:rsidP="00967574">
      <w:pPr>
        <w:jc w:val="center"/>
        <w:rPr>
          <w:rFonts w:ascii="Times New Roman" w:hAnsi="Times New Roman"/>
          <w:b/>
          <w:sz w:val="24"/>
          <w:szCs w:val="24"/>
        </w:rPr>
      </w:pPr>
    </w:p>
    <w:p w14:paraId="5AB2A876" w14:textId="77777777" w:rsidR="006453B0" w:rsidRPr="00F32ECC" w:rsidRDefault="00216FF6" w:rsidP="00967574">
      <w:pPr>
        <w:jc w:val="center"/>
        <w:rPr>
          <w:rFonts w:ascii="Times New Roman" w:hAnsi="Times New Roman"/>
          <w:b/>
          <w:sz w:val="24"/>
          <w:szCs w:val="24"/>
        </w:rPr>
      </w:pPr>
      <w:r w:rsidRPr="00F32ECC">
        <w:rPr>
          <w:rFonts w:ascii="Times New Roman" w:hAnsi="Times New Roman"/>
          <w:b/>
          <w:sz w:val="24"/>
          <w:szCs w:val="24"/>
        </w:rPr>
        <w:t>I. BENDRA INFORMACIJA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7320"/>
        <w:gridCol w:w="1320"/>
      </w:tblGrid>
      <w:tr w:rsidR="00216FF6" w:rsidRPr="00F32ECC" w14:paraId="72303C40" w14:textId="77777777" w:rsidTr="0032305B">
        <w:tc>
          <w:tcPr>
            <w:tcW w:w="9360" w:type="dxa"/>
            <w:gridSpan w:val="3"/>
            <w:tcBorders>
              <w:top w:val="single" w:sz="4" w:space="0" w:color="auto"/>
              <w:left w:val="single" w:sz="4" w:space="0" w:color="auto"/>
              <w:bottom w:val="single" w:sz="4" w:space="0" w:color="auto"/>
              <w:right w:val="single" w:sz="4" w:space="0" w:color="auto"/>
            </w:tcBorders>
            <w:hideMark/>
          </w:tcPr>
          <w:p w14:paraId="12F593B5"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1. Įstatymų ir kitų teisės aktų projektų svarstymas</w:t>
            </w:r>
          </w:p>
        </w:tc>
      </w:tr>
      <w:tr w:rsidR="00216FF6" w:rsidRPr="00F32ECC" w14:paraId="5FE52839" w14:textId="77777777" w:rsidTr="00DA0A2B">
        <w:trPr>
          <w:trHeight w:val="691"/>
        </w:trPr>
        <w:tc>
          <w:tcPr>
            <w:tcW w:w="720" w:type="dxa"/>
            <w:tcBorders>
              <w:top w:val="single" w:sz="4" w:space="0" w:color="auto"/>
              <w:left w:val="single" w:sz="4" w:space="0" w:color="auto"/>
              <w:bottom w:val="single" w:sz="4" w:space="0" w:color="auto"/>
              <w:right w:val="single" w:sz="4" w:space="0" w:color="auto"/>
            </w:tcBorders>
            <w:hideMark/>
          </w:tcPr>
          <w:p w14:paraId="3F84579D"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1.1.</w:t>
            </w:r>
          </w:p>
        </w:tc>
        <w:tc>
          <w:tcPr>
            <w:tcW w:w="7320" w:type="dxa"/>
            <w:tcBorders>
              <w:top w:val="single" w:sz="4" w:space="0" w:color="auto"/>
              <w:left w:val="single" w:sz="4" w:space="0" w:color="auto"/>
              <w:bottom w:val="single" w:sz="4" w:space="0" w:color="auto"/>
              <w:right w:val="single" w:sz="4" w:space="0" w:color="auto"/>
            </w:tcBorders>
            <w:hideMark/>
          </w:tcPr>
          <w:p w14:paraId="5321FF52"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Seimo pavedimai komitetui</w:t>
            </w:r>
            <w:r w:rsidR="00627CEC" w:rsidRPr="00F32ECC">
              <w:rPr>
                <w:rFonts w:ascii="Times New Roman" w:hAnsi="Times New Roman"/>
                <w:sz w:val="24"/>
                <w:szCs w:val="24"/>
              </w:rPr>
              <w:t xml:space="preserve">                                     </w:t>
            </w:r>
          </w:p>
          <w:p w14:paraId="5A4CCC19" w14:textId="77777777" w:rsidR="00216FF6" w:rsidRPr="00F32ECC" w:rsidRDefault="003B7735" w:rsidP="00967574">
            <w:pPr>
              <w:spacing w:after="0"/>
              <w:rPr>
                <w:rFonts w:ascii="Times New Roman" w:hAnsi="Times New Roman"/>
                <w:sz w:val="24"/>
                <w:szCs w:val="24"/>
              </w:rPr>
            </w:pPr>
            <w:r w:rsidRPr="00F32ECC">
              <w:rPr>
                <w:rFonts w:ascii="Times New Roman" w:hAnsi="Times New Roman"/>
                <w:sz w:val="24"/>
                <w:szCs w:val="24"/>
              </w:rPr>
              <w:t>I</w:t>
            </w:r>
            <w:r w:rsidR="00216FF6" w:rsidRPr="00F32ECC">
              <w:rPr>
                <w:rFonts w:ascii="Times New Roman" w:hAnsi="Times New Roman"/>
                <w:sz w:val="24"/>
                <w:szCs w:val="24"/>
              </w:rPr>
              <w:t>š jų kaip pagrindiniam komitetui</w:t>
            </w:r>
          </w:p>
          <w:p w14:paraId="4F3EB6B8" w14:textId="77777777" w:rsidR="00216FF6" w:rsidRPr="00F32ECC" w:rsidRDefault="003B7735" w:rsidP="003B7735">
            <w:pPr>
              <w:spacing w:after="0"/>
              <w:rPr>
                <w:rFonts w:ascii="Times New Roman" w:hAnsi="Times New Roman"/>
                <w:sz w:val="24"/>
                <w:szCs w:val="24"/>
              </w:rPr>
            </w:pPr>
            <w:r w:rsidRPr="00F32ECC">
              <w:rPr>
                <w:rFonts w:ascii="Times New Roman" w:hAnsi="Times New Roman"/>
                <w:sz w:val="24"/>
                <w:szCs w:val="24"/>
              </w:rPr>
              <w:t>Iš jų</w:t>
            </w:r>
            <w:r w:rsidR="000260C9" w:rsidRPr="00F32ECC">
              <w:rPr>
                <w:rFonts w:ascii="Times New Roman" w:hAnsi="Times New Roman"/>
                <w:sz w:val="24"/>
                <w:szCs w:val="24"/>
              </w:rPr>
              <w:t xml:space="preserve"> kaip papildomam </w:t>
            </w:r>
            <w:r w:rsidR="00216FF6" w:rsidRPr="00F32ECC">
              <w:rPr>
                <w:rFonts w:ascii="Times New Roman" w:hAnsi="Times New Roman"/>
                <w:sz w:val="24"/>
                <w:szCs w:val="24"/>
              </w:rPr>
              <w:t>komitetui</w:t>
            </w:r>
          </w:p>
        </w:tc>
        <w:tc>
          <w:tcPr>
            <w:tcW w:w="1320" w:type="dxa"/>
            <w:tcBorders>
              <w:top w:val="single" w:sz="4" w:space="0" w:color="auto"/>
              <w:left w:val="single" w:sz="4" w:space="0" w:color="auto"/>
              <w:bottom w:val="single" w:sz="4" w:space="0" w:color="auto"/>
              <w:right w:val="single" w:sz="4" w:space="0" w:color="auto"/>
            </w:tcBorders>
          </w:tcPr>
          <w:p w14:paraId="33F4904E" w14:textId="0309EE5F" w:rsidR="00FA35C9" w:rsidRPr="00FE5BC2" w:rsidRDefault="00FE5BC2" w:rsidP="002478F3">
            <w:pPr>
              <w:spacing w:after="0"/>
              <w:jc w:val="center"/>
              <w:rPr>
                <w:rFonts w:ascii="Times New Roman" w:hAnsi="Times New Roman"/>
                <w:b/>
                <w:sz w:val="24"/>
                <w:szCs w:val="24"/>
              </w:rPr>
            </w:pPr>
            <w:r w:rsidRPr="00FE5BC2">
              <w:rPr>
                <w:rFonts w:ascii="Times New Roman" w:hAnsi="Times New Roman"/>
                <w:b/>
                <w:sz w:val="24"/>
                <w:szCs w:val="24"/>
              </w:rPr>
              <w:t>52</w:t>
            </w:r>
          </w:p>
          <w:p w14:paraId="4850C38C" w14:textId="456446E6" w:rsidR="00627CEC" w:rsidRPr="00FE5BC2" w:rsidRDefault="00FE5BC2" w:rsidP="002478F3">
            <w:pPr>
              <w:spacing w:after="0"/>
              <w:jc w:val="center"/>
              <w:rPr>
                <w:rFonts w:ascii="Times New Roman" w:hAnsi="Times New Roman"/>
                <w:b/>
                <w:sz w:val="24"/>
                <w:szCs w:val="24"/>
              </w:rPr>
            </w:pPr>
            <w:r w:rsidRPr="00FE5BC2">
              <w:rPr>
                <w:rFonts w:ascii="Times New Roman" w:hAnsi="Times New Roman"/>
                <w:b/>
                <w:sz w:val="24"/>
                <w:szCs w:val="24"/>
              </w:rPr>
              <w:t>5</w:t>
            </w:r>
          </w:p>
          <w:p w14:paraId="5D6AA913" w14:textId="6640D507" w:rsidR="00627CEC" w:rsidRPr="00F32ECC" w:rsidRDefault="00FE5BC2" w:rsidP="002478F3">
            <w:pPr>
              <w:spacing w:after="0"/>
              <w:jc w:val="center"/>
              <w:rPr>
                <w:rFonts w:ascii="Times New Roman" w:hAnsi="Times New Roman"/>
                <w:sz w:val="24"/>
                <w:szCs w:val="24"/>
              </w:rPr>
            </w:pPr>
            <w:r w:rsidRPr="00FE5BC2">
              <w:rPr>
                <w:rFonts w:ascii="Times New Roman" w:hAnsi="Times New Roman"/>
                <w:b/>
                <w:sz w:val="24"/>
                <w:szCs w:val="24"/>
              </w:rPr>
              <w:t>47</w:t>
            </w:r>
          </w:p>
        </w:tc>
      </w:tr>
      <w:tr w:rsidR="00216FF6" w:rsidRPr="00F32ECC" w14:paraId="748076FF" w14:textId="77777777" w:rsidTr="0032305B">
        <w:trPr>
          <w:trHeight w:val="323"/>
        </w:trPr>
        <w:tc>
          <w:tcPr>
            <w:tcW w:w="9360" w:type="dxa"/>
            <w:gridSpan w:val="3"/>
            <w:tcBorders>
              <w:top w:val="single" w:sz="4" w:space="0" w:color="auto"/>
              <w:left w:val="single" w:sz="4" w:space="0" w:color="auto"/>
              <w:bottom w:val="single" w:sz="4" w:space="0" w:color="auto"/>
              <w:right w:val="single" w:sz="4" w:space="0" w:color="auto"/>
            </w:tcBorders>
          </w:tcPr>
          <w:p w14:paraId="7545093E" w14:textId="77777777" w:rsidR="00216FF6" w:rsidRPr="00F32ECC" w:rsidRDefault="00216FF6" w:rsidP="00967574">
            <w:pPr>
              <w:spacing w:after="0"/>
              <w:rPr>
                <w:rFonts w:ascii="Times New Roman" w:hAnsi="Times New Roman"/>
                <w:b/>
                <w:sz w:val="24"/>
                <w:szCs w:val="24"/>
              </w:rPr>
            </w:pPr>
            <w:r w:rsidRPr="00F32ECC">
              <w:rPr>
                <w:rFonts w:ascii="Times New Roman" w:hAnsi="Times New Roman"/>
                <w:b/>
                <w:sz w:val="24"/>
                <w:szCs w:val="24"/>
                <w:lang w:eastAsia="en-US"/>
              </w:rPr>
              <w:t>Europos Sąjungos reikalų svarstymas</w:t>
            </w:r>
          </w:p>
        </w:tc>
      </w:tr>
      <w:tr w:rsidR="00216FF6" w:rsidRPr="00F32ECC" w14:paraId="219D75D2" w14:textId="77777777" w:rsidTr="0032305B">
        <w:tc>
          <w:tcPr>
            <w:tcW w:w="720" w:type="dxa"/>
            <w:tcBorders>
              <w:top w:val="single" w:sz="4" w:space="0" w:color="auto"/>
              <w:left w:val="single" w:sz="4" w:space="0" w:color="auto"/>
              <w:bottom w:val="single" w:sz="4" w:space="0" w:color="auto"/>
              <w:right w:val="single" w:sz="4" w:space="0" w:color="auto"/>
            </w:tcBorders>
          </w:tcPr>
          <w:p w14:paraId="7F620EFE"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1.2.</w:t>
            </w:r>
          </w:p>
        </w:tc>
        <w:tc>
          <w:tcPr>
            <w:tcW w:w="7320" w:type="dxa"/>
            <w:tcBorders>
              <w:top w:val="single" w:sz="4" w:space="0" w:color="auto"/>
              <w:left w:val="single" w:sz="4" w:space="0" w:color="auto"/>
              <w:bottom w:val="single" w:sz="4" w:space="0" w:color="auto"/>
              <w:right w:val="single" w:sz="4" w:space="0" w:color="auto"/>
            </w:tcBorders>
          </w:tcPr>
          <w:p w14:paraId="6FE617F0" w14:textId="77777777" w:rsidR="00216FF6" w:rsidRPr="00F32ECC" w:rsidRDefault="00216FF6" w:rsidP="00967574">
            <w:pPr>
              <w:spacing w:before="100" w:beforeAutospacing="1" w:after="100" w:afterAutospacing="1"/>
              <w:jc w:val="both"/>
              <w:rPr>
                <w:rFonts w:ascii="Times New Roman" w:hAnsi="Times New Roman"/>
                <w:sz w:val="24"/>
                <w:szCs w:val="24"/>
                <w:lang w:eastAsia="en-US"/>
              </w:rPr>
            </w:pPr>
            <w:r w:rsidRPr="00F32ECC">
              <w:rPr>
                <w:rFonts w:ascii="Times New Roman" w:hAnsi="Times New Roman"/>
                <w:sz w:val="24"/>
                <w:szCs w:val="24"/>
                <w:lang w:eastAsia="en-US"/>
              </w:rPr>
              <w:t>Dėl pagal teisėkūros procedūrą priimamo akto projekto  atitikties  subsidiarumo principui</w:t>
            </w:r>
          </w:p>
        </w:tc>
        <w:tc>
          <w:tcPr>
            <w:tcW w:w="1320" w:type="dxa"/>
            <w:tcBorders>
              <w:top w:val="single" w:sz="4" w:space="0" w:color="auto"/>
              <w:left w:val="single" w:sz="4" w:space="0" w:color="auto"/>
              <w:bottom w:val="single" w:sz="4" w:space="0" w:color="auto"/>
              <w:right w:val="single" w:sz="4" w:space="0" w:color="auto"/>
            </w:tcBorders>
          </w:tcPr>
          <w:p w14:paraId="69314127" w14:textId="77777777" w:rsidR="00216FF6" w:rsidRPr="00F32ECC" w:rsidRDefault="00EF5489" w:rsidP="00967574">
            <w:pPr>
              <w:spacing w:after="0"/>
              <w:jc w:val="center"/>
              <w:rPr>
                <w:rFonts w:ascii="Times New Roman" w:hAnsi="Times New Roman"/>
                <w:b/>
                <w:sz w:val="24"/>
                <w:szCs w:val="24"/>
              </w:rPr>
            </w:pPr>
            <w:r w:rsidRPr="00F32ECC">
              <w:rPr>
                <w:rFonts w:ascii="Times New Roman" w:hAnsi="Times New Roman"/>
                <w:b/>
                <w:sz w:val="24"/>
                <w:szCs w:val="24"/>
              </w:rPr>
              <w:t>–</w:t>
            </w:r>
          </w:p>
        </w:tc>
      </w:tr>
      <w:tr w:rsidR="00216FF6" w:rsidRPr="00F32ECC" w14:paraId="573F669F" w14:textId="77777777" w:rsidTr="0032305B">
        <w:tc>
          <w:tcPr>
            <w:tcW w:w="720" w:type="dxa"/>
            <w:tcBorders>
              <w:top w:val="single" w:sz="4" w:space="0" w:color="auto"/>
              <w:left w:val="single" w:sz="4" w:space="0" w:color="auto"/>
              <w:bottom w:val="single" w:sz="4" w:space="0" w:color="auto"/>
              <w:right w:val="single" w:sz="4" w:space="0" w:color="auto"/>
            </w:tcBorders>
          </w:tcPr>
          <w:p w14:paraId="30BDCE69"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1.3</w:t>
            </w:r>
          </w:p>
        </w:tc>
        <w:tc>
          <w:tcPr>
            <w:tcW w:w="7320" w:type="dxa"/>
            <w:tcBorders>
              <w:top w:val="single" w:sz="4" w:space="0" w:color="auto"/>
              <w:left w:val="single" w:sz="4" w:space="0" w:color="auto"/>
              <w:bottom w:val="single" w:sz="4" w:space="0" w:color="auto"/>
              <w:right w:val="single" w:sz="4" w:space="0" w:color="auto"/>
            </w:tcBorders>
          </w:tcPr>
          <w:p w14:paraId="7CA452CE" w14:textId="77777777" w:rsidR="00216FF6" w:rsidRPr="00F32ECC" w:rsidRDefault="00216FF6" w:rsidP="00967574">
            <w:pPr>
              <w:spacing w:before="100" w:beforeAutospacing="1" w:after="100" w:afterAutospacing="1"/>
              <w:jc w:val="both"/>
              <w:rPr>
                <w:rFonts w:ascii="Times New Roman" w:hAnsi="Times New Roman"/>
                <w:sz w:val="24"/>
                <w:szCs w:val="24"/>
                <w:lang w:eastAsia="en-US"/>
              </w:rPr>
            </w:pPr>
            <w:r w:rsidRPr="00F32ECC">
              <w:rPr>
                <w:rFonts w:ascii="Times New Roman" w:hAnsi="Times New Roman"/>
                <w:sz w:val="24"/>
                <w:szCs w:val="24"/>
                <w:lang w:eastAsia="en-US"/>
              </w:rPr>
              <w:t>Dėl Lietuvos Respublikos pozicijos dėl pasiūlymo priimti Europos Sąjungos teisės aktą arba dėl kito Europos Sąjungos dokumento</w:t>
            </w:r>
          </w:p>
        </w:tc>
        <w:tc>
          <w:tcPr>
            <w:tcW w:w="1320" w:type="dxa"/>
            <w:tcBorders>
              <w:top w:val="single" w:sz="4" w:space="0" w:color="auto"/>
              <w:left w:val="single" w:sz="4" w:space="0" w:color="auto"/>
              <w:bottom w:val="single" w:sz="4" w:space="0" w:color="auto"/>
              <w:right w:val="single" w:sz="4" w:space="0" w:color="auto"/>
            </w:tcBorders>
          </w:tcPr>
          <w:p w14:paraId="47099FAC" w14:textId="77777777" w:rsidR="00216FF6" w:rsidRPr="00F32ECC" w:rsidRDefault="00EF5489" w:rsidP="00967574">
            <w:pPr>
              <w:spacing w:after="0"/>
              <w:jc w:val="center"/>
              <w:rPr>
                <w:rFonts w:ascii="Times New Roman" w:hAnsi="Times New Roman"/>
                <w:b/>
                <w:sz w:val="24"/>
                <w:szCs w:val="24"/>
              </w:rPr>
            </w:pPr>
            <w:r w:rsidRPr="00F32ECC">
              <w:rPr>
                <w:rFonts w:ascii="Times New Roman" w:hAnsi="Times New Roman"/>
                <w:b/>
                <w:sz w:val="24"/>
                <w:szCs w:val="24"/>
              </w:rPr>
              <w:t>1</w:t>
            </w:r>
          </w:p>
        </w:tc>
      </w:tr>
      <w:tr w:rsidR="00216FF6" w:rsidRPr="00F32ECC" w14:paraId="5B8FCEB2"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3650B322" w14:textId="77777777" w:rsidR="00216FF6" w:rsidRPr="00F32ECC" w:rsidRDefault="00F51957" w:rsidP="00967574">
            <w:pPr>
              <w:spacing w:after="0"/>
              <w:rPr>
                <w:rFonts w:ascii="Times New Roman" w:hAnsi="Times New Roman"/>
                <w:sz w:val="24"/>
                <w:szCs w:val="24"/>
              </w:rPr>
            </w:pPr>
            <w:r w:rsidRPr="00F32ECC">
              <w:rPr>
                <w:rFonts w:ascii="Times New Roman" w:hAnsi="Times New Roman"/>
                <w:sz w:val="24"/>
                <w:szCs w:val="24"/>
              </w:rPr>
              <w:t>1.4</w:t>
            </w:r>
            <w:r w:rsidR="00216FF6" w:rsidRPr="00F32ECC">
              <w:rPr>
                <w:rFonts w:ascii="Times New Roman" w:hAnsi="Times New Roman"/>
                <w:sz w:val="24"/>
                <w:szCs w:val="24"/>
              </w:rPr>
              <w:t xml:space="preserve">. </w:t>
            </w:r>
          </w:p>
        </w:tc>
        <w:tc>
          <w:tcPr>
            <w:tcW w:w="7320" w:type="dxa"/>
            <w:tcBorders>
              <w:top w:val="single" w:sz="4" w:space="0" w:color="auto"/>
              <w:left w:val="single" w:sz="4" w:space="0" w:color="auto"/>
              <w:bottom w:val="single" w:sz="4" w:space="0" w:color="auto"/>
              <w:right w:val="single" w:sz="4" w:space="0" w:color="auto"/>
            </w:tcBorders>
            <w:hideMark/>
          </w:tcPr>
          <w:p w14:paraId="50F5033B" w14:textId="77777777" w:rsidR="00216FF6" w:rsidRPr="00F32ECC" w:rsidRDefault="00D37804" w:rsidP="00967574">
            <w:pPr>
              <w:spacing w:after="0"/>
              <w:rPr>
                <w:rFonts w:ascii="Times New Roman" w:hAnsi="Times New Roman"/>
                <w:sz w:val="24"/>
                <w:szCs w:val="24"/>
              </w:rPr>
            </w:pPr>
            <w:r w:rsidRPr="00F32ECC">
              <w:rPr>
                <w:rFonts w:ascii="Times New Roman" w:eastAsia="Times New Roman" w:hAnsi="Times New Roman"/>
                <w:sz w:val="24"/>
                <w:szCs w:val="24"/>
              </w:rPr>
              <w:t>Dėl pasiūlymo priimti Europos Sąjungos teisės aktą arba dėl kito Europos Sąjungos dokumento</w:t>
            </w:r>
          </w:p>
        </w:tc>
        <w:tc>
          <w:tcPr>
            <w:tcW w:w="1320" w:type="dxa"/>
            <w:tcBorders>
              <w:top w:val="single" w:sz="4" w:space="0" w:color="auto"/>
              <w:left w:val="single" w:sz="4" w:space="0" w:color="auto"/>
              <w:bottom w:val="single" w:sz="4" w:space="0" w:color="auto"/>
              <w:right w:val="single" w:sz="4" w:space="0" w:color="auto"/>
            </w:tcBorders>
          </w:tcPr>
          <w:p w14:paraId="6289CD24" w14:textId="77777777" w:rsidR="00216FF6" w:rsidRPr="00F32ECC" w:rsidRDefault="00EF5489" w:rsidP="00967574">
            <w:pPr>
              <w:spacing w:after="0"/>
              <w:jc w:val="center"/>
              <w:rPr>
                <w:rFonts w:ascii="Times New Roman" w:hAnsi="Times New Roman"/>
                <w:b/>
                <w:sz w:val="24"/>
                <w:szCs w:val="24"/>
              </w:rPr>
            </w:pPr>
            <w:r w:rsidRPr="00F32ECC">
              <w:rPr>
                <w:rFonts w:ascii="Times New Roman" w:hAnsi="Times New Roman"/>
                <w:b/>
                <w:sz w:val="24"/>
                <w:szCs w:val="24"/>
              </w:rPr>
              <w:t>–</w:t>
            </w:r>
          </w:p>
        </w:tc>
      </w:tr>
      <w:tr w:rsidR="00216FF6" w:rsidRPr="00F32ECC" w14:paraId="17673226" w14:textId="77777777" w:rsidTr="0032305B">
        <w:trPr>
          <w:trHeight w:val="294"/>
        </w:trPr>
        <w:tc>
          <w:tcPr>
            <w:tcW w:w="9360" w:type="dxa"/>
            <w:gridSpan w:val="3"/>
            <w:tcBorders>
              <w:top w:val="single" w:sz="4" w:space="0" w:color="auto"/>
              <w:left w:val="single" w:sz="4" w:space="0" w:color="auto"/>
              <w:bottom w:val="single" w:sz="4" w:space="0" w:color="auto"/>
              <w:right w:val="single" w:sz="4" w:space="0" w:color="auto"/>
            </w:tcBorders>
            <w:hideMark/>
          </w:tcPr>
          <w:p w14:paraId="36F95CBB"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2. Posėdžiai ir klausymai</w:t>
            </w:r>
          </w:p>
        </w:tc>
      </w:tr>
      <w:tr w:rsidR="00216FF6" w:rsidRPr="00F32ECC" w14:paraId="1DEBE9F6" w14:textId="77777777" w:rsidTr="007409D1">
        <w:tc>
          <w:tcPr>
            <w:tcW w:w="720" w:type="dxa"/>
            <w:tcBorders>
              <w:top w:val="single" w:sz="4" w:space="0" w:color="auto"/>
              <w:left w:val="single" w:sz="4" w:space="0" w:color="auto"/>
              <w:bottom w:val="single" w:sz="4" w:space="0" w:color="auto"/>
              <w:right w:val="single" w:sz="4" w:space="0" w:color="auto"/>
            </w:tcBorders>
            <w:hideMark/>
          </w:tcPr>
          <w:p w14:paraId="6CFBA8D4"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 xml:space="preserve">2.1. </w:t>
            </w:r>
          </w:p>
        </w:tc>
        <w:tc>
          <w:tcPr>
            <w:tcW w:w="7320" w:type="dxa"/>
            <w:tcBorders>
              <w:top w:val="single" w:sz="4" w:space="0" w:color="auto"/>
              <w:left w:val="single" w:sz="4" w:space="0" w:color="auto"/>
              <w:bottom w:val="single" w:sz="4" w:space="0" w:color="auto"/>
              <w:right w:val="single" w:sz="4" w:space="0" w:color="auto"/>
            </w:tcBorders>
            <w:hideMark/>
          </w:tcPr>
          <w:p w14:paraId="0D88C2BB"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Komiteto posėdžiai</w:t>
            </w:r>
          </w:p>
          <w:p w14:paraId="52A34132"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Iš jų: išvažiuojamieji</w:t>
            </w:r>
          </w:p>
        </w:tc>
        <w:tc>
          <w:tcPr>
            <w:tcW w:w="1320" w:type="dxa"/>
            <w:tcBorders>
              <w:top w:val="single" w:sz="4" w:space="0" w:color="auto"/>
              <w:left w:val="single" w:sz="4" w:space="0" w:color="auto"/>
              <w:bottom w:val="single" w:sz="4" w:space="0" w:color="auto"/>
              <w:right w:val="single" w:sz="4" w:space="0" w:color="auto"/>
            </w:tcBorders>
          </w:tcPr>
          <w:p w14:paraId="5C08FD05" w14:textId="77777777" w:rsidR="00DA0A2B" w:rsidRPr="00F32ECC" w:rsidRDefault="00847541" w:rsidP="00847541">
            <w:pPr>
              <w:spacing w:after="0"/>
              <w:jc w:val="center"/>
              <w:rPr>
                <w:rFonts w:ascii="Times New Roman" w:hAnsi="Times New Roman"/>
                <w:b/>
                <w:sz w:val="24"/>
                <w:szCs w:val="24"/>
              </w:rPr>
            </w:pPr>
            <w:r w:rsidRPr="00F32ECC">
              <w:rPr>
                <w:rFonts w:ascii="Times New Roman" w:hAnsi="Times New Roman"/>
                <w:b/>
                <w:sz w:val="24"/>
                <w:szCs w:val="24"/>
              </w:rPr>
              <w:t>12</w:t>
            </w:r>
          </w:p>
          <w:p w14:paraId="5FDF8B32" w14:textId="77777777" w:rsidR="00C26E1D" w:rsidRPr="00F32ECC" w:rsidRDefault="00C26E1D" w:rsidP="00847541">
            <w:pPr>
              <w:spacing w:after="0"/>
              <w:jc w:val="center"/>
              <w:rPr>
                <w:rFonts w:ascii="Times New Roman" w:hAnsi="Times New Roman"/>
                <w:b/>
                <w:sz w:val="24"/>
                <w:szCs w:val="24"/>
              </w:rPr>
            </w:pPr>
            <w:r w:rsidRPr="00F32ECC">
              <w:rPr>
                <w:rFonts w:ascii="Times New Roman" w:hAnsi="Times New Roman"/>
                <w:b/>
                <w:sz w:val="24"/>
                <w:szCs w:val="24"/>
              </w:rPr>
              <w:t>–</w:t>
            </w:r>
          </w:p>
        </w:tc>
      </w:tr>
      <w:tr w:rsidR="00216FF6" w:rsidRPr="00F32ECC" w14:paraId="76FAD59C" w14:textId="77777777" w:rsidTr="0032305B">
        <w:trPr>
          <w:trHeight w:val="284"/>
        </w:trPr>
        <w:tc>
          <w:tcPr>
            <w:tcW w:w="720" w:type="dxa"/>
            <w:tcBorders>
              <w:top w:val="single" w:sz="4" w:space="0" w:color="auto"/>
              <w:left w:val="single" w:sz="4" w:space="0" w:color="auto"/>
              <w:bottom w:val="single" w:sz="4" w:space="0" w:color="auto"/>
              <w:right w:val="single" w:sz="4" w:space="0" w:color="auto"/>
            </w:tcBorders>
            <w:hideMark/>
          </w:tcPr>
          <w:p w14:paraId="7E7B5250"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2.2.</w:t>
            </w:r>
          </w:p>
        </w:tc>
        <w:tc>
          <w:tcPr>
            <w:tcW w:w="7320" w:type="dxa"/>
            <w:tcBorders>
              <w:top w:val="single" w:sz="4" w:space="0" w:color="auto"/>
              <w:left w:val="single" w:sz="4" w:space="0" w:color="auto"/>
              <w:bottom w:val="single" w:sz="4" w:space="0" w:color="auto"/>
              <w:right w:val="single" w:sz="4" w:space="0" w:color="auto"/>
            </w:tcBorders>
            <w:hideMark/>
          </w:tcPr>
          <w:p w14:paraId="5C11BFFF"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Klausymai</w:t>
            </w:r>
          </w:p>
        </w:tc>
        <w:tc>
          <w:tcPr>
            <w:tcW w:w="1320" w:type="dxa"/>
            <w:tcBorders>
              <w:top w:val="single" w:sz="4" w:space="0" w:color="auto"/>
              <w:left w:val="single" w:sz="4" w:space="0" w:color="auto"/>
              <w:bottom w:val="single" w:sz="4" w:space="0" w:color="auto"/>
              <w:right w:val="single" w:sz="4" w:space="0" w:color="auto"/>
            </w:tcBorders>
          </w:tcPr>
          <w:p w14:paraId="2FFF7A12" w14:textId="77777777" w:rsidR="00216FF6" w:rsidRPr="00F32ECC" w:rsidRDefault="0054311F" w:rsidP="00967574">
            <w:pPr>
              <w:spacing w:after="0"/>
              <w:jc w:val="center"/>
              <w:rPr>
                <w:rFonts w:ascii="Times New Roman" w:hAnsi="Times New Roman"/>
                <w:b/>
                <w:sz w:val="24"/>
                <w:szCs w:val="24"/>
              </w:rPr>
            </w:pPr>
            <w:r w:rsidRPr="00F32ECC">
              <w:rPr>
                <w:rFonts w:ascii="Times New Roman" w:hAnsi="Times New Roman"/>
                <w:b/>
                <w:sz w:val="24"/>
                <w:szCs w:val="24"/>
              </w:rPr>
              <w:t>1</w:t>
            </w:r>
          </w:p>
        </w:tc>
      </w:tr>
      <w:tr w:rsidR="00D37804" w:rsidRPr="00F32ECC" w14:paraId="2E00DE9C" w14:textId="77777777" w:rsidTr="0032305B">
        <w:trPr>
          <w:trHeight w:val="284"/>
        </w:trPr>
        <w:tc>
          <w:tcPr>
            <w:tcW w:w="720" w:type="dxa"/>
            <w:tcBorders>
              <w:top w:val="single" w:sz="4" w:space="0" w:color="auto"/>
              <w:left w:val="single" w:sz="4" w:space="0" w:color="auto"/>
              <w:bottom w:val="single" w:sz="4" w:space="0" w:color="auto"/>
              <w:right w:val="single" w:sz="4" w:space="0" w:color="auto"/>
            </w:tcBorders>
          </w:tcPr>
          <w:p w14:paraId="0FE1B00B" w14:textId="77777777" w:rsidR="00D37804" w:rsidRPr="00F32ECC" w:rsidRDefault="00D37804" w:rsidP="00967574">
            <w:pPr>
              <w:spacing w:after="0"/>
              <w:rPr>
                <w:rFonts w:ascii="Times New Roman" w:hAnsi="Times New Roman"/>
                <w:sz w:val="24"/>
                <w:szCs w:val="24"/>
              </w:rPr>
            </w:pPr>
            <w:r w:rsidRPr="00F32ECC">
              <w:rPr>
                <w:rFonts w:ascii="Times New Roman" w:hAnsi="Times New Roman"/>
                <w:sz w:val="24"/>
                <w:szCs w:val="24"/>
              </w:rPr>
              <w:t>2.3.</w:t>
            </w:r>
          </w:p>
        </w:tc>
        <w:tc>
          <w:tcPr>
            <w:tcW w:w="7320" w:type="dxa"/>
            <w:tcBorders>
              <w:top w:val="single" w:sz="4" w:space="0" w:color="auto"/>
              <w:left w:val="single" w:sz="4" w:space="0" w:color="auto"/>
              <w:bottom w:val="single" w:sz="4" w:space="0" w:color="auto"/>
              <w:right w:val="single" w:sz="4" w:space="0" w:color="auto"/>
            </w:tcBorders>
          </w:tcPr>
          <w:p w14:paraId="602B5EE6" w14:textId="77777777" w:rsidR="00D37804" w:rsidRPr="00F32ECC" w:rsidRDefault="00D37804" w:rsidP="00967574">
            <w:pPr>
              <w:spacing w:after="0"/>
              <w:rPr>
                <w:rFonts w:ascii="Times New Roman" w:hAnsi="Times New Roman"/>
                <w:sz w:val="24"/>
                <w:szCs w:val="24"/>
              </w:rPr>
            </w:pPr>
            <w:r w:rsidRPr="00F32ECC">
              <w:rPr>
                <w:rFonts w:ascii="Times New Roman" w:hAnsi="Times New Roman"/>
                <w:sz w:val="24"/>
                <w:szCs w:val="24"/>
              </w:rPr>
              <w:t>Komiteto iniciatyva sudarytos darbo grupės teisės aktų projektų rengimui</w:t>
            </w:r>
          </w:p>
        </w:tc>
        <w:tc>
          <w:tcPr>
            <w:tcW w:w="1320" w:type="dxa"/>
            <w:tcBorders>
              <w:top w:val="single" w:sz="4" w:space="0" w:color="auto"/>
              <w:left w:val="single" w:sz="4" w:space="0" w:color="auto"/>
              <w:bottom w:val="single" w:sz="4" w:space="0" w:color="auto"/>
              <w:right w:val="single" w:sz="4" w:space="0" w:color="auto"/>
            </w:tcBorders>
          </w:tcPr>
          <w:p w14:paraId="7AE493A3" w14:textId="77777777" w:rsidR="00D37804" w:rsidRPr="00F32ECC" w:rsidRDefault="00C26E1D" w:rsidP="00967574">
            <w:pPr>
              <w:spacing w:after="0"/>
              <w:jc w:val="center"/>
              <w:rPr>
                <w:rFonts w:ascii="Times New Roman" w:hAnsi="Times New Roman"/>
                <w:b/>
                <w:sz w:val="24"/>
                <w:szCs w:val="24"/>
              </w:rPr>
            </w:pPr>
            <w:r w:rsidRPr="00F32ECC">
              <w:rPr>
                <w:rFonts w:ascii="Times New Roman" w:hAnsi="Times New Roman"/>
                <w:b/>
                <w:sz w:val="24"/>
                <w:szCs w:val="24"/>
              </w:rPr>
              <w:t>–</w:t>
            </w:r>
          </w:p>
        </w:tc>
      </w:tr>
      <w:tr w:rsidR="00216FF6" w:rsidRPr="00F32ECC" w14:paraId="2926FF4F" w14:textId="77777777" w:rsidTr="0032305B">
        <w:trPr>
          <w:cantSplit/>
        </w:trPr>
        <w:tc>
          <w:tcPr>
            <w:tcW w:w="8040" w:type="dxa"/>
            <w:gridSpan w:val="2"/>
            <w:tcBorders>
              <w:top w:val="single" w:sz="4" w:space="0" w:color="auto"/>
              <w:left w:val="single" w:sz="4" w:space="0" w:color="auto"/>
              <w:bottom w:val="single" w:sz="4" w:space="0" w:color="auto"/>
              <w:right w:val="single" w:sz="4" w:space="0" w:color="auto"/>
            </w:tcBorders>
            <w:hideMark/>
          </w:tcPr>
          <w:p w14:paraId="7268CD07"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3. Parlamentinė kontrolė</w:t>
            </w:r>
          </w:p>
        </w:tc>
        <w:tc>
          <w:tcPr>
            <w:tcW w:w="1320" w:type="dxa"/>
            <w:tcBorders>
              <w:top w:val="single" w:sz="4" w:space="0" w:color="auto"/>
              <w:left w:val="single" w:sz="4" w:space="0" w:color="auto"/>
              <w:bottom w:val="single" w:sz="4" w:space="0" w:color="auto"/>
              <w:right w:val="single" w:sz="4" w:space="0" w:color="auto"/>
            </w:tcBorders>
          </w:tcPr>
          <w:p w14:paraId="398E74E3" w14:textId="77777777" w:rsidR="00216FF6" w:rsidRPr="00F32ECC" w:rsidRDefault="00216FF6" w:rsidP="00967574">
            <w:pPr>
              <w:spacing w:after="0"/>
              <w:rPr>
                <w:rFonts w:ascii="Times New Roman" w:hAnsi="Times New Roman"/>
                <w:sz w:val="24"/>
                <w:szCs w:val="24"/>
              </w:rPr>
            </w:pPr>
          </w:p>
        </w:tc>
      </w:tr>
      <w:tr w:rsidR="00216FF6" w:rsidRPr="00F32ECC" w14:paraId="22B8EB9F"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581D412E"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3.1.</w:t>
            </w:r>
          </w:p>
        </w:tc>
        <w:tc>
          <w:tcPr>
            <w:tcW w:w="7320" w:type="dxa"/>
            <w:tcBorders>
              <w:top w:val="single" w:sz="4" w:space="0" w:color="auto"/>
              <w:left w:val="single" w:sz="4" w:space="0" w:color="auto"/>
              <w:bottom w:val="single" w:sz="4" w:space="0" w:color="auto"/>
              <w:right w:val="single" w:sz="4" w:space="0" w:color="auto"/>
            </w:tcBorders>
            <w:hideMark/>
          </w:tcPr>
          <w:p w14:paraId="755A667D"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 xml:space="preserve">Svarstyta parlamentinės kontrolės klausimų                                            </w:t>
            </w:r>
          </w:p>
        </w:tc>
        <w:tc>
          <w:tcPr>
            <w:tcW w:w="1320" w:type="dxa"/>
            <w:tcBorders>
              <w:top w:val="single" w:sz="4" w:space="0" w:color="auto"/>
              <w:left w:val="single" w:sz="4" w:space="0" w:color="auto"/>
              <w:bottom w:val="single" w:sz="4" w:space="0" w:color="auto"/>
              <w:right w:val="single" w:sz="4" w:space="0" w:color="auto"/>
            </w:tcBorders>
          </w:tcPr>
          <w:p w14:paraId="281AAF04" w14:textId="77777777" w:rsidR="00216FF6" w:rsidRPr="00F32ECC" w:rsidRDefault="0097585B" w:rsidP="00967574">
            <w:pPr>
              <w:spacing w:after="0"/>
              <w:jc w:val="center"/>
              <w:rPr>
                <w:rFonts w:ascii="Times New Roman" w:hAnsi="Times New Roman"/>
                <w:b/>
                <w:sz w:val="24"/>
                <w:szCs w:val="24"/>
              </w:rPr>
            </w:pPr>
            <w:r w:rsidRPr="00F32ECC">
              <w:rPr>
                <w:rFonts w:ascii="Times New Roman" w:hAnsi="Times New Roman"/>
                <w:b/>
                <w:sz w:val="24"/>
                <w:szCs w:val="24"/>
              </w:rPr>
              <w:t>8</w:t>
            </w:r>
          </w:p>
        </w:tc>
      </w:tr>
      <w:tr w:rsidR="00216FF6" w:rsidRPr="00F32ECC" w14:paraId="01C99BB0" w14:textId="77777777" w:rsidTr="0032305B">
        <w:tc>
          <w:tcPr>
            <w:tcW w:w="9360" w:type="dxa"/>
            <w:gridSpan w:val="3"/>
            <w:tcBorders>
              <w:top w:val="single" w:sz="4" w:space="0" w:color="auto"/>
              <w:left w:val="single" w:sz="4" w:space="0" w:color="auto"/>
              <w:bottom w:val="single" w:sz="4" w:space="0" w:color="auto"/>
              <w:right w:val="single" w:sz="4" w:space="0" w:color="auto"/>
            </w:tcBorders>
            <w:hideMark/>
          </w:tcPr>
          <w:p w14:paraId="2B33EAF6"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4.  Pareiškimų ir raštų nagrinėjimas</w:t>
            </w:r>
          </w:p>
        </w:tc>
      </w:tr>
      <w:tr w:rsidR="00967574" w:rsidRPr="00F32ECC" w14:paraId="488FD6E1"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2E666AE2"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4.1.</w:t>
            </w:r>
          </w:p>
        </w:tc>
        <w:tc>
          <w:tcPr>
            <w:tcW w:w="7320" w:type="dxa"/>
            <w:tcBorders>
              <w:top w:val="single" w:sz="4" w:space="0" w:color="auto"/>
              <w:left w:val="single" w:sz="4" w:space="0" w:color="auto"/>
              <w:bottom w:val="single" w:sz="4" w:space="0" w:color="auto"/>
              <w:right w:val="single" w:sz="4" w:space="0" w:color="auto"/>
            </w:tcBorders>
            <w:hideMark/>
          </w:tcPr>
          <w:p w14:paraId="2A1F1F92" w14:textId="77777777" w:rsidR="00216FF6" w:rsidRPr="00F32ECC" w:rsidRDefault="00216FF6" w:rsidP="0014329B">
            <w:pPr>
              <w:spacing w:after="0"/>
              <w:rPr>
                <w:rFonts w:ascii="Times New Roman" w:hAnsi="Times New Roman"/>
                <w:sz w:val="24"/>
                <w:szCs w:val="24"/>
              </w:rPr>
            </w:pPr>
            <w:r w:rsidRPr="00F32ECC">
              <w:rPr>
                <w:rFonts w:ascii="Times New Roman" w:hAnsi="Times New Roman"/>
                <w:sz w:val="24"/>
                <w:szCs w:val="24"/>
              </w:rPr>
              <w:t>Gauta pareiškimų, raštų ir kitų dokumentų</w:t>
            </w:r>
            <w:r w:rsidR="00B37C54" w:rsidRPr="00F32ECC">
              <w:rPr>
                <w:rFonts w:ascii="Times New Roman" w:hAnsi="Times New Roman"/>
                <w:sz w:val="24"/>
                <w:szCs w:val="24"/>
              </w:rPr>
              <w:t xml:space="preserve">                        </w:t>
            </w:r>
          </w:p>
        </w:tc>
        <w:tc>
          <w:tcPr>
            <w:tcW w:w="1320" w:type="dxa"/>
            <w:tcBorders>
              <w:top w:val="single" w:sz="4" w:space="0" w:color="auto"/>
              <w:left w:val="single" w:sz="4" w:space="0" w:color="auto"/>
              <w:bottom w:val="single" w:sz="4" w:space="0" w:color="auto"/>
              <w:right w:val="single" w:sz="4" w:space="0" w:color="auto"/>
            </w:tcBorders>
          </w:tcPr>
          <w:p w14:paraId="070AE8C1" w14:textId="77777777" w:rsidR="00216FF6" w:rsidRPr="00F32ECC" w:rsidRDefault="00DF4B48" w:rsidP="00967574">
            <w:pPr>
              <w:spacing w:after="0"/>
              <w:jc w:val="center"/>
              <w:rPr>
                <w:rFonts w:ascii="Times New Roman" w:hAnsi="Times New Roman"/>
                <w:b/>
                <w:sz w:val="24"/>
                <w:szCs w:val="24"/>
                <w:highlight w:val="yellow"/>
              </w:rPr>
            </w:pPr>
            <w:r w:rsidRPr="00F32ECC">
              <w:rPr>
                <w:rFonts w:ascii="Times New Roman" w:hAnsi="Times New Roman"/>
                <w:b/>
                <w:sz w:val="24"/>
                <w:szCs w:val="24"/>
              </w:rPr>
              <w:t>231</w:t>
            </w:r>
          </w:p>
        </w:tc>
      </w:tr>
      <w:tr w:rsidR="00967574" w:rsidRPr="00F32ECC" w14:paraId="644286B0"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51335A5E"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lastRenderedPageBreak/>
              <w:t xml:space="preserve">4.2. </w:t>
            </w:r>
          </w:p>
        </w:tc>
        <w:tc>
          <w:tcPr>
            <w:tcW w:w="7320" w:type="dxa"/>
            <w:tcBorders>
              <w:top w:val="single" w:sz="4" w:space="0" w:color="auto"/>
              <w:left w:val="single" w:sz="4" w:space="0" w:color="auto"/>
              <w:bottom w:val="single" w:sz="4" w:space="0" w:color="auto"/>
              <w:right w:val="single" w:sz="4" w:space="0" w:color="auto"/>
            </w:tcBorders>
            <w:hideMark/>
          </w:tcPr>
          <w:p w14:paraId="3A1E9FD1" w14:textId="77777777" w:rsidR="00216FF6" w:rsidRPr="00F32ECC" w:rsidRDefault="00216FF6" w:rsidP="000A44CF">
            <w:pPr>
              <w:spacing w:after="0"/>
              <w:rPr>
                <w:rFonts w:ascii="Times New Roman" w:hAnsi="Times New Roman"/>
                <w:sz w:val="24"/>
                <w:szCs w:val="24"/>
              </w:rPr>
            </w:pPr>
            <w:r w:rsidRPr="00F32ECC">
              <w:rPr>
                <w:rFonts w:ascii="Times New Roman" w:hAnsi="Times New Roman"/>
                <w:sz w:val="24"/>
                <w:szCs w:val="24"/>
              </w:rPr>
              <w:t>Parengta atsakymų ir raštų</w:t>
            </w:r>
            <w:r w:rsidR="00250819" w:rsidRPr="00F32ECC">
              <w:rPr>
                <w:rFonts w:ascii="Times New Roman" w:hAnsi="Times New Roman"/>
                <w:sz w:val="24"/>
                <w:szCs w:val="24"/>
              </w:rPr>
              <w:t xml:space="preserve">                               </w:t>
            </w:r>
            <w:r w:rsidR="00B37C54" w:rsidRPr="00F32ECC">
              <w:rPr>
                <w:rFonts w:ascii="Times New Roman" w:hAnsi="Times New Roman"/>
                <w:sz w:val="24"/>
                <w:szCs w:val="24"/>
              </w:rPr>
              <w:t xml:space="preserve">                  </w:t>
            </w:r>
          </w:p>
        </w:tc>
        <w:tc>
          <w:tcPr>
            <w:tcW w:w="1320" w:type="dxa"/>
            <w:tcBorders>
              <w:top w:val="single" w:sz="4" w:space="0" w:color="auto"/>
              <w:left w:val="single" w:sz="4" w:space="0" w:color="auto"/>
              <w:bottom w:val="single" w:sz="4" w:space="0" w:color="auto"/>
              <w:right w:val="single" w:sz="4" w:space="0" w:color="auto"/>
            </w:tcBorders>
          </w:tcPr>
          <w:p w14:paraId="43E5DC55" w14:textId="77777777" w:rsidR="00216FF6" w:rsidRPr="00F32ECC" w:rsidRDefault="00DC5947" w:rsidP="00967574">
            <w:pPr>
              <w:spacing w:after="0"/>
              <w:jc w:val="center"/>
              <w:rPr>
                <w:rFonts w:ascii="Times New Roman" w:hAnsi="Times New Roman"/>
                <w:b/>
                <w:sz w:val="24"/>
                <w:szCs w:val="24"/>
                <w:highlight w:val="yellow"/>
              </w:rPr>
            </w:pPr>
            <w:r w:rsidRPr="00F32ECC">
              <w:rPr>
                <w:rFonts w:ascii="Times New Roman" w:hAnsi="Times New Roman"/>
                <w:b/>
                <w:sz w:val="24"/>
                <w:szCs w:val="24"/>
              </w:rPr>
              <w:t>138</w:t>
            </w:r>
          </w:p>
        </w:tc>
      </w:tr>
      <w:tr w:rsidR="00216FF6" w:rsidRPr="00F32ECC" w14:paraId="1C6AF38D" w14:textId="77777777" w:rsidTr="0032305B">
        <w:trPr>
          <w:trHeight w:val="318"/>
        </w:trPr>
        <w:tc>
          <w:tcPr>
            <w:tcW w:w="9360" w:type="dxa"/>
            <w:gridSpan w:val="3"/>
            <w:tcBorders>
              <w:top w:val="single" w:sz="4" w:space="0" w:color="auto"/>
              <w:left w:val="single" w:sz="4" w:space="0" w:color="auto"/>
              <w:bottom w:val="single" w:sz="4" w:space="0" w:color="auto"/>
              <w:right w:val="single" w:sz="4" w:space="0" w:color="auto"/>
            </w:tcBorders>
            <w:hideMark/>
          </w:tcPr>
          <w:p w14:paraId="6735F7A9"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5. Renginiai</w:t>
            </w:r>
          </w:p>
        </w:tc>
      </w:tr>
      <w:tr w:rsidR="00216FF6" w:rsidRPr="00F32ECC" w14:paraId="056B1468"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4E0E23F1"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5.1.</w:t>
            </w:r>
          </w:p>
        </w:tc>
        <w:tc>
          <w:tcPr>
            <w:tcW w:w="7320" w:type="dxa"/>
            <w:tcBorders>
              <w:top w:val="single" w:sz="4" w:space="0" w:color="auto"/>
              <w:left w:val="single" w:sz="4" w:space="0" w:color="auto"/>
              <w:bottom w:val="single" w:sz="4" w:space="0" w:color="auto"/>
              <w:right w:val="single" w:sz="4" w:space="0" w:color="auto"/>
            </w:tcBorders>
            <w:hideMark/>
          </w:tcPr>
          <w:p w14:paraId="0F85A57A"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Surengta konferencijų, seminarų, diskusijų, pasitarimų, susitikimų, kitų renginių</w:t>
            </w:r>
          </w:p>
        </w:tc>
        <w:tc>
          <w:tcPr>
            <w:tcW w:w="1320" w:type="dxa"/>
            <w:tcBorders>
              <w:top w:val="single" w:sz="4" w:space="0" w:color="auto"/>
              <w:left w:val="single" w:sz="4" w:space="0" w:color="auto"/>
              <w:bottom w:val="single" w:sz="4" w:space="0" w:color="auto"/>
              <w:right w:val="single" w:sz="4" w:space="0" w:color="auto"/>
            </w:tcBorders>
            <w:hideMark/>
          </w:tcPr>
          <w:p w14:paraId="1529F365" w14:textId="77777777" w:rsidR="00216FF6" w:rsidRPr="00F32ECC" w:rsidRDefault="008F4BDE" w:rsidP="00967574">
            <w:pPr>
              <w:spacing w:after="0"/>
              <w:jc w:val="center"/>
              <w:rPr>
                <w:rFonts w:ascii="Times New Roman" w:hAnsi="Times New Roman"/>
                <w:b/>
                <w:sz w:val="24"/>
                <w:szCs w:val="24"/>
                <w:highlight w:val="yellow"/>
              </w:rPr>
            </w:pPr>
            <w:r w:rsidRPr="00F32ECC">
              <w:rPr>
                <w:rFonts w:ascii="Times New Roman" w:hAnsi="Times New Roman"/>
                <w:b/>
                <w:sz w:val="24"/>
                <w:szCs w:val="24"/>
              </w:rPr>
              <w:t>7</w:t>
            </w:r>
          </w:p>
        </w:tc>
      </w:tr>
      <w:tr w:rsidR="00216FF6" w:rsidRPr="00F32ECC" w14:paraId="5F5DCD6D" w14:textId="77777777" w:rsidTr="0032305B">
        <w:tc>
          <w:tcPr>
            <w:tcW w:w="9360" w:type="dxa"/>
            <w:gridSpan w:val="3"/>
            <w:tcBorders>
              <w:top w:val="single" w:sz="4" w:space="0" w:color="auto"/>
              <w:left w:val="single" w:sz="4" w:space="0" w:color="auto"/>
              <w:bottom w:val="single" w:sz="4" w:space="0" w:color="auto"/>
              <w:right w:val="single" w:sz="4" w:space="0" w:color="auto"/>
            </w:tcBorders>
            <w:hideMark/>
          </w:tcPr>
          <w:p w14:paraId="77FA7B6C" w14:textId="77777777" w:rsidR="00216FF6" w:rsidRPr="00F32ECC" w:rsidRDefault="00216FF6" w:rsidP="00967574">
            <w:pPr>
              <w:spacing w:after="0"/>
              <w:rPr>
                <w:rFonts w:ascii="Times New Roman" w:hAnsi="Times New Roman"/>
                <w:b/>
                <w:bCs/>
                <w:sz w:val="24"/>
                <w:szCs w:val="24"/>
              </w:rPr>
            </w:pPr>
            <w:r w:rsidRPr="00F32ECC">
              <w:rPr>
                <w:rFonts w:ascii="Times New Roman" w:hAnsi="Times New Roman"/>
                <w:b/>
                <w:bCs/>
                <w:sz w:val="24"/>
                <w:szCs w:val="24"/>
              </w:rPr>
              <w:t>6. Tarptautiniai ryšiai</w:t>
            </w:r>
          </w:p>
        </w:tc>
      </w:tr>
      <w:tr w:rsidR="00216FF6" w:rsidRPr="00F32ECC" w14:paraId="65D6FF5F" w14:textId="77777777" w:rsidTr="0032305B">
        <w:trPr>
          <w:trHeight w:val="190"/>
        </w:trPr>
        <w:tc>
          <w:tcPr>
            <w:tcW w:w="720" w:type="dxa"/>
            <w:tcBorders>
              <w:top w:val="single" w:sz="4" w:space="0" w:color="auto"/>
              <w:left w:val="single" w:sz="4" w:space="0" w:color="auto"/>
              <w:bottom w:val="single" w:sz="4" w:space="0" w:color="auto"/>
              <w:right w:val="single" w:sz="4" w:space="0" w:color="auto"/>
            </w:tcBorders>
            <w:hideMark/>
          </w:tcPr>
          <w:p w14:paraId="2C9EBDB8"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 xml:space="preserve">6.1. </w:t>
            </w:r>
          </w:p>
        </w:tc>
        <w:tc>
          <w:tcPr>
            <w:tcW w:w="7320" w:type="dxa"/>
            <w:tcBorders>
              <w:top w:val="single" w:sz="4" w:space="0" w:color="auto"/>
              <w:left w:val="single" w:sz="4" w:space="0" w:color="auto"/>
              <w:bottom w:val="single" w:sz="4" w:space="0" w:color="auto"/>
              <w:right w:val="single" w:sz="4" w:space="0" w:color="auto"/>
            </w:tcBorders>
            <w:hideMark/>
          </w:tcPr>
          <w:p w14:paraId="60E0FDA1"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Surengta vizitų</w:t>
            </w:r>
          </w:p>
        </w:tc>
        <w:tc>
          <w:tcPr>
            <w:tcW w:w="1320" w:type="dxa"/>
            <w:tcBorders>
              <w:top w:val="single" w:sz="4" w:space="0" w:color="auto"/>
              <w:left w:val="single" w:sz="4" w:space="0" w:color="auto"/>
              <w:bottom w:val="single" w:sz="4" w:space="0" w:color="auto"/>
              <w:right w:val="single" w:sz="4" w:space="0" w:color="auto"/>
            </w:tcBorders>
          </w:tcPr>
          <w:p w14:paraId="326EF5C3" w14:textId="77777777" w:rsidR="00216FF6" w:rsidRPr="00F32ECC" w:rsidRDefault="00C26E1D" w:rsidP="00967574">
            <w:pPr>
              <w:spacing w:after="0"/>
              <w:jc w:val="center"/>
              <w:rPr>
                <w:rFonts w:ascii="Times New Roman" w:hAnsi="Times New Roman"/>
                <w:b/>
                <w:sz w:val="24"/>
                <w:szCs w:val="24"/>
                <w:highlight w:val="yellow"/>
              </w:rPr>
            </w:pPr>
            <w:r w:rsidRPr="00F32ECC">
              <w:rPr>
                <w:rFonts w:ascii="Times New Roman" w:hAnsi="Times New Roman"/>
                <w:b/>
                <w:sz w:val="24"/>
                <w:szCs w:val="24"/>
              </w:rPr>
              <w:t>–</w:t>
            </w:r>
          </w:p>
        </w:tc>
      </w:tr>
      <w:tr w:rsidR="00216FF6" w:rsidRPr="00F32ECC" w14:paraId="665264D4" w14:textId="77777777" w:rsidTr="0032305B">
        <w:tc>
          <w:tcPr>
            <w:tcW w:w="720" w:type="dxa"/>
            <w:tcBorders>
              <w:top w:val="single" w:sz="4" w:space="0" w:color="auto"/>
              <w:left w:val="single" w:sz="4" w:space="0" w:color="auto"/>
              <w:bottom w:val="single" w:sz="4" w:space="0" w:color="auto"/>
              <w:right w:val="single" w:sz="4" w:space="0" w:color="auto"/>
            </w:tcBorders>
            <w:hideMark/>
          </w:tcPr>
          <w:p w14:paraId="040FCEEF"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6.2.</w:t>
            </w:r>
          </w:p>
        </w:tc>
        <w:tc>
          <w:tcPr>
            <w:tcW w:w="7320" w:type="dxa"/>
            <w:tcBorders>
              <w:top w:val="single" w:sz="4" w:space="0" w:color="auto"/>
              <w:left w:val="single" w:sz="4" w:space="0" w:color="auto"/>
              <w:bottom w:val="single" w:sz="4" w:space="0" w:color="auto"/>
              <w:right w:val="single" w:sz="4" w:space="0" w:color="auto"/>
            </w:tcBorders>
            <w:hideMark/>
          </w:tcPr>
          <w:p w14:paraId="6D825E1E" w14:textId="77777777" w:rsidR="00216FF6" w:rsidRPr="00F32ECC" w:rsidRDefault="00216FF6" w:rsidP="00967574">
            <w:pPr>
              <w:spacing w:after="0"/>
              <w:rPr>
                <w:rFonts w:ascii="Times New Roman" w:hAnsi="Times New Roman"/>
                <w:sz w:val="24"/>
                <w:szCs w:val="24"/>
              </w:rPr>
            </w:pPr>
            <w:r w:rsidRPr="00F32ECC">
              <w:rPr>
                <w:rFonts w:ascii="Times New Roman" w:hAnsi="Times New Roman"/>
                <w:sz w:val="24"/>
                <w:szCs w:val="24"/>
              </w:rPr>
              <w:t>Priimta delegacijų</w:t>
            </w:r>
          </w:p>
        </w:tc>
        <w:tc>
          <w:tcPr>
            <w:tcW w:w="1320" w:type="dxa"/>
            <w:tcBorders>
              <w:top w:val="single" w:sz="4" w:space="0" w:color="auto"/>
              <w:left w:val="single" w:sz="4" w:space="0" w:color="auto"/>
              <w:bottom w:val="single" w:sz="4" w:space="0" w:color="auto"/>
              <w:right w:val="single" w:sz="4" w:space="0" w:color="auto"/>
            </w:tcBorders>
          </w:tcPr>
          <w:p w14:paraId="3D61A70D" w14:textId="77777777" w:rsidR="00216FF6" w:rsidRPr="00F32ECC" w:rsidRDefault="00C26E1D" w:rsidP="00967574">
            <w:pPr>
              <w:spacing w:after="0"/>
              <w:jc w:val="center"/>
              <w:rPr>
                <w:rFonts w:ascii="Times New Roman" w:hAnsi="Times New Roman"/>
                <w:b/>
                <w:sz w:val="24"/>
                <w:szCs w:val="24"/>
                <w:highlight w:val="yellow"/>
              </w:rPr>
            </w:pPr>
            <w:r w:rsidRPr="00F32ECC">
              <w:rPr>
                <w:rFonts w:ascii="Times New Roman" w:hAnsi="Times New Roman"/>
                <w:b/>
                <w:sz w:val="24"/>
                <w:szCs w:val="24"/>
              </w:rPr>
              <w:t>3</w:t>
            </w:r>
          </w:p>
        </w:tc>
      </w:tr>
    </w:tbl>
    <w:p w14:paraId="01F30152" w14:textId="77777777" w:rsidR="00216FF6" w:rsidRPr="00F32ECC" w:rsidRDefault="00216FF6" w:rsidP="00967574">
      <w:pPr>
        <w:rPr>
          <w:rFonts w:ascii="Times New Roman" w:hAnsi="Times New Roman"/>
          <w:color w:val="000000"/>
          <w:sz w:val="24"/>
          <w:szCs w:val="24"/>
        </w:rPr>
      </w:pPr>
    </w:p>
    <w:p w14:paraId="62865445" w14:textId="2A1C3FD5" w:rsidR="00A173FF" w:rsidRDefault="00216FF6" w:rsidP="00053887">
      <w:pPr>
        <w:spacing w:after="0" w:line="360" w:lineRule="auto"/>
        <w:jc w:val="center"/>
        <w:rPr>
          <w:rFonts w:ascii="Times New Roman" w:hAnsi="Times New Roman"/>
          <w:b/>
          <w:sz w:val="24"/>
          <w:szCs w:val="24"/>
        </w:rPr>
      </w:pPr>
      <w:r w:rsidRPr="00F32ECC">
        <w:rPr>
          <w:rFonts w:ascii="Times New Roman" w:hAnsi="Times New Roman"/>
          <w:b/>
          <w:sz w:val="24"/>
          <w:szCs w:val="24"/>
        </w:rPr>
        <w:t xml:space="preserve">II. </w:t>
      </w:r>
      <w:r w:rsidR="00524523" w:rsidRPr="00F32ECC">
        <w:rPr>
          <w:rFonts w:ascii="Times New Roman" w:hAnsi="Times New Roman"/>
          <w:b/>
          <w:sz w:val="24"/>
          <w:szCs w:val="24"/>
        </w:rPr>
        <w:t>PRIIMTI TEISĖS AKTAI</w:t>
      </w:r>
    </w:p>
    <w:p w14:paraId="18C9A4EC" w14:textId="77777777" w:rsidR="00926261" w:rsidRPr="00F32ECC" w:rsidRDefault="00926261" w:rsidP="00053887">
      <w:pPr>
        <w:spacing w:after="0" w:line="360" w:lineRule="auto"/>
        <w:jc w:val="center"/>
        <w:rPr>
          <w:rFonts w:ascii="Times New Roman" w:hAnsi="Times New Roman"/>
          <w:b/>
          <w:sz w:val="24"/>
          <w:szCs w:val="24"/>
        </w:rPr>
      </w:pPr>
    </w:p>
    <w:p w14:paraId="565BBEB9" w14:textId="77777777" w:rsidR="00E37E00" w:rsidRPr="00F32ECC" w:rsidRDefault="00E37E00" w:rsidP="00CD5436">
      <w:pPr>
        <w:pStyle w:val="prastasiniatinklio"/>
        <w:shd w:val="clear" w:color="auto" w:fill="FFFFFF"/>
        <w:spacing w:before="0" w:beforeAutospacing="0" w:after="0" w:afterAutospacing="0" w:line="360" w:lineRule="auto"/>
        <w:ind w:firstLine="851"/>
        <w:jc w:val="both"/>
      </w:pPr>
      <w:r w:rsidRPr="00F32ECC">
        <w:t xml:space="preserve">2019 m. lapkričio 7 d. Seime buvo priimti Lietuvos Respublikos įstatymo „Dėl Protokolo, kuriuo iš dalies keičiama Konvencija dėl asmenų apsaugos ryšium su asmens duomenų automatizuotu tvarkymu ratifikavimo“ projektas Nr. XIIIP-3795 ES bei jį lydintys Asmens duomenų teisinės apsaugos įstatymo Nr. I-1374 11 straipsnio pakeitimo įstatymo projektas </w:t>
      </w:r>
      <w:r w:rsidR="00CD5436">
        <w:br/>
      </w:r>
      <w:r w:rsidRPr="00F32ECC">
        <w:t>Nr. XIIIP-3768 ES ir Visuomenės informavimo įstatymo Nr. I-1418 50 straipsnio pa</w:t>
      </w:r>
      <w:r w:rsidR="00CD5436">
        <w:t xml:space="preserve">keitimo įstatymo projektas Nr. </w:t>
      </w:r>
      <w:r w:rsidRPr="00F32ECC">
        <w:t>XIIIP-3769 E</w:t>
      </w:r>
      <w:r w:rsidR="00CD5436">
        <w:t xml:space="preserve">S. </w:t>
      </w:r>
      <w:r w:rsidRPr="00F32ECC">
        <w:t>Protokolu siekiama iš dalies pakeisti ir atnaujinti 1981 m. sudarytą Konvenciją, siekiant išspręsti technologijų plėtros ir informacijos globalizacijos keliamus naujus uždavinius asmens duomenų apsaugos srityje. Pažymėtina, kad Protokolas visiškai atitinka asmens duomenų apsaugos sistemą Europos Sąjungoje. Protokolo įsigaliojimas prisidės prie Europos Sąjungos duomenų apsaugos standartų skatinimo pasauliniu lygiu, sudarys palankesnes sąlygas duomenų srautams tarp Europos Sąjungos ir Europos Sąjungai nep</w:t>
      </w:r>
      <w:r w:rsidRPr="00F32ECC">
        <w:lastRenderedPageBreak/>
        <w:t>riklausančių Konvencijos šalių, užtikrins valstybių narių tarptautinių įsipareigojimų pagal Konvenciją laikymąsi ir sudarys sąlygas Europos Sąjungai ateityje prisijungti prie Konvencijos. Įstatymų pakeitimais Konvencijos priežiūros institucijomis paskiri</w:t>
      </w:r>
      <w:r w:rsidR="00CD5436">
        <w:t xml:space="preserve">amos </w:t>
      </w:r>
      <w:r w:rsidRPr="00F32ECC">
        <w:t>Valstybinė duomenų apsaugos inspekcija</w:t>
      </w:r>
      <w:r w:rsidR="00CD5436">
        <w:t xml:space="preserve"> ir </w:t>
      </w:r>
      <w:r w:rsidRPr="00F32ECC">
        <w:t xml:space="preserve">Žurnalistų etikos inspektorius (kai asmens duomenys tvarkomi žurnalistikos tikslais ir akademinės, meninės ar literatūrinės saviraiškos tikslais). </w:t>
      </w:r>
    </w:p>
    <w:p w14:paraId="18B0A004" w14:textId="77777777" w:rsidR="00E37E00" w:rsidRPr="00F32ECC" w:rsidRDefault="00E37E00" w:rsidP="005972F9">
      <w:pPr>
        <w:pStyle w:val="prastasiniatinklio"/>
        <w:shd w:val="clear" w:color="auto" w:fill="FFFFFF"/>
        <w:spacing w:before="0" w:beforeAutospacing="0" w:after="0" w:afterAutospacing="0" w:line="360" w:lineRule="auto"/>
        <w:ind w:firstLine="851"/>
        <w:jc w:val="both"/>
      </w:pPr>
      <w:r w:rsidRPr="00F32ECC">
        <w:t>2</w:t>
      </w:r>
      <w:r w:rsidR="00CD5436">
        <w:t xml:space="preserve">019 m. lapkričio 14 d. </w:t>
      </w:r>
      <w:r w:rsidRPr="00F32ECC">
        <w:t>Seime buvo priimtas Vartotojų teisių apsaugos įstatymo Nr. I-657 2, 12, 29</w:t>
      </w:r>
      <w:r w:rsidRPr="00F32ECC">
        <w:rPr>
          <w:vertAlign w:val="superscript"/>
        </w:rPr>
        <w:t>4</w:t>
      </w:r>
      <w:r w:rsidR="00CD5436">
        <w:t xml:space="preserve">, 40 straipsnių, </w:t>
      </w:r>
      <w:r w:rsidRPr="00F32ECC">
        <w:t>priedo pakeitimo ir Įstatymo papildymo 44</w:t>
      </w:r>
      <w:r w:rsidRPr="00F32ECC">
        <w:rPr>
          <w:vertAlign w:val="superscript"/>
        </w:rPr>
        <w:t>1</w:t>
      </w:r>
      <w:r w:rsidRPr="00F32ECC">
        <w:t xml:space="preserve"> straipsniu ir dešimtuoju skirsniu įstatymo projektas Nr. XIIIP-3803 ES. Šiuo įstatymo projektu siekiama užtikrinti 2017 m. gruodžio 12 d. Europos Parlamento ir Tarybos reglamento (ES) 2017/2394 dėl nacionalinių institucijų, atsakingų už vartotojų apsaugos teisės aktų vykdymo užtikrinimą, bendradarbiavimo, kuriuo panaikinamas Reglamentas (EB) Nr. 2006/2004 (toliau – Reglamentas (ES) 2017/2394), nuostatų įgyvendinimą. Projektu patikslinama ir išplečiami Valstybinės vartotojų teisių apsaugos tarny</w:t>
      </w:r>
      <w:r w:rsidR="00CD5436">
        <w:t xml:space="preserve">bos įgaliojimai. Tikimąsi, kad </w:t>
      </w:r>
      <w:r w:rsidRPr="00F32ECC">
        <w:t>pakeitimai užtikrins veiksmingesnę vartotojų interesų apsaugą, greitesnį ir veiksmingesnį kompetentingų institucijų bendradarbiavimą vartotojų apsaugos srityje, bus labiau atgrasoma nuo vartotojų interesų apsaugos teisės aktų pažeidimų.</w:t>
      </w:r>
    </w:p>
    <w:p w14:paraId="3D9867C6" w14:textId="240F9BBC" w:rsidR="00926261" w:rsidRDefault="00E37E00" w:rsidP="00926261">
      <w:pPr>
        <w:pStyle w:val="prastasiniatinklio"/>
        <w:shd w:val="clear" w:color="auto" w:fill="FFFFFF"/>
        <w:spacing w:before="0" w:beforeAutospacing="0" w:after="0" w:afterAutospacing="0" w:line="360" w:lineRule="auto"/>
        <w:ind w:firstLine="851"/>
        <w:jc w:val="both"/>
      </w:pPr>
      <w:r w:rsidRPr="00F32ECC">
        <w:lastRenderedPageBreak/>
        <w:t>2019 m. gruodžio 3 d. Seime buvo priimtas Lietuvos Respublikos įstatymo „Dėl užsieniečių teisinės padėties“ Nr. IX-2206 2, 58, 64 71 ir 88 straipsnių pakeitimo įstatymo projektas</w:t>
      </w:r>
      <w:r w:rsidR="00CD5436">
        <w:t xml:space="preserve"> </w:t>
      </w:r>
      <w:r w:rsidRPr="00F32ECC">
        <w:t>Nr. XIIIP</w:t>
      </w:r>
      <w:r w:rsidR="00CD5436">
        <w:t xml:space="preserve">-3918, kuriuo buvo </w:t>
      </w:r>
      <w:r w:rsidRPr="00F32ECC">
        <w:t>siekiama tinkamai į nacionalinę teisę perkelti Europos Sąjungos direktyvų nuostatas ir užtikrinti prieglobsčio prašytojo teisę patekti į darbo rinką, jei, praėjus 9 mėnesiams nuo prašymo suteikti prieglobstį pateikimo dienos, nebuvo priimtas sprendimas dėl prieglobsčio suteikimo ne dėl prieglobsčio prašytojo kaltės.</w:t>
      </w:r>
      <w:r w:rsidR="00CD5436">
        <w:t xml:space="preserve"> Siekiant </w:t>
      </w:r>
      <w:r w:rsidRPr="00F32ECC">
        <w:t>paskatinti prieglobsčio prašytojų integraciją ir ekonominį savarankiškumą bei suteikti galimybes prieglobsčio prašytojams patiems prisidėti pri</w:t>
      </w:r>
      <w:r w:rsidR="00CD5436">
        <w:t xml:space="preserve">e savo poreikių patenkinimo ir </w:t>
      </w:r>
      <w:r w:rsidRPr="00F32ECC">
        <w:t>mažinti naštą tenkančią valstybei siekiant veiksmingesnės prieglobsčio prašytojų integracijos, Žmo</w:t>
      </w:r>
      <w:r w:rsidR="00CD5436">
        <w:t xml:space="preserve">gaus teisių komitetas, pasiūlė </w:t>
      </w:r>
      <w:r w:rsidRPr="00F32ECC">
        <w:t xml:space="preserve">trumpinti laukimo laikotarpį, po kurio prieglobsčio prašytojui būtų suteikiama </w:t>
      </w:r>
      <w:r w:rsidR="00CD57D1">
        <w:t xml:space="preserve">teisė dirbti, </w:t>
      </w:r>
      <w:r w:rsidRPr="00F32ECC">
        <w:t>iki 3 mėnesių. Tačiau Lietuvos Respublikos Seime buvo priimtas kompromisinis sprendimas ir numatytas 6 mėn. terminas, susiejant šį terminą su maksimaliu Įstatyme nustatytu terminu Migracijos departamento sprendimui priimti.</w:t>
      </w:r>
    </w:p>
    <w:p w14:paraId="41CD996A" w14:textId="2B87504E" w:rsidR="00926261" w:rsidRDefault="00926261" w:rsidP="00926261">
      <w:pPr>
        <w:pStyle w:val="prastasiniatinklio"/>
        <w:shd w:val="clear" w:color="auto" w:fill="FFFFFF"/>
        <w:spacing w:before="0" w:beforeAutospacing="0" w:after="0" w:afterAutospacing="0" w:line="360" w:lineRule="auto"/>
        <w:jc w:val="center"/>
        <w:rPr>
          <w:b/>
        </w:rPr>
      </w:pPr>
    </w:p>
    <w:p w14:paraId="577AF929" w14:textId="6354A868" w:rsidR="00354DB4" w:rsidRPr="00926261" w:rsidRDefault="00354DB4" w:rsidP="00926261">
      <w:pPr>
        <w:pStyle w:val="prastasiniatinklio"/>
        <w:shd w:val="clear" w:color="auto" w:fill="FFFFFF"/>
        <w:spacing w:before="0" w:beforeAutospacing="0" w:after="0" w:afterAutospacing="0" w:line="360" w:lineRule="auto"/>
        <w:jc w:val="center"/>
      </w:pPr>
      <w:r w:rsidRPr="00354DB4">
        <w:rPr>
          <w:b/>
        </w:rPr>
        <w:t>II. SVARSTYTI TEISĖS AKTAI</w:t>
      </w:r>
    </w:p>
    <w:p w14:paraId="7CB829B1" w14:textId="43573990" w:rsidR="00354DB4" w:rsidRPr="001F3EA6" w:rsidRDefault="00690D58" w:rsidP="005972F9">
      <w:pPr>
        <w:spacing w:after="0" w:line="36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1. </w:t>
      </w:r>
      <w:r w:rsidR="00354DB4" w:rsidRPr="001F3EA6">
        <w:rPr>
          <w:rFonts w:ascii="Times New Roman" w:eastAsia="Times New Roman" w:hAnsi="Times New Roman"/>
          <w:sz w:val="24"/>
          <w:szCs w:val="24"/>
        </w:rPr>
        <w:t xml:space="preserve">2020 m. sausio 8 d. </w:t>
      </w:r>
      <w:bookmarkStart w:id="1" w:name="_Hlk35247940"/>
      <w:r w:rsidR="00354DB4" w:rsidRPr="001F3EA6">
        <w:rPr>
          <w:rFonts w:ascii="Times New Roman" w:eastAsia="Times New Roman" w:hAnsi="Times New Roman"/>
          <w:sz w:val="24"/>
          <w:szCs w:val="24"/>
        </w:rPr>
        <w:t xml:space="preserve">Žmogaus teisių komitetas, Seimo paskirtas papildomu komitetu, apsvarstė įstatymo projektą </w:t>
      </w:r>
      <w:bookmarkEnd w:id="1"/>
      <w:r w:rsidR="00354DB4" w:rsidRPr="001F3EA6">
        <w:rPr>
          <w:rFonts w:ascii="Times New Roman" w:eastAsia="Times New Roman" w:hAnsi="Times New Roman"/>
          <w:sz w:val="24"/>
          <w:szCs w:val="24"/>
        </w:rPr>
        <w:t xml:space="preserve">Dėl </w:t>
      </w:r>
      <w:r w:rsidR="00354DB4" w:rsidRPr="001F3EA6">
        <w:rPr>
          <w:rFonts w:ascii="Times New Roman" w:eastAsia="Times New Roman" w:hAnsi="Times New Roman"/>
          <w:color w:val="000000"/>
          <w:sz w:val="24"/>
          <w:szCs w:val="24"/>
        </w:rPr>
        <w:t>Lietuvos Respublikos Lietuvos nacionalinio radijo ir televizijos įstatymo Nr. I-1571 pakeitimo</w:t>
      </w:r>
      <w:r w:rsidR="00354DB4">
        <w:rPr>
          <w:rFonts w:ascii="Times New Roman" w:eastAsia="Times New Roman" w:hAnsi="Times New Roman"/>
          <w:color w:val="000000"/>
          <w:sz w:val="24"/>
          <w:szCs w:val="24"/>
        </w:rPr>
        <w:t xml:space="preserve"> projektą (XIIIP-3010, nauja redakcija). </w:t>
      </w:r>
    </w:p>
    <w:p w14:paraId="40245CAB" w14:textId="77777777"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hAnsi="Times New Roman"/>
          <w:color w:val="000000"/>
          <w:sz w:val="24"/>
          <w:szCs w:val="24"/>
        </w:rPr>
        <w:t xml:space="preserve">Teikiamu projektu yra siekiama atnaujinti LRT valdymo modelį, sudarant galimybę LRT valdyme dalyvauti vadybos, teisės bei ekonomikos žinių turintiems ekspertams. Taip pat siekiama didinti nacionalinio transliuotojo nepriklausomumą nuo politikų, jo atvirumą bei atskaitomybę visuomenei, užtikrinti pastovų išorinį auditavimą, tobulinti nacionalinio transliuotojo savireguliacijos mechanizmą, sureguliuoti </w:t>
      </w:r>
      <w:r>
        <w:rPr>
          <w:rFonts w:ascii="Times New Roman" w:hAnsi="Times New Roman"/>
          <w:color w:val="000000"/>
          <w:sz w:val="24"/>
          <w:szCs w:val="24"/>
        </w:rPr>
        <w:t>LRT</w:t>
      </w:r>
      <w:r w:rsidRPr="00346E38">
        <w:rPr>
          <w:rFonts w:ascii="Times New Roman" w:hAnsi="Times New Roman"/>
          <w:color w:val="000000"/>
          <w:sz w:val="24"/>
          <w:szCs w:val="24"/>
        </w:rPr>
        <w:t xml:space="preserve"> portalo veiklą, kuri ankstesnėje įstatymo redakcijoje iš viso nebuvo įstatymo reguliavimo objektu. Priimtas Komiteto sprendimas – siūlyti </w:t>
      </w:r>
      <w:r w:rsidRPr="00346E38">
        <w:rPr>
          <w:rFonts w:ascii="Times New Roman" w:hAnsi="Times New Roman"/>
          <w:noProof/>
          <w:sz w:val="24"/>
          <w:szCs w:val="24"/>
        </w:rPr>
        <w:t xml:space="preserve">įstatymo projektą atmesti. Komitetas </w:t>
      </w:r>
      <w:r w:rsidRPr="00346E38">
        <w:rPr>
          <w:rFonts w:ascii="Times New Roman" w:eastAsia="Times New Roman" w:hAnsi="Times New Roman"/>
          <w:sz w:val="24"/>
          <w:szCs w:val="24"/>
        </w:rPr>
        <w:t xml:space="preserve">atsižvelgė  į esmines Vyriausybės, Seimo kanceliarijos teisės departamento, NVO, kitų institucijų pastabas dėl projekto nuostatų, kurios įstatymo projekte  nesuderinamos su konstitucine visuomeninio transliuotojo misija, atsakingo valdymo principu, taip pat pasiūlyta įstatymo redakcija nesukuriamos prielaidos užtikrinti visuomeninio transliuotojo nepriklausomumą nuo </w:t>
      </w:r>
      <w:r w:rsidRPr="00346E38">
        <w:rPr>
          <w:rFonts w:ascii="Times New Roman" w:eastAsia="Times New Roman" w:hAnsi="Times New Roman"/>
          <w:color w:val="000000"/>
          <w:sz w:val="24"/>
          <w:szCs w:val="24"/>
        </w:rPr>
        <w:t xml:space="preserve"> valdžios institucijų ir/ar verslo struktūrų. Komiteto nuomone, </w:t>
      </w:r>
      <w:r w:rsidRPr="00346E38">
        <w:rPr>
          <w:rFonts w:ascii="Times New Roman" w:eastAsia="Times New Roman" w:hAnsi="Times New Roman"/>
          <w:sz w:val="24"/>
          <w:szCs w:val="24"/>
        </w:rPr>
        <w:t xml:space="preserve">vertinant </w:t>
      </w:r>
      <w:r w:rsidRPr="00346E38">
        <w:rPr>
          <w:rFonts w:ascii="Times New Roman" w:eastAsia="Times New Roman" w:hAnsi="Times New Roman"/>
          <w:color w:val="000000"/>
          <w:sz w:val="24"/>
          <w:szCs w:val="24"/>
        </w:rPr>
        <w:t xml:space="preserve"> konstitucinę visuomeninio transliuotojo misiją, įstatymu būtina už</w:t>
      </w:r>
      <w:r w:rsidRPr="00346E38">
        <w:rPr>
          <w:rFonts w:ascii="Times New Roman" w:eastAsia="Times New Roman" w:hAnsi="Times New Roman"/>
          <w:color w:val="000000"/>
          <w:sz w:val="24"/>
          <w:szCs w:val="24"/>
        </w:rPr>
        <w:lastRenderedPageBreak/>
        <w:t xml:space="preserve">tikrinti materialiąsias, organizacines, finansinės sąlygas visuomeniniam transliuotojui veiksmingai vykdyti savo misiją ir išlaikyti nepriklausomumą. </w:t>
      </w:r>
    </w:p>
    <w:p w14:paraId="05972BAF" w14:textId="523988D3" w:rsidR="00354DB4" w:rsidRPr="00346E38" w:rsidRDefault="00690D58" w:rsidP="005972F9">
      <w:pPr>
        <w:spacing w:after="0" w:line="360" w:lineRule="auto"/>
        <w:ind w:firstLine="85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2. </w:t>
      </w:r>
      <w:r w:rsidR="00354DB4" w:rsidRPr="00346E38">
        <w:rPr>
          <w:rFonts w:ascii="Times New Roman" w:eastAsia="Times New Roman" w:hAnsi="Times New Roman"/>
          <w:color w:val="000000"/>
          <w:sz w:val="24"/>
          <w:szCs w:val="24"/>
        </w:rPr>
        <w:t xml:space="preserve">2019 m. gruodžio 4 d. </w:t>
      </w:r>
      <w:r w:rsidR="00354DB4" w:rsidRPr="00346E38">
        <w:rPr>
          <w:rFonts w:ascii="Times New Roman" w:eastAsia="Times New Roman" w:hAnsi="Times New Roman"/>
          <w:sz w:val="24"/>
          <w:szCs w:val="24"/>
        </w:rPr>
        <w:t xml:space="preserve">Žmogaus teisių komitetas, Seimo paskirtas papildomu komitetu, apsvarstė įstatymų projektus  </w:t>
      </w:r>
      <w:r w:rsidR="00354DB4" w:rsidRPr="00346E38">
        <w:rPr>
          <w:rFonts w:ascii="Times New Roman" w:eastAsia="Times New Roman" w:hAnsi="Times New Roman"/>
          <w:color w:val="000000"/>
          <w:sz w:val="24"/>
          <w:szCs w:val="24"/>
        </w:rPr>
        <w:t>Dėl Lietuvos Respublikos visuomenės informavimo įstatymo Nr. I-1418 2, 27, 28 ir 45 straipsnių pakeitimo įstatymo ir Lietuvos Respublikos etninės kultūros valstybinės globos pagrindų  įstatymo Nr. VIII-1328 10 straipsnio  pakeitimo (XIIIP-3649; XIIIP-3650).</w:t>
      </w:r>
    </w:p>
    <w:p w14:paraId="13737EDE" w14:textId="5F2A5906" w:rsidR="00354DB4" w:rsidRDefault="00354DB4" w:rsidP="005972F9">
      <w:pPr>
        <w:spacing w:after="0" w:line="360" w:lineRule="auto"/>
        <w:ind w:firstLine="851"/>
        <w:jc w:val="both"/>
        <w:rPr>
          <w:rFonts w:ascii="Times New Roman" w:eastAsia="Times New Roman" w:hAnsi="Times New Roman"/>
          <w:color w:val="000000"/>
          <w:spacing w:val="-2"/>
          <w:sz w:val="24"/>
          <w:szCs w:val="24"/>
        </w:rPr>
      </w:pPr>
      <w:r w:rsidRPr="00346E38">
        <w:rPr>
          <w:rFonts w:ascii="Times New Roman" w:hAnsi="Times New Roman"/>
          <w:color w:val="000000"/>
          <w:sz w:val="24"/>
          <w:szCs w:val="24"/>
        </w:rPr>
        <w:t>Priežastys, lemiančios būtinybę keisti šiuo metu galiojantį valstybės teikiamos paramos viešosios informacijos rengėjams modelį: nors 2015 m. buvo iš dalies keistas teisinis valstybės dalinės finansinės paramos teikimo viešosios informacijos rengėjams (jų</w:t>
      </w:r>
      <w:r w:rsidR="00690D58">
        <w:rPr>
          <w:rFonts w:ascii="Times New Roman" w:hAnsi="Times New Roman"/>
          <w:color w:val="000000"/>
          <w:sz w:val="24"/>
          <w:szCs w:val="24"/>
        </w:rPr>
        <w:t xml:space="preserve"> projektams) per V</w:t>
      </w:r>
      <w:r w:rsidRPr="00346E38">
        <w:rPr>
          <w:rFonts w:ascii="Times New Roman" w:hAnsi="Times New Roman"/>
          <w:color w:val="000000"/>
          <w:sz w:val="24"/>
          <w:szCs w:val="24"/>
        </w:rPr>
        <w:t>š</w:t>
      </w:r>
      <w:r w:rsidR="00690D58">
        <w:rPr>
          <w:rFonts w:ascii="Times New Roman" w:hAnsi="Times New Roman"/>
          <w:color w:val="000000"/>
          <w:sz w:val="24"/>
          <w:szCs w:val="24"/>
        </w:rPr>
        <w:t>Į „S</w:t>
      </w:r>
      <w:r w:rsidRPr="00346E38">
        <w:rPr>
          <w:rFonts w:ascii="Times New Roman" w:hAnsi="Times New Roman"/>
          <w:color w:val="000000"/>
          <w:sz w:val="24"/>
          <w:szCs w:val="24"/>
        </w:rPr>
        <w:t>paudos, radijo ir televizijos rėmimo fondas“ reglamentavimas, šie pakeitimai yra nepakankami siekiant užtikrinti svarbiausių visuomenės informavimo sričių gyvybingumą ir tolimesnę plėtrą. </w:t>
      </w:r>
      <w:r w:rsidRPr="00346E38">
        <w:rPr>
          <w:rFonts w:ascii="Times New Roman" w:eastAsia="Times New Roman" w:hAnsi="Times New Roman"/>
          <w:color w:val="000000"/>
          <w:sz w:val="24"/>
          <w:szCs w:val="24"/>
        </w:rPr>
        <w:t>Įstatymo projekto tikslas – atnaujinti Lietuvos žiniasklaidos (viešosios informacijos rengėjų) paramos</w:t>
      </w:r>
      <w:r w:rsidR="00690D58">
        <w:rPr>
          <w:rFonts w:ascii="Times New Roman" w:eastAsia="Times New Roman" w:hAnsi="Times New Roman"/>
          <w:color w:val="000000"/>
          <w:sz w:val="24"/>
          <w:szCs w:val="24"/>
        </w:rPr>
        <w:t xml:space="preserve"> modelį taip, kad jis skatintų L</w:t>
      </w:r>
      <w:r w:rsidRPr="00346E38">
        <w:rPr>
          <w:rFonts w:ascii="Times New Roman" w:eastAsia="Times New Roman" w:hAnsi="Times New Roman"/>
          <w:color w:val="000000"/>
          <w:sz w:val="24"/>
          <w:szCs w:val="24"/>
        </w:rPr>
        <w:t>ietuvos žiniasklaidos ir informacinės erdvės gyvybingumą, o paramą </w:t>
      </w:r>
      <w:r w:rsidRPr="00346E38">
        <w:rPr>
          <w:rFonts w:ascii="Times New Roman" w:eastAsia="Times New Roman" w:hAnsi="Times New Roman"/>
          <w:color w:val="000000"/>
          <w:spacing w:val="-2"/>
          <w:sz w:val="24"/>
          <w:szCs w:val="24"/>
        </w:rPr>
        <w:t>skirstyti per žiniasklaidos rėmimo fondą, kurio valdymas ir sprendimų priėmimas būtų grindžiami valstybės biudžeto lėšų panaudojimo efektyvumo, kontrolės ir atskaitingumo, bet ne politinės valdžios įtakos ir sprendimo galios didinimu.</w:t>
      </w:r>
      <w:r>
        <w:rPr>
          <w:rFonts w:ascii="Times New Roman" w:eastAsia="Times New Roman" w:hAnsi="Times New Roman"/>
          <w:color w:val="000000"/>
          <w:spacing w:val="-2"/>
          <w:sz w:val="24"/>
          <w:szCs w:val="24"/>
        </w:rPr>
        <w:t xml:space="preserve"> </w:t>
      </w:r>
    </w:p>
    <w:p w14:paraId="50D6B728" w14:textId="63CAAADE"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pacing w:val="-2"/>
          <w:sz w:val="24"/>
          <w:szCs w:val="24"/>
        </w:rPr>
        <w:lastRenderedPageBreak/>
        <w:t>Žiniasklaidos rėmimo fondo</w:t>
      </w:r>
      <w:r w:rsidRPr="00346E38">
        <w:rPr>
          <w:rFonts w:ascii="Times New Roman" w:eastAsia="Times New Roman" w:hAnsi="Times New Roman"/>
          <w:color w:val="000000"/>
          <w:sz w:val="24"/>
          <w:szCs w:val="24"/>
        </w:rPr>
        <w:t> formavimas bei valdymas atitiktų Europos Tar</w:t>
      </w:r>
      <w:r w:rsidR="00690D58">
        <w:rPr>
          <w:rFonts w:ascii="Times New Roman" w:eastAsia="Times New Roman" w:hAnsi="Times New Roman"/>
          <w:color w:val="000000"/>
          <w:sz w:val="24"/>
          <w:szCs w:val="24"/>
        </w:rPr>
        <w:t>ybos ministrų komiteto 2018 m. k</w:t>
      </w:r>
      <w:r w:rsidRPr="00346E38">
        <w:rPr>
          <w:rFonts w:ascii="Times New Roman" w:eastAsia="Times New Roman" w:hAnsi="Times New Roman"/>
          <w:color w:val="000000"/>
          <w:sz w:val="24"/>
          <w:szCs w:val="24"/>
        </w:rPr>
        <w:t>ovo 7 d. </w:t>
      </w:r>
      <w:r w:rsidRPr="00346E38">
        <w:rPr>
          <w:rFonts w:ascii="Times New Roman" w:eastAsia="Times New Roman" w:hAnsi="Times New Roman"/>
          <w:color w:val="000000"/>
          <w:spacing w:val="2"/>
          <w:sz w:val="24"/>
          <w:szCs w:val="24"/>
          <w:shd w:val="clear" w:color="auto" w:fill="FFFFFF"/>
        </w:rPr>
        <w:t>priimtas rekomendacijas „</w:t>
      </w:r>
      <w:r w:rsidR="00690D58">
        <w:rPr>
          <w:rFonts w:ascii="Times New Roman" w:eastAsia="Times New Roman" w:hAnsi="Times New Roman"/>
          <w:color w:val="000000"/>
          <w:spacing w:val="2"/>
          <w:sz w:val="24"/>
          <w:szCs w:val="24"/>
          <w:shd w:val="clear" w:color="auto" w:fill="FFFFFF"/>
        </w:rPr>
        <w:t>D</w:t>
      </w:r>
      <w:r w:rsidRPr="00346E38">
        <w:rPr>
          <w:rFonts w:ascii="Times New Roman" w:eastAsia="Times New Roman" w:hAnsi="Times New Roman"/>
          <w:color w:val="000000"/>
          <w:spacing w:val="2"/>
          <w:sz w:val="24"/>
          <w:szCs w:val="24"/>
          <w:shd w:val="clear" w:color="auto" w:fill="FFFFFF"/>
        </w:rPr>
        <w:t>ėl žiniasklaidos pliuralizmo ir nuosavybės santykių skaidrumo“.</w:t>
      </w:r>
      <w:r w:rsidRPr="00346E38">
        <w:rPr>
          <w:rFonts w:ascii="Times New Roman" w:eastAsia="Times New Roman" w:hAnsi="Times New Roman"/>
          <w:b/>
          <w:bCs/>
          <w:color w:val="000000"/>
          <w:sz w:val="24"/>
          <w:szCs w:val="24"/>
        </w:rPr>
        <w:t xml:space="preserve"> </w:t>
      </w:r>
      <w:r w:rsidRPr="00346E38">
        <w:rPr>
          <w:rFonts w:ascii="Times New Roman" w:eastAsia="Times New Roman" w:hAnsi="Times New Roman"/>
          <w:color w:val="000000"/>
          <w:sz w:val="24"/>
          <w:szCs w:val="24"/>
        </w:rPr>
        <w:t>Komitetas priėmė sprendimą</w:t>
      </w:r>
      <w:r w:rsidRPr="00346E38">
        <w:rPr>
          <w:rFonts w:ascii="Times New Roman" w:eastAsia="Times New Roman" w:hAnsi="Times New Roman"/>
          <w:b/>
          <w:bCs/>
          <w:color w:val="000000"/>
          <w:sz w:val="24"/>
          <w:szCs w:val="24"/>
        </w:rPr>
        <w:t xml:space="preserve"> </w:t>
      </w:r>
      <w:r w:rsidRPr="00346E38">
        <w:rPr>
          <w:rFonts w:ascii="Times New Roman" w:eastAsia="Times New Roman" w:hAnsi="Times New Roman"/>
          <w:color w:val="000000"/>
          <w:sz w:val="24"/>
          <w:szCs w:val="24"/>
        </w:rPr>
        <w:t>pritarti Lietuvos Respublikos v</w:t>
      </w:r>
      <w:r w:rsidR="00690D58">
        <w:rPr>
          <w:rFonts w:ascii="Times New Roman" w:eastAsia="Times New Roman" w:hAnsi="Times New Roman"/>
          <w:color w:val="000000"/>
          <w:sz w:val="24"/>
          <w:szCs w:val="24"/>
        </w:rPr>
        <w:t>isuomenės informavimo įstatymo N</w:t>
      </w:r>
      <w:r w:rsidRPr="00346E38">
        <w:rPr>
          <w:rFonts w:ascii="Times New Roman" w:eastAsia="Times New Roman" w:hAnsi="Times New Roman"/>
          <w:color w:val="000000"/>
          <w:sz w:val="24"/>
          <w:szCs w:val="24"/>
        </w:rPr>
        <w:t xml:space="preserve">r. I-1418 2, 27, 28 ir 45 straipsnių pakeitimo įstatymo projektui Nr. XIIIP-3649 ir komiteto išvadoms. Komitetas nusprendė siūlyti pagrindiniam komitetui tobulinti įstatymo projektą Nr. XIIIP-3649  atsižvelgiant į komiteto išvadas ir pasiūlymus. </w:t>
      </w:r>
      <w:r w:rsidRPr="00346E38">
        <w:rPr>
          <w:rFonts w:ascii="Times New Roman" w:hAnsi="Times New Roman"/>
          <w:color w:val="000000"/>
          <w:sz w:val="24"/>
          <w:szCs w:val="24"/>
        </w:rPr>
        <w:t>Komitetas siūlo užtikrinti </w:t>
      </w:r>
      <w:r w:rsidR="00690D58">
        <w:rPr>
          <w:rFonts w:ascii="Times New Roman" w:hAnsi="Times New Roman"/>
          <w:color w:val="000000"/>
          <w:sz w:val="24"/>
          <w:szCs w:val="24"/>
        </w:rPr>
        <w:t>S</w:t>
      </w:r>
      <w:r w:rsidRPr="00346E38">
        <w:rPr>
          <w:rFonts w:ascii="Times New Roman" w:hAnsi="Times New Roman"/>
          <w:color w:val="000000"/>
          <w:sz w:val="24"/>
          <w:szCs w:val="24"/>
        </w:rPr>
        <w:t>paudos, radijo ir televizijos rėmimo fondo darbuotojų teises, aiškiai numatant reglamentavimą teisės aktais apie darbo santykių pabaigą, darbo santykių nutraukimo pagrindus  ir teisės į priklausančias kompensacijas užtikrinimą. Siūloma išbraukti nuostatą, draudžiančią radijo, televizijos ir spaudos rėmimo fondo finansuojamas laidas transliuoti visuomeninio transliuotojo eteryje, tačiau palikti nuostatą, draudžiančią pačiam nacionaliniam transliuotojui teikti projektus fondo paramai gauti.</w:t>
      </w:r>
      <w:r w:rsidRPr="00346E38">
        <w:rPr>
          <w:rFonts w:ascii="Times New Roman" w:eastAsia="Times New Roman" w:hAnsi="Times New Roman"/>
          <w:b/>
          <w:bCs/>
          <w:color w:val="000000"/>
          <w:sz w:val="24"/>
          <w:szCs w:val="24"/>
        </w:rPr>
        <w:t xml:space="preserve"> </w:t>
      </w:r>
      <w:r w:rsidRPr="00346E38">
        <w:rPr>
          <w:rFonts w:ascii="Times New Roman" w:eastAsia="Times New Roman" w:hAnsi="Times New Roman"/>
          <w:color w:val="000000"/>
          <w:sz w:val="24"/>
          <w:szCs w:val="24"/>
        </w:rPr>
        <w:t xml:space="preserve">Komitetas </w:t>
      </w:r>
      <w:r>
        <w:rPr>
          <w:rFonts w:ascii="Times New Roman" w:eastAsia="Times New Roman" w:hAnsi="Times New Roman"/>
          <w:color w:val="000000"/>
          <w:sz w:val="24"/>
          <w:szCs w:val="24"/>
        </w:rPr>
        <w:t xml:space="preserve">taip pat </w:t>
      </w:r>
      <w:r w:rsidRPr="00346E38">
        <w:rPr>
          <w:rFonts w:ascii="Times New Roman" w:eastAsia="Times New Roman" w:hAnsi="Times New Roman"/>
          <w:color w:val="000000"/>
          <w:sz w:val="24"/>
          <w:szCs w:val="24"/>
        </w:rPr>
        <w:t xml:space="preserve">pritarė įstatymo projektui Nr. XIIIP-3650. </w:t>
      </w:r>
    </w:p>
    <w:p w14:paraId="1ED5026C" w14:textId="77777777" w:rsidR="00690D58" w:rsidRDefault="00690D58" w:rsidP="005972F9">
      <w:pPr>
        <w:spacing w:after="0" w:line="360" w:lineRule="auto"/>
        <w:ind w:firstLine="851"/>
        <w:jc w:val="both"/>
        <w:rPr>
          <w:rFonts w:ascii="Times New Roman" w:eastAsia="Times New Roman" w:hAnsi="Times New Roman"/>
          <w:caps/>
          <w:color w:val="000000"/>
          <w:sz w:val="24"/>
          <w:szCs w:val="24"/>
        </w:rPr>
      </w:pPr>
      <w:bookmarkStart w:id="2" w:name="_Hlk35249363"/>
      <w:r w:rsidRPr="00690D58">
        <w:rPr>
          <w:rFonts w:ascii="Times New Roman" w:eastAsia="Times New Roman" w:hAnsi="Times New Roman"/>
          <w:color w:val="000000"/>
          <w:sz w:val="24"/>
          <w:szCs w:val="24"/>
        </w:rPr>
        <w:t xml:space="preserve">3. </w:t>
      </w:r>
      <w:r w:rsidR="00354DB4" w:rsidRPr="00346E38">
        <w:rPr>
          <w:rFonts w:ascii="Times New Roman" w:eastAsia="Times New Roman" w:hAnsi="Times New Roman"/>
          <w:color w:val="000000"/>
          <w:sz w:val="24"/>
          <w:szCs w:val="24"/>
        </w:rPr>
        <w:t>2019 m. lapkričio 2</w:t>
      </w:r>
      <w:r w:rsidR="00354DB4">
        <w:rPr>
          <w:rFonts w:ascii="Times New Roman" w:eastAsia="Times New Roman" w:hAnsi="Times New Roman"/>
          <w:color w:val="000000"/>
          <w:sz w:val="24"/>
          <w:szCs w:val="24"/>
        </w:rPr>
        <w:t>7</w:t>
      </w:r>
      <w:r w:rsidR="00354DB4" w:rsidRPr="00346E38">
        <w:rPr>
          <w:rFonts w:ascii="Times New Roman" w:eastAsia="Times New Roman" w:hAnsi="Times New Roman"/>
          <w:color w:val="000000"/>
          <w:sz w:val="24"/>
          <w:szCs w:val="24"/>
        </w:rPr>
        <w:t xml:space="preserve"> d. </w:t>
      </w:r>
      <w:r w:rsidR="00354DB4" w:rsidRPr="00346E38">
        <w:rPr>
          <w:rFonts w:ascii="Times New Roman" w:eastAsia="Times New Roman" w:hAnsi="Times New Roman"/>
          <w:sz w:val="24"/>
          <w:szCs w:val="24"/>
        </w:rPr>
        <w:t xml:space="preserve">Žmogaus teisių komitetas, Seimo paskirtas papildomu komitetu, apsvarstė įstatymų projektą  </w:t>
      </w:r>
      <w:bookmarkEnd w:id="2"/>
      <w:r w:rsidR="00354DB4" w:rsidRPr="00DA1FAD">
        <w:rPr>
          <w:rFonts w:ascii="Times New Roman" w:eastAsia="Times New Roman" w:hAnsi="Times New Roman"/>
          <w:color w:val="000000"/>
          <w:sz w:val="24"/>
          <w:szCs w:val="24"/>
        </w:rPr>
        <w:t xml:space="preserve">Dėl Lietuvos Respublikos psichologų praktinės veiklos  </w:t>
      </w:r>
      <w:r w:rsidR="00354DB4">
        <w:rPr>
          <w:rFonts w:ascii="Times New Roman" w:eastAsia="Times New Roman" w:hAnsi="Times New Roman"/>
          <w:color w:val="000000"/>
          <w:sz w:val="24"/>
          <w:szCs w:val="24"/>
        </w:rPr>
        <w:t>(</w:t>
      </w:r>
      <w:r w:rsidR="00354DB4" w:rsidRPr="00DA1FAD">
        <w:rPr>
          <w:rFonts w:ascii="Times New Roman" w:eastAsia="Times New Roman" w:hAnsi="Times New Roman"/>
          <w:color w:val="000000"/>
          <w:sz w:val="24"/>
          <w:szCs w:val="24"/>
        </w:rPr>
        <w:t>XIIIP-685</w:t>
      </w:r>
      <w:r w:rsidR="00354DB4">
        <w:rPr>
          <w:rFonts w:ascii="Times New Roman" w:eastAsia="Times New Roman" w:hAnsi="Times New Roman"/>
          <w:color w:val="000000"/>
          <w:sz w:val="24"/>
          <w:szCs w:val="24"/>
        </w:rPr>
        <w:t>;</w:t>
      </w:r>
      <w:r w:rsidR="00354DB4" w:rsidRPr="00DA1FAD">
        <w:rPr>
          <w:rFonts w:ascii="Times New Roman" w:eastAsia="Times New Roman" w:hAnsi="Times New Roman"/>
          <w:color w:val="000000"/>
          <w:sz w:val="24"/>
          <w:szCs w:val="24"/>
        </w:rPr>
        <w:t xml:space="preserve"> XIIIP-685 (3))</w:t>
      </w:r>
      <w:r w:rsidR="00354DB4">
        <w:rPr>
          <w:rFonts w:ascii="Times New Roman" w:eastAsia="Times New Roman" w:hAnsi="Times New Roman"/>
          <w:color w:val="000000"/>
          <w:sz w:val="24"/>
          <w:szCs w:val="24"/>
        </w:rPr>
        <w:t>.</w:t>
      </w:r>
    </w:p>
    <w:p w14:paraId="308ECF5E" w14:textId="4238A3C5" w:rsidR="00354DB4" w:rsidRPr="00690D58" w:rsidRDefault="00354DB4" w:rsidP="005972F9">
      <w:pPr>
        <w:spacing w:after="0" w:line="360" w:lineRule="auto"/>
        <w:ind w:firstLine="851"/>
        <w:jc w:val="both"/>
        <w:rPr>
          <w:rFonts w:ascii="Times New Roman" w:eastAsia="Times New Roman" w:hAnsi="Times New Roman"/>
          <w:caps/>
          <w:color w:val="000000"/>
          <w:sz w:val="24"/>
          <w:szCs w:val="24"/>
        </w:rPr>
      </w:pPr>
      <w:r w:rsidRPr="00346E38">
        <w:rPr>
          <w:rFonts w:ascii="Times New Roman" w:eastAsia="Times New Roman" w:hAnsi="Times New Roman"/>
          <w:color w:val="000000"/>
          <w:sz w:val="24"/>
          <w:szCs w:val="24"/>
        </w:rPr>
        <w:lastRenderedPageBreak/>
        <w:t>Šiuo įstatymo projektu siekiama nustatyti psichologo kvalifikacijos įgijimo sąlygas, psichologų praktinės veiklos licencijavimo tvarką, psichologų praktinės veiklos sąlygas, psichologų teises ir pareigas, Lietuvos psichologų sąjungos (toliau – sąjunga) funkcijas, valdymo, veiklos ypatumus. Komitetas priėmė sprendimą siūlyti projektą atmesti. Komiteto nuomone, projektu nustatoma daug griežtų, galimai perteklinių, prievolių asmenims, turintiems psichologo diplomą (bakalauro ir magistro laipsnius). Tuo tarpu psichologų, atsižvelgiant į visuomenės poreikius, labai trūksta. Taip pat kilo klausimas – ar  siūloma licencijavimo tvarka tinkama vertinant specialiuosius specifinius reikalavimus tam tikrose specializuotose srityse praktikuojantiems psichologams.</w:t>
      </w:r>
    </w:p>
    <w:p w14:paraId="74632A54" w14:textId="28F0D3F5" w:rsidR="00354DB4" w:rsidRPr="00346E38" w:rsidRDefault="00690D58" w:rsidP="005972F9">
      <w:pPr>
        <w:spacing w:after="0" w:line="360" w:lineRule="auto"/>
        <w:ind w:firstLine="851"/>
        <w:jc w:val="both"/>
        <w:rPr>
          <w:rFonts w:ascii="Times New Roman" w:eastAsia="Times New Roman" w:hAnsi="Times New Roman"/>
          <w:color w:val="000000"/>
          <w:sz w:val="24"/>
          <w:szCs w:val="24"/>
        </w:rPr>
      </w:pPr>
      <w:r w:rsidRPr="00690D58">
        <w:rPr>
          <w:rFonts w:ascii="Times New Roman" w:eastAsia="Times New Roman" w:hAnsi="Times New Roman"/>
          <w:color w:val="000000"/>
          <w:sz w:val="24"/>
          <w:szCs w:val="24"/>
        </w:rPr>
        <w:t xml:space="preserve">4. </w:t>
      </w:r>
      <w:r w:rsidR="00354DB4" w:rsidRPr="00346E38">
        <w:rPr>
          <w:rFonts w:ascii="Times New Roman" w:eastAsia="Times New Roman" w:hAnsi="Times New Roman"/>
          <w:color w:val="000000"/>
          <w:sz w:val="24"/>
          <w:szCs w:val="24"/>
        </w:rPr>
        <w:t>2019 m. lapkričio 2</w:t>
      </w:r>
      <w:r w:rsidR="00354DB4">
        <w:rPr>
          <w:rFonts w:ascii="Times New Roman" w:eastAsia="Times New Roman" w:hAnsi="Times New Roman"/>
          <w:color w:val="000000"/>
          <w:sz w:val="24"/>
          <w:szCs w:val="24"/>
        </w:rPr>
        <w:t>7</w:t>
      </w:r>
      <w:r w:rsidR="00354DB4" w:rsidRPr="00346E38">
        <w:rPr>
          <w:rFonts w:ascii="Times New Roman" w:eastAsia="Times New Roman" w:hAnsi="Times New Roman"/>
          <w:color w:val="000000"/>
          <w:sz w:val="24"/>
          <w:szCs w:val="24"/>
        </w:rPr>
        <w:t xml:space="preserve"> d. </w:t>
      </w:r>
      <w:r w:rsidR="00354DB4" w:rsidRPr="00346E38">
        <w:rPr>
          <w:rFonts w:ascii="Times New Roman" w:eastAsia="Times New Roman" w:hAnsi="Times New Roman"/>
          <w:sz w:val="24"/>
          <w:szCs w:val="24"/>
        </w:rPr>
        <w:t>Žmogaus teisių komitetas, Seimo paskirtas papildomu komitet</w:t>
      </w:r>
      <w:r>
        <w:rPr>
          <w:rFonts w:ascii="Times New Roman" w:eastAsia="Times New Roman" w:hAnsi="Times New Roman"/>
          <w:sz w:val="24"/>
          <w:szCs w:val="24"/>
        </w:rPr>
        <w:t>u, apsvarstė įstatymų projektą d</w:t>
      </w:r>
      <w:r w:rsidR="00354DB4" w:rsidRPr="00346E38">
        <w:rPr>
          <w:rFonts w:ascii="Times New Roman" w:eastAsia="Times New Roman" w:hAnsi="Times New Roman"/>
          <w:color w:val="000000"/>
          <w:sz w:val="24"/>
          <w:szCs w:val="24"/>
        </w:rPr>
        <w:t>ėl Lietuvos Respublikos psichologų praktinės veiklos.</w:t>
      </w:r>
      <w:r w:rsidR="00354DB4" w:rsidRPr="00346E38">
        <w:rPr>
          <w:rFonts w:ascii="Times New Roman" w:eastAsia="Times New Roman" w:hAnsi="Times New Roman"/>
          <w:b/>
          <w:bCs/>
          <w:color w:val="000000"/>
          <w:sz w:val="24"/>
          <w:szCs w:val="24"/>
        </w:rPr>
        <w:t xml:space="preserve"> </w:t>
      </w:r>
      <w:r w:rsidR="00354DB4" w:rsidRPr="00346E38">
        <w:rPr>
          <w:rFonts w:ascii="Times New Roman" w:eastAsia="Times New Roman" w:hAnsi="Times New Roman"/>
          <w:color w:val="000000"/>
          <w:sz w:val="24"/>
          <w:szCs w:val="24"/>
        </w:rPr>
        <w:t>Pagrindiniai šio įstatymo projekto uždaviniai:</w:t>
      </w:r>
      <w:r w:rsidR="00354DB4">
        <w:rPr>
          <w:rFonts w:ascii="Times New Roman" w:eastAsia="Times New Roman" w:hAnsi="Times New Roman"/>
          <w:color w:val="000000"/>
          <w:sz w:val="24"/>
          <w:szCs w:val="24"/>
        </w:rPr>
        <w:t xml:space="preserve"> </w:t>
      </w:r>
      <w:r w:rsidR="00354DB4" w:rsidRPr="00346E38">
        <w:rPr>
          <w:rFonts w:ascii="Times New Roman" w:eastAsia="Times New Roman" w:hAnsi="Times New Roman"/>
          <w:color w:val="000000"/>
          <w:sz w:val="24"/>
          <w:szCs w:val="24"/>
        </w:rPr>
        <w:t>reglamentuoti psichologų kvalifikaciją ir rengimą;</w:t>
      </w:r>
      <w:r w:rsidR="00354DB4">
        <w:rPr>
          <w:rFonts w:ascii="Times New Roman" w:eastAsia="Times New Roman" w:hAnsi="Times New Roman"/>
          <w:color w:val="000000"/>
          <w:sz w:val="24"/>
          <w:szCs w:val="24"/>
        </w:rPr>
        <w:t xml:space="preserve"> </w:t>
      </w:r>
      <w:r w:rsidR="00354DB4" w:rsidRPr="00346E38">
        <w:rPr>
          <w:rFonts w:ascii="Times New Roman" w:eastAsia="Times New Roman" w:hAnsi="Times New Roman"/>
          <w:color w:val="000000"/>
          <w:sz w:val="24"/>
          <w:szCs w:val="24"/>
        </w:rPr>
        <w:t>reglamentuoti psichologų profesines teises, pareigas ir atsakomybę. Komitetas nusprendė pritarti įsta</w:t>
      </w:r>
      <w:r>
        <w:rPr>
          <w:rFonts w:ascii="Times New Roman" w:eastAsia="Times New Roman" w:hAnsi="Times New Roman"/>
          <w:color w:val="000000"/>
          <w:sz w:val="24"/>
          <w:szCs w:val="24"/>
        </w:rPr>
        <w:t xml:space="preserve">tymo projektui su pasiūlymais. </w:t>
      </w:r>
      <w:r w:rsidR="00354DB4" w:rsidRPr="00346E38">
        <w:rPr>
          <w:rFonts w:ascii="Times New Roman" w:eastAsia="Times New Roman" w:hAnsi="Times New Roman"/>
          <w:color w:val="000000"/>
          <w:sz w:val="24"/>
          <w:szCs w:val="24"/>
        </w:rPr>
        <w:t xml:space="preserve">Komitetas siūlo </w:t>
      </w:r>
      <w:r w:rsidR="00354DB4" w:rsidRPr="00346E38">
        <w:rPr>
          <w:rFonts w:ascii="Times New Roman" w:eastAsia="Times New Roman" w:hAnsi="Times New Roman"/>
          <w:color w:val="000000"/>
          <w:sz w:val="24"/>
          <w:szCs w:val="24"/>
          <w:shd w:val="clear" w:color="auto" w:fill="FFFFFF"/>
        </w:rPr>
        <w:t>atsižvelgti į teisės departamento pastabą jog „tik formalus šių sąlygų turinys, t.</w:t>
      </w:r>
      <w:r>
        <w:rPr>
          <w:rFonts w:ascii="Times New Roman" w:eastAsia="Times New Roman" w:hAnsi="Times New Roman"/>
          <w:color w:val="000000"/>
          <w:sz w:val="24"/>
          <w:szCs w:val="24"/>
          <w:shd w:val="clear" w:color="auto" w:fill="FFFFFF"/>
        </w:rPr>
        <w:t xml:space="preserve"> y. r</w:t>
      </w:r>
      <w:r w:rsidR="00354DB4" w:rsidRPr="00346E38">
        <w:rPr>
          <w:rFonts w:ascii="Times New Roman" w:eastAsia="Times New Roman" w:hAnsi="Times New Roman"/>
          <w:color w:val="000000"/>
          <w:sz w:val="24"/>
          <w:szCs w:val="24"/>
          <w:shd w:val="clear" w:color="auto" w:fill="FFFFFF"/>
        </w:rPr>
        <w:t>eikalavimas įgyti psichologo kvalifikaciją bei įsiregistruoti atitinkame registre, nekeliant jokių papildomų reikalavimų valstybės reguliuoja</w:t>
      </w:r>
      <w:r w:rsidR="00354DB4" w:rsidRPr="00346E38">
        <w:rPr>
          <w:rFonts w:ascii="Times New Roman" w:eastAsia="Times New Roman" w:hAnsi="Times New Roman"/>
          <w:color w:val="000000"/>
          <w:sz w:val="24"/>
          <w:szCs w:val="24"/>
          <w:shd w:val="clear" w:color="auto" w:fill="FFFFFF"/>
        </w:rPr>
        <w:lastRenderedPageBreak/>
        <w:t>mai profesijai, nedera su bendraisiais reguliuojamų profesijų reglamentavimo principais ir iškreipia visą valstybės reguliuojamos profesijos priežiūros modelį. &lt;..&gt; manome, kad siūlomas reguliavimas dėl vienintelės būtinos psichologų kaip valstybės reguliuojamos profesijos atstovų praktinės veiklos sąlygos – įsiregistravimo registre, neturi jokio teisinio krūvio ir yra netikslingas</w:t>
      </w:r>
      <w:r w:rsidR="00354DB4">
        <w:rPr>
          <w:rFonts w:ascii="Times New Roman" w:eastAsia="Times New Roman" w:hAnsi="Times New Roman"/>
          <w:color w:val="000000"/>
          <w:sz w:val="24"/>
          <w:szCs w:val="24"/>
          <w:shd w:val="clear" w:color="auto" w:fill="FFFFFF"/>
        </w:rPr>
        <w:t>“</w:t>
      </w:r>
      <w:r w:rsidR="00354DB4" w:rsidRPr="00346E38">
        <w:rPr>
          <w:rFonts w:ascii="Times New Roman" w:eastAsia="Times New Roman" w:hAnsi="Times New Roman"/>
          <w:color w:val="000000"/>
          <w:sz w:val="24"/>
          <w:szCs w:val="24"/>
          <w:shd w:val="clear" w:color="auto" w:fill="FFFFFF"/>
        </w:rPr>
        <w:t xml:space="preserve">. Komitetas siūlo </w:t>
      </w:r>
      <w:r w:rsidR="00354DB4" w:rsidRPr="00346E38">
        <w:rPr>
          <w:rFonts w:ascii="Times New Roman" w:eastAsia="Times New Roman" w:hAnsi="Times New Roman"/>
          <w:color w:val="000000"/>
          <w:sz w:val="24"/>
          <w:szCs w:val="24"/>
        </w:rPr>
        <w:t>pagrindiniam komitetui tobulinti projektą nustatant tas psichologų praktinės veiklos  sritis, kurios yra viešo intereso dalykas (valstybės reguliuojama veikla) ir yra licencijuojamos; taip pat siūloma nustatyti, kad visuomenės reikšmę turinčių psichologų veiklos sričių licencijavimą įgyvendina valstybės institucija pagal veiklos srities kompetenciją, pvz. Sveikatos psichologų licencijavimą užtikrina sveikatos apsaugos ministerija (jos padalinys). Taip pat pasiūlyta tobulinti įstatymo projektą atsižvelgiant į kitas ekspertų išvadas.</w:t>
      </w:r>
    </w:p>
    <w:p w14:paraId="2B8AB421" w14:textId="4A94E815" w:rsidR="00354DB4" w:rsidRPr="00DA1FAD" w:rsidRDefault="00690D58" w:rsidP="005972F9">
      <w:pPr>
        <w:spacing w:after="0" w:line="360" w:lineRule="auto"/>
        <w:ind w:firstLine="851"/>
        <w:jc w:val="both"/>
        <w:rPr>
          <w:rFonts w:ascii="Times New Roman" w:eastAsia="Times New Roman" w:hAnsi="Times New Roman"/>
          <w:caps/>
          <w:color w:val="000000"/>
          <w:sz w:val="24"/>
          <w:szCs w:val="24"/>
        </w:rPr>
      </w:pPr>
      <w:r>
        <w:rPr>
          <w:rFonts w:ascii="Times New Roman" w:eastAsia="Times New Roman" w:hAnsi="Times New Roman"/>
          <w:bCs/>
          <w:color w:val="000000"/>
          <w:sz w:val="24"/>
          <w:szCs w:val="24"/>
        </w:rPr>
        <w:t xml:space="preserve">5. </w:t>
      </w:r>
      <w:r w:rsidR="00354DB4" w:rsidRPr="00346E38">
        <w:rPr>
          <w:rFonts w:ascii="Times New Roman" w:eastAsia="Times New Roman" w:hAnsi="Times New Roman"/>
          <w:color w:val="000000"/>
          <w:sz w:val="24"/>
          <w:szCs w:val="24"/>
        </w:rPr>
        <w:t>2019 m. lapkričio 2</w:t>
      </w:r>
      <w:r w:rsidR="00354DB4">
        <w:rPr>
          <w:rFonts w:ascii="Times New Roman" w:eastAsia="Times New Roman" w:hAnsi="Times New Roman"/>
          <w:color w:val="000000"/>
          <w:sz w:val="24"/>
          <w:szCs w:val="24"/>
        </w:rPr>
        <w:t>0</w:t>
      </w:r>
      <w:r w:rsidR="00354DB4" w:rsidRPr="00346E38">
        <w:rPr>
          <w:rFonts w:ascii="Times New Roman" w:eastAsia="Times New Roman" w:hAnsi="Times New Roman"/>
          <w:color w:val="000000"/>
          <w:sz w:val="24"/>
          <w:szCs w:val="24"/>
        </w:rPr>
        <w:t xml:space="preserve"> d. </w:t>
      </w:r>
      <w:r w:rsidR="00354DB4" w:rsidRPr="00346E38">
        <w:rPr>
          <w:rFonts w:ascii="Times New Roman" w:eastAsia="Times New Roman" w:hAnsi="Times New Roman"/>
          <w:sz w:val="24"/>
          <w:szCs w:val="24"/>
        </w:rPr>
        <w:t xml:space="preserve">Žmogaus teisių komitetas, Seimo paskirtas papildomu komitetu, apsvarstė </w:t>
      </w:r>
      <w:r w:rsidR="00354DB4" w:rsidRPr="00DA1FAD">
        <w:rPr>
          <w:rFonts w:ascii="Times New Roman" w:eastAsia="Times New Roman" w:hAnsi="Times New Roman"/>
          <w:color w:val="000000"/>
          <w:sz w:val="24"/>
          <w:szCs w:val="24"/>
        </w:rPr>
        <w:t>Lietuvos Respublikos baudžiamojo kodekso papildymo 167</w:t>
      </w:r>
      <w:r w:rsidR="00354DB4" w:rsidRPr="00DA1FAD">
        <w:rPr>
          <w:rFonts w:ascii="Times New Roman" w:eastAsia="Times New Roman" w:hAnsi="Times New Roman"/>
          <w:color w:val="000000"/>
          <w:sz w:val="24"/>
          <w:szCs w:val="24"/>
          <w:vertAlign w:val="superscript"/>
        </w:rPr>
        <w:t>1</w:t>
      </w:r>
      <w:r w:rsidR="00354DB4" w:rsidRPr="00DA1FAD">
        <w:rPr>
          <w:rFonts w:ascii="Times New Roman" w:eastAsia="Times New Roman" w:hAnsi="Times New Roman"/>
          <w:color w:val="000000"/>
          <w:sz w:val="24"/>
          <w:szCs w:val="24"/>
        </w:rPr>
        <w:t> straipsniu įstatymo projekt</w:t>
      </w:r>
      <w:r>
        <w:rPr>
          <w:rFonts w:ascii="Times New Roman" w:eastAsia="Times New Roman" w:hAnsi="Times New Roman"/>
          <w:color w:val="000000"/>
          <w:sz w:val="24"/>
          <w:szCs w:val="24"/>
        </w:rPr>
        <w:t xml:space="preserve">ą </w:t>
      </w:r>
      <w:r w:rsidR="00354DB4">
        <w:rPr>
          <w:rFonts w:ascii="Times New Roman" w:eastAsia="Times New Roman" w:hAnsi="Times New Roman"/>
          <w:color w:val="000000"/>
          <w:sz w:val="24"/>
          <w:szCs w:val="24"/>
        </w:rPr>
        <w:t>(</w:t>
      </w:r>
      <w:r w:rsidR="00354DB4" w:rsidRPr="00DA1FAD">
        <w:rPr>
          <w:rFonts w:ascii="Times New Roman" w:eastAsia="Times New Roman" w:hAnsi="Times New Roman"/>
          <w:color w:val="000000"/>
          <w:sz w:val="24"/>
          <w:szCs w:val="24"/>
        </w:rPr>
        <w:t>XIIIP-3746</w:t>
      </w:r>
      <w:r w:rsidR="00354DB4">
        <w:rPr>
          <w:rFonts w:ascii="Times New Roman" w:eastAsia="Times New Roman" w:hAnsi="Times New Roman"/>
          <w:color w:val="000000"/>
          <w:sz w:val="24"/>
          <w:szCs w:val="24"/>
        </w:rPr>
        <w:t>)</w:t>
      </w:r>
      <w:r w:rsidR="00354DB4" w:rsidRPr="00DA1FAD">
        <w:rPr>
          <w:rFonts w:ascii="Times New Roman" w:eastAsia="Times New Roman" w:hAnsi="Times New Roman"/>
          <w:color w:val="000000"/>
          <w:sz w:val="24"/>
          <w:szCs w:val="24"/>
        </w:rPr>
        <w:t xml:space="preserve">. </w:t>
      </w:r>
    </w:p>
    <w:p w14:paraId="032D251E" w14:textId="290E56F9"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z w:val="24"/>
          <w:szCs w:val="24"/>
        </w:rPr>
        <w:t xml:space="preserve">Apsaugos nuo smurto artimoje aplinkoje srityje veikiančios nevyriausybinės organizacijos konferencijose dažnai akcentuoja persekiojimo, kaip žalą asmeniui keliančios,  tačiau realiai neužkardomos veikos problemą. 2018 m. Lietuvos </w:t>
      </w:r>
      <w:r>
        <w:rPr>
          <w:rFonts w:ascii="Times New Roman" w:eastAsia="Times New Roman" w:hAnsi="Times New Roman"/>
          <w:color w:val="000000"/>
          <w:sz w:val="24"/>
          <w:szCs w:val="24"/>
        </w:rPr>
        <w:t>R</w:t>
      </w:r>
      <w:r w:rsidR="00690D58">
        <w:rPr>
          <w:rFonts w:ascii="Times New Roman" w:eastAsia="Times New Roman" w:hAnsi="Times New Roman"/>
          <w:color w:val="000000"/>
          <w:sz w:val="24"/>
          <w:szCs w:val="24"/>
        </w:rPr>
        <w:t xml:space="preserve">espublikos </w:t>
      </w:r>
      <w:r w:rsidR="00690D58">
        <w:rPr>
          <w:rFonts w:ascii="Times New Roman" w:eastAsia="Times New Roman" w:hAnsi="Times New Roman"/>
          <w:color w:val="000000"/>
          <w:sz w:val="24"/>
          <w:szCs w:val="24"/>
        </w:rPr>
        <w:lastRenderedPageBreak/>
        <w:t>Seimo kanceliarijos  I</w:t>
      </w:r>
      <w:r w:rsidRPr="00346E38">
        <w:rPr>
          <w:rFonts w:ascii="Times New Roman" w:eastAsia="Times New Roman" w:hAnsi="Times New Roman"/>
          <w:color w:val="000000"/>
          <w:sz w:val="24"/>
          <w:szCs w:val="24"/>
        </w:rPr>
        <w:t>nformacijos ir komunikacijos departamen</w:t>
      </w:r>
      <w:r w:rsidR="00690D58">
        <w:rPr>
          <w:rFonts w:ascii="Times New Roman" w:eastAsia="Times New Roman" w:hAnsi="Times New Roman"/>
          <w:color w:val="000000"/>
          <w:sz w:val="24"/>
          <w:szCs w:val="24"/>
        </w:rPr>
        <w:t>tas atliko analitinę apžvalgą „A</w:t>
      </w:r>
      <w:r w:rsidRPr="00346E38">
        <w:rPr>
          <w:rFonts w:ascii="Times New Roman" w:eastAsia="Times New Roman" w:hAnsi="Times New Roman"/>
          <w:color w:val="000000"/>
          <w:sz w:val="24"/>
          <w:szCs w:val="24"/>
        </w:rPr>
        <w:t xml:space="preserve">tsakomybė už asmens persekiojimą, smurto artimoje aplinkoje aukų civilinės apsaugos priemonės ir psichologinio smurto samprata užsienio valstybių įstatymuose“. Remiantis apžvalgoje pateikta medžiaga, daugiau kaip 20 </w:t>
      </w:r>
      <w:r>
        <w:rPr>
          <w:rFonts w:ascii="Times New Roman" w:eastAsia="Times New Roman" w:hAnsi="Times New Roman"/>
          <w:color w:val="000000"/>
          <w:sz w:val="24"/>
          <w:szCs w:val="24"/>
        </w:rPr>
        <w:t>ES</w:t>
      </w:r>
      <w:r w:rsidRPr="00346E38">
        <w:rPr>
          <w:rFonts w:ascii="Times New Roman" w:eastAsia="Times New Roman" w:hAnsi="Times New Roman"/>
          <w:color w:val="000000"/>
          <w:sz w:val="24"/>
          <w:szCs w:val="24"/>
        </w:rPr>
        <w:t xml:space="preserve"> valstybių narių savo baudžiamuosiuose įstatymuose numato atsakomybę už asmens persekiojimą</w:t>
      </w:r>
      <w:r>
        <w:rPr>
          <w:rFonts w:ascii="Times New Roman" w:eastAsia="Times New Roman" w:hAnsi="Times New Roman"/>
          <w:color w:val="000000"/>
          <w:sz w:val="24"/>
          <w:szCs w:val="24"/>
        </w:rPr>
        <w:t xml:space="preserve">. </w:t>
      </w:r>
      <w:r w:rsidRPr="00346E38">
        <w:rPr>
          <w:rFonts w:ascii="Times New Roman" w:hAnsi="Times New Roman"/>
          <w:color w:val="000000"/>
          <w:sz w:val="24"/>
          <w:szCs w:val="24"/>
        </w:rPr>
        <w:t xml:space="preserve">Įstatymo projektu siekiama nustatyti atsakomybę už asmens persekiojimą, siekiant apsaugoti žmogaus teisę į privatų gyvenimą bei laiku užkirsti kelią sunkesniems nusikaltimams. </w:t>
      </w:r>
    </w:p>
    <w:p w14:paraId="75F59C2E" w14:textId="77777777"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z w:val="24"/>
          <w:szCs w:val="24"/>
        </w:rPr>
        <w:t>Šiuo metu atsakomybė už persekiojimą,  kaip veiką, pasižyminčią aktyviu įkyriu kontaktu su persekiojamu asmeniu, kai persekiojamas asmuo yra išreiškęs valią neturėti kontakto su persekiotoju, nėra nustatyta.</w:t>
      </w:r>
    </w:p>
    <w:p w14:paraId="6A7577F6" w14:textId="77777777"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z w:val="24"/>
          <w:szCs w:val="24"/>
        </w:rPr>
        <w:t>Baudžiamojo kodekso 145 straipsnis nustato baudžiamąją atsakomybę už grasinimas nužudyti ar sunkiai sutrikdyti žmogaus sveikatą arba žmogaus terorizavimą; 167 straipsnis – už neteisėtą informacijos apie privatų asmens gyvenimą rinkimą; </w:t>
      </w:r>
      <w:bookmarkStart w:id="3" w:name="part_1c039e293ac04ff3a6dbf663c4c0410b"/>
      <w:bookmarkStart w:id="4" w:name="part_d193ee535a6945ea902a67fd1d3b5b3f"/>
      <w:bookmarkEnd w:id="3"/>
      <w:bookmarkEnd w:id="4"/>
      <w:r w:rsidRPr="00346E38">
        <w:rPr>
          <w:rFonts w:ascii="Times New Roman" w:eastAsia="Times New Roman" w:hAnsi="Times New Roman"/>
          <w:color w:val="000000"/>
          <w:sz w:val="24"/>
          <w:szCs w:val="24"/>
        </w:rPr>
        <w:t>168 straipsnis – už neteisėtą informacijos apie asmens privatų gyvenimą atskleidimas ar panaudojimą.</w:t>
      </w:r>
    </w:p>
    <w:p w14:paraId="378814D3" w14:textId="77777777"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z w:val="24"/>
          <w:szCs w:val="24"/>
        </w:rPr>
        <w:t>Įstatymo projektu siekiama įtvirtinti, kad tas, kas prieš aiškiai išreikštą žmogaus valią sistemingai persekiojo šį žmogų ban</w:t>
      </w:r>
      <w:r w:rsidRPr="00346E38">
        <w:rPr>
          <w:rFonts w:ascii="Times New Roman" w:eastAsia="Times New Roman" w:hAnsi="Times New Roman"/>
          <w:color w:val="000000"/>
          <w:sz w:val="24"/>
          <w:szCs w:val="24"/>
        </w:rPr>
        <w:lastRenderedPageBreak/>
        <w:t>dydamas susisiekti su juo tiesiogiai, per kitus asmenis, raštu ar elektroninių ryšių priemonėmis, padarė baudžiamąjį nusižengimą. Toks asmuo būtų baudžiamas viešaisiais darbais arba bauda, arba laisvės apribojimu, arba areštu. Už šias veikas asmuo atsakytų tik tuo atveju, kai yra nukentėjusio asmens skundas ar jo teisėto atstovo pareiškimas, prokuroro reikalavimas arba kai ikiteisminis tyrimas pradėtas nustačius smurto artimoje aplinkoje požymius.</w:t>
      </w:r>
    </w:p>
    <w:p w14:paraId="71B6D64B" w14:textId="77777777" w:rsidR="00690D58" w:rsidRDefault="00354DB4" w:rsidP="005972F9">
      <w:pPr>
        <w:spacing w:after="0" w:line="360" w:lineRule="auto"/>
        <w:ind w:firstLine="851"/>
        <w:jc w:val="both"/>
        <w:rPr>
          <w:rFonts w:ascii="Times New Roman" w:eastAsia="Times New Roman" w:hAnsi="Times New Roman"/>
          <w:color w:val="000000"/>
          <w:sz w:val="24"/>
          <w:szCs w:val="24"/>
        </w:rPr>
      </w:pPr>
      <w:r w:rsidRPr="00346E38">
        <w:rPr>
          <w:rFonts w:ascii="Times New Roman" w:eastAsia="Times New Roman" w:hAnsi="Times New Roman"/>
          <w:color w:val="000000"/>
          <w:sz w:val="24"/>
          <w:szCs w:val="24"/>
        </w:rPr>
        <w:t>Tikimasi, kad bus apsaugotas asmenų privatumas, psichinė sveikata, tai turės teigiamos įtakos ir profesiniam asmens gyvenimui. Šie veiksniai teigiamai atsilieps bendram visuomenės interesui.</w:t>
      </w:r>
      <w:r>
        <w:rPr>
          <w:rFonts w:ascii="Times New Roman" w:eastAsia="Times New Roman" w:hAnsi="Times New Roman"/>
          <w:color w:val="000000"/>
          <w:sz w:val="24"/>
          <w:szCs w:val="24"/>
        </w:rPr>
        <w:t xml:space="preserve"> Komitetas nusprendė pritarti įstatymo projektui. </w:t>
      </w:r>
    </w:p>
    <w:p w14:paraId="4E7432F1" w14:textId="77777777" w:rsidR="00690D58" w:rsidRDefault="00690D58" w:rsidP="005972F9">
      <w:pPr>
        <w:spacing w:after="0" w:line="360" w:lineRule="auto"/>
        <w:ind w:firstLine="85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6. </w:t>
      </w:r>
      <w:r w:rsidR="00354DB4" w:rsidRPr="00346E38">
        <w:rPr>
          <w:rFonts w:ascii="Times New Roman" w:eastAsia="Times New Roman" w:hAnsi="Times New Roman"/>
          <w:color w:val="000000"/>
          <w:sz w:val="24"/>
          <w:szCs w:val="24"/>
        </w:rPr>
        <w:t>20</w:t>
      </w:r>
      <w:r w:rsidR="00354DB4">
        <w:rPr>
          <w:rFonts w:ascii="Times New Roman" w:eastAsia="Times New Roman" w:hAnsi="Times New Roman"/>
          <w:color w:val="000000"/>
          <w:sz w:val="24"/>
          <w:szCs w:val="24"/>
        </w:rPr>
        <w:t>20 lapkričio 20</w:t>
      </w:r>
      <w:r w:rsidR="00354DB4" w:rsidRPr="00346E38">
        <w:rPr>
          <w:rFonts w:ascii="Times New Roman" w:eastAsia="Times New Roman" w:hAnsi="Times New Roman"/>
          <w:color w:val="000000"/>
          <w:sz w:val="24"/>
          <w:szCs w:val="24"/>
        </w:rPr>
        <w:t xml:space="preserve"> d. </w:t>
      </w:r>
      <w:r w:rsidR="00354DB4" w:rsidRPr="00346E38">
        <w:rPr>
          <w:rFonts w:ascii="Times New Roman" w:eastAsia="Times New Roman" w:hAnsi="Times New Roman"/>
          <w:sz w:val="24"/>
          <w:szCs w:val="24"/>
        </w:rPr>
        <w:t>Žmogaus teisių komitetas, Seimo paskirtas pa</w:t>
      </w:r>
      <w:r w:rsidR="00354DB4">
        <w:rPr>
          <w:rFonts w:ascii="Times New Roman" w:eastAsia="Times New Roman" w:hAnsi="Times New Roman"/>
          <w:sz w:val="24"/>
          <w:szCs w:val="24"/>
        </w:rPr>
        <w:t>grindiniu</w:t>
      </w:r>
      <w:r w:rsidR="00354DB4" w:rsidRPr="00346E38">
        <w:rPr>
          <w:rFonts w:ascii="Times New Roman" w:eastAsia="Times New Roman" w:hAnsi="Times New Roman"/>
          <w:sz w:val="24"/>
          <w:szCs w:val="24"/>
        </w:rPr>
        <w:t xml:space="preserve"> komitetu, apsvarstė įstatymų projektą </w:t>
      </w:r>
      <w:r w:rsidR="00354DB4" w:rsidRPr="00761942">
        <w:rPr>
          <w:rFonts w:ascii="Times New Roman" w:eastAsia="Times New Roman" w:hAnsi="Times New Roman"/>
          <w:color w:val="000000"/>
          <w:sz w:val="24"/>
          <w:szCs w:val="24"/>
        </w:rPr>
        <w:t xml:space="preserve">Dėl Lietuvos Respublikos apsaugos nuo smurto artimoje aplinkoje įstatymo  Nr. XI-1425  7 straipsnio pakeitimo ( XIIIP-331). </w:t>
      </w:r>
    </w:p>
    <w:p w14:paraId="782BEB50" w14:textId="09726640" w:rsidR="00354DB4" w:rsidRPr="00346E38" w:rsidRDefault="00354DB4" w:rsidP="005972F9">
      <w:pPr>
        <w:spacing w:after="0" w:line="360" w:lineRule="auto"/>
        <w:ind w:firstLine="851"/>
        <w:jc w:val="both"/>
        <w:rPr>
          <w:rFonts w:ascii="Times New Roman" w:eastAsia="Times New Roman" w:hAnsi="Times New Roman"/>
          <w:color w:val="000000"/>
          <w:sz w:val="24"/>
          <w:szCs w:val="24"/>
        </w:rPr>
      </w:pPr>
      <w:r w:rsidRPr="00761942">
        <w:rPr>
          <w:rFonts w:ascii="Times New Roman" w:eastAsia="Times New Roman" w:hAnsi="Times New Roman"/>
          <w:color w:val="000000"/>
          <w:sz w:val="24"/>
          <w:szCs w:val="24"/>
        </w:rPr>
        <w:t>Šiuo projektu</w:t>
      </w:r>
      <w:r>
        <w:rPr>
          <w:rFonts w:ascii="Times New Roman" w:eastAsia="Times New Roman" w:hAnsi="Times New Roman"/>
          <w:b/>
          <w:bCs/>
          <w:color w:val="000000"/>
          <w:sz w:val="24"/>
          <w:szCs w:val="24"/>
        </w:rPr>
        <w:t xml:space="preserve"> </w:t>
      </w:r>
      <w:r>
        <w:rPr>
          <w:rFonts w:ascii="Times New Roman" w:hAnsi="Times New Roman"/>
          <w:color w:val="000000"/>
          <w:sz w:val="24"/>
          <w:szCs w:val="24"/>
        </w:rPr>
        <w:t>s</w:t>
      </w:r>
      <w:r w:rsidRPr="00346E38">
        <w:rPr>
          <w:rFonts w:ascii="Times New Roman" w:hAnsi="Times New Roman"/>
          <w:color w:val="000000"/>
          <w:sz w:val="24"/>
          <w:szCs w:val="24"/>
        </w:rPr>
        <w:t>iūloma nustatyti  pareigą prokurorams, kai pradėtas ikiteisminis tyrimas ir panaudoto smurto artimoje aplinkoje aplinkybės yra aiškios, o baudžiamoji byla dėl tos veikos padarymo turi būti nagrinėjama apylinkės teisme, per 48 val. </w:t>
      </w:r>
      <w:r>
        <w:rPr>
          <w:rFonts w:ascii="Times New Roman" w:hAnsi="Times New Roman"/>
          <w:color w:val="000000"/>
          <w:sz w:val="24"/>
          <w:szCs w:val="24"/>
        </w:rPr>
        <w:t>k</w:t>
      </w:r>
      <w:r w:rsidRPr="00346E38">
        <w:rPr>
          <w:rFonts w:ascii="Times New Roman" w:hAnsi="Times New Roman"/>
          <w:color w:val="000000"/>
          <w:sz w:val="24"/>
          <w:szCs w:val="24"/>
        </w:rPr>
        <w:t>reiptis į teismą su pareiškimu dėl bylos nagrinėjimo pagreitinto proceso tvarka. Kitais atvejais </w:t>
      </w:r>
      <w:r w:rsidRPr="00346E38">
        <w:rPr>
          <w:rFonts w:ascii="Times New Roman" w:hAnsi="Times New Roman"/>
          <w:color w:val="000000"/>
          <w:sz w:val="24"/>
          <w:szCs w:val="24"/>
          <w:shd w:val="clear" w:color="auto" w:fill="FFFFFF"/>
        </w:rPr>
        <w:t xml:space="preserve">prokuroras turėtų per 48 valandas kreiptis į teismą dėl </w:t>
      </w:r>
      <w:r w:rsidR="00690D58" w:rsidRPr="00346E38">
        <w:rPr>
          <w:rFonts w:ascii="Times New Roman" w:hAnsi="Times New Roman"/>
          <w:color w:val="000000"/>
          <w:sz w:val="24"/>
          <w:szCs w:val="24"/>
          <w:shd w:val="clear" w:color="auto" w:fill="FFFFFF"/>
        </w:rPr>
        <w:t>Lietuvos</w:t>
      </w:r>
      <w:r w:rsidRPr="00346E38">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R</w:t>
      </w:r>
      <w:r w:rsidRPr="00346E38">
        <w:rPr>
          <w:rFonts w:ascii="Times New Roman" w:hAnsi="Times New Roman"/>
          <w:color w:val="000000"/>
          <w:sz w:val="24"/>
          <w:szCs w:val="24"/>
          <w:shd w:val="clear" w:color="auto" w:fill="FFFFFF"/>
        </w:rPr>
        <w:t xml:space="preserve">espublikos baudžiamojo proceso kodekse </w:t>
      </w:r>
      <w:r w:rsidRPr="00346E38">
        <w:rPr>
          <w:rFonts w:ascii="Times New Roman" w:hAnsi="Times New Roman"/>
          <w:color w:val="000000"/>
          <w:sz w:val="24"/>
          <w:szCs w:val="24"/>
          <w:shd w:val="clear" w:color="auto" w:fill="FFFFFF"/>
        </w:rPr>
        <w:lastRenderedPageBreak/>
        <w:t>nustatytų kardomųjų priemonių – suėmimo arba įpareigojimo gyventi skyrium nuo nukentėjusiojo ir (ar) nesiartinti prie nukentėjusiojo arčiau nei nustatytu atstumu skyrimo, išskyrus atvejus, kai smurtautojas negyvena kartu su smurtą patyrusiu asmeniu ir jo apsaugą galima užtikrinti skiriant kitas kardomąsias priemones. </w:t>
      </w:r>
      <w:r w:rsidRPr="00346E38">
        <w:rPr>
          <w:rFonts w:ascii="Times New Roman" w:hAnsi="Times New Roman"/>
          <w:color w:val="000000"/>
          <w:sz w:val="24"/>
          <w:szCs w:val="24"/>
        </w:rPr>
        <w:t>Šios nuostatos</w:t>
      </w:r>
      <w:r>
        <w:rPr>
          <w:rFonts w:ascii="Times New Roman" w:hAnsi="Times New Roman"/>
          <w:color w:val="000000"/>
          <w:sz w:val="24"/>
          <w:szCs w:val="24"/>
        </w:rPr>
        <w:t xml:space="preserve">, projekto rengėjų teigimu, </w:t>
      </w:r>
      <w:r w:rsidR="00690D58">
        <w:rPr>
          <w:rFonts w:ascii="Times New Roman" w:hAnsi="Times New Roman"/>
          <w:color w:val="000000"/>
          <w:sz w:val="24"/>
          <w:szCs w:val="24"/>
        </w:rPr>
        <w:t xml:space="preserve"> </w:t>
      </w:r>
      <w:r w:rsidR="00392872">
        <w:rPr>
          <w:rFonts w:ascii="Times New Roman" w:hAnsi="Times New Roman"/>
          <w:color w:val="000000"/>
          <w:sz w:val="24"/>
          <w:szCs w:val="24"/>
        </w:rPr>
        <w:t>l</w:t>
      </w:r>
      <w:r w:rsidRPr="00346E38">
        <w:rPr>
          <w:rFonts w:ascii="Times New Roman" w:hAnsi="Times New Roman"/>
          <w:color w:val="000000"/>
          <w:sz w:val="24"/>
          <w:szCs w:val="24"/>
        </w:rPr>
        <w:t>eis</w:t>
      </w:r>
      <w:r>
        <w:rPr>
          <w:rFonts w:ascii="Times New Roman" w:hAnsi="Times New Roman"/>
          <w:color w:val="000000"/>
          <w:sz w:val="24"/>
          <w:szCs w:val="24"/>
        </w:rPr>
        <w:t>tų</w:t>
      </w:r>
      <w:r w:rsidRPr="00346E38">
        <w:rPr>
          <w:rFonts w:ascii="Times New Roman" w:hAnsi="Times New Roman"/>
          <w:color w:val="000000"/>
          <w:sz w:val="24"/>
          <w:szCs w:val="24"/>
        </w:rPr>
        <w:t xml:space="preserve"> užtikrinti smurtą artimoje aplinkoje patyrusių asmenų apsaugą, turė</w:t>
      </w:r>
      <w:r>
        <w:rPr>
          <w:rFonts w:ascii="Times New Roman" w:hAnsi="Times New Roman"/>
          <w:color w:val="000000"/>
          <w:sz w:val="24"/>
          <w:szCs w:val="24"/>
        </w:rPr>
        <w:t>tų</w:t>
      </w:r>
      <w:r w:rsidRPr="00346E38">
        <w:rPr>
          <w:rFonts w:ascii="Times New Roman" w:hAnsi="Times New Roman"/>
          <w:color w:val="000000"/>
          <w:sz w:val="24"/>
          <w:szCs w:val="24"/>
        </w:rPr>
        <w:t xml:space="preserve"> teigiamą įtaką baudžiamojo proceso operatyvumo ir efektyvumo principų įgyvendinimui.</w:t>
      </w:r>
      <w:r>
        <w:rPr>
          <w:rFonts w:ascii="Times New Roman" w:hAnsi="Times New Roman"/>
          <w:color w:val="000000"/>
          <w:sz w:val="24"/>
          <w:szCs w:val="24"/>
        </w:rPr>
        <w:t xml:space="preserve"> Komiteto sprendimas – projektą atmesti. Šis sprendimas priimtas atsižvelgiant į tai, kad </w:t>
      </w:r>
      <w:r>
        <w:rPr>
          <w:rFonts w:ascii="Times New Roman" w:eastAsia="Times New Roman" w:hAnsi="Times New Roman"/>
          <w:color w:val="000000"/>
          <w:sz w:val="24"/>
          <w:szCs w:val="24"/>
        </w:rPr>
        <w:t>yra p</w:t>
      </w:r>
      <w:r w:rsidRPr="00346E38">
        <w:rPr>
          <w:rFonts w:ascii="Times New Roman" w:eastAsia="Times New Roman" w:hAnsi="Times New Roman"/>
          <w:color w:val="000000"/>
          <w:sz w:val="24"/>
          <w:szCs w:val="24"/>
        </w:rPr>
        <w:t xml:space="preserve">arengta ir derinama nauja </w:t>
      </w:r>
      <w:r>
        <w:rPr>
          <w:rFonts w:ascii="Times New Roman" w:eastAsia="Times New Roman" w:hAnsi="Times New Roman"/>
          <w:color w:val="000000"/>
          <w:sz w:val="24"/>
          <w:szCs w:val="24"/>
        </w:rPr>
        <w:t>A</w:t>
      </w:r>
      <w:r w:rsidRPr="00346E38">
        <w:rPr>
          <w:rFonts w:ascii="Times New Roman" w:eastAsia="Times New Roman" w:hAnsi="Times New Roman"/>
          <w:color w:val="000000"/>
          <w:sz w:val="24"/>
          <w:szCs w:val="24"/>
        </w:rPr>
        <w:t>psaugos nuo smurto artimoje aplinkoje įstatymo redakcija, numatoma taikyti naują smurtą pa</w:t>
      </w:r>
      <w:r w:rsidR="00690D58">
        <w:rPr>
          <w:rFonts w:ascii="Times New Roman" w:eastAsia="Times New Roman" w:hAnsi="Times New Roman"/>
          <w:color w:val="000000"/>
          <w:sz w:val="24"/>
          <w:szCs w:val="24"/>
        </w:rPr>
        <w:t>tyrusių asmenų apsaugos formą „A</w:t>
      </w:r>
      <w:r w:rsidRPr="00346E38">
        <w:rPr>
          <w:rFonts w:ascii="Times New Roman" w:eastAsia="Times New Roman" w:hAnsi="Times New Roman"/>
          <w:color w:val="000000"/>
          <w:sz w:val="24"/>
          <w:szCs w:val="24"/>
        </w:rPr>
        <w:t>psaugos orderį“</w:t>
      </w:r>
      <w:r>
        <w:rPr>
          <w:rFonts w:ascii="Times New Roman" w:eastAsia="Times New Roman" w:hAnsi="Times New Roman"/>
          <w:color w:val="000000"/>
          <w:sz w:val="24"/>
          <w:szCs w:val="24"/>
        </w:rPr>
        <w:t xml:space="preserve">. Taip pat </w:t>
      </w:r>
      <w:r w:rsidRPr="00346E38">
        <w:rPr>
          <w:rFonts w:ascii="Times New Roman" w:eastAsia="Times New Roman" w:hAnsi="Times New Roman"/>
          <w:color w:val="000000"/>
          <w:sz w:val="24"/>
          <w:szCs w:val="24"/>
        </w:rPr>
        <w:t xml:space="preserve">Lietuvos </w:t>
      </w:r>
      <w:r>
        <w:rPr>
          <w:rFonts w:ascii="Times New Roman" w:eastAsia="Times New Roman" w:hAnsi="Times New Roman"/>
          <w:color w:val="000000"/>
          <w:sz w:val="24"/>
          <w:szCs w:val="24"/>
        </w:rPr>
        <w:t>R</w:t>
      </w:r>
      <w:r w:rsidRPr="00346E38">
        <w:rPr>
          <w:rFonts w:ascii="Times New Roman" w:eastAsia="Times New Roman" w:hAnsi="Times New Roman"/>
          <w:color w:val="000000"/>
          <w:sz w:val="24"/>
          <w:szCs w:val="24"/>
        </w:rPr>
        <w:t xml:space="preserve">espublikos generalinio prokuroro 2015 m. </w:t>
      </w:r>
      <w:r>
        <w:rPr>
          <w:rFonts w:ascii="Times New Roman" w:eastAsia="Times New Roman" w:hAnsi="Times New Roman"/>
          <w:color w:val="000000"/>
          <w:sz w:val="24"/>
          <w:szCs w:val="24"/>
        </w:rPr>
        <w:t>g</w:t>
      </w:r>
      <w:r w:rsidRPr="00346E38">
        <w:rPr>
          <w:rFonts w:ascii="Times New Roman" w:eastAsia="Times New Roman" w:hAnsi="Times New Roman"/>
          <w:color w:val="000000"/>
          <w:sz w:val="24"/>
          <w:szCs w:val="24"/>
        </w:rPr>
        <w:t xml:space="preserve">ruodžio 1 d. </w:t>
      </w:r>
      <w:r>
        <w:rPr>
          <w:rFonts w:ascii="Times New Roman" w:eastAsia="Times New Roman" w:hAnsi="Times New Roman"/>
          <w:color w:val="000000"/>
          <w:sz w:val="24"/>
          <w:szCs w:val="24"/>
        </w:rPr>
        <w:t>į</w:t>
      </w:r>
      <w:r w:rsidRPr="00346E38">
        <w:rPr>
          <w:rFonts w:ascii="Times New Roman" w:eastAsia="Times New Roman" w:hAnsi="Times New Roman"/>
          <w:color w:val="000000"/>
          <w:sz w:val="24"/>
          <w:szCs w:val="24"/>
        </w:rPr>
        <w:t xml:space="preserve">sakymu </w:t>
      </w:r>
      <w:r>
        <w:rPr>
          <w:rFonts w:ascii="Times New Roman" w:eastAsia="Times New Roman" w:hAnsi="Times New Roman"/>
          <w:color w:val="000000"/>
          <w:sz w:val="24"/>
          <w:szCs w:val="24"/>
        </w:rPr>
        <w:t>N</w:t>
      </w:r>
      <w:r w:rsidRPr="00346E38">
        <w:rPr>
          <w:rFonts w:ascii="Times New Roman" w:eastAsia="Times New Roman" w:hAnsi="Times New Roman"/>
          <w:color w:val="000000"/>
          <w:sz w:val="24"/>
          <w:szCs w:val="24"/>
        </w:rPr>
        <w:t>r. I-306 „</w:t>
      </w:r>
      <w:r>
        <w:rPr>
          <w:rFonts w:ascii="Times New Roman" w:eastAsia="Times New Roman" w:hAnsi="Times New Roman"/>
          <w:color w:val="000000"/>
          <w:sz w:val="24"/>
          <w:szCs w:val="24"/>
        </w:rPr>
        <w:t>D</w:t>
      </w:r>
      <w:r w:rsidRPr="00346E38">
        <w:rPr>
          <w:rFonts w:ascii="Times New Roman" w:eastAsia="Times New Roman" w:hAnsi="Times New Roman"/>
          <w:color w:val="000000"/>
          <w:sz w:val="24"/>
          <w:szCs w:val="24"/>
        </w:rPr>
        <w:t>ėl rekomendacijų dėl kardomųjų priemonių, išskyrus suėmimą, skyrimo ikiteisminio tyrimo metu tvarkos ir nustatytų sąlygų laikymosi kontrolės patvirtinimo“, </w:t>
      </w:r>
      <w:r>
        <w:rPr>
          <w:rFonts w:ascii="Times New Roman" w:eastAsia="Times New Roman" w:hAnsi="Times New Roman"/>
          <w:color w:val="000000"/>
          <w:sz w:val="24"/>
          <w:szCs w:val="24"/>
        </w:rPr>
        <w:t xml:space="preserve">priimtas </w:t>
      </w:r>
      <w:r w:rsidRPr="00346E38">
        <w:rPr>
          <w:rFonts w:ascii="Times New Roman" w:eastAsia="Times New Roman" w:hAnsi="Times New Roman"/>
          <w:color w:val="000000"/>
          <w:sz w:val="24"/>
          <w:szCs w:val="24"/>
        </w:rPr>
        <w:t>39 punkto pakeitimas, </w:t>
      </w:r>
      <w:r w:rsidR="00690D58">
        <w:rPr>
          <w:rFonts w:ascii="Times New Roman" w:eastAsia="Times New Roman" w:hAnsi="Times New Roman"/>
          <w:color w:val="000000"/>
          <w:sz w:val="24"/>
          <w:szCs w:val="24"/>
        </w:rPr>
        <w:br/>
      </w:r>
      <w:r w:rsidRPr="00346E38">
        <w:rPr>
          <w:rFonts w:ascii="Times New Roman" w:eastAsia="Times New Roman" w:hAnsi="Times New Roman"/>
          <w:color w:val="000000"/>
          <w:sz w:val="24"/>
          <w:szCs w:val="24"/>
        </w:rPr>
        <w:t>(2017 m. Rugpjūčio 16 d. Nr. I-277)</w:t>
      </w:r>
      <w:r>
        <w:rPr>
          <w:rFonts w:ascii="Times New Roman" w:eastAsia="Times New Roman" w:hAnsi="Times New Roman"/>
          <w:color w:val="000000"/>
          <w:sz w:val="24"/>
          <w:szCs w:val="24"/>
        </w:rPr>
        <w:t>,</w:t>
      </w:r>
      <w:r w:rsidRPr="00346E38">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k</w:t>
      </w:r>
      <w:r w:rsidRPr="00346E38">
        <w:rPr>
          <w:rFonts w:ascii="Times New Roman" w:eastAsia="Times New Roman" w:hAnsi="Times New Roman"/>
          <w:color w:val="000000"/>
          <w:sz w:val="24"/>
          <w:szCs w:val="24"/>
        </w:rPr>
        <w:t>uris atitinka projekto tikslus ir nevaržo prokuroro savarankiškumo principo.  </w:t>
      </w:r>
    </w:p>
    <w:p w14:paraId="3CA9AEB3" w14:textId="77777777" w:rsidR="00354DB4" w:rsidRPr="00354DB4" w:rsidRDefault="00354DB4" w:rsidP="005972F9">
      <w:pPr>
        <w:pStyle w:val="prastasiniatinklio"/>
        <w:shd w:val="clear" w:color="auto" w:fill="FFFFFF"/>
        <w:spacing w:before="0" w:beforeAutospacing="0" w:after="0" w:afterAutospacing="0" w:line="360" w:lineRule="auto"/>
        <w:ind w:firstLine="851"/>
        <w:jc w:val="center"/>
        <w:rPr>
          <w:b/>
        </w:rPr>
      </w:pPr>
    </w:p>
    <w:p w14:paraId="30CEBBB1" w14:textId="5DF0277E" w:rsidR="00326FAC" w:rsidRPr="00F32ECC" w:rsidRDefault="00690D58" w:rsidP="006B2D76">
      <w:pPr>
        <w:spacing w:line="360" w:lineRule="auto"/>
        <w:ind w:firstLine="567"/>
        <w:jc w:val="center"/>
        <w:rPr>
          <w:rFonts w:ascii="Times New Roman" w:hAnsi="Times New Roman"/>
          <w:b/>
          <w:bCs/>
          <w:sz w:val="24"/>
          <w:szCs w:val="24"/>
        </w:rPr>
      </w:pPr>
      <w:r>
        <w:rPr>
          <w:rFonts w:ascii="Times New Roman" w:hAnsi="Times New Roman"/>
          <w:b/>
          <w:bCs/>
          <w:sz w:val="24"/>
          <w:szCs w:val="24"/>
        </w:rPr>
        <w:t>IV</w:t>
      </w:r>
      <w:r w:rsidR="00216FF6" w:rsidRPr="00F32ECC">
        <w:rPr>
          <w:rFonts w:ascii="Times New Roman" w:hAnsi="Times New Roman"/>
          <w:b/>
          <w:bCs/>
          <w:sz w:val="24"/>
          <w:szCs w:val="24"/>
        </w:rPr>
        <w:t>. EUROPOS SĄJUNGOS IR TARPTAUTINĖ TEISĖ</w:t>
      </w:r>
    </w:p>
    <w:p w14:paraId="488CC36A" w14:textId="49B941E7" w:rsidR="00BF5462" w:rsidRDefault="005564E2" w:rsidP="00926261">
      <w:pPr>
        <w:pStyle w:val="prastasiniatinklio"/>
        <w:shd w:val="clear" w:color="auto" w:fill="FFFFFF"/>
        <w:spacing w:before="0" w:beforeAutospacing="0" w:after="0" w:afterAutospacing="0" w:line="360" w:lineRule="auto"/>
        <w:ind w:firstLine="851"/>
        <w:jc w:val="both"/>
      </w:pPr>
      <w:r w:rsidRPr="00F32ECC">
        <w:lastRenderedPageBreak/>
        <w:t>2019 m. spalio 16 d. Komitetas svarstė Europos Komisijos komunikatą Europos Parlamentui, Europos Vadovų Tarybai, Tarybai, Europos ekonomikos ir socialinių reikalų komitetui ir Regionų komitetui ,,Teisinės valstybės principo stiprinimas Sąjungoje Veiksmų planas“ COM/2019/343 Nr. ES-19-58</w:t>
      </w:r>
      <w:r w:rsidR="00670770">
        <w:t xml:space="preserve">. Šiame Komunikate </w:t>
      </w:r>
      <w:r w:rsidRPr="00F32ECC">
        <w:t>pateikiami konkretūs trumpojo ir vidutinio laikotarpio veiksmai. Kai kuriuos veiksmus galima p</w:t>
      </w:r>
      <w:r w:rsidR="005972F9">
        <w:t xml:space="preserve">radėti įgyvendinti nedelsiant, kitus veiksmus </w:t>
      </w:r>
      <w:r w:rsidRPr="00F32ECC">
        <w:t>r</w:t>
      </w:r>
      <w:r w:rsidR="00C03008">
        <w:t xml:space="preserve">eikia toliau tobulinti, tačiau </w:t>
      </w:r>
      <w:r w:rsidRPr="00F32ECC">
        <w:t xml:space="preserve">teisinės valstybės principo stiprinimas Sąjungoje yra ir turi išlikti pagrindinis visų tikslas. Komitetas, pritardamas Europos Komisijos siūlymui propaguoti teisinės valstybės kultūrą </w:t>
      </w:r>
      <w:r w:rsidR="00670770">
        <w:t xml:space="preserve">ir atsižvelgdamas į tai, kad </w:t>
      </w:r>
      <w:r w:rsidRPr="00F32ECC">
        <w:t>atsakomybė užtikrinti teisinės valstybės principo laikymąsi pirmiausia ten</w:t>
      </w:r>
      <w:r w:rsidR="00670770">
        <w:t xml:space="preserve">ka kiekvienai valstybei narei, </w:t>
      </w:r>
      <w:r w:rsidRPr="00F32ECC">
        <w:t>pasiūlė</w:t>
      </w:r>
      <w:r w:rsidR="00670770">
        <w:t xml:space="preserve"> </w:t>
      </w:r>
      <w:r w:rsidRPr="00F32ECC">
        <w:t>Lietuvos Respublikos Vyriausybei sudaryti veiksmų planą numatant konkrečias priemones, kurių turėtų imtis visos valstybės institucijos, kad teisinės valstybės principas būtų propaguojamas nacionaliniu ir vietos lygmeniu, ypatingą dėmesį skiriant pilietinės visuomenės švietimui apie teisinės valstybės kultūrą.</w:t>
      </w:r>
    </w:p>
    <w:p w14:paraId="63222491" w14:textId="77777777" w:rsidR="00926261" w:rsidRPr="00F32ECC" w:rsidRDefault="00926261" w:rsidP="00926261">
      <w:pPr>
        <w:pStyle w:val="prastasiniatinklio"/>
        <w:shd w:val="clear" w:color="auto" w:fill="FFFFFF"/>
        <w:spacing w:before="0" w:beforeAutospacing="0" w:after="0" w:afterAutospacing="0" w:line="360" w:lineRule="auto"/>
        <w:ind w:firstLine="851"/>
        <w:jc w:val="both"/>
        <w:rPr>
          <w:b/>
        </w:rPr>
      </w:pPr>
    </w:p>
    <w:p w14:paraId="5B3188C8" w14:textId="7B90B85E" w:rsidR="00964CA1" w:rsidRPr="00F32ECC" w:rsidRDefault="00524523" w:rsidP="00053887">
      <w:pPr>
        <w:shd w:val="clear" w:color="auto" w:fill="FFFFFF"/>
        <w:spacing w:after="0" w:line="360" w:lineRule="auto"/>
        <w:ind w:firstLine="567"/>
        <w:jc w:val="center"/>
        <w:rPr>
          <w:rFonts w:ascii="Times New Roman" w:hAnsi="Times New Roman"/>
          <w:b/>
          <w:sz w:val="24"/>
          <w:szCs w:val="24"/>
        </w:rPr>
      </w:pPr>
      <w:r w:rsidRPr="00F32ECC">
        <w:rPr>
          <w:rFonts w:ascii="Times New Roman" w:hAnsi="Times New Roman"/>
          <w:b/>
          <w:sz w:val="24"/>
          <w:szCs w:val="24"/>
        </w:rPr>
        <w:t>V. PARLAMENTINĖ KONTROLĖ</w:t>
      </w:r>
    </w:p>
    <w:p w14:paraId="1659413E" w14:textId="77777777" w:rsidR="00B32B43" w:rsidRDefault="00B32B43" w:rsidP="00F77E26">
      <w:pPr>
        <w:spacing w:after="0" w:line="360" w:lineRule="auto"/>
        <w:jc w:val="both"/>
        <w:rPr>
          <w:rFonts w:ascii="Times New Roman" w:hAnsi="Times New Roman"/>
          <w:b/>
          <w:sz w:val="24"/>
          <w:szCs w:val="24"/>
        </w:rPr>
      </w:pPr>
    </w:p>
    <w:p w14:paraId="7928A02B" w14:textId="7409370B" w:rsidR="00F77E26" w:rsidRPr="00F32ECC" w:rsidRDefault="00970E7C" w:rsidP="00420A14">
      <w:pPr>
        <w:spacing w:after="0" w:line="360" w:lineRule="auto"/>
        <w:ind w:firstLine="851"/>
        <w:jc w:val="both"/>
        <w:rPr>
          <w:rFonts w:ascii="Times New Roman" w:hAnsi="Times New Roman"/>
          <w:sz w:val="24"/>
          <w:szCs w:val="24"/>
        </w:rPr>
      </w:pPr>
      <w:r w:rsidRPr="00F32ECC">
        <w:rPr>
          <w:rFonts w:ascii="Times New Roman" w:hAnsi="Times New Roman"/>
          <w:sz w:val="24"/>
          <w:szCs w:val="24"/>
        </w:rPr>
        <w:lastRenderedPageBreak/>
        <w:t xml:space="preserve">1. </w:t>
      </w:r>
      <w:r w:rsidR="009333EF">
        <w:rPr>
          <w:rFonts w:ascii="Times New Roman" w:hAnsi="Times New Roman"/>
          <w:sz w:val="24"/>
          <w:szCs w:val="24"/>
        </w:rPr>
        <w:t xml:space="preserve">2019 m. rugsėjo </w:t>
      </w:r>
      <w:r w:rsidR="00F77E26" w:rsidRPr="00F32ECC">
        <w:rPr>
          <w:rFonts w:ascii="Times New Roman" w:hAnsi="Times New Roman"/>
          <w:sz w:val="24"/>
          <w:szCs w:val="24"/>
        </w:rPr>
        <w:t xml:space="preserve">13 </w:t>
      </w:r>
      <w:r w:rsidR="009333EF">
        <w:rPr>
          <w:rFonts w:ascii="Times New Roman" w:hAnsi="Times New Roman"/>
          <w:sz w:val="24"/>
          <w:szCs w:val="24"/>
        </w:rPr>
        <w:t>d. susitikimo su Europos Tautinių Bendrijų Federalinės S</w:t>
      </w:r>
      <w:r w:rsidR="00F77E26" w:rsidRPr="00F32ECC">
        <w:rPr>
          <w:rFonts w:ascii="Times New Roman" w:hAnsi="Times New Roman"/>
          <w:sz w:val="24"/>
          <w:szCs w:val="24"/>
        </w:rPr>
        <w:t>ąjung</w:t>
      </w:r>
      <w:r w:rsidR="009F39F8">
        <w:rPr>
          <w:rFonts w:ascii="Times New Roman" w:hAnsi="Times New Roman"/>
          <w:sz w:val="24"/>
          <w:szCs w:val="24"/>
        </w:rPr>
        <w:t xml:space="preserve">os (FUEN) atstovais </w:t>
      </w:r>
      <w:r w:rsidR="00F77E26" w:rsidRPr="00F32ECC">
        <w:rPr>
          <w:rFonts w:ascii="Times New Roman" w:hAnsi="Times New Roman"/>
          <w:sz w:val="24"/>
          <w:szCs w:val="24"/>
        </w:rPr>
        <w:t>metu buvo pristatyta  Europos piliečių iniciatyva – „Minority Safe Pack“ (9 teisės aktų pasiūlymų rinkinys), kuria siekiama išsaugoti kultūrinę ir kalbinę įvairovę Europos Sąjungoje. Šiuo tikslu turi būti sukurta visapusiška ES mažumų teisių programa. </w:t>
      </w:r>
    </w:p>
    <w:p w14:paraId="269577C0" w14:textId="53A9B50D" w:rsidR="00CE3689" w:rsidRPr="00F32ECC" w:rsidRDefault="00F77E26" w:rsidP="00420A14">
      <w:pPr>
        <w:spacing w:after="0" w:line="360" w:lineRule="auto"/>
        <w:ind w:firstLine="851"/>
        <w:jc w:val="both"/>
        <w:rPr>
          <w:rFonts w:ascii="Times New Roman" w:hAnsi="Times New Roman"/>
          <w:sz w:val="24"/>
          <w:szCs w:val="24"/>
        </w:rPr>
      </w:pPr>
      <w:r w:rsidRPr="00F32ECC">
        <w:rPr>
          <w:rFonts w:ascii="Times New Roman" w:hAnsi="Times New Roman"/>
          <w:sz w:val="24"/>
          <w:szCs w:val="24"/>
        </w:rPr>
        <w:t xml:space="preserve">2. </w:t>
      </w:r>
      <w:r w:rsidR="00CE3689" w:rsidRPr="00F32ECC">
        <w:rPr>
          <w:rFonts w:ascii="Times New Roman" w:hAnsi="Times New Roman"/>
          <w:sz w:val="24"/>
          <w:szCs w:val="24"/>
        </w:rPr>
        <w:t>2019 m. rugsėjo 25</w:t>
      </w:r>
      <w:r w:rsidR="009F39F8">
        <w:rPr>
          <w:rFonts w:ascii="Times New Roman" w:hAnsi="Times New Roman"/>
          <w:sz w:val="24"/>
          <w:szCs w:val="24"/>
        </w:rPr>
        <w:t xml:space="preserve"> </w:t>
      </w:r>
      <w:r w:rsidR="00CE3689" w:rsidRPr="00F32ECC">
        <w:rPr>
          <w:rFonts w:ascii="Times New Roman" w:hAnsi="Times New Roman"/>
          <w:sz w:val="24"/>
          <w:szCs w:val="24"/>
        </w:rPr>
        <w:t xml:space="preserve">d. Komitetas svarstė Seimo nario Stasio Tumėno kreipimąsi į Komitetą dėl galimos diskriminacijos, patvirtinant lėtai progresuojančią ligą, diagnozuotą per penkerių metų laikotarpį po būtinosios karinės tarnybos ar karinių mokymų sovietinėje armijoje. Susipažinęs su kreipimusi, </w:t>
      </w:r>
      <w:r w:rsidR="005D2463">
        <w:rPr>
          <w:rFonts w:ascii="Times New Roman" w:hAnsi="Times New Roman"/>
          <w:sz w:val="24"/>
          <w:szCs w:val="24"/>
        </w:rPr>
        <w:t xml:space="preserve">Komitetas nusprendė kreiptis į </w:t>
      </w:r>
      <w:r w:rsidR="00CE3689" w:rsidRPr="00F32ECC">
        <w:rPr>
          <w:rFonts w:ascii="Times New Roman" w:hAnsi="Times New Roman"/>
          <w:sz w:val="24"/>
          <w:szCs w:val="24"/>
        </w:rPr>
        <w:t>Lietuvos Respubliko</w:t>
      </w:r>
      <w:r w:rsidR="00B32B43">
        <w:rPr>
          <w:rFonts w:ascii="Times New Roman" w:hAnsi="Times New Roman"/>
          <w:sz w:val="24"/>
          <w:szCs w:val="24"/>
        </w:rPr>
        <w:t xml:space="preserve">s socialinės apsaugos ir darbo </w:t>
      </w:r>
      <w:r w:rsidR="00CE3689" w:rsidRPr="00F32ECC">
        <w:rPr>
          <w:rFonts w:ascii="Times New Roman" w:hAnsi="Times New Roman"/>
          <w:sz w:val="24"/>
          <w:szCs w:val="24"/>
        </w:rPr>
        <w:t>bei Lietuvos Respublikos sveikatos apsaugos ministerijas su siūlymu įvertinti, ar teisės aktais nustatytas terminas remiasi objektyviais ir pateisinamais kriterijais, ar lėtai progresuojančios ligos atsiradimas būtinosios karinės tarnybos ar karinių mokymų sovietinėje armijoje metu neturėtų būti ribojimas jokiais terminais. Ministerijos, išanalizavusios Komiteto siūlymą,</w:t>
      </w:r>
      <w:r w:rsidR="00B32B43">
        <w:rPr>
          <w:rFonts w:ascii="Times New Roman" w:hAnsi="Times New Roman"/>
          <w:sz w:val="24"/>
          <w:szCs w:val="24"/>
        </w:rPr>
        <w:t xml:space="preserve"> </w:t>
      </w:r>
      <w:r w:rsidR="00CE3689" w:rsidRPr="00F32ECC">
        <w:rPr>
          <w:rFonts w:ascii="Times New Roman" w:hAnsi="Times New Roman"/>
          <w:sz w:val="24"/>
          <w:szCs w:val="24"/>
        </w:rPr>
        <w:t xml:space="preserve">nusprendė artimiausiu metu pakeisti Darbingumo lygio nustatymo tvarkos aprašo, patvirtinto Lietuvos Respublikos socialinės apsaugos ir darbo ministro ir Lietuvos Respublikos sveikatos apsaugos ministro 2005 m. kovo 21 d. įsakymu Nr. A1-78/V-179 „Dėl Darbingumo lygio nustatymo </w:t>
      </w:r>
      <w:r w:rsidR="00CE3689" w:rsidRPr="00F32ECC">
        <w:rPr>
          <w:rFonts w:ascii="Times New Roman" w:hAnsi="Times New Roman"/>
          <w:sz w:val="24"/>
          <w:szCs w:val="24"/>
        </w:rPr>
        <w:lastRenderedPageBreak/>
        <w:t>kriterijų aprašo ir Darbingumo lygio nustatymo tvarkos aprašo patvirtinimo“, 10.5.8 papunktį – atsisakyti jame įtvirtintos nuostatos, kad asmuo dėl ligos (suluošinimo), atsiradusios būtinosios karinės tarnybos ar karinių mokymų sovietinėje armijoje metu, turi pateikti gydymo įstaigos išduotą dokumentą, patvirtinantį lėtai progresuojančią ligą, diagnozuotą per 5 metų laikotarpį po tarnybos.</w:t>
      </w:r>
    </w:p>
    <w:p w14:paraId="4F1FCA67" w14:textId="1492C26E" w:rsidR="000A04A1" w:rsidRPr="00F32ECC" w:rsidRDefault="00F77E26" w:rsidP="00420A14">
      <w:pPr>
        <w:pStyle w:val="prastasiniatinklio"/>
        <w:shd w:val="clear" w:color="auto" w:fill="FFFFFF"/>
        <w:spacing w:before="0" w:beforeAutospacing="0" w:after="0" w:afterAutospacing="0" w:line="360" w:lineRule="auto"/>
        <w:ind w:firstLine="851"/>
        <w:jc w:val="both"/>
      </w:pPr>
      <w:r w:rsidRPr="00F32ECC">
        <w:t>3</w:t>
      </w:r>
      <w:r w:rsidR="00CE3689" w:rsidRPr="00F32ECC">
        <w:t xml:space="preserve">. </w:t>
      </w:r>
      <w:r w:rsidR="00970E7C" w:rsidRPr="00F32ECC">
        <w:t>2019</w:t>
      </w:r>
      <w:r w:rsidR="00A80BBD">
        <w:t xml:space="preserve"> m. spalio </w:t>
      </w:r>
      <w:r w:rsidR="00E77B6B" w:rsidRPr="00F32ECC">
        <w:t>9</w:t>
      </w:r>
      <w:r w:rsidR="009678EE">
        <w:t xml:space="preserve"> </w:t>
      </w:r>
      <w:r w:rsidR="00A80BBD">
        <w:t xml:space="preserve">d. </w:t>
      </w:r>
      <w:r w:rsidR="000A04A1" w:rsidRPr="00F32ECC">
        <w:t>Žmogaus teisių komitetas, vykdydamas p</w:t>
      </w:r>
      <w:r w:rsidR="005D2463">
        <w:t xml:space="preserve">arlamentinę kontrolę, išklausė </w:t>
      </w:r>
      <w:r w:rsidR="000A04A1" w:rsidRPr="00F32ECC">
        <w:t xml:space="preserve">Valstybinio audito ataskaitą „Ar užtikrinama vartotojų teisių apsauga“. Pagrindiniai audito rezultatai atskleidė, kad Lietuvoje veikianti vartotojų teisių apsaugos sistema turi nemažai trūkumų, ne visada tenkina vartotojų lūkesčius ir neužtikrina  veiksmingos jų teisių apsaugos. Teisinio reguliavimo spragos ir nepakankamas vartotojų teisių apsaugos politikos įgyvendinimo koordinavimas neužtikrina sąlygų institucijoms imtis veiksmingų priemonių vartotojų teisėms apsaugoti. Atkreiptinas dėmesys, kad pagal Vartotojų sąlygų indeksą Lietuva vertinama žemesniu lygiu nei vidutiniškai Europos Sąjungoje: Lietuva užima 24-ą vietą tarp 28 Europos Sąjungos valstybių. Pažymėtina, kad dabartinė ginčų nagrinėjimo ne teismo tvarka sistema nepadeda vartotojams greičiau ir paprasčiau išspręsti ginčų. Lietuva yra pasirinkusi ilgiausią Europos Sąjungos narėms leistiną ginčų nagrinėjimo terminą – 90 dienų, tačiau net ir per jį Valstybinė vartotojų teisių apsaugos tarnyba išnagrinėjo tik apie pusę (56 proc.) ginčų. </w:t>
      </w:r>
      <w:r w:rsidR="000A04A1" w:rsidRPr="00F32ECC">
        <w:lastRenderedPageBreak/>
        <w:t xml:space="preserve">Pasak auditorių, kai kurių ginčų nagrinėjimas truko ilgiau nei metus. </w:t>
      </w:r>
    </w:p>
    <w:p w14:paraId="11A4C077" w14:textId="77777777" w:rsidR="000A04A1" w:rsidRPr="00F32ECC" w:rsidRDefault="000A04A1" w:rsidP="00A80BBD">
      <w:pPr>
        <w:pStyle w:val="prastasiniatinklio"/>
        <w:shd w:val="clear" w:color="auto" w:fill="FFFFFF"/>
        <w:spacing w:before="0" w:beforeAutospacing="0" w:after="0" w:afterAutospacing="0" w:line="360" w:lineRule="auto"/>
        <w:ind w:firstLine="851"/>
        <w:jc w:val="both"/>
      </w:pPr>
      <w:r w:rsidRPr="00F32ECC">
        <w:t>Komitetas, susipažinęs su audito išvadomis ir rekomendacijomis nusprendė ateityje tęsti šio klausimo parlamentinę kontrolę. Komitetas domėsis kaip atsakingoms institucijoms sekasi įgyvendinti audito pateiktas rekomendacijas ir užtikrinti efektyviai veikiančią vartotojų teisių apsaugos sistemą.</w:t>
      </w:r>
    </w:p>
    <w:p w14:paraId="7878500C" w14:textId="4A797F1B" w:rsidR="00CE3689" w:rsidRPr="00F32ECC" w:rsidRDefault="00F77E26" w:rsidP="00420A14">
      <w:pPr>
        <w:pStyle w:val="prastasiniatinklio"/>
        <w:shd w:val="clear" w:color="auto" w:fill="FFFFFF"/>
        <w:spacing w:before="0" w:beforeAutospacing="0" w:after="0" w:afterAutospacing="0" w:line="360" w:lineRule="auto"/>
        <w:ind w:firstLine="851"/>
        <w:jc w:val="both"/>
      </w:pPr>
      <w:r w:rsidRPr="00F32ECC">
        <w:t>4</w:t>
      </w:r>
      <w:r w:rsidR="002D33E9" w:rsidRPr="00F32ECC">
        <w:t xml:space="preserve">. </w:t>
      </w:r>
      <w:r w:rsidR="00E77B6B" w:rsidRPr="00F32ECC">
        <w:t>2019</w:t>
      </w:r>
      <w:r w:rsidR="009678EE" w:rsidRPr="009678EE">
        <w:t xml:space="preserve"> </w:t>
      </w:r>
      <w:r w:rsidR="009678EE">
        <w:t xml:space="preserve">m. spalio </w:t>
      </w:r>
      <w:r w:rsidR="009678EE" w:rsidRPr="00F32ECC">
        <w:t>9</w:t>
      </w:r>
      <w:r w:rsidR="009678EE">
        <w:t xml:space="preserve"> d. </w:t>
      </w:r>
      <w:r w:rsidR="009E445B" w:rsidRPr="00F32ECC">
        <w:t xml:space="preserve">dienos </w:t>
      </w:r>
      <w:r w:rsidR="00E77B6B" w:rsidRPr="00F32ECC">
        <w:t>posėdyje</w:t>
      </w:r>
      <w:r w:rsidR="003F7581" w:rsidRPr="00F32ECC">
        <w:t xml:space="preserve"> Komitetas </w:t>
      </w:r>
      <w:r w:rsidR="00E77B6B" w:rsidRPr="00F32ECC">
        <w:t xml:space="preserve">taip pat svarstė Lygių galimybių kontrolieriaus </w:t>
      </w:r>
      <w:r w:rsidR="009678EE">
        <w:t xml:space="preserve">tarnybos </w:t>
      </w:r>
      <w:r w:rsidR="009678EE" w:rsidRPr="00F32ECC">
        <w:t xml:space="preserve">(toliau </w:t>
      </w:r>
      <w:r w:rsidR="00E50C84">
        <w:softHyphen/>
      </w:r>
      <w:r w:rsidR="00E50C84">
        <w:softHyphen/>
        <w:t>–</w:t>
      </w:r>
      <w:r w:rsidR="009678EE" w:rsidRPr="00F32ECC">
        <w:t xml:space="preserve"> LGKT) </w:t>
      </w:r>
      <w:r w:rsidR="00E77B6B" w:rsidRPr="00F32ECC">
        <w:t>raštą dėl galimos diskriminacijos</w:t>
      </w:r>
      <w:r w:rsidR="002B173A" w:rsidRPr="00F32ECC">
        <w:t>.</w:t>
      </w:r>
      <w:r w:rsidR="00CE3689" w:rsidRPr="00F32ECC">
        <w:t xml:space="preserve"> Komitetas išklausė Užsienio reikalų ministerijos darbuotojų profesinės sąjungos atstovus dėl galimų lygių galimybių pažeidimų Užsienio reikalų ministerijoje. Komitetas, susipažinęs su pateikta informacija, išklausęs posėdžio dalyvius ir atsižvelgęs į Užsienio reikalų ministerijos kanclerio pateiktą informaciją, kad yra rengiamos Lietuvos Respublikos diplomatinės tarny</w:t>
      </w:r>
      <w:r w:rsidR="005D2463">
        <w:t xml:space="preserve">bos įstatymo pataisos, pasiūlė </w:t>
      </w:r>
      <w:r w:rsidR="00CE3689" w:rsidRPr="00F32ECC">
        <w:t>Užsienio reikalų ministerijos darbuotojų profesinės sąjungos atstovams stebėti ir analizuoti naujai rengiamus Diplomatinės t</w:t>
      </w:r>
      <w:r w:rsidR="005D2463">
        <w:t xml:space="preserve">arnybos įstatymo pakeitimus ir </w:t>
      </w:r>
      <w:r w:rsidR="00CE3689" w:rsidRPr="00F32ECC">
        <w:t xml:space="preserve">papildomai informuoti Komitetą, jeigu nebus atsižvelgiama į Užsienio reikalų ministerijos darbuotojų profesinės sąjungos keliamas problemas. </w:t>
      </w:r>
    </w:p>
    <w:p w14:paraId="3BDA9A55" w14:textId="77777777" w:rsidR="00DA53A4" w:rsidRDefault="00F77E26" w:rsidP="00DA53A4">
      <w:pPr>
        <w:spacing w:after="0" w:line="360" w:lineRule="auto"/>
        <w:ind w:firstLine="851"/>
        <w:jc w:val="both"/>
        <w:rPr>
          <w:rFonts w:ascii="Times New Roman" w:hAnsi="Times New Roman"/>
          <w:sz w:val="24"/>
          <w:szCs w:val="24"/>
        </w:rPr>
      </w:pPr>
      <w:r w:rsidRPr="00F32ECC">
        <w:rPr>
          <w:rFonts w:ascii="Times New Roman" w:hAnsi="Times New Roman"/>
          <w:sz w:val="24"/>
          <w:szCs w:val="24"/>
        </w:rPr>
        <w:t>5</w:t>
      </w:r>
      <w:r w:rsidR="002B173A" w:rsidRPr="00F32ECC">
        <w:rPr>
          <w:rFonts w:ascii="Times New Roman" w:hAnsi="Times New Roman"/>
          <w:sz w:val="24"/>
          <w:szCs w:val="24"/>
        </w:rPr>
        <w:t>. 20</w:t>
      </w:r>
      <w:r w:rsidR="009E445B" w:rsidRPr="00F32ECC">
        <w:rPr>
          <w:rFonts w:ascii="Times New Roman" w:hAnsi="Times New Roman"/>
          <w:sz w:val="24"/>
          <w:szCs w:val="24"/>
        </w:rPr>
        <w:t>19</w:t>
      </w:r>
      <w:r w:rsidR="009678EE">
        <w:rPr>
          <w:rFonts w:ascii="Times New Roman" w:hAnsi="Times New Roman"/>
          <w:sz w:val="24"/>
          <w:szCs w:val="24"/>
        </w:rPr>
        <w:t xml:space="preserve"> m. lapkričio</w:t>
      </w:r>
      <w:r w:rsidR="00EA55E4">
        <w:rPr>
          <w:rFonts w:ascii="Times New Roman" w:hAnsi="Times New Roman"/>
          <w:sz w:val="24"/>
          <w:szCs w:val="24"/>
        </w:rPr>
        <w:t xml:space="preserve"> </w:t>
      </w:r>
      <w:r w:rsidR="009E445B" w:rsidRPr="00F32ECC">
        <w:rPr>
          <w:rFonts w:ascii="Times New Roman" w:hAnsi="Times New Roman"/>
          <w:sz w:val="24"/>
          <w:szCs w:val="24"/>
        </w:rPr>
        <w:t xml:space="preserve">13 </w:t>
      </w:r>
      <w:r w:rsidR="000260C9" w:rsidRPr="00F32ECC">
        <w:rPr>
          <w:rFonts w:ascii="Times New Roman" w:hAnsi="Times New Roman"/>
          <w:sz w:val="24"/>
          <w:szCs w:val="24"/>
        </w:rPr>
        <w:t>d</w:t>
      </w:r>
      <w:r w:rsidR="009678EE">
        <w:rPr>
          <w:rFonts w:ascii="Times New Roman" w:hAnsi="Times New Roman"/>
          <w:sz w:val="24"/>
          <w:szCs w:val="24"/>
        </w:rPr>
        <w:t xml:space="preserve">. </w:t>
      </w:r>
      <w:r w:rsidR="009678EE" w:rsidRPr="00F32ECC">
        <w:rPr>
          <w:rFonts w:ascii="Times New Roman" w:hAnsi="Times New Roman"/>
          <w:sz w:val="24"/>
          <w:szCs w:val="24"/>
        </w:rPr>
        <w:t xml:space="preserve">posėdyje </w:t>
      </w:r>
      <w:r w:rsidR="00CE3689" w:rsidRPr="00F32ECC">
        <w:rPr>
          <w:rFonts w:ascii="Times New Roman" w:hAnsi="Times New Roman"/>
          <w:sz w:val="24"/>
          <w:szCs w:val="24"/>
        </w:rPr>
        <w:t>Komitetas svarstė</w:t>
      </w:r>
      <w:r w:rsidR="00420A14">
        <w:rPr>
          <w:rFonts w:ascii="Times New Roman" w:hAnsi="Times New Roman"/>
          <w:sz w:val="24"/>
          <w:szCs w:val="24"/>
        </w:rPr>
        <w:t xml:space="preserve"> </w:t>
      </w:r>
      <w:r w:rsidR="00CE3689" w:rsidRPr="00F32ECC">
        <w:rPr>
          <w:rFonts w:ascii="Times New Roman" w:hAnsi="Times New Roman"/>
          <w:sz w:val="24"/>
          <w:szCs w:val="24"/>
        </w:rPr>
        <w:t>LGKT raštą ,,Dėl savanoriškos praktikos sąlygų reglamentavimo“</w:t>
      </w:r>
      <w:r w:rsidR="00420A14">
        <w:rPr>
          <w:rFonts w:ascii="Times New Roman" w:hAnsi="Times New Roman"/>
          <w:sz w:val="24"/>
          <w:szCs w:val="24"/>
        </w:rPr>
        <w:t xml:space="preserve">, </w:t>
      </w:r>
      <w:r w:rsidR="00420A14">
        <w:rPr>
          <w:rFonts w:ascii="Times New Roman" w:hAnsi="Times New Roman"/>
          <w:sz w:val="24"/>
          <w:szCs w:val="24"/>
        </w:rPr>
        <w:lastRenderedPageBreak/>
        <w:t xml:space="preserve">kuriame </w:t>
      </w:r>
      <w:r w:rsidR="00CE3689" w:rsidRPr="00F32ECC">
        <w:rPr>
          <w:rFonts w:ascii="Times New Roman" w:hAnsi="Times New Roman"/>
          <w:sz w:val="24"/>
          <w:szCs w:val="24"/>
        </w:rPr>
        <w:t>LGKT rekomenduoja peržiūrėti Lietuvos Respublikos užimtumo įstatymo 10 straipsnio 1 dalyje numatytą ribojimą asmenims, vyresniems nei 29 metai, atlikti savanorišką praktiką ir apsvarstyti galimybę šį amžiaus kriterijų panaikinti, nes jis yra pernelyg ribojantis vyresnių (pvz., turinčių negalią) asmenų įsidarbinimo galimybes ir galimai yra nepagrįstas. Lietuvos Respublikos socialinės apsaugos ir darbo ministerija, pateikė nuomonę, kad savanoriška praktika yra neatlygintinio užimtumo veikla, kurią vykdant sudaroma galimybė dar galimai neturinčiam darbinės patirties jaunimui įgyti praktinių įgūdžių, todėl savanoriškos praktikos nuostatų, reglamentuojamų Užimtumo įstatymo 1</w:t>
      </w:r>
      <w:r w:rsidR="00DA53A4">
        <w:rPr>
          <w:rFonts w:ascii="Times New Roman" w:hAnsi="Times New Roman"/>
          <w:sz w:val="24"/>
          <w:szCs w:val="24"/>
        </w:rPr>
        <w:t>0 straipsnyje, keisti nereikėtų.</w:t>
      </w:r>
    </w:p>
    <w:p w14:paraId="6A32BD91" w14:textId="5A1F3D24" w:rsidR="00D41140" w:rsidRPr="00D41140" w:rsidRDefault="00F77E26" w:rsidP="00DA53A4">
      <w:pPr>
        <w:spacing w:after="0" w:line="360" w:lineRule="auto"/>
        <w:ind w:firstLine="851"/>
        <w:jc w:val="both"/>
        <w:rPr>
          <w:rFonts w:ascii="Times New Roman" w:eastAsia="Times New Roman" w:hAnsi="Times New Roman"/>
          <w:sz w:val="24"/>
          <w:szCs w:val="24"/>
        </w:rPr>
      </w:pPr>
      <w:r w:rsidRPr="00F32ECC">
        <w:rPr>
          <w:rFonts w:ascii="Times New Roman" w:hAnsi="Times New Roman"/>
          <w:sz w:val="24"/>
          <w:szCs w:val="24"/>
        </w:rPr>
        <w:t>6</w:t>
      </w:r>
      <w:r w:rsidR="002D33E9" w:rsidRPr="00F32ECC">
        <w:rPr>
          <w:rFonts w:ascii="Times New Roman" w:hAnsi="Times New Roman"/>
          <w:sz w:val="24"/>
          <w:szCs w:val="24"/>
        </w:rPr>
        <w:t xml:space="preserve">. </w:t>
      </w:r>
      <w:r w:rsidR="009E445B" w:rsidRPr="00F32ECC">
        <w:rPr>
          <w:rFonts w:ascii="Times New Roman" w:hAnsi="Times New Roman"/>
          <w:sz w:val="24"/>
          <w:szCs w:val="24"/>
        </w:rPr>
        <w:t>2019</w:t>
      </w:r>
      <w:r w:rsidR="009678EE">
        <w:rPr>
          <w:rFonts w:ascii="Times New Roman" w:hAnsi="Times New Roman"/>
          <w:sz w:val="24"/>
          <w:szCs w:val="24"/>
        </w:rPr>
        <w:t xml:space="preserve"> m. lapkričio</w:t>
      </w:r>
      <w:r w:rsidR="00EA55E4">
        <w:rPr>
          <w:rFonts w:ascii="Times New Roman" w:hAnsi="Times New Roman"/>
          <w:sz w:val="24"/>
          <w:szCs w:val="24"/>
        </w:rPr>
        <w:t xml:space="preserve"> </w:t>
      </w:r>
      <w:r w:rsidR="009E445B" w:rsidRPr="00F32ECC">
        <w:rPr>
          <w:rFonts w:ascii="Times New Roman" w:hAnsi="Times New Roman"/>
          <w:sz w:val="24"/>
          <w:szCs w:val="24"/>
        </w:rPr>
        <w:t>13</w:t>
      </w:r>
      <w:r w:rsidR="002B173A" w:rsidRPr="00F32ECC">
        <w:rPr>
          <w:rFonts w:ascii="Times New Roman" w:hAnsi="Times New Roman"/>
          <w:sz w:val="24"/>
          <w:szCs w:val="24"/>
        </w:rPr>
        <w:t xml:space="preserve"> d</w:t>
      </w:r>
      <w:r w:rsidR="009678EE">
        <w:rPr>
          <w:rFonts w:ascii="Times New Roman" w:hAnsi="Times New Roman"/>
          <w:sz w:val="24"/>
          <w:szCs w:val="24"/>
        </w:rPr>
        <w:t xml:space="preserve">. </w:t>
      </w:r>
      <w:r w:rsidR="002B173A" w:rsidRPr="00F32ECC">
        <w:rPr>
          <w:rFonts w:ascii="Times New Roman" w:hAnsi="Times New Roman"/>
          <w:sz w:val="24"/>
          <w:szCs w:val="24"/>
        </w:rPr>
        <w:t xml:space="preserve">Komiteto posėdyje </w:t>
      </w:r>
      <w:r w:rsidR="009E445B" w:rsidRPr="00F32ECC">
        <w:rPr>
          <w:rFonts w:ascii="Times New Roman" w:hAnsi="Times New Roman"/>
          <w:sz w:val="24"/>
          <w:szCs w:val="24"/>
        </w:rPr>
        <w:t>taip pat buvo vykdoma parlamentinė kontrolė dėl vaiko teisių apsaugos reformos įgyvendinimo. Buvo svarstomas Seimo nario M. Puidoko inicijuotos rezoliucijos „Dėl teisinės ir politinės piliečių apsaugos“ projektas.</w:t>
      </w:r>
      <w:r w:rsidR="00D41140">
        <w:rPr>
          <w:rFonts w:ascii="Times New Roman" w:hAnsi="Times New Roman"/>
          <w:sz w:val="24"/>
          <w:szCs w:val="24"/>
        </w:rPr>
        <w:t xml:space="preserve"> </w:t>
      </w:r>
      <w:r w:rsidR="00D41140" w:rsidRPr="00D41140">
        <w:rPr>
          <w:rFonts w:ascii="Times New Roman" w:eastAsia="Times New Roman" w:hAnsi="Times New Roman"/>
          <w:sz w:val="24"/>
          <w:szCs w:val="24"/>
        </w:rPr>
        <w:t xml:space="preserve">Inicijuota rezoliucija skirta padėti užsienyje gyvenančių lietuvių šeimoms ir jų vaikams. Rezoliucija parengta surinkus duomenis iš Europos Žmogaus Teisių Teismo bylų ir visų atsakingų Lietuvos institucijų. Ji buvo kelių mėnesių darbo Seimo Žmogaus teisių komitete rezultatas. Už Lietuvos ribų gyvenantys </w:t>
      </w:r>
      <w:r w:rsidR="00D41140">
        <w:rPr>
          <w:rFonts w:ascii="Times New Roman" w:eastAsia="Times New Roman" w:hAnsi="Times New Roman"/>
          <w:sz w:val="24"/>
          <w:szCs w:val="24"/>
        </w:rPr>
        <w:t>Lietuvos</w:t>
      </w:r>
      <w:r w:rsidR="00D41140" w:rsidRPr="00D41140">
        <w:rPr>
          <w:rFonts w:ascii="Times New Roman" w:eastAsia="Times New Roman" w:hAnsi="Times New Roman"/>
          <w:sz w:val="24"/>
          <w:szCs w:val="24"/>
        </w:rPr>
        <w:t xml:space="preserve"> piliečiai susiduria su jų gyvenamose valstybėse veikiančiomis vaikų teisių </w:t>
      </w:r>
      <w:r w:rsidR="00D41140" w:rsidRPr="00D41140">
        <w:rPr>
          <w:rFonts w:ascii="Times New Roman" w:eastAsia="Times New Roman" w:hAnsi="Times New Roman"/>
          <w:sz w:val="24"/>
          <w:szCs w:val="24"/>
        </w:rPr>
        <w:lastRenderedPageBreak/>
        <w:t xml:space="preserve">apsaugos tarnybomis ir kitomis šeimas kontroliuojančiomis institucijomis. </w:t>
      </w:r>
      <w:r w:rsidR="00D41140">
        <w:rPr>
          <w:rFonts w:ascii="Times New Roman" w:eastAsia="Times New Roman" w:hAnsi="Times New Roman"/>
          <w:sz w:val="24"/>
          <w:szCs w:val="24"/>
        </w:rPr>
        <w:t>D</w:t>
      </w:r>
      <w:r w:rsidR="00D41140" w:rsidRPr="00D41140">
        <w:rPr>
          <w:rFonts w:ascii="Times New Roman" w:eastAsia="Times New Roman" w:hAnsi="Times New Roman"/>
          <w:sz w:val="24"/>
          <w:szCs w:val="24"/>
        </w:rPr>
        <w:t>augelis lietuvių šeimų, gyvenančių ne Lietuvoje, gerai nežino tose šalyse veikiančių įstatymų, o iš to kyla labai rimtų problemų.</w:t>
      </w:r>
      <w:r w:rsidR="00D41140">
        <w:rPr>
          <w:rFonts w:ascii="Times New Roman" w:eastAsia="Times New Roman" w:hAnsi="Times New Roman"/>
          <w:sz w:val="24"/>
          <w:szCs w:val="24"/>
        </w:rPr>
        <w:t xml:space="preserve"> </w:t>
      </w:r>
    </w:p>
    <w:p w14:paraId="55B9C301" w14:textId="702BB37D" w:rsidR="00224E2D" w:rsidRPr="00F32ECC" w:rsidRDefault="00F77E26" w:rsidP="00420A14">
      <w:pPr>
        <w:shd w:val="clear" w:color="auto" w:fill="FFFFFF"/>
        <w:spacing w:after="0" w:line="360" w:lineRule="auto"/>
        <w:ind w:firstLine="851"/>
        <w:jc w:val="both"/>
        <w:rPr>
          <w:rFonts w:ascii="Times New Roman" w:hAnsi="Times New Roman"/>
          <w:sz w:val="24"/>
          <w:szCs w:val="24"/>
        </w:rPr>
      </w:pPr>
      <w:r w:rsidRPr="00F32ECC">
        <w:rPr>
          <w:rFonts w:ascii="Times New Roman" w:hAnsi="Times New Roman"/>
          <w:sz w:val="24"/>
          <w:szCs w:val="24"/>
        </w:rPr>
        <w:t>7</w:t>
      </w:r>
      <w:r w:rsidR="00B22B16" w:rsidRPr="00F32ECC">
        <w:rPr>
          <w:rFonts w:ascii="Times New Roman" w:hAnsi="Times New Roman"/>
          <w:sz w:val="24"/>
          <w:szCs w:val="24"/>
        </w:rPr>
        <w:t>. 2019</w:t>
      </w:r>
      <w:r w:rsidR="00EA55E4">
        <w:rPr>
          <w:rFonts w:ascii="Times New Roman" w:hAnsi="Times New Roman"/>
          <w:sz w:val="24"/>
          <w:szCs w:val="24"/>
        </w:rPr>
        <w:t xml:space="preserve"> m. lapkričio </w:t>
      </w:r>
      <w:r w:rsidR="00B22B16" w:rsidRPr="00F32ECC">
        <w:rPr>
          <w:rFonts w:ascii="Times New Roman" w:hAnsi="Times New Roman"/>
          <w:sz w:val="24"/>
          <w:szCs w:val="24"/>
        </w:rPr>
        <w:t>20</w:t>
      </w:r>
      <w:r w:rsidR="00EA55E4">
        <w:rPr>
          <w:rFonts w:ascii="Times New Roman" w:hAnsi="Times New Roman"/>
          <w:sz w:val="24"/>
          <w:szCs w:val="24"/>
        </w:rPr>
        <w:t xml:space="preserve"> d. </w:t>
      </w:r>
      <w:r w:rsidR="0075193B" w:rsidRPr="00F32ECC">
        <w:rPr>
          <w:rFonts w:ascii="Times New Roman" w:hAnsi="Times New Roman"/>
          <w:sz w:val="24"/>
          <w:szCs w:val="24"/>
        </w:rPr>
        <w:t>K</w:t>
      </w:r>
      <w:r w:rsidR="002B173A" w:rsidRPr="00F32ECC">
        <w:rPr>
          <w:rFonts w:ascii="Times New Roman" w:hAnsi="Times New Roman"/>
          <w:sz w:val="24"/>
          <w:szCs w:val="24"/>
        </w:rPr>
        <w:t xml:space="preserve">omitetas išklausė </w:t>
      </w:r>
      <w:r w:rsidR="00B22B16" w:rsidRPr="00F32ECC">
        <w:rPr>
          <w:rFonts w:ascii="Times New Roman" w:hAnsi="Times New Roman"/>
          <w:sz w:val="24"/>
          <w:szCs w:val="24"/>
        </w:rPr>
        <w:t xml:space="preserve">2018 m. rugsėjo 28 d. Valstybinio audito ataskaitos „Asmens sveikatos priežiūros paslaugų kokybė – saugumas ir veiksmingumas“ bei </w:t>
      </w:r>
      <w:r w:rsidR="00EA55E4">
        <w:rPr>
          <w:rFonts w:ascii="Times New Roman" w:hAnsi="Times New Roman"/>
          <w:sz w:val="24"/>
          <w:szCs w:val="24"/>
        </w:rPr>
        <w:br/>
      </w:r>
      <w:r w:rsidR="00B22B16" w:rsidRPr="00F32ECC">
        <w:rPr>
          <w:rFonts w:ascii="Times New Roman" w:hAnsi="Times New Roman"/>
          <w:sz w:val="24"/>
          <w:szCs w:val="24"/>
        </w:rPr>
        <w:t xml:space="preserve">2018 m. lapkričio 16 d. Valstybinio audito ataskaitos „Asmens sveikatos priežiūros paslaugų prieinamumas ir orientacija į pacientą“ pristatymą, išklausė ataskaitose pateiktas rekomendacijas ir aptarė pažangos įgyvendinant rekomendacijas. </w:t>
      </w:r>
    </w:p>
    <w:p w14:paraId="527AEFA1" w14:textId="60F931EC" w:rsidR="00CE3689" w:rsidRPr="00F32ECC" w:rsidRDefault="00F77E26" w:rsidP="00420A14">
      <w:pPr>
        <w:pStyle w:val="prastasiniatinklio"/>
        <w:shd w:val="clear" w:color="auto" w:fill="FFFFFF"/>
        <w:spacing w:before="0" w:beforeAutospacing="0" w:after="0" w:afterAutospacing="0" w:line="360" w:lineRule="auto"/>
        <w:ind w:firstLine="851"/>
        <w:jc w:val="both"/>
      </w:pPr>
      <w:r w:rsidRPr="00F32ECC">
        <w:t>8</w:t>
      </w:r>
      <w:r w:rsidR="00224E2D" w:rsidRPr="00F32ECC">
        <w:t>. 2019</w:t>
      </w:r>
      <w:r w:rsidR="00EA55E4">
        <w:t xml:space="preserve"> m. lapkričio </w:t>
      </w:r>
      <w:r w:rsidR="00224E2D" w:rsidRPr="00F32ECC">
        <w:t>27</w:t>
      </w:r>
      <w:r w:rsidR="00EA55E4">
        <w:t xml:space="preserve"> d.</w:t>
      </w:r>
      <w:r w:rsidR="002B173A" w:rsidRPr="00F32ECC">
        <w:t xml:space="preserve"> </w:t>
      </w:r>
      <w:r w:rsidR="00CE3689" w:rsidRPr="00F32ECC">
        <w:t>Komitetui buvo pristatytos JT Konvencijos dėl visų formų diskriminacijos panaikinimo moterims (CEDAW) priežiūros Komiteto pateiktos rekomendacijos Lietuvai. 2019 m. spalio 31 d. Lietuva pristatė šeštąjį periodinį pranešimą apie JT Konvencijos dėl visų formų diskriminacijos panaikinimo moterims įgyvendinimą Lietuvoje. Siekiant stiprinti nacionalinio parlamento vaidmenį įgyvendinant Konvenciją, taip pat atsižvelgiantį Tarpparlamentinės Sąjungos generalinio sekretoriaus raginimą į vyriausybinių delegacijų sudėtį įtraukti ir parlamentarus, Socialinės apsaugos ir darbo ministerijos kvietimu kartu su vyriausybine delegacija pirmą kartą vyko ir Komiteto narė V. Čmilytė-Niel</w:t>
      </w:r>
      <w:r w:rsidR="00CE3689" w:rsidRPr="00F32ECC">
        <w:lastRenderedPageBreak/>
        <w:t xml:space="preserve">sen. Po ataskaitos svarstymo, CEDAW komitetas pateikia rekomendacijas valstybei, kurias ji turi įgyvendinti iki kito atskaitos teikimo (per 4 metus), o dėl kai kurių rekomendacijų gali būti nustatytas ir trumpesnis terminas. Socialinės apsaugos ir darbo ministerijos atstovai pristatė pagrindines rekomendacijas ir pažymėjo, kad artimiausiu metu bus sudarytas rekomendacijų įgyvendinimo veiksmų planas. Komitetas nusprendė vykdyti nuolatinę šio klausimo parlamentinę kontrolę ir bent vieną kartą per sesiją išklausyti atsakingų institucijų apie pasiektą pažangą šioje srityje. </w:t>
      </w:r>
    </w:p>
    <w:p w14:paraId="5147CD67" w14:textId="1075BB15" w:rsidR="00224E2D" w:rsidRPr="00805EC9" w:rsidRDefault="00F77E26" w:rsidP="00420A14">
      <w:pPr>
        <w:shd w:val="clear" w:color="auto" w:fill="FFFFFF"/>
        <w:spacing w:after="0" w:line="360" w:lineRule="auto"/>
        <w:ind w:firstLine="851"/>
        <w:jc w:val="both"/>
        <w:rPr>
          <w:rFonts w:ascii="Times New Roman" w:hAnsi="Times New Roman"/>
          <w:sz w:val="24"/>
          <w:szCs w:val="24"/>
        </w:rPr>
      </w:pPr>
      <w:r w:rsidRPr="00421D83">
        <w:rPr>
          <w:rFonts w:ascii="Times New Roman" w:hAnsi="Times New Roman"/>
          <w:sz w:val="24"/>
          <w:szCs w:val="24"/>
        </w:rPr>
        <w:t>9</w:t>
      </w:r>
      <w:r w:rsidR="00B81391" w:rsidRPr="00421D83">
        <w:rPr>
          <w:rFonts w:ascii="Times New Roman" w:hAnsi="Times New Roman"/>
          <w:sz w:val="24"/>
          <w:szCs w:val="24"/>
        </w:rPr>
        <w:t xml:space="preserve">. </w:t>
      </w:r>
      <w:r w:rsidR="00224E2D" w:rsidRPr="00421D83">
        <w:rPr>
          <w:rFonts w:ascii="Times New Roman" w:hAnsi="Times New Roman"/>
          <w:sz w:val="24"/>
          <w:szCs w:val="24"/>
        </w:rPr>
        <w:t>2019</w:t>
      </w:r>
      <w:r w:rsidR="0015398A" w:rsidRPr="00421D83">
        <w:rPr>
          <w:rFonts w:ascii="Times New Roman" w:hAnsi="Times New Roman"/>
          <w:sz w:val="24"/>
          <w:szCs w:val="24"/>
        </w:rPr>
        <w:t xml:space="preserve"> m. lapkričio </w:t>
      </w:r>
      <w:r w:rsidR="00224E2D" w:rsidRPr="00421D83">
        <w:rPr>
          <w:rFonts w:ascii="Times New Roman" w:hAnsi="Times New Roman"/>
          <w:sz w:val="24"/>
          <w:szCs w:val="24"/>
        </w:rPr>
        <w:t>27</w:t>
      </w:r>
      <w:r w:rsidR="0015398A" w:rsidRPr="00421D83">
        <w:rPr>
          <w:rFonts w:ascii="Times New Roman" w:hAnsi="Times New Roman"/>
          <w:sz w:val="24"/>
          <w:szCs w:val="24"/>
        </w:rPr>
        <w:t xml:space="preserve"> d.</w:t>
      </w:r>
      <w:r w:rsidR="00B81391" w:rsidRPr="00421D83">
        <w:rPr>
          <w:rFonts w:ascii="Times New Roman" w:hAnsi="Times New Roman"/>
          <w:sz w:val="24"/>
          <w:szCs w:val="24"/>
        </w:rPr>
        <w:t xml:space="preserve"> Komitetas </w:t>
      </w:r>
      <w:r w:rsidR="00224E2D" w:rsidRPr="00421D83">
        <w:rPr>
          <w:rFonts w:ascii="Times New Roman" w:hAnsi="Times New Roman"/>
          <w:sz w:val="24"/>
          <w:szCs w:val="24"/>
        </w:rPr>
        <w:t xml:space="preserve">taip pat </w:t>
      </w:r>
      <w:r w:rsidR="00B81391" w:rsidRPr="00421D83">
        <w:rPr>
          <w:rFonts w:ascii="Times New Roman" w:hAnsi="Times New Roman"/>
          <w:sz w:val="24"/>
          <w:szCs w:val="24"/>
        </w:rPr>
        <w:t xml:space="preserve">išklausė </w:t>
      </w:r>
      <w:r w:rsidR="00224E2D" w:rsidRPr="00421D83">
        <w:rPr>
          <w:rFonts w:ascii="Times New Roman" w:hAnsi="Times New Roman"/>
          <w:sz w:val="24"/>
          <w:szCs w:val="24"/>
        </w:rPr>
        <w:t>informaciją ir aptarė s</w:t>
      </w:r>
      <w:r w:rsidR="00224E2D" w:rsidRPr="00421D83">
        <w:rPr>
          <w:rFonts w:ascii="Times New Roman" w:hAnsi="Times New Roman"/>
          <w:bCs/>
          <w:sz w:val="24"/>
          <w:szCs w:val="24"/>
          <w:lang w:bidi="lt-LT"/>
        </w:rPr>
        <w:t>ituaciją bei kylančias problemas Kalėjimų departamentui pavaldžiose įstaigose.</w:t>
      </w:r>
      <w:r w:rsidR="00805EC9" w:rsidRPr="00421D83">
        <w:rPr>
          <w:rFonts w:ascii="Times New Roman" w:hAnsi="Times New Roman"/>
          <w:bCs/>
          <w:sz w:val="24"/>
          <w:szCs w:val="24"/>
          <w:lang w:bidi="lt-LT"/>
        </w:rPr>
        <w:t xml:space="preserve"> Buvo nuspręsta prašyti pateikti Komitetui papildomą medžiagą (</w:t>
      </w:r>
      <w:r w:rsidR="00253FF9" w:rsidRPr="00421D83">
        <w:rPr>
          <w:rFonts w:ascii="Times New Roman" w:hAnsi="Times New Roman"/>
          <w:bCs/>
          <w:sz w:val="24"/>
          <w:szCs w:val="24"/>
          <w:lang w:bidi="lt-LT"/>
        </w:rPr>
        <w:t xml:space="preserve">darbo </w:t>
      </w:r>
      <w:r w:rsidR="00805EC9" w:rsidRPr="00421D83">
        <w:rPr>
          <w:rFonts w:ascii="Times New Roman" w:hAnsi="Times New Roman"/>
          <w:bCs/>
          <w:sz w:val="24"/>
          <w:szCs w:val="24"/>
          <w:lang w:bidi="lt-LT"/>
        </w:rPr>
        <w:t>grafikus, nuostatus ir pan.) apie minimus įvykius bei surengti išvažiuojamuosius posėdžius į kitas įkalinimo įstaigas.</w:t>
      </w:r>
    </w:p>
    <w:p w14:paraId="4A9FC10F" w14:textId="54ADEC29" w:rsidR="0067497B" w:rsidRPr="0067497B" w:rsidRDefault="00F77E26" w:rsidP="0015398A">
      <w:pPr>
        <w:shd w:val="clear" w:color="auto" w:fill="FFFFFF"/>
        <w:spacing w:after="0" w:line="360" w:lineRule="auto"/>
        <w:ind w:firstLine="851"/>
        <w:jc w:val="both"/>
        <w:rPr>
          <w:rFonts w:ascii="Times New Roman" w:eastAsia="Times New Roman" w:hAnsi="Times New Roman"/>
          <w:sz w:val="24"/>
          <w:szCs w:val="24"/>
        </w:rPr>
      </w:pPr>
      <w:r w:rsidRPr="00F32ECC">
        <w:rPr>
          <w:rFonts w:ascii="Times New Roman" w:hAnsi="Times New Roman"/>
          <w:sz w:val="24"/>
          <w:szCs w:val="24"/>
        </w:rPr>
        <w:t>10</w:t>
      </w:r>
      <w:r w:rsidR="00224E2D" w:rsidRPr="00F32ECC">
        <w:rPr>
          <w:rFonts w:ascii="Times New Roman" w:hAnsi="Times New Roman"/>
          <w:sz w:val="24"/>
          <w:szCs w:val="24"/>
        </w:rPr>
        <w:t>. 2019</w:t>
      </w:r>
      <w:r w:rsidR="0015398A">
        <w:rPr>
          <w:rFonts w:ascii="Times New Roman" w:hAnsi="Times New Roman"/>
          <w:sz w:val="24"/>
          <w:szCs w:val="24"/>
        </w:rPr>
        <w:t xml:space="preserve"> m. gruodžio </w:t>
      </w:r>
      <w:r w:rsidR="00224E2D" w:rsidRPr="00F32ECC">
        <w:rPr>
          <w:rFonts w:ascii="Times New Roman" w:hAnsi="Times New Roman"/>
          <w:sz w:val="24"/>
          <w:szCs w:val="24"/>
        </w:rPr>
        <w:t>4</w:t>
      </w:r>
      <w:r w:rsidR="0075193B" w:rsidRPr="00F32ECC">
        <w:rPr>
          <w:rFonts w:ascii="Times New Roman" w:hAnsi="Times New Roman"/>
          <w:sz w:val="24"/>
          <w:szCs w:val="24"/>
        </w:rPr>
        <w:t xml:space="preserve"> </w:t>
      </w:r>
      <w:r w:rsidR="0015398A">
        <w:rPr>
          <w:rFonts w:ascii="Times New Roman" w:hAnsi="Times New Roman"/>
          <w:sz w:val="24"/>
          <w:szCs w:val="24"/>
        </w:rPr>
        <w:t xml:space="preserve">d. </w:t>
      </w:r>
      <w:r w:rsidR="0075193B" w:rsidRPr="00F32ECC">
        <w:rPr>
          <w:rFonts w:ascii="Times New Roman" w:hAnsi="Times New Roman"/>
          <w:sz w:val="24"/>
          <w:szCs w:val="24"/>
        </w:rPr>
        <w:t xml:space="preserve">Komitetas </w:t>
      </w:r>
      <w:r w:rsidR="00B81391" w:rsidRPr="00F32ECC">
        <w:rPr>
          <w:rFonts w:ascii="Times New Roman" w:hAnsi="Times New Roman"/>
          <w:sz w:val="24"/>
          <w:szCs w:val="24"/>
        </w:rPr>
        <w:t xml:space="preserve">svarstė </w:t>
      </w:r>
      <w:r w:rsidR="00224E2D" w:rsidRPr="00F32ECC">
        <w:rPr>
          <w:rFonts w:ascii="Times New Roman" w:hAnsi="Times New Roman"/>
          <w:sz w:val="24"/>
          <w:szCs w:val="24"/>
        </w:rPr>
        <w:t>Lietuvos romų kreipimąsi dėl patalpų suteikimo.</w:t>
      </w:r>
      <w:r w:rsidR="00420A14">
        <w:rPr>
          <w:rFonts w:ascii="Times New Roman" w:hAnsi="Times New Roman"/>
          <w:sz w:val="24"/>
          <w:szCs w:val="24"/>
        </w:rPr>
        <w:t xml:space="preserve"> </w:t>
      </w:r>
      <w:r w:rsidR="0067497B" w:rsidRPr="0067497B">
        <w:rPr>
          <w:rFonts w:ascii="Times New Roman" w:eastAsia="Times New Roman" w:hAnsi="Times New Roman"/>
          <w:sz w:val="24"/>
          <w:szCs w:val="24"/>
        </w:rPr>
        <w:t xml:space="preserve">Romų atstovai </w:t>
      </w:r>
      <w:r w:rsidR="0067497B">
        <w:rPr>
          <w:rFonts w:ascii="Times New Roman" w:eastAsia="Times New Roman" w:hAnsi="Times New Roman"/>
          <w:sz w:val="24"/>
          <w:szCs w:val="24"/>
        </w:rPr>
        <w:t>pateikė informaciją</w:t>
      </w:r>
      <w:r w:rsidR="0067497B" w:rsidRPr="0067497B">
        <w:rPr>
          <w:rFonts w:ascii="Times New Roman" w:eastAsia="Times New Roman" w:hAnsi="Times New Roman"/>
          <w:sz w:val="24"/>
          <w:szCs w:val="24"/>
        </w:rPr>
        <w:t xml:space="preserve"> apie bandymus rasti bendrą kalbą su Vilniaus miesto savivaldybe siekiant romų integracijos. Buvo patvirtinta Vilniaus (Kirtimų) romų taboro bendruomenės integracijos į visuomenę 2016–2019 m. programa, pasirašytas Lietuvos romų bendruomenės susitarimas su Vi</w:t>
      </w:r>
      <w:r w:rsidR="0067497B">
        <w:rPr>
          <w:rFonts w:ascii="Times New Roman" w:eastAsia="Times New Roman" w:hAnsi="Times New Roman"/>
          <w:sz w:val="24"/>
          <w:szCs w:val="24"/>
        </w:rPr>
        <w:t xml:space="preserve">lniaus miesto savivaldybės būstu, tačiau </w:t>
      </w:r>
      <w:r w:rsidR="0067497B" w:rsidRPr="0067497B">
        <w:rPr>
          <w:rFonts w:ascii="Times New Roman" w:eastAsia="Times New Roman" w:hAnsi="Times New Roman"/>
          <w:sz w:val="24"/>
          <w:szCs w:val="24"/>
        </w:rPr>
        <w:t xml:space="preserve">nė vienas susitarimo punktų nebuvo įgyvendintas. Neįgyvendinti punktai dėl </w:t>
      </w:r>
      <w:r w:rsidR="0067497B" w:rsidRPr="0067497B">
        <w:rPr>
          <w:rFonts w:ascii="Times New Roman" w:eastAsia="Times New Roman" w:hAnsi="Times New Roman"/>
          <w:sz w:val="24"/>
          <w:szCs w:val="24"/>
        </w:rPr>
        <w:lastRenderedPageBreak/>
        <w:t>gyvenamųjų patalpų suteikimo, dėl patalpų romų kavinės steigimui, kur romai galėtų dirbti ir uždirbti, bei patalpų romų švietimui (nors romų bendruomenė rado projektines lėšas šiems tikslams).</w:t>
      </w:r>
      <w:r w:rsidR="0067497B" w:rsidRPr="0067497B">
        <w:rPr>
          <w:rFonts w:ascii="Times New Roman" w:hAnsi="Times New Roman"/>
          <w:sz w:val="24"/>
          <w:szCs w:val="24"/>
        </w:rPr>
        <w:t xml:space="preserve"> </w:t>
      </w:r>
      <w:r w:rsidR="0067497B">
        <w:rPr>
          <w:rFonts w:ascii="Times New Roman" w:hAnsi="Times New Roman"/>
          <w:sz w:val="24"/>
          <w:szCs w:val="24"/>
        </w:rPr>
        <w:t xml:space="preserve">Buvo nuspręsta </w:t>
      </w:r>
      <w:r w:rsidR="0067497B" w:rsidRPr="00420A14">
        <w:rPr>
          <w:rFonts w:ascii="Times New Roman" w:hAnsi="Times New Roman"/>
          <w:bCs/>
          <w:sz w:val="24"/>
          <w:szCs w:val="24"/>
          <w:lang w:bidi="lt-LT"/>
        </w:rPr>
        <w:t>Komiteto vardu parengti raštą Vilniaus miesto savivaldybei ir prašyti padėti spręsti romų bendruomenei skirtų patalpų klausimą</w:t>
      </w:r>
      <w:r w:rsidR="0067497B">
        <w:rPr>
          <w:rFonts w:ascii="Times New Roman" w:hAnsi="Times New Roman"/>
          <w:bCs/>
          <w:sz w:val="24"/>
          <w:szCs w:val="24"/>
          <w:lang w:bidi="lt-LT"/>
        </w:rPr>
        <w:t>.</w:t>
      </w:r>
    </w:p>
    <w:p w14:paraId="34862E72" w14:textId="77777777" w:rsidR="00CD7A23" w:rsidRPr="00F32ECC" w:rsidRDefault="00CD7A23" w:rsidP="00053887">
      <w:pPr>
        <w:shd w:val="clear" w:color="auto" w:fill="FFFFFF"/>
        <w:spacing w:after="0" w:line="360" w:lineRule="auto"/>
        <w:ind w:firstLine="567"/>
        <w:jc w:val="center"/>
        <w:rPr>
          <w:rFonts w:ascii="Times New Roman" w:eastAsia="Times New Roman" w:hAnsi="Times New Roman"/>
          <w:sz w:val="24"/>
          <w:szCs w:val="24"/>
          <w:highlight w:val="darkGray"/>
        </w:rPr>
      </w:pPr>
    </w:p>
    <w:p w14:paraId="1AB093B9" w14:textId="5DF9D806" w:rsidR="00A12761" w:rsidRPr="00F32ECC" w:rsidRDefault="00805811" w:rsidP="00053887">
      <w:pPr>
        <w:spacing w:after="0" w:line="360" w:lineRule="auto"/>
        <w:jc w:val="center"/>
        <w:rPr>
          <w:rFonts w:ascii="Times New Roman" w:hAnsi="Times New Roman"/>
          <w:b/>
          <w:bCs/>
          <w:sz w:val="24"/>
          <w:szCs w:val="24"/>
        </w:rPr>
      </w:pPr>
      <w:r w:rsidRPr="00F32ECC">
        <w:rPr>
          <w:rFonts w:ascii="Times New Roman" w:hAnsi="Times New Roman"/>
          <w:b/>
          <w:bCs/>
          <w:sz w:val="24"/>
          <w:szCs w:val="24"/>
        </w:rPr>
        <w:t>V</w:t>
      </w:r>
      <w:r w:rsidR="00690D58">
        <w:rPr>
          <w:rFonts w:ascii="Times New Roman" w:hAnsi="Times New Roman"/>
          <w:b/>
          <w:bCs/>
          <w:sz w:val="24"/>
          <w:szCs w:val="24"/>
        </w:rPr>
        <w:t>I</w:t>
      </w:r>
      <w:r w:rsidRPr="00F32ECC">
        <w:rPr>
          <w:rFonts w:ascii="Times New Roman" w:hAnsi="Times New Roman"/>
          <w:b/>
          <w:bCs/>
          <w:sz w:val="24"/>
          <w:szCs w:val="24"/>
        </w:rPr>
        <w:t xml:space="preserve">. </w:t>
      </w:r>
      <w:r w:rsidR="00216FF6" w:rsidRPr="00F32ECC">
        <w:rPr>
          <w:rFonts w:ascii="Times New Roman" w:hAnsi="Times New Roman"/>
          <w:b/>
          <w:bCs/>
          <w:sz w:val="24"/>
          <w:szCs w:val="24"/>
        </w:rPr>
        <w:t>PILIEČIŲ IR VISUOMENINIŲ ORGANIZACIJŲ SKUNDAI, PAREIŠKIMAI, PASIŪLYMAI, VALSTYBINIŲ INSTITUCIJŲ RAŠTAI IR KITA KORESPONDENCIJA</w:t>
      </w:r>
    </w:p>
    <w:p w14:paraId="031FDE8D" w14:textId="77777777" w:rsidR="007C31CC" w:rsidRPr="00F32ECC" w:rsidRDefault="007C31CC" w:rsidP="00053887">
      <w:pPr>
        <w:spacing w:after="0" w:line="360" w:lineRule="auto"/>
        <w:ind w:firstLine="567"/>
        <w:jc w:val="both"/>
        <w:rPr>
          <w:rFonts w:ascii="Times New Roman" w:hAnsi="Times New Roman"/>
          <w:b/>
          <w:bCs/>
          <w:sz w:val="24"/>
          <w:szCs w:val="24"/>
        </w:rPr>
      </w:pPr>
    </w:p>
    <w:p w14:paraId="78A97F7E" w14:textId="77777777" w:rsidR="00053887" w:rsidRPr="00F32ECC" w:rsidRDefault="00216FF6" w:rsidP="00805811">
      <w:pPr>
        <w:spacing w:after="0" w:line="360" w:lineRule="auto"/>
        <w:ind w:firstLine="851"/>
        <w:jc w:val="both"/>
        <w:rPr>
          <w:rFonts w:ascii="Times New Roman" w:hAnsi="Times New Roman"/>
          <w:sz w:val="24"/>
          <w:szCs w:val="24"/>
        </w:rPr>
      </w:pPr>
      <w:r w:rsidRPr="00F32ECC">
        <w:rPr>
          <w:rFonts w:ascii="Times New Roman" w:hAnsi="Times New Roman"/>
          <w:sz w:val="24"/>
          <w:szCs w:val="24"/>
        </w:rPr>
        <w:t xml:space="preserve">Per ataskaitinį laikotarpį Komitetas gavo įvairaus pobūdžio </w:t>
      </w:r>
      <w:r w:rsidR="00A776D4" w:rsidRPr="00F32ECC">
        <w:rPr>
          <w:rFonts w:ascii="Times New Roman" w:hAnsi="Times New Roman"/>
          <w:sz w:val="24"/>
          <w:szCs w:val="24"/>
        </w:rPr>
        <w:t>piliečių laiškų, skundų, pareiškimų ir</w:t>
      </w:r>
      <w:r w:rsidRPr="00F32ECC">
        <w:rPr>
          <w:rFonts w:ascii="Times New Roman" w:hAnsi="Times New Roman"/>
          <w:sz w:val="24"/>
          <w:szCs w:val="24"/>
        </w:rPr>
        <w:t xml:space="preserve"> valstybės institucijų raštų. </w:t>
      </w:r>
      <w:r w:rsidR="005C1903" w:rsidRPr="00F32ECC">
        <w:rPr>
          <w:rFonts w:ascii="Times New Roman" w:hAnsi="Times New Roman"/>
          <w:sz w:val="24"/>
          <w:szCs w:val="24"/>
        </w:rPr>
        <w:t>Didžiausias</w:t>
      </w:r>
      <w:r w:rsidR="00AC36FD" w:rsidRPr="00F32ECC">
        <w:rPr>
          <w:rFonts w:ascii="Times New Roman" w:hAnsi="Times New Roman"/>
          <w:sz w:val="24"/>
          <w:szCs w:val="24"/>
        </w:rPr>
        <w:t xml:space="preserve"> gaunamų skundų skaičius </w:t>
      </w:r>
      <w:r w:rsidR="00FB41DE" w:rsidRPr="00F32ECC">
        <w:rPr>
          <w:rFonts w:ascii="Times New Roman" w:hAnsi="Times New Roman"/>
          <w:sz w:val="24"/>
          <w:szCs w:val="24"/>
        </w:rPr>
        <w:t xml:space="preserve">buvo </w:t>
      </w:r>
      <w:r w:rsidR="00FA35C9" w:rsidRPr="00F32ECC">
        <w:rPr>
          <w:rFonts w:ascii="Times New Roman" w:hAnsi="Times New Roman"/>
          <w:sz w:val="24"/>
          <w:szCs w:val="24"/>
        </w:rPr>
        <w:t>iš laisvės atėmimo vietų. Juose</w:t>
      </w:r>
      <w:r w:rsidR="00007695" w:rsidRPr="00F32ECC">
        <w:rPr>
          <w:rFonts w:ascii="Times New Roman" w:hAnsi="Times New Roman"/>
          <w:sz w:val="24"/>
          <w:szCs w:val="24"/>
        </w:rPr>
        <w:t xml:space="preserve"> </w:t>
      </w:r>
      <w:r w:rsidR="0014329B" w:rsidRPr="00F32ECC">
        <w:rPr>
          <w:rFonts w:ascii="Times New Roman" w:hAnsi="Times New Roman"/>
          <w:sz w:val="24"/>
          <w:szCs w:val="24"/>
        </w:rPr>
        <w:t>s</w:t>
      </w:r>
      <w:r w:rsidR="00E7207E" w:rsidRPr="00F32ECC">
        <w:rPr>
          <w:rFonts w:ascii="Times New Roman" w:hAnsi="Times New Roman"/>
          <w:sz w:val="24"/>
          <w:szCs w:val="24"/>
        </w:rPr>
        <w:t>kundžiamasi</w:t>
      </w:r>
      <w:r w:rsidR="00BD524A" w:rsidRPr="00F32ECC">
        <w:rPr>
          <w:rFonts w:ascii="Times New Roman" w:hAnsi="Times New Roman"/>
          <w:sz w:val="24"/>
          <w:szCs w:val="24"/>
        </w:rPr>
        <w:t xml:space="preserve"> dėl sveikatos priežiūros paslaugų teikimo, dėl </w:t>
      </w:r>
      <w:r w:rsidR="00E7207E" w:rsidRPr="00F32ECC">
        <w:rPr>
          <w:rFonts w:ascii="Times New Roman" w:hAnsi="Times New Roman"/>
          <w:bCs/>
          <w:sz w:val="24"/>
          <w:szCs w:val="24"/>
        </w:rPr>
        <w:t xml:space="preserve">leidžiamų įsigyti ir turėti maisto produktų, būtiniausių higienos reikmenų ir kitų daiktų, </w:t>
      </w:r>
      <w:r w:rsidR="00FA35C9" w:rsidRPr="00F32ECC">
        <w:rPr>
          <w:rFonts w:ascii="Times New Roman" w:hAnsi="Times New Roman"/>
          <w:bCs/>
          <w:sz w:val="24"/>
          <w:szCs w:val="24"/>
        </w:rPr>
        <w:t xml:space="preserve">taip pat </w:t>
      </w:r>
      <w:r w:rsidR="00E7207E" w:rsidRPr="00F32ECC">
        <w:rPr>
          <w:rFonts w:ascii="Times New Roman" w:hAnsi="Times New Roman"/>
          <w:bCs/>
          <w:sz w:val="24"/>
          <w:szCs w:val="24"/>
        </w:rPr>
        <w:t>skundžiami laisvės atėmimo vietų adm</w:t>
      </w:r>
      <w:r w:rsidR="00FC0AB0" w:rsidRPr="00F32ECC">
        <w:rPr>
          <w:rFonts w:ascii="Times New Roman" w:hAnsi="Times New Roman"/>
          <w:bCs/>
          <w:sz w:val="24"/>
          <w:szCs w:val="24"/>
        </w:rPr>
        <w:t>inistracijos pareigūnų veiksmai, nuteistieji prašo Komiteto pagalbos sprendžiant įkalinimo bausmės vietos pakeitimo klausimais.</w:t>
      </w:r>
    </w:p>
    <w:p w14:paraId="29153A1B" w14:textId="77777777" w:rsidR="00926261" w:rsidRDefault="00926261" w:rsidP="00967574">
      <w:pPr>
        <w:spacing w:after="0"/>
        <w:jc w:val="center"/>
        <w:rPr>
          <w:rFonts w:ascii="Times New Roman" w:hAnsi="Times New Roman"/>
          <w:b/>
          <w:bCs/>
          <w:sz w:val="24"/>
          <w:szCs w:val="24"/>
        </w:rPr>
      </w:pPr>
    </w:p>
    <w:p w14:paraId="4EA39A7F" w14:textId="094B4EA8" w:rsidR="00216FF6" w:rsidRPr="00F32ECC" w:rsidRDefault="00805811" w:rsidP="00967574">
      <w:pPr>
        <w:spacing w:after="0"/>
        <w:jc w:val="center"/>
        <w:rPr>
          <w:rFonts w:ascii="Times New Roman" w:hAnsi="Times New Roman"/>
          <w:b/>
          <w:bCs/>
          <w:sz w:val="24"/>
          <w:szCs w:val="24"/>
        </w:rPr>
      </w:pPr>
      <w:r w:rsidRPr="00F32ECC">
        <w:rPr>
          <w:rFonts w:ascii="Times New Roman" w:hAnsi="Times New Roman"/>
          <w:b/>
          <w:bCs/>
          <w:sz w:val="24"/>
          <w:szCs w:val="24"/>
        </w:rPr>
        <w:t>VI</w:t>
      </w:r>
      <w:r w:rsidR="00690D58">
        <w:rPr>
          <w:rFonts w:ascii="Times New Roman" w:hAnsi="Times New Roman"/>
          <w:b/>
          <w:bCs/>
          <w:sz w:val="24"/>
          <w:szCs w:val="24"/>
        </w:rPr>
        <w:t>I</w:t>
      </w:r>
      <w:r w:rsidRPr="00F32ECC">
        <w:rPr>
          <w:rFonts w:ascii="Times New Roman" w:hAnsi="Times New Roman"/>
          <w:b/>
          <w:bCs/>
          <w:sz w:val="24"/>
          <w:szCs w:val="24"/>
        </w:rPr>
        <w:t xml:space="preserve">. KOMITETO </w:t>
      </w:r>
      <w:r w:rsidR="00216FF6" w:rsidRPr="00F32ECC">
        <w:rPr>
          <w:rFonts w:ascii="Times New Roman" w:hAnsi="Times New Roman"/>
          <w:b/>
          <w:bCs/>
          <w:sz w:val="24"/>
          <w:szCs w:val="24"/>
        </w:rPr>
        <w:t>SURENGTOS</w:t>
      </w:r>
    </w:p>
    <w:p w14:paraId="756ADE3D" w14:textId="77777777" w:rsidR="00CC465A" w:rsidRPr="00F32ECC" w:rsidRDefault="00216FF6" w:rsidP="00CC465A">
      <w:pPr>
        <w:spacing w:after="0"/>
        <w:jc w:val="center"/>
        <w:rPr>
          <w:rFonts w:ascii="Times New Roman" w:hAnsi="Times New Roman"/>
          <w:b/>
          <w:bCs/>
          <w:sz w:val="24"/>
          <w:szCs w:val="24"/>
        </w:rPr>
      </w:pPr>
      <w:r w:rsidRPr="00F32ECC">
        <w:rPr>
          <w:rFonts w:ascii="Times New Roman" w:hAnsi="Times New Roman"/>
          <w:b/>
          <w:bCs/>
          <w:sz w:val="24"/>
          <w:szCs w:val="24"/>
        </w:rPr>
        <w:t>KONFERENCIJOS, SUSITIKIMA</w:t>
      </w:r>
      <w:r w:rsidR="00CC465A" w:rsidRPr="00F32ECC">
        <w:rPr>
          <w:rFonts w:ascii="Times New Roman" w:hAnsi="Times New Roman"/>
          <w:b/>
          <w:bCs/>
          <w:sz w:val="24"/>
          <w:szCs w:val="24"/>
        </w:rPr>
        <w:t>I, KITI RENGINIAI IR INICIATYVOS</w:t>
      </w:r>
    </w:p>
    <w:p w14:paraId="1FDCBDC7" w14:textId="77777777" w:rsidR="000032F9" w:rsidRPr="00F32ECC" w:rsidRDefault="000032F9" w:rsidP="00CC465A">
      <w:pPr>
        <w:spacing w:after="0"/>
        <w:jc w:val="center"/>
        <w:rPr>
          <w:rFonts w:ascii="Times New Roman" w:hAnsi="Times New Roman"/>
          <w:b/>
          <w:bCs/>
          <w:sz w:val="24"/>
          <w:szCs w:val="24"/>
        </w:rPr>
      </w:pPr>
    </w:p>
    <w:p w14:paraId="49C67B22" w14:textId="2E1F8BB1" w:rsidR="003302A8" w:rsidRPr="00F32ECC" w:rsidRDefault="00F976C8" w:rsidP="003302A8">
      <w:pPr>
        <w:spacing w:after="0" w:line="360" w:lineRule="auto"/>
        <w:ind w:firstLine="851"/>
        <w:jc w:val="both"/>
        <w:rPr>
          <w:rFonts w:ascii="Times New Roman" w:hAnsi="Times New Roman"/>
          <w:bCs/>
          <w:sz w:val="24"/>
          <w:szCs w:val="24"/>
        </w:rPr>
      </w:pPr>
      <w:r w:rsidRPr="00F976C8">
        <w:rPr>
          <w:rFonts w:ascii="Times New Roman" w:hAnsi="Times New Roman"/>
          <w:bCs/>
          <w:sz w:val="24"/>
          <w:szCs w:val="24"/>
        </w:rPr>
        <w:t>1</w:t>
      </w:r>
      <w:r w:rsidR="008C4388" w:rsidRPr="00F32ECC">
        <w:rPr>
          <w:rFonts w:ascii="Times New Roman" w:hAnsi="Times New Roman"/>
          <w:bCs/>
          <w:sz w:val="24"/>
          <w:szCs w:val="24"/>
        </w:rPr>
        <w:t>. 2019</w:t>
      </w:r>
      <w:r w:rsidR="0015398A">
        <w:rPr>
          <w:rFonts w:ascii="Times New Roman" w:hAnsi="Times New Roman"/>
          <w:bCs/>
          <w:sz w:val="24"/>
          <w:szCs w:val="24"/>
        </w:rPr>
        <w:t xml:space="preserve"> m. rugsėjo </w:t>
      </w:r>
      <w:r w:rsidR="008C4388" w:rsidRPr="00F32ECC">
        <w:rPr>
          <w:rFonts w:ascii="Times New Roman" w:hAnsi="Times New Roman"/>
          <w:bCs/>
          <w:sz w:val="24"/>
          <w:szCs w:val="24"/>
        </w:rPr>
        <w:t>13 s</w:t>
      </w:r>
      <w:r w:rsidR="0015398A">
        <w:rPr>
          <w:rFonts w:ascii="Times New Roman" w:hAnsi="Times New Roman"/>
          <w:bCs/>
          <w:sz w:val="24"/>
          <w:szCs w:val="24"/>
        </w:rPr>
        <w:t>d. vyko s</w:t>
      </w:r>
      <w:r w:rsidR="008C4388" w:rsidRPr="00F32ECC">
        <w:rPr>
          <w:rFonts w:ascii="Times New Roman" w:hAnsi="Times New Roman"/>
          <w:bCs/>
          <w:sz w:val="24"/>
          <w:szCs w:val="24"/>
        </w:rPr>
        <w:t>usitikimas su Federalinės Europos tautybių sąjungos atstovais</w:t>
      </w:r>
      <w:r w:rsidR="003302A8" w:rsidRPr="00F32ECC">
        <w:rPr>
          <w:rFonts w:ascii="Times New Roman" w:hAnsi="Times New Roman"/>
          <w:bCs/>
          <w:sz w:val="24"/>
          <w:szCs w:val="24"/>
        </w:rPr>
        <w:t>.</w:t>
      </w:r>
    </w:p>
    <w:p w14:paraId="5E6E9F64" w14:textId="7C5F65D2" w:rsidR="003302A8" w:rsidRPr="00F32ECC" w:rsidRDefault="00F976C8" w:rsidP="003302A8">
      <w:pPr>
        <w:spacing w:after="0" w:line="360" w:lineRule="auto"/>
        <w:ind w:firstLine="851"/>
        <w:jc w:val="both"/>
        <w:rPr>
          <w:rFonts w:ascii="Times New Roman" w:hAnsi="Times New Roman"/>
          <w:bCs/>
          <w:sz w:val="24"/>
          <w:szCs w:val="24"/>
        </w:rPr>
      </w:pPr>
      <w:r>
        <w:rPr>
          <w:rFonts w:ascii="Times New Roman" w:hAnsi="Times New Roman"/>
          <w:bCs/>
          <w:sz w:val="24"/>
          <w:szCs w:val="24"/>
        </w:rPr>
        <w:t>2</w:t>
      </w:r>
      <w:r w:rsidR="008C4388" w:rsidRPr="00F32ECC">
        <w:rPr>
          <w:rFonts w:ascii="Times New Roman" w:hAnsi="Times New Roman"/>
          <w:bCs/>
          <w:sz w:val="24"/>
          <w:szCs w:val="24"/>
        </w:rPr>
        <w:t>. 2019</w:t>
      </w:r>
      <w:r w:rsidR="003141D9">
        <w:rPr>
          <w:rFonts w:ascii="Times New Roman" w:hAnsi="Times New Roman"/>
          <w:bCs/>
          <w:sz w:val="24"/>
          <w:szCs w:val="24"/>
        </w:rPr>
        <w:t xml:space="preserve"> m. rugsėjo </w:t>
      </w:r>
      <w:r w:rsidR="008C4388" w:rsidRPr="00F32ECC">
        <w:rPr>
          <w:rFonts w:ascii="Times New Roman" w:hAnsi="Times New Roman"/>
          <w:bCs/>
          <w:sz w:val="24"/>
          <w:szCs w:val="24"/>
        </w:rPr>
        <w:t xml:space="preserve">27 </w:t>
      </w:r>
      <w:r w:rsidR="003141D9">
        <w:rPr>
          <w:rFonts w:ascii="Times New Roman" w:hAnsi="Times New Roman"/>
          <w:bCs/>
          <w:sz w:val="24"/>
          <w:szCs w:val="24"/>
        </w:rPr>
        <w:t xml:space="preserve">d. </w:t>
      </w:r>
      <w:r w:rsidR="008C4388" w:rsidRPr="00F32ECC">
        <w:rPr>
          <w:rFonts w:ascii="Times New Roman" w:hAnsi="Times New Roman"/>
          <w:bCs/>
          <w:sz w:val="24"/>
          <w:szCs w:val="24"/>
        </w:rPr>
        <w:t xml:space="preserve">Žmogaus teisių komitetas </w:t>
      </w:r>
      <w:r w:rsidR="00482350" w:rsidRPr="00F32ECC">
        <w:rPr>
          <w:rFonts w:ascii="Times New Roman" w:hAnsi="Times New Roman"/>
          <w:bCs/>
          <w:sz w:val="24"/>
          <w:szCs w:val="24"/>
        </w:rPr>
        <w:t xml:space="preserve">kartu su Lygių galimybių </w:t>
      </w:r>
      <w:r w:rsidR="00482350" w:rsidRPr="00F32ECC">
        <w:rPr>
          <w:rFonts w:ascii="Times New Roman" w:hAnsi="Times New Roman"/>
          <w:sz w:val="24"/>
          <w:szCs w:val="24"/>
        </w:rPr>
        <w:t xml:space="preserve">kontrolieriaus tarnyba </w:t>
      </w:r>
      <w:r w:rsidR="008C4388" w:rsidRPr="00F32ECC">
        <w:rPr>
          <w:rFonts w:ascii="Times New Roman" w:hAnsi="Times New Roman"/>
          <w:bCs/>
          <w:sz w:val="24"/>
          <w:szCs w:val="24"/>
        </w:rPr>
        <w:t xml:space="preserve">surengė </w:t>
      </w:r>
      <w:r w:rsidR="00482350" w:rsidRPr="00F32ECC">
        <w:rPr>
          <w:rFonts w:ascii="Times New Roman" w:hAnsi="Times New Roman"/>
          <w:bCs/>
          <w:sz w:val="24"/>
          <w:szCs w:val="24"/>
        </w:rPr>
        <w:t xml:space="preserve">apvalaus stalo </w:t>
      </w:r>
      <w:r w:rsidR="008C4388" w:rsidRPr="00F32ECC">
        <w:rPr>
          <w:rFonts w:ascii="Times New Roman" w:hAnsi="Times New Roman"/>
          <w:bCs/>
          <w:sz w:val="24"/>
          <w:szCs w:val="24"/>
        </w:rPr>
        <w:t xml:space="preserve">diskusiją </w:t>
      </w:r>
      <w:r w:rsidR="002E626A" w:rsidRPr="00F32ECC">
        <w:rPr>
          <w:rFonts w:ascii="Times New Roman" w:eastAsia="Times New Roman" w:hAnsi="Times New Roman"/>
          <w:sz w:val="24"/>
          <w:szCs w:val="24"/>
        </w:rPr>
        <w:t xml:space="preserve">„Stop smurtui prieš moteris: nuo sąmoningumo didinimo iki nulinės tolerancijos aukų </w:t>
      </w:r>
      <w:r w:rsidR="00482350" w:rsidRPr="00F32ECC">
        <w:rPr>
          <w:rFonts w:ascii="Times New Roman" w:eastAsia="Times New Roman" w:hAnsi="Times New Roman"/>
          <w:sz w:val="24"/>
          <w:szCs w:val="24"/>
        </w:rPr>
        <w:t>kaltinimui“. Buvo</w:t>
      </w:r>
      <w:r w:rsidR="00875A90" w:rsidRPr="00F32ECC">
        <w:rPr>
          <w:rFonts w:ascii="Times New Roman" w:eastAsia="Times New Roman" w:hAnsi="Times New Roman"/>
          <w:sz w:val="24"/>
          <w:szCs w:val="24"/>
        </w:rPr>
        <w:t xml:space="preserve"> pristatyt</w:t>
      </w:r>
      <w:r w:rsidR="003141D9">
        <w:rPr>
          <w:rFonts w:ascii="Times New Roman" w:eastAsia="Times New Roman" w:hAnsi="Times New Roman"/>
          <w:sz w:val="24"/>
          <w:szCs w:val="24"/>
        </w:rPr>
        <w:t>i</w:t>
      </w:r>
      <w:r w:rsidR="00875A90" w:rsidRPr="00F32ECC">
        <w:rPr>
          <w:rFonts w:ascii="Times New Roman" w:eastAsia="Times New Roman" w:hAnsi="Times New Roman"/>
          <w:sz w:val="24"/>
          <w:szCs w:val="24"/>
        </w:rPr>
        <w:t xml:space="preserve"> stebėsenos rezultatai </w:t>
      </w:r>
      <w:r w:rsidR="00875A90" w:rsidRPr="00F32ECC">
        <w:rPr>
          <w:rFonts w:ascii="Times New Roman" w:hAnsi="Times New Roman"/>
          <w:sz w:val="24"/>
          <w:szCs w:val="24"/>
        </w:rPr>
        <w:t>apie smurtą patyrusias moteris</w:t>
      </w:r>
      <w:r w:rsidR="002E626A" w:rsidRPr="00F32ECC">
        <w:rPr>
          <w:rFonts w:ascii="Times New Roman" w:hAnsi="Times New Roman"/>
          <w:sz w:val="24"/>
          <w:szCs w:val="24"/>
        </w:rPr>
        <w:t>.</w:t>
      </w:r>
      <w:r w:rsidR="003302A8" w:rsidRPr="00F32ECC">
        <w:rPr>
          <w:rFonts w:ascii="Times New Roman" w:hAnsi="Times New Roman"/>
          <w:sz w:val="24"/>
          <w:szCs w:val="24"/>
        </w:rPr>
        <w:t xml:space="preserve"> Renginį pasveikino ir diskusijoje dalyvavo komiteto narė V</w:t>
      </w:r>
      <w:r w:rsidR="003141D9">
        <w:rPr>
          <w:rFonts w:ascii="Times New Roman" w:hAnsi="Times New Roman"/>
          <w:sz w:val="24"/>
          <w:szCs w:val="24"/>
        </w:rPr>
        <w:t>.</w:t>
      </w:r>
      <w:r w:rsidR="003302A8" w:rsidRPr="00F32ECC">
        <w:rPr>
          <w:rFonts w:ascii="Times New Roman" w:hAnsi="Times New Roman"/>
          <w:sz w:val="24"/>
          <w:szCs w:val="24"/>
        </w:rPr>
        <w:t xml:space="preserve"> Čmilytė Nielsen.</w:t>
      </w:r>
    </w:p>
    <w:p w14:paraId="54E5A993" w14:textId="56C02769" w:rsidR="00571389" w:rsidRPr="00F32ECC" w:rsidRDefault="00F976C8" w:rsidP="00805811">
      <w:pPr>
        <w:spacing w:after="0" w:line="360" w:lineRule="auto"/>
        <w:ind w:firstLine="851"/>
        <w:jc w:val="both"/>
        <w:rPr>
          <w:rFonts w:ascii="Times New Roman" w:hAnsi="Times New Roman"/>
          <w:bCs/>
          <w:sz w:val="24"/>
          <w:szCs w:val="24"/>
        </w:rPr>
      </w:pPr>
      <w:r>
        <w:rPr>
          <w:rFonts w:ascii="Times New Roman" w:hAnsi="Times New Roman"/>
          <w:bCs/>
          <w:sz w:val="24"/>
          <w:szCs w:val="24"/>
        </w:rPr>
        <w:t>4</w:t>
      </w:r>
      <w:r w:rsidR="008C4388" w:rsidRPr="00F32ECC">
        <w:rPr>
          <w:rFonts w:ascii="Times New Roman" w:hAnsi="Times New Roman"/>
          <w:bCs/>
          <w:sz w:val="24"/>
          <w:szCs w:val="24"/>
        </w:rPr>
        <w:t>. 2019</w:t>
      </w:r>
      <w:r w:rsidR="003141D9">
        <w:rPr>
          <w:rFonts w:ascii="Times New Roman" w:hAnsi="Times New Roman"/>
          <w:bCs/>
          <w:sz w:val="24"/>
          <w:szCs w:val="24"/>
        </w:rPr>
        <w:t xml:space="preserve"> m. spalio </w:t>
      </w:r>
      <w:r w:rsidR="008C4388" w:rsidRPr="00F32ECC">
        <w:rPr>
          <w:rFonts w:ascii="Times New Roman" w:hAnsi="Times New Roman"/>
          <w:bCs/>
          <w:sz w:val="24"/>
          <w:szCs w:val="24"/>
        </w:rPr>
        <w:t xml:space="preserve">9 </w:t>
      </w:r>
      <w:r w:rsidR="003141D9">
        <w:rPr>
          <w:rFonts w:ascii="Times New Roman" w:hAnsi="Times New Roman"/>
          <w:bCs/>
          <w:sz w:val="24"/>
          <w:szCs w:val="24"/>
        </w:rPr>
        <w:t xml:space="preserve">d. </w:t>
      </w:r>
      <w:r w:rsidR="008C4388" w:rsidRPr="00F32ECC">
        <w:rPr>
          <w:rFonts w:ascii="Times New Roman" w:hAnsi="Times New Roman"/>
          <w:bCs/>
          <w:sz w:val="24"/>
          <w:szCs w:val="24"/>
        </w:rPr>
        <w:t xml:space="preserve">Lygių galimybių prašymu buvo surengtas susitikimas su Ukrainos </w:t>
      </w:r>
      <w:r w:rsidR="002E626A" w:rsidRPr="00F32ECC">
        <w:rPr>
          <w:rFonts w:ascii="Times New Roman" w:hAnsi="Times New Roman"/>
          <w:sz w:val="24"/>
          <w:szCs w:val="24"/>
        </w:rPr>
        <w:t>regionų savivaldos administracijos bei nevyriausybinių organizacijų atstovais.</w:t>
      </w:r>
    </w:p>
    <w:p w14:paraId="09A75BF9" w14:textId="495080B2" w:rsidR="003302A8" w:rsidRPr="00F32ECC" w:rsidRDefault="00F976C8" w:rsidP="003141D9">
      <w:pPr>
        <w:spacing w:after="0" w:line="360" w:lineRule="auto"/>
        <w:ind w:firstLine="850"/>
        <w:jc w:val="both"/>
        <w:rPr>
          <w:rFonts w:ascii="Times New Roman" w:hAnsi="Times New Roman"/>
          <w:sz w:val="24"/>
          <w:szCs w:val="24"/>
        </w:rPr>
      </w:pPr>
      <w:r>
        <w:rPr>
          <w:rFonts w:ascii="Times New Roman" w:hAnsi="Times New Roman"/>
          <w:bCs/>
          <w:sz w:val="24"/>
          <w:szCs w:val="24"/>
        </w:rPr>
        <w:t>5</w:t>
      </w:r>
      <w:r w:rsidR="002E499E" w:rsidRPr="00F32ECC">
        <w:rPr>
          <w:rFonts w:ascii="Times New Roman" w:hAnsi="Times New Roman"/>
          <w:bCs/>
          <w:sz w:val="24"/>
          <w:szCs w:val="24"/>
        </w:rPr>
        <w:t>. 2019</w:t>
      </w:r>
      <w:r w:rsidR="003141D9">
        <w:rPr>
          <w:rFonts w:ascii="Times New Roman" w:hAnsi="Times New Roman"/>
          <w:bCs/>
          <w:sz w:val="24"/>
          <w:szCs w:val="24"/>
        </w:rPr>
        <w:t xml:space="preserve"> m. spalio </w:t>
      </w:r>
      <w:r w:rsidR="002E499E" w:rsidRPr="00F32ECC">
        <w:rPr>
          <w:rFonts w:ascii="Times New Roman" w:hAnsi="Times New Roman"/>
          <w:bCs/>
          <w:sz w:val="24"/>
          <w:szCs w:val="24"/>
        </w:rPr>
        <w:t xml:space="preserve">18 </w:t>
      </w:r>
      <w:r w:rsidR="003141D9">
        <w:rPr>
          <w:rFonts w:ascii="Times New Roman" w:hAnsi="Times New Roman"/>
          <w:bCs/>
          <w:sz w:val="24"/>
          <w:szCs w:val="24"/>
        </w:rPr>
        <w:t xml:space="preserve">d. </w:t>
      </w:r>
      <w:r w:rsidR="003302A8" w:rsidRPr="00F32ECC">
        <w:rPr>
          <w:rFonts w:ascii="Times New Roman" w:hAnsi="Times New Roman"/>
          <w:bCs/>
          <w:sz w:val="24"/>
          <w:szCs w:val="24"/>
        </w:rPr>
        <w:t xml:space="preserve">buvo surengta </w:t>
      </w:r>
      <w:r w:rsidR="002E499E" w:rsidRPr="00F32ECC">
        <w:rPr>
          <w:rFonts w:ascii="Times New Roman" w:hAnsi="Times New Roman"/>
          <w:bCs/>
          <w:sz w:val="24"/>
          <w:szCs w:val="24"/>
        </w:rPr>
        <w:t>k</w:t>
      </w:r>
      <w:r w:rsidR="003302A8" w:rsidRPr="00F32ECC">
        <w:rPr>
          <w:rFonts w:ascii="Times New Roman" w:hAnsi="Times New Roman"/>
          <w:bCs/>
          <w:sz w:val="24"/>
          <w:szCs w:val="24"/>
        </w:rPr>
        <w:t>onferencija „</w:t>
      </w:r>
      <w:r w:rsidR="003302A8" w:rsidRPr="00F32ECC">
        <w:rPr>
          <w:rFonts w:ascii="Times New Roman" w:hAnsi="Times New Roman"/>
          <w:sz w:val="24"/>
          <w:szCs w:val="24"/>
        </w:rPr>
        <w:t xml:space="preserve">Netikrumas ir teisėti NT vystytojų lūkesčiai santykiuose su valstybe: ko tikėtis rytoj? kokius sprendimus priimti šiandien?“. Komiteto pirmininkas pasveikino konferencijos dalyvius ir pažymėjo, kad išpažindama demokratines vertybes, valstybė, veikdama per viešojo administravimo subjektus, privalo gerbti ir užtikrinti tiek viešąjį interesą, tiek atskirų asmenų teises ir teisėtus interesus. </w:t>
      </w:r>
    </w:p>
    <w:p w14:paraId="748024B0" w14:textId="6563CED5" w:rsidR="003302A8" w:rsidRPr="00F32ECC" w:rsidRDefault="00F976C8" w:rsidP="003302A8">
      <w:pPr>
        <w:spacing w:after="0" w:line="360" w:lineRule="auto"/>
        <w:ind w:firstLine="851"/>
        <w:jc w:val="both"/>
        <w:rPr>
          <w:rFonts w:ascii="Times New Roman" w:hAnsi="Times New Roman"/>
          <w:sz w:val="24"/>
          <w:szCs w:val="24"/>
        </w:rPr>
      </w:pPr>
      <w:r>
        <w:rPr>
          <w:rFonts w:ascii="Times New Roman" w:hAnsi="Times New Roman"/>
          <w:sz w:val="24"/>
          <w:szCs w:val="24"/>
        </w:rPr>
        <w:t>6</w:t>
      </w:r>
      <w:r w:rsidR="003302A8" w:rsidRPr="00F32ECC">
        <w:rPr>
          <w:rFonts w:ascii="Times New Roman" w:hAnsi="Times New Roman"/>
          <w:sz w:val="24"/>
          <w:szCs w:val="24"/>
        </w:rPr>
        <w:t>. 2019</w:t>
      </w:r>
      <w:r w:rsidR="00DC0303">
        <w:rPr>
          <w:rFonts w:ascii="Times New Roman" w:hAnsi="Times New Roman"/>
          <w:sz w:val="24"/>
          <w:szCs w:val="24"/>
        </w:rPr>
        <w:t xml:space="preserve"> m. lapkričio </w:t>
      </w:r>
      <w:r w:rsidR="003302A8" w:rsidRPr="00F32ECC">
        <w:rPr>
          <w:rFonts w:ascii="Times New Roman" w:hAnsi="Times New Roman"/>
          <w:sz w:val="24"/>
          <w:szCs w:val="24"/>
        </w:rPr>
        <w:t>25</w:t>
      </w:r>
      <w:r w:rsidR="00DC0303">
        <w:rPr>
          <w:rFonts w:ascii="Times New Roman" w:hAnsi="Times New Roman"/>
          <w:sz w:val="24"/>
          <w:szCs w:val="24"/>
        </w:rPr>
        <w:t xml:space="preserve"> d.</w:t>
      </w:r>
      <w:r w:rsidR="003302A8" w:rsidRPr="00F32ECC">
        <w:rPr>
          <w:rFonts w:ascii="Times New Roman" w:hAnsi="Times New Roman"/>
          <w:sz w:val="24"/>
          <w:szCs w:val="24"/>
        </w:rPr>
        <w:t xml:space="preserve"> buvo organizuota konferencija „Įtraukusis švietimas – trūkstamos grandys“. </w:t>
      </w:r>
      <w:r w:rsidR="00DC0303">
        <w:rPr>
          <w:rFonts w:ascii="Times New Roman" w:hAnsi="Times New Roman"/>
          <w:sz w:val="24"/>
          <w:szCs w:val="24"/>
        </w:rPr>
        <w:t xml:space="preserve">Komiteto pirmininkas V. </w:t>
      </w:r>
      <w:r w:rsidR="003302A8" w:rsidRPr="00F32ECC">
        <w:rPr>
          <w:rFonts w:ascii="Times New Roman" w:hAnsi="Times New Roman"/>
          <w:sz w:val="24"/>
          <w:szCs w:val="24"/>
        </w:rPr>
        <w:t xml:space="preserve">Simulik pasveikino konferenciją, atkreipė dalyvių dėmesį į Jungtinių Tautų vaiko teisių konvencijoje paskelbtus įpareigojimus šalims dalyvėms gerbti kiekvieno vaiko teises, vertinti ir puoselėti </w:t>
      </w:r>
      <w:r w:rsidR="003302A8" w:rsidRPr="00F32ECC">
        <w:rPr>
          <w:rFonts w:ascii="Times New Roman" w:hAnsi="Times New Roman"/>
          <w:sz w:val="24"/>
          <w:szCs w:val="24"/>
        </w:rPr>
        <w:lastRenderedPageBreak/>
        <w:t xml:space="preserve">kiekvieno vaiko individualumą ir unikalumą, įsiklausyti į vaiko poreikius ir juos tenkinti, atsižvelgiant į geriausius vaiko interesus. Pirmininkas pažymėjo, kad įtraukusis švietimas yra pagrindinė priemonė lygioms vaiko galimybėms užtikrinti. Pasak </w:t>
      </w:r>
      <w:r w:rsidR="00DC0303">
        <w:rPr>
          <w:rFonts w:ascii="Times New Roman" w:hAnsi="Times New Roman"/>
          <w:sz w:val="24"/>
          <w:szCs w:val="24"/>
        </w:rPr>
        <w:br/>
      </w:r>
      <w:r w:rsidR="003302A8" w:rsidRPr="00F32ECC">
        <w:rPr>
          <w:rFonts w:ascii="Times New Roman" w:hAnsi="Times New Roman"/>
          <w:sz w:val="24"/>
          <w:szCs w:val="24"/>
        </w:rPr>
        <w:t xml:space="preserve">V. Simuliko, įtraukiojo švietimo tikslas yra siejamas su emociškai, fiziškai, socialiai palankių sąlygų užtikrinimu kiekvienam vaikui, atsižvelgiant į elgesio sutrikimų ir negalią turinčių vaikų poreikius. Pirmininkas pažymėjo nepakankamą valstybės paramą specialiųjų poreikių vaikams, jų tėvams ir mokytojams. Dėl šios priežasties nėra užtikrimama vaikų pilnavertis dalyvavimas bendraamžių veiklose, visuomenės gyvenime. Konferencija organizuota Vaiko teisių apsaugos kontrolierės Editos Žiobienės iniciatyva. </w:t>
      </w:r>
    </w:p>
    <w:p w14:paraId="268286DE" w14:textId="0B3090F4" w:rsidR="00050F79" w:rsidRDefault="00F976C8" w:rsidP="00050F79">
      <w:pPr>
        <w:spacing w:after="0" w:line="360" w:lineRule="auto"/>
        <w:ind w:firstLine="851"/>
        <w:jc w:val="both"/>
        <w:rPr>
          <w:rFonts w:ascii="Times New Roman" w:hAnsi="Times New Roman"/>
          <w:sz w:val="24"/>
          <w:szCs w:val="24"/>
        </w:rPr>
      </w:pPr>
      <w:r>
        <w:rPr>
          <w:rFonts w:ascii="Times New Roman" w:hAnsi="Times New Roman"/>
          <w:sz w:val="24"/>
          <w:szCs w:val="24"/>
          <w:lang w:eastAsia="en-US"/>
        </w:rPr>
        <w:t>7</w:t>
      </w:r>
      <w:r w:rsidR="003302A8" w:rsidRPr="00F32ECC">
        <w:rPr>
          <w:rFonts w:ascii="Times New Roman" w:hAnsi="Times New Roman"/>
          <w:sz w:val="24"/>
          <w:szCs w:val="24"/>
          <w:lang w:eastAsia="en-US"/>
        </w:rPr>
        <w:t>. 2019</w:t>
      </w:r>
      <w:r w:rsidR="00DC0303">
        <w:rPr>
          <w:rFonts w:ascii="Times New Roman" w:hAnsi="Times New Roman"/>
          <w:sz w:val="24"/>
          <w:szCs w:val="24"/>
          <w:lang w:eastAsia="en-US"/>
        </w:rPr>
        <w:t xml:space="preserve"> m. gruodžio </w:t>
      </w:r>
      <w:r w:rsidR="003302A8" w:rsidRPr="00F32ECC">
        <w:rPr>
          <w:rFonts w:ascii="Times New Roman" w:hAnsi="Times New Roman"/>
          <w:sz w:val="24"/>
          <w:szCs w:val="24"/>
          <w:lang w:eastAsia="en-US"/>
        </w:rPr>
        <w:t xml:space="preserve">2 </w:t>
      </w:r>
      <w:r w:rsidR="00DC0303">
        <w:rPr>
          <w:rFonts w:ascii="Times New Roman" w:hAnsi="Times New Roman"/>
          <w:sz w:val="24"/>
          <w:szCs w:val="24"/>
          <w:lang w:eastAsia="en-US"/>
        </w:rPr>
        <w:t xml:space="preserve">d. </w:t>
      </w:r>
      <w:r w:rsidR="003302A8" w:rsidRPr="00F32ECC">
        <w:rPr>
          <w:rFonts w:ascii="Times New Roman" w:hAnsi="Times New Roman"/>
          <w:sz w:val="24"/>
          <w:szCs w:val="24"/>
        </w:rPr>
        <w:t xml:space="preserve">organizuota konferencija Moterų teisės Lietuvoje 2019 m. Diskusijoje pristatyta nevyriausybinių organizacijų ataskaita CEDAW komitetui, įvertinta pažanga ir iššūkiai įveikiant su lytimi susijusį smurtą. Pristatytas Žmogaus teisių komiteto inicijuotos, Seimo valdybos sprendimu sudarytos tarpinstitucinės darbo grupės parengtas įstatymo projektas, kuriuo siekiama nustatyti proporcingą atsakomybę už asmens persekiojimą. Diskusiją pasveikino ir moderavo komiteto narys Gediminas Vasiliauskas. Seimo narys, sveikindamas renginį pabrėžė, kad lyčių nelygybė kuria galios kontrolės santykį tarp lyčių, o galios kontrolės </w:t>
      </w:r>
      <w:r w:rsidR="003302A8" w:rsidRPr="00F32ECC">
        <w:rPr>
          <w:rFonts w:ascii="Times New Roman" w:hAnsi="Times New Roman"/>
          <w:sz w:val="24"/>
          <w:szCs w:val="24"/>
        </w:rPr>
        <w:lastRenderedPageBreak/>
        <w:t>santykio išraiška – smurtas prieš moteris. Todėl būtina griauti įdingus stereotipus dėl moterims priskiriamo antraeilio vaidmens visuomenės gyvenime.</w:t>
      </w:r>
    </w:p>
    <w:p w14:paraId="3EDEE5B0" w14:textId="3FD08CB5" w:rsidR="004A60A3" w:rsidRPr="00050F79" w:rsidRDefault="00F976C8" w:rsidP="00050F79">
      <w:pPr>
        <w:spacing w:after="0" w:line="360" w:lineRule="auto"/>
        <w:ind w:firstLine="851"/>
        <w:jc w:val="both"/>
        <w:rPr>
          <w:rFonts w:ascii="Times New Roman" w:hAnsi="Times New Roman"/>
          <w:color w:val="414141"/>
          <w:sz w:val="24"/>
          <w:szCs w:val="24"/>
        </w:rPr>
      </w:pPr>
      <w:r>
        <w:rPr>
          <w:rFonts w:ascii="Times New Roman" w:hAnsi="Times New Roman"/>
          <w:sz w:val="24"/>
          <w:szCs w:val="24"/>
        </w:rPr>
        <w:t>8</w:t>
      </w:r>
      <w:r w:rsidR="005C3135" w:rsidRPr="00050F79">
        <w:rPr>
          <w:rFonts w:ascii="Times New Roman" w:hAnsi="Times New Roman"/>
          <w:sz w:val="24"/>
          <w:szCs w:val="24"/>
        </w:rPr>
        <w:t xml:space="preserve">. </w:t>
      </w:r>
      <w:r w:rsidR="008766BD" w:rsidRPr="00050F79">
        <w:rPr>
          <w:rFonts w:ascii="Times New Roman" w:hAnsi="Times New Roman"/>
          <w:sz w:val="24"/>
          <w:szCs w:val="24"/>
        </w:rPr>
        <w:t>2019</w:t>
      </w:r>
      <w:r w:rsidR="000626A0" w:rsidRPr="00050F79">
        <w:rPr>
          <w:rFonts w:ascii="Times New Roman" w:hAnsi="Times New Roman"/>
          <w:sz w:val="24"/>
          <w:szCs w:val="24"/>
        </w:rPr>
        <w:t xml:space="preserve"> m. gruodžio</w:t>
      </w:r>
      <w:r w:rsidR="008766BD" w:rsidRPr="00050F79">
        <w:rPr>
          <w:rFonts w:ascii="Times New Roman" w:hAnsi="Times New Roman"/>
          <w:sz w:val="24"/>
          <w:szCs w:val="24"/>
        </w:rPr>
        <w:t>10</w:t>
      </w:r>
      <w:r w:rsidR="00DE17A3" w:rsidRPr="00050F79">
        <w:rPr>
          <w:rFonts w:ascii="Times New Roman" w:hAnsi="Times New Roman"/>
          <w:sz w:val="24"/>
          <w:szCs w:val="24"/>
        </w:rPr>
        <w:t xml:space="preserve"> </w:t>
      </w:r>
      <w:r w:rsidR="000626A0" w:rsidRPr="00050F79">
        <w:rPr>
          <w:rFonts w:ascii="Times New Roman" w:hAnsi="Times New Roman"/>
          <w:sz w:val="24"/>
          <w:szCs w:val="24"/>
        </w:rPr>
        <w:t xml:space="preserve">d. </w:t>
      </w:r>
      <w:r w:rsidR="00B9547F" w:rsidRPr="00050F79">
        <w:rPr>
          <w:rFonts w:ascii="Times New Roman" w:hAnsi="Times New Roman"/>
          <w:sz w:val="24"/>
          <w:szCs w:val="24"/>
          <w:shd w:val="clear" w:color="auto" w:fill="FFFFFF"/>
        </w:rPr>
        <w:t xml:space="preserve">minima Tarptautinė žmogaus teisų diena. </w:t>
      </w:r>
      <w:r w:rsidR="00DE17A3" w:rsidRPr="00050F79">
        <w:rPr>
          <w:rFonts w:ascii="Times New Roman" w:hAnsi="Times New Roman"/>
          <w:sz w:val="24"/>
          <w:szCs w:val="24"/>
        </w:rPr>
        <w:t xml:space="preserve">Nacionaliniame žmogaus teisių forume, skirtame paminėti Jungtinių Tautų Vaiko teisių konvencijos 30-mečiui, Lietuvos nacionalinėje Martyno Mažvydo bibliotekoje įvyko konferencija. </w:t>
      </w:r>
      <w:r w:rsidR="00391483" w:rsidRPr="00050F79">
        <w:rPr>
          <w:rFonts w:ascii="Times New Roman" w:hAnsi="Times New Roman"/>
          <w:sz w:val="24"/>
          <w:szCs w:val="24"/>
        </w:rPr>
        <w:t>Jungtinių Tautų Vaiko teisių k</w:t>
      </w:r>
      <w:r w:rsidR="00DE17A3" w:rsidRPr="00050F79">
        <w:rPr>
          <w:rFonts w:ascii="Times New Roman" w:hAnsi="Times New Roman"/>
          <w:sz w:val="24"/>
          <w:szCs w:val="24"/>
          <w:shd w:val="clear" w:color="auto" w:fill="FFFFFF"/>
        </w:rPr>
        <w:t>onvencija įtvirtina pamatinį vaiko teisių apsaugos principą – vaiko interesų viršenybės principą, kaip rašoma dokumento preambulėje „visos žmonijos pareiga vaikui duoti viską, ką ji turi geriausia“. </w:t>
      </w:r>
    </w:p>
    <w:p w14:paraId="3E9C5236" w14:textId="66180AB6" w:rsidR="000626A0" w:rsidRDefault="00F976C8" w:rsidP="000626A0">
      <w:pPr>
        <w:spacing w:after="0" w:line="360" w:lineRule="auto"/>
        <w:ind w:firstLine="850"/>
        <w:jc w:val="both"/>
        <w:rPr>
          <w:rFonts w:ascii="Times New Roman" w:hAnsi="Times New Roman"/>
          <w:sz w:val="24"/>
          <w:szCs w:val="24"/>
        </w:rPr>
      </w:pPr>
      <w:r>
        <w:rPr>
          <w:rFonts w:ascii="Times New Roman" w:hAnsi="Times New Roman"/>
          <w:sz w:val="24"/>
          <w:szCs w:val="24"/>
        </w:rPr>
        <w:t>9</w:t>
      </w:r>
      <w:r w:rsidR="00F32ECC" w:rsidRPr="00F32ECC">
        <w:rPr>
          <w:rFonts w:ascii="Times New Roman" w:hAnsi="Times New Roman"/>
          <w:sz w:val="24"/>
          <w:szCs w:val="24"/>
        </w:rPr>
        <w:t>. 2019</w:t>
      </w:r>
      <w:r w:rsidR="000626A0">
        <w:rPr>
          <w:rFonts w:ascii="Times New Roman" w:hAnsi="Times New Roman"/>
          <w:sz w:val="24"/>
          <w:szCs w:val="24"/>
        </w:rPr>
        <w:t xml:space="preserve"> m. gruodžio </w:t>
      </w:r>
      <w:r w:rsidR="00F32ECC" w:rsidRPr="00F32ECC">
        <w:rPr>
          <w:rFonts w:ascii="Times New Roman" w:hAnsi="Times New Roman"/>
          <w:sz w:val="24"/>
          <w:szCs w:val="24"/>
        </w:rPr>
        <w:t xml:space="preserve">11 d,  Žmogaus teisių komitetas apie žmogaus teises ir laisvę diskutavo </w:t>
      </w:r>
      <w:r w:rsidR="00F32ECC" w:rsidRPr="000626A0">
        <w:rPr>
          <w:rFonts w:ascii="Times New Roman" w:hAnsi="Times New Roman"/>
          <w:sz w:val="24"/>
          <w:szCs w:val="24"/>
        </w:rPr>
        <w:t>su žmogaus teisių gynėju, Kubos disidentu, </w:t>
      </w:r>
      <w:hyperlink r:id="rId13" w:history="1">
        <w:r w:rsidR="00F32ECC" w:rsidRPr="000626A0">
          <w:rPr>
            <w:rStyle w:val="Hipersaitas"/>
            <w:rFonts w:ascii="Times New Roman" w:hAnsi="Times New Roman"/>
            <w:color w:val="auto"/>
            <w:sz w:val="24"/>
            <w:szCs w:val="24"/>
            <w:u w:val="none"/>
          </w:rPr>
          <w:t>Sacharovo premijos</w:t>
        </w:r>
      </w:hyperlink>
      <w:r w:rsidR="00F32ECC" w:rsidRPr="000626A0">
        <w:rPr>
          <w:rFonts w:ascii="Times New Roman" w:hAnsi="Times New Roman"/>
          <w:sz w:val="24"/>
          <w:szCs w:val="24"/>
        </w:rPr>
        <w:t> laureatu Gilijermu Farinjasu (Guillermo Fariñas) bei Kubos ir JAV nacionalinio fondo žmogaus teisėms direktoriumi Omaru Lopezu (Omar López). Diskusijoje taip pat dalyvavo Seimo skiriami žmogaus teisių ombudsmenai, Lietuvos nepriklausomos valstybės atkūrimo akto signatarė, buvusi Lietuvos Respublikos Seimo, Europos Parlamento narė Laima Andrikienė.</w:t>
      </w:r>
    </w:p>
    <w:p w14:paraId="13129909" w14:textId="7D299093" w:rsidR="00F32ECC" w:rsidRPr="000626A0" w:rsidRDefault="00F32ECC" w:rsidP="000626A0">
      <w:pPr>
        <w:spacing w:after="0" w:line="360" w:lineRule="auto"/>
        <w:ind w:firstLine="850"/>
        <w:jc w:val="both"/>
        <w:rPr>
          <w:rFonts w:ascii="Times New Roman" w:hAnsi="Times New Roman"/>
          <w:sz w:val="24"/>
          <w:szCs w:val="24"/>
        </w:rPr>
      </w:pPr>
      <w:r w:rsidRPr="000626A0">
        <w:rPr>
          <w:rFonts w:ascii="Times New Roman" w:hAnsi="Times New Roman"/>
          <w:sz w:val="24"/>
          <w:szCs w:val="24"/>
        </w:rPr>
        <w:t>Svečiai iš Kubos, minint Tarptautinę žmogaus teisių dieną, lankėsi ir kalbėjo kituose Žmogaus teisių komiteto organi</w:t>
      </w:r>
      <w:r w:rsidRPr="000626A0">
        <w:rPr>
          <w:rFonts w:ascii="Times New Roman" w:hAnsi="Times New Roman"/>
          <w:sz w:val="24"/>
          <w:szCs w:val="24"/>
        </w:rPr>
        <w:lastRenderedPageBreak/>
        <w:t>zuotuose renginiuose: gruodžio 10 d. – Valerijaus Simuliko spaudos konferencijoje, skirtoje Tarptautinei žmogaus teisių dienai, ir Nacionaliniame žmogaus teisių forume. </w:t>
      </w:r>
    </w:p>
    <w:p w14:paraId="62051DC3" w14:textId="513B8604" w:rsidR="008766BD" w:rsidRPr="000626A0" w:rsidRDefault="00F976C8" w:rsidP="003302A8">
      <w:pPr>
        <w:spacing w:after="0" w:line="360" w:lineRule="auto"/>
        <w:ind w:firstLine="851"/>
        <w:jc w:val="both"/>
        <w:rPr>
          <w:rFonts w:ascii="Times New Roman" w:hAnsi="Times New Roman"/>
          <w:sz w:val="24"/>
          <w:szCs w:val="24"/>
          <w:shd w:val="clear" w:color="auto" w:fill="FFFFFF"/>
        </w:rPr>
      </w:pPr>
      <w:r>
        <w:rPr>
          <w:rFonts w:ascii="Times New Roman" w:hAnsi="Times New Roman"/>
          <w:sz w:val="24"/>
          <w:szCs w:val="24"/>
          <w:shd w:val="clear" w:color="auto" w:fill="FFFFFF"/>
        </w:rPr>
        <w:t>10</w:t>
      </w:r>
      <w:r w:rsidR="000626A0" w:rsidRPr="00E50C84">
        <w:rPr>
          <w:rFonts w:ascii="Times New Roman" w:hAnsi="Times New Roman"/>
          <w:sz w:val="24"/>
          <w:szCs w:val="24"/>
          <w:shd w:val="clear" w:color="auto" w:fill="FFFFFF"/>
        </w:rPr>
        <w:t xml:space="preserve">. 2020 m. </w:t>
      </w:r>
      <w:r w:rsidR="001F53F1">
        <w:rPr>
          <w:rFonts w:ascii="Times New Roman" w:hAnsi="Times New Roman"/>
          <w:sz w:val="24"/>
          <w:szCs w:val="24"/>
          <w:shd w:val="clear" w:color="auto" w:fill="FFFFFF"/>
        </w:rPr>
        <w:t>s</w:t>
      </w:r>
      <w:r w:rsidR="005C3135" w:rsidRPr="000626A0">
        <w:rPr>
          <w:rFonts w:ascii="Times New Roman" w:hAnsi="Times New Roman"/>
          <w:sz w:val="24"/>
          <w:szCs w:val="24"/>
          <w:shd w:val="clear" w:color="auto" w:fill="FFFFFF"/>
        </w:rPr>
        <w:t>ausio 15 d. Seimo Žmogaus teisių komitetas, vykdydamas parlamentinę kontrolę, surengė pasitarimą dėl sandėliuojamų padangų gaisro Alytuje priežasčių ir pasekmių, gaisro suvaldymo, išmoktų pamokų. Pasitarimas organizuotas, siekiant užtikrinti, kad būtų imtasi priemonių panašioms situacijoms ateityje užkardyti, o atsitikus nelaimei, būtų pasiruošta greitai ir efektyviai reaguoti, maksimaliai užtikrinant gaisro gesinimo ar kitokioje gelbėjimo operacijoje dalyvaujančių asmenų saugumą.</w:t>
      </w:r>
    </w:p>
    <w:p w14:paraId="4DAD0721" w14:textId="77777777" w:rsidR="00CC465A" w:rsidRPr="00F32ECC" w:rsidRDefault="00CC465A" w:rsidP="00CC465A">
      <w:pPr>
        <w:spacing w:after="0"/>
        <w:jc w:val="center"/>
        <w:rPr>
          <w:rFonts w:ascii="Times New Roman" w:hAnsi="Times New Roman"/>
          <w:b/>
          <w:bCs/>
          <w:sz w:val="24"/>
          <w:szCs w:val="24"/>
        </w:rPr>
      </w:pPr>
    </w:p>
    <w:p w14:paraId="01F76837" w14:textId="77777777" w:rsidR="0067681F" w:rsidRPr="00F32ECC" w:rsidRDefault="0067681F" w:rsidP="0067681F">
      <w:pPr>
        <w:shd w:val="clear" w:color="auto" w:fill="FFFFFF"/>
        <w:spacing w:after="0" w:line="360" w:lineRule="auto"/>
        <w:ind w:firstLine="567"/>
        <w:jc w:val="both"/>
        <w:rPr>
          <w:rFonts w:ascii="Times New Roman" w:hAnsi="Times New Roman"/>
          <w:sz w:val="24"/>
          <w:szCs w:val="24"/>
        </w:rPr>
      </w:pPr>
    </w:p>
    <w:p w14:paraId="0B65B6B0" w14:textId="77777777" w:rsidR="00E47228" w:rsidRPr="00F32ECC" w:rsidRDefault="00E47228" w:rsidP="00234B2E">
      <w:pPr>
        <w:shd w:val="clear" w:color="auto" w:fill="FFFFFF"/>
        <w:spacing w:after="0" w:line="360" w:lineRule="auto"/>
        <w:jc w:val="both"/>
        <w:rPr>
          <w:rFonts w:ascii="Times New Roman" w:hAnsi="Times New Roman"/>
          <w:sz w:val="24"/>
          <w:szCs w:val="24"/>
        </w:rPr>
      </w:pPr>
    </w:p>
    <w:p w14:paraId="581E33F6" w14:textId="77777777" w:rsidR="00E47228" w:rsidRPr="00F32ECC" w:rsidRDefault="00E47228" w:rsidP="00234B2E">
      <w:pPr>
        <w:shd w:val="clear" w:color="auto" w:fill="FFFFFF"/>
        <w:spacing w:after="0" w:line="360" w:lineRule="auto"/>
        <w:jc w:val="both"/>
        <w:rPr>
          <w:rFonts w:ascii="Times New Roman" w:hAnsi="Times New Roman"/>
          <w:sz w:val="24"/>
          <w:szCs w:val="24"/>
        </w:rPr>
      </w:pPr>
    </w:p>
    <w:p w14:paraId="19BC53C7" w14:textId="77777777" w:rsidR="007C793D" w:rsidRPr="00F32ECC" w:rsidRDefault="007C793D" w:rsidP="00234B2E">
      <w:pPr>
        <w:shd w:val="clear" w:color="auto" w:fill="FFFFFF"/>
        <w:spacing w:after="0" w:line="360" w:lineRule="auto"/>
        <w:jc w:val="both"/>
        <w:rPr>
          <w:rFonts w:ascii="Times New Roman" w:hAnsi="Times New Roman"/>
          <w:sz w:val="24"/>
          <w:szCs w:val="24"/>
        </w:rPr>
      </w:pPr>
      <w:r w:rsidRPr="00F32ECC">
        <w:rPr>
          <w:rFonts w:ascii="Times New Roman" w:hAnsi="Times New Roman"/>
          <w:sz w:val="24"/>
          <w:szCs w:val="24"/>
        </w:rPr>
        <w:t xml:space="preserve">Komiteto pirmininkas               </w:t>
      </w:r>
      <w:r w:rsidR="00234B2E" w:rsidRPr="00F32ECC">
        <w:rPr>
          <w:rFonts w:ascii="Times New Roman" w:hAnsi="Times New Roman"/>
          <w:sz w:val="24"/>
          <w:szCs w:val="24"/>
        </w:rPr>
        <w:t xml:space="preserve">                              </w:t>
      </w:r>
      <w:r w:rsidRPr="00F32ECC">
        <w:rPr>
          <w:rFonts w:ascii="Times New Roman" w:hAnsi="Times New Roman"/>
          <w:sz w:val="24"/>
          <w:szCs w:val="24"/>
        </w:rPr>
        <w:t xml:space="preserve">                                    Valerijus Simulik</w:t>
      </w:r>
    </w:p>
    <w:sectPr w:rsidR="007C793D" w:rsidRPr="00F32ECC" w:rsidSect="002D33E9">
      <w:headerReference w:type="defaul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4284A" w14:textId="77777777" w:rsidR="005278E1" w:rsidRDefault="005278E1" w:rsidP="00FF3AC2">
      <w:pPr>
        <w:spacing w:after="0" w:line="240" w:lineRule="auto"/>
      </w:pPr>
      <w:r>
        <w:separator/>
      </w:r>
    </w:p>
  </w:endnote>
  <w:endnote w:type="continuationSeparator" w:id="0">
    <w:p w14:paraId="5DBE8C94" w14:textId="77777777" w:rsidR="005278E1" w:rsidRDefault="005278E1" w:rsidP="00FF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00277" w14:textId="77777777" w:rsidR="005278E1" w:rsidRDefault="005278E1" w:rsidP="00FF3AC2">
      <w:pPr>
        <w:spacing w:after="0" w:line="240" w:lineRule="auto"/>
      </w:pPr>
      <w:r>
        <w:separator/>
      </w:r>
    </w:p>
  </w:footnote>
  <w:footnote w:type="continuationSeparator" w:id="0">
    <w:p w14:paraId="7ECC711D" w14:textId="77777777" w:rsidR="005278E1" w:rsidRDefault="005278E1" w:rsidP="00FF3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6E5BE" w14:textId="3FDE5796" w:rsidR="002D33E9" w:rsidRDefault="002D33E9">
    <w:pPr>
      <w:pStyle w:val="Antrats"/>
      <w:jc w:val="center"/>
    </w:pPr>
    <w:r>
      <w:fldChar w:fldCharType="begin"/>
    </w:r>
    <w:r>
      <w:instrText>PAGE   \* MERGEFORMAT</w:instrText>
    </w:r>
    <w:r>
      <w:fldChar w:fldCharType="separate"/>
    </w:r>
    <w:r w:rsidR="00933CCB">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C5A"/>
    <w:multiLevelType w:val="hybridMultilevel"/>
    <w:tmpl w:val="2B0CE5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D35487"/>
    <w:multiLevelType w:val="hybridMultilevel"/>
    <w:tmpl w:val="EC8447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97D2377"/>
    <w:multiLevelType w:val="hybridMultilevel"/>
    <w:tmpl w:val="2B60651C"/>
    <w:lvl w:ilvl="0" w:tplc="CEE817D8">
      <w:start w:val="2019"/>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F094810"/>
    <w:multiLevelType w:val="hybridMultilevel"/>
    <w:tmpl w:val="0E82F3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9F9667F"/>
    <w:multiLevelType w:val="hybridMultilevel"/>
    <w:tmpl w:val="CFA0C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1C46109"/>
    <w:multiLevelType w:val="hybridMultilevel"/>
    <w:tmpl w:val="B686A41E"/>
    <w:lvl w:ilvl="0" w:tplc="BC7A48F8">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6" w15:restartNumberingAfterBreak="0">
    <w:nsid w:val="333B1CEF"/>
    <w:multiLevelType w:val="hybridMultilevel"/>
    <w:tmpl w:val="8938CE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CDA30D2"/>
    <w:multiLevelType w:val="hybridMultilevel"/>
    <w:tmpl w:val="6AC20D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E5803DF"/>
    <w:multiLevelType w:val="hybridMultilevel"/>
    <w:tmpl w:val="82B4D0E8"/>
    <w:lvl w:ilvl="0" w:tplc="04270017">
      <w:start w:val="1"/>
      <w:numFmt w:val="lowerLetter"/>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6D225AB"/>
    <w:multiLevelType w:val="hybridMultilevel"/>
    <w:tmpl w:val="9BB2724E"/>
    <w:lvl w:ilvl="0" w:tplc="04270011">
      <w:start w:val="1"/>
      <w:numFmt w:val="decimal"/>
      <w:lvlText w:val="%1)"/>
      <w:lvlJc w:val="left"/>
      <w:pPr>
        <w:ind w:left="765" w:hanging="360"/>
      </w:p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10" w15:restartNumberingAfterBreak="0">
    <w:nsid w:val="48F476B0"/>
    <w:multiLevelType w:val="multilevel"/>
    <w:tmpl w:val="1952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358F5"/>
    <w:multiLevelType w:val="hybridMultilevel"/>
    <w:tmpl w:val="E6D4FD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E7631EF"/>
    <w:multiLevelType w:val="hybridMultilevel"/>
    <w:tmpl w:val="48A2F2BC"/>
    <w:lvl w:ilvl="0" w:tplc="CEE817D8">
      <w:start w:val="2019"/>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28D063F"/>
    <w:multiLevelType w:val="hybridMultilevel"/>
    <w:tmpl w:val="1324A4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9F757CC"/>
    <w:multiLevelType w:val="hybridMultilevel"/>
    <w:tmpl w:val="1ADCD41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3"/>
  </w:num>
  <w:num w:numId="2">
    <w:abstractNumId w:val="9"/>
  </w:num>
  <w:num w:numId="3">
    <w:abstractNumId w:val="7"/>
  </w:num>
  <w:num w:numId="4">
    <w:abstractNumId w:val="14"/>
  </w:num>
  <w:num w:numId="5">
    <w:abstractNumId w:val="6"/>
  </w:num>
  <w:num w:numId="6">
    <w:abstractNumId w:val="1"/>
  </w:num>
  <w:num w:numId="7">
    <w:abstractNumId w:val="8"/>
  </w:num>
  <w:num w:numId="8">
    <w:abstractNumId w:val="10"/>
  </w:num>
  <w:num w:numId="9">
    <w:abstractNumId w:val="11"/>
  </w:num>
  <w:num w:numId="10">
    <w:abstractNumId w:val="4"/>
  </w:num>
  <w:num w:numId="11">
    <w:abstractNumId w:val="13"/>
  </w:num>
  <w:num w:numId="12">
    <w:abstractNumId w:val="2"/>
  </w:num>
  <w:num w:numId="13">
    <w:abstractNumId w:val="12"/>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FF6"/>
    <w:rsid w:val="000019AF"/>
    <w:rsid w:val="000032F9"/>
    <w:rsid w:val="000039C9"/>
    <w:rsid w:val="00003A89"/>
    <w:rsid w:val="00004D45"/>
    <w:rsid w:val="00004DFC"/>
    <w:rsid w:val="00007695"/>
    <w:rsid w:val="000126ED"/>
    <w:rsid w:val="00016811"/>
    <w:rsid w:val="0002151E"/>
    <w:rsid w:val="00021B61"/>
    <w:rsid w:val="0002234D"/>
    <w:rsid w:val="000243FC"/>
    <w:rsid w:val="000260C9"/>
    <w:rsid w:val="00027C93"/>
    <w:rsid w:val="000328E4"/>
    <w:rsid w:val="0003490D"/>
    <w:rsid w:val="00035B8B"/>
    <w:rsid w:val="00050F79"/>
    <w:rsid w:val="00053887"/>
    <w:rsid w:val="000626A0"/>
    <w:rsid w:val="00077B60"/>
    <w:rsid w:val="0008373D"/>
    <w:rsid w:val="00083839"/>
    <w:rsid w:val="000A04A1"/>
    <w:rsid w:val="000A1E7C"/>
    <w:rsid w:val="000A44CF"/>
    <w:rsid w:val="000A4E1D"/>
    <w:rsid w:val="000B2E9F"/>
    <w:rsid w:val="000B502E"/>
    <w:rsid w:val="000B5148"/>
    <w:rsid w:val="000C10D7"/>
    <w:rsid w:val="000C20A5"/>
    <w:rsid w:val="000C52AC"/>
    <w:rsid w:val="000D01ED"/>
    <w:rsid w:val="000D45A1"/>
    <w:rsid w:val="000F3619"/>
    <w:rsid w:val="000F36C7"/>
    <w:rsid w:val="000F734E"/>
    <w:rsid w:val="00105F6A"/>
    <w:rsid w:val="00107FA2"/>
    <w:rsid w:val="00111CA0"/>
    <w:rsid w:val="001205F5"/>
    <w:rsid w:val="00120798"/>
    <w:rsid w:val="00122398"/>
    <w:rsid w:val="00123AF8"/>
    <w:rsid w:val="0014329B"/>
    <w:rsid w:val="00144B84"/>
    <w:rsid w:val="00144D5E"/>
    <w:rsid w:val="001466CC"/>
    <w:rsid w:val="00151C5B"/>
    <w:rsid w:val="0015398A"/>
    <w:rsid w:val="00162D8B"/>
    <w:rsid w:val="00163988"/>
    <w:rsid w:val="001677E8"/>
    <w:rsid w:val="001749D3"/>
    <w:rsid w:val="0019002A"/>
    <w:rsid w:val="0019399E"/>
    <w:rsid w:val="0019542A"/>
    <w:rsid w:val="001A091D"/>
    <w:rsid w:val="001A3AE4"/>
    <w:rsid w:val="001B023C"/>
    <w:rsid w:val="001B1211"/>
    <w:rsid w:val="001B3AFA"/>
    <w:rsid w:val="001B5371"/>
    <w:rsid w:val="001C390E"/>
    <w:rsid w:val="001D1B7E"/>
    <w:rsid w:val="001D4961"/>
    <w:rsid w:val="001D7B59"/>
    <w:rsid w:val="001E6413"/>
    <w:rsid w:val="001F37E8"/>
    <w:rsid w:val="001F53F1"/>
    <w:rsid w:val="002051B7"/>
    <w:rsid w:val="0021007F"/>
    <w:rsid w:val="00213998"/>
    <w:rsid w:val="0021665C"/>
    <w:rsid w:val="00216FF6"/>
    <w:rsid w:val="0022400E"/>
    <w:rsid w:val="002244B6"/>
    <w:rsid w:val="00224E2D"/>
    <w:rsid w:val="0022643B"/>
    <w:rsid w:val="00232188"/>
    <w:rsid w:val="00234653"/>
    <w:rsid w:val="00234B2E"/>
    <w:rsid w:val="00240A09"/>
    <w:rsid w:val="00241857"/>
    <w:rsid w:val="00242264"/>
    <w:rsid w:val="0024524C"/>
    <w:rsid w:val="00247035"/>
    <w:rsid w:val="002478F3"/>
    <w:rsid w:val="00250819"/>
    <w:rsid w:val="00253FF9"/>
    <w:rsid w:val="00256ACC"/>
    <w:rsid w:val="0026029D"/>
    <w:rsid w:val="0026410E"/>
    <w:rsid w:val="00277AFC"/>
    <w:rsid w:val="00286E03"/>
    <w:rsid w:val="002918CF"/>
    <w:rsid w:val="002A65A7"/>
    <w:rsid w:val="002B173A"/>
    <w:rsid w:val="002B3F21"/>
    <w:rsid w:val="002C04E0"/>
    <w:rsid w:val="002C2515"/>
    <w:rsid w:val="002C26A5"/>
    <w:rsid w:val="002C444D"/>
    <w:rsid w:val="002C44D7"/>
    <w:rsid w:val="002C711C"/>
    <w:rsid w:val="002C73C7"/>
    <w:rsid w:val="002D0ECC"/>
    <w:rsid w:val="002D33E9"/>
    <w:rsid w:val="002D3EA7"/>
    <w:rsid w:val="002D5BD3"/>
    <w:rsid w:val="002D72D4"/>
    <w:rsid w:val="002E04C5"/>
    <w:rsid w:val="002E0BD0"/>
    <w:rsid w:val="002E499E"/>
    <w:rsid w:val="002E4DDC"/>
    <w:rsid w:val="002E626A"/>
    <w:rsid w:val="002F0DE5"/>
    <w:rsid w:val="002F3407"/>
    <w:rsid w:val="00302C5A"/>
    <w:rsid w:val="00303BFB"/>
    <w:rsid w:val="003141D9"/>
    <w:rsid w:val="003178F3"/>
    <w:rsid w:val="003229B9"/>
    <w:rsid w:val="0032305B"/>
    <w:rsid w:val="00326FAC"/>
    <w:rsid w:val="003302A8"/>
    <w:rsid w:val="00351DBC"/>
    <w:rsid w:val="00354DB4"/>
    <w:rsid w:val="00361084"/>
    <w:rsid w:val="0036774A"/>
    <w:rsid w:val="003710B9"/>
    <w:rsid w:val="003712C7"/>
    <w:rsid w:val="003847A6"/>
    <w:rsid w:val="00391483"/>
    <w:rsid w:val="00392872"/>
    <w:rsid w:val="00392A7A"/>
    <w:rsid w:val="003944A8"/>
    <w:rsid w:val="003B7735"/>
    <w:rsid w:val="003C7272"/>
    <w:rsid w:val="003D1E2D"/>
    <w:rsid w:val="003D2960"/>
    <w:rsid w:val="003E31E5"/>
    <w:rsid w:val="003E54DF"/>
    <w:rsid w:val="003F0FB4"/>
    <w:rsid w:val="003F3A09"/>
    <w:rsid w:val="003F56D2"/>
    <w:rsid w:val="003F7581"/>
    <w:rsid w:val="00420A14"/>
    <w:rsid w:val="00420DEF"/>
    <w:rsid w:val="00421D83"/>
    <w:rsid w:val="00423F02"/>
    <w:rsid w:val="00424E85"/>
    <w:rsid w:val="0043477B"/>
    <w:rsid w:val="00434A31"/>
    <w:rsid w:val="004463DF"/>
    <w:rsid w:val="00450CCA"/>
    <w:rsid w:val="0045139A"/>
    <w:rsid w:val="00454CB1"/>
    <w:rsid w:val="0046074F"/>
    <w:rsid w:val="00461BF7"/>
    <w:rsid w:val="00463B31"/>
    <w:rsid w:val="004676B0"/>
    <w:rsid w:val="00467CC0"/>
    <w:rsid w:val="00472855"/>
    <w:rsid w:val="0047360D"/>
    <w:rsid w:val="00477F71"/>
    <w:rsid w:val="00482350"/>
    <w:rsid w:val="004850CF"/>
    <w:rsid w:val="004A31D1"/>
    <w:rsid w:val="004A6043"/>
    <w:rsid w:val="004A60A3"/>
    <w:rsid w:val="004A7A16"/>
    <w:rsid w:val="004B075C"/>
    <w:rsid w:val="004C25BF"/>
    <w:rsid w:val="004C3695"/>
    <w:rsid w:val="004D2E26"/>
    <w:rsid w:val="004D3DC0"/>
    <w:rsid w:val="004E3DE3"/>
    <w:rsid w:val="004E4C61"/>
    <w:rsid w:val="004E54E7"/>
    <w:rsid w:val="004E7009"/>
    <w:rsid w:val="004F4E4A"/>
    <w:rsid w:val="0050300A"/>
    <w:rsid w:val="00522936"/>
    <w:rsid w:val="00524523"/>
    <w:rsid w:val="005278E1"/>
    <w:rsid w:val="0053119C"/>
    <w:rsid w:val="00532F47"/>
    <w:rsid w:val="00533AF9"/>
    <w:rsid w:val="0054311F"/>
    <w:rsid w:val="00550F66"/>
    <w:rsid w:val="005564E2"/>
    <w:rsid w:val="00560A33"/>
    <w:rsid w:val="005613D8"/>
    <w:rsid w:val="0056618E"/>
    <w:rsid w:val="005712B5"/>
    <w:rsid w:val="00571389"/>
    <w:rsid w:val="005721E3"/>
    <w:rsid w:val="00576389"/>
    <w:rsid w:val="0058000A"/>
    <w:rsid w:val="0058196B"/>
    <w:rsid w:val="005918CC"/>
    <w:rsid w:val="005946D1"/>
    <w:rsid w:val="005972F9"/>
    <w:rsid w:val="0059761A"/>
    <w:rsid w:val="005A3696"/>
    <w:rsid w:val="005A4AB0"/>
    <w:rsid w:val="005B4766"/>
    <w:rsid w:val="005B4FB6"/>
    <w:rsid w:val="005B5BFB"/>
    <w:rsid w:val="005B6C77"/>
    <w:rsid w:val="005C0AEF"/>
    <w:rsid w:val="005C1903"/>
    <w:rsid w:val="005C3135"/>
    <w:rsid w:val="005C5DB6"/>
    <w:rsid w:val="005D08F8"/>
    <w:rsid w:val="005D2463"/>
    <w:rsid w:val="005D2F1A"/>
    <w:rsid w:val="005E07E5"/>
    <w:rsid w:val="005E257E"/>
    <w:rsid w:val="005F76D3"/>
    <w:rsid w:val="00600124"/>
    <w:rsid w:val="00606381"/>
    <w:rsid w:val="006067BD"/>
    <w:rsid w:val="00621615"/>
    <w:rsid w:val="006226F3"/>
    <w:rsid w:val="0062413A"/>
    <w:rsid w:val="00627CEC"/>
    <w:rsid w:val="0064368B"/>
    <w:rsid w:val="006453B0"/>
    <w:rsid w:val="00650300"/>
    <w:rsid w:val="00651C08"/>
    <w:rsid w:val="00665CFC"/>
    <w:rsid w:val="00670770"/>
    <w:rsid w:val="006707B7"/>
    <w:rsid w:val="0067497B"/>
    <w:rsid w:val="0067681F"/>
    <w:rsid w:val="00680803"/>
    <w:rsid w:val="00690D58"/>
    <w:rsid w:val="006A1F34"/>
    <w:rsid w:val="006A7862"/>
    <w:rsid w:val="006B2C7D"/>
    <w:rsid w:val="006B2D76"/>
    <w:rsid w:val="006B3EE1"/>
    <w:rsid w:val="006B51CD"/>
    <w:rsid w:val="006B705C"/>
    <w:rsid w:val="006C228E"/>
    <w:rsid w:val="006C45FE"/>
    <w:rsid w:val="006C4B86"/>
    <w:rsid w:val="006D7E55"/>
    <w:rsid w:val="006E6ADD"/>
    <w:rsid w:val="006F40DE"/>
    <w:rsid w:val="006F4C89"/>
    <w:rsid w:val="006F6CF0"/>
    <w:rsid w:val="00704E12"/>
    <w:rsid w:val="007128BC"/>
    <w:rsid w:val="00713DB7"/>
    <w:rsid w:val="00721220"/>
    <w:rsid w:val="007234E3"/>
    <w:rsid w:val="007259ED"/>
    <w:rsid w:val="00725DC6"/>
    <w:rsid w:val="00736B9B"/>
    <w:rsid w:val="007409D1"/>
    <w:rsid w:val="0075193B"/>
    <w:rsid w:val="00751DA8"/>
    <w:rsid w:val="00752FC9"/>
    <w:rsid w:val="00757CBC"/>
    <w:rsid w:val="00760A23"/>
    <w:rsid w:val="007619B1"/>
    <w:rsid w:val="00761ECA"/>
    <w:rsid w:val="00764CAE"/>
    <w:rsid w:val="00766154"/>
    <w:rsid w:val="00774BA9"/>
    <w:rsid w:val="00782564"/>
    <w:rsid w:val="00783F82"/>
    <w:rsid w:val="007959F9"/>
    <w:rsid w:val="00796B8C"/>
    <w:rsid w:val="007B2282"/>
    <w:rsid w:val="007B741A"/>
    <w:rsid w:val="007C0A2A"/>
    <w:rsid w:val="007C31CC"/>
    <w:rsid w:val="007C793D"/>
    <w:rsid w:val="007E00EC"/>
    <w:rsid w:val="007E54EE"/>
    <w:rsid w:val="007E5CC5"/>
    <w:rsid w:val="007F10DD"/>
    <w:rsid w:val="007F2CD6"/>
    <w:rsid w:val="007F6F99"/>
    <w:rsid w:val="00805811"/>
    <w:rsid w:val="00805EC9"/>
    <w:rsid w:val="00806182"/>
    <w:rsid w:val="0080620C"/>
    <w:rsid w:val="00810189"/>
    <w:rsid w:val="00810B63"/>
    <w:rsid w:val="0081129D"/>
    <w:rsid w:val="008133CD"/>
    <w:rsid w:val="00825FB9"/>
    <w:rsid w:val="00835D14"/>
    <w:rsid w:val="00847541"/>
    <w:rsid w:val="00850BE8"/>
    <w:rsid w:val="00860C6C"/>
    <w:rsid w:val="00864715"/>
    <w:rsid w:val="00866352"/>
    <w:rsid w:val="00867E80"/>
    <w:rsid w:val="00870577"/>
    <w:rsid w:val="00871EC7"/>
    <w:rsid w:val="00873D53"/>
    <w:rsid w:val="008754AF"/>
    <w:rsid w:val="00875A90"/>
    <w:rsid w:val="008766BD"/>
    <w:rsid w:val="00877D2C"/>
    <w:rsid w:val="00886B98"/>
    <w:rsid w:val="008919DC"/>
    <w:rsid w:val="00896EB0"/>
    <w:rsid w:val="008A091E"/>
    <w:rsid w:val="008A4CA6"/>
    <w:rsid w:val="008A6314"/>
    <w:rsid w:val="008B3107"/>
    <w:rsid w:val="008B5E11"/>
    <w:rsid w:val="008B6BB6"/>
    <w:rsid w:val="008C0B33"/>
    <w:rsid w:val="008C2280"/>
    <w:rsid w:val="008C4388"/>
    <w:rsid w:val="008C45DB"/>
    <w:rsid w:val="008C5ECA"/>
    <w:rsid w:val="008D5EC7"/>
    <w:rsid w:val="008D6F60"/>
    <w:rsid w:val="008E45E9"/>
    <w:rsid w:val="008E6F75"/>
    <w:rsid w:val="008F11FD"/>
    <w:rsid w:val="008F2483"/>
    <w:rsid w:val="008F26CC"/>
    <w:rsid w:val="008F4BDE"/>
    <w:rsid w:val="00906195"/>
    <w:rsid w:val="00906AB1"/>
    <w:rsid w:val="00924056"/>
    <w:rsid w:val="00926261"/>
    <w:rsid w:val="009333EF"/>
    <w:rsid w:val="00933CCB"/>
    <w:rsid w:val="009633E2"/>
    <w:rsid w:val="00964CA1"/>
    <w:rsid w:val="00967574"/>
    <w:rsid w:val="00967880"/>
    <w:rsid w:val="009678EE"/>
    <w:rsid w:val="00970C28"/>
    <w:rsid w:val="00970E7C"/>
    <w:rsid w:val="00972D91"/>
    <w:rsid w:val="0097585B"/>
    <w:rsid w:val="00977BE5"/>
    <w:rsid w:val="0098035C"/>
    <w:rsid w:val="00985532"/>
    <w:rsid w:val="009862AB"/>
    <w:rsid w:val="00993473"/>
    <w:rsid w:val="00993FC2"/>
    <w:rsid w:val="00994FE0"/>
    <w:rsid w:val="009976C3"/>
    <w:rsid w:val="009A029A"/>
    <w:rsid w:val="009A6515"/>
    <w:rsid w:val="009B1BCF"/>
    <w:rsid w:val="009C4267"/>
    <w:rsid w:val="009C4ACC"/>
    <w:rsid w:val="009C752A"/>
    <w:rsid w:val="009D1B8F"/>
    <w:rsid w:val="009D6613"/>
    <w:rsid w:val="009E2A3F"/>
    <w:rsid w:val="009E445B"/>
    <w:rsid w:val="009F1222"/>
    <w:rsid w:val="009F15B4"/>
    <w:rsid w:val="009F2D1D"/>
    <w:rsid w:val="009F39F8"/>
    <w:rsid w:val="009F54D1"/>
    <w:rsid w:val="00A06A46"/>
    <w:rsid w:val="00A1039E"/>
    <w:rsid w:val="00A116C1"/>
    <w:rsid w:val="00A1225C"/>
    <w:rsid w:val="00A12761"/>
    <w:rsid w:val="00A13BFA"/>
    <w:rsid w:val="00A13C30"/>
    <w:rsid w:val="00A15349"/>
    <w:rsid w:val="00A173FF"/>
    <w:rsid w:val="00A22003"/>
    <w:rsid w:val="00A30E46"/>
    <w:rsid w:val="00A319D8"/>
    <w:rsid w:val="00A47D28"/>
    <w:rsid w:val="00A47E4C"/>
    <w:rsid w:val="00A53AEF"/>
    <w:rsid w:val="00A7421A"/>
    <w:rsid w:val="00A7477B"/>
    <w:rsid w:val="00A75A65"/>
    <w:rsid w:val="00A776D4"/>
    <w:rsid w:val="00A80BBD"/>
    <w:rsid w:val="00A81F26"/>
    <w:rsid w:val="00A8252C"/>
    <w:rsid w:val="00AA451C"/>
    <w:rsid w:val="00AA56D7"/>
    <w:rsid w:val="00AA7467"/>
    <w:rsid w:val="00AB02C7"/>
    <w:rsid w:val="00AB37F9"/>
    <w:rsid w:val="00AB43A2"/>
    <w:rsid w:val="00AB4713"/>
    <w:rsid w:val="00AC36FD"/>
    <w:rsid w:val="00AC6793"/>
    <w:rsid w:val="00AD1A16"/>
    <w:rsid w:val="00AD2B33"/>
    <w:rsid w:val="00AE2239"/>
    <w:rsid w:val="00AE321A"/>
    <w:rsid w:val="00AE59C3"/>
    <w:rsid w:val="00AF020B"/>
    <w:rsid w:val="00B0178D"/>
    <w:rsid w:val="00B04E41"/>
    <w:rsid w:val="00B07A96"/>
    <w:rsid w:val="00B11D06"/>
    <w:rsid w:val="00B2182A"/>
    <w:rsid w:val="00B22B16"/>
    <w:rsid w:val="00B27C0A"/>
    <w:rsid w:val="00B31F99"/>
    <w:rsid w:val="00B32B43"/>
    <w:rsid w:val="00B34CBC"/>
    <w:rsid w:val="00B371E6"/>
    <w:rsid w:val="00B37C54"/>
    <w:rsid w:val="00B426E3"/>
    <w:rsid w:val="00B45626"/>
    <w:rsid w:val="00B63413"/>
    <w:rsid w:val="00B64561"/>
    <w:rsid w:val="00B6770C"/>
    <w:rsid w:val="00B75DDE"/>
    <w:rsid w:val="00B81391"/>
    <w:rsid w:val="00B81FCC"/>
    <w:rsid w:val="00B82266"/>
    <w:rsid w:val="00B922B0"/>
    <w:rsid w:val="00B9322B"/>
    <w:rsid w:val="00B9547F"/>
    <w:rsid w:val="00B96928"/>
    <w:rsid w:val="00BA086B"/>
    <w:rsid w:val="00BA64E3"/>
    <w:rsid w:val="00BA7635"/>
    <w:rsid w:val="00BB309B"/>
    <w:rsid w:val="00BD15C0"/>
    <w:rsid w:val="00BD3B5F"/>
    <w:rsid w:val="00BD524A"/>
    <w:rsid w:val="00BD7138"/>
    <w:rsid w:val="00BE0A40"/>
    <w:rsid w:val="00BE1162"/>
    <w:rsid w:val="00BE16DC"/>
    <w:rsid w:val="00BE1F65"/>
    <w:rsid w:val="00BE2AD1"/>
    <w:rsid w:val="00BE45C9"/>
    <w:rsid w:val="00BE5827"/>
    <w:rsid w:val="00BF0532"/>
    <w:rsid w:val="00BF5462"/>
    <w:rsid w:val="00BF7A32"/>
    <w:rsid w:val="00C02477"/>
    <w:rsid w:val="00C03008"/>
    <w:rsid w:val="00C1486F"/>
    <w:rsid w:val="00C17329"/>
    <w:rsid w:val="00C24372"/>
    <w:rsid w:val="00C2476D"/>
    <w:rsid w:val="00C26E1D"/>
    <w:rsid w:val="00C30617"/>
    <w:rsid w:val="00C3715E"/>
    <w:rsid w:val="00C4688B"/>
    <w:rsid w:val="00C50AE1"/>
    <w:rsid w:val="00C615C7"/>
    <w:rsid w:val="00C623A1"/>
    <w:rsid w:val="00C634BD"/>
    <w:rsid w:val="00C638EB"/>
    <w:rsid w:val="00C729E3"/>
    <w:rsid w:val="00C744A8"/>
    <w:rsid w:val="00C748E2"/>
    <w:rsid w:val="00C75040"/>
    <w:rsid w:val="00C823D2"/>
    <w:rsid w:val="00C834E9"/>
    <w:rsid w:val="00C86C26"/>
    <w:rsid w:val="00C87E04"/>
    <w:rsid w:val="00C915F6"/>
    <w:rsid w:val="00C9495E"/>
    <w:rsid w:val="00CA00B0"/>
    <w:rsid w:val="00CA53DE"/>
    <w:rsid w:val="00CB01AE"/>
    <w:rsid w:val="00CB3F39"/>
    <w:rsid w:val="00CC087C"/>
    <w:rsid w:val="00CC4651"/>
    <w:rsid w:val="00CC465A"/>
    <w:rsid w:val="00CC4E86"/>
    <w:rsid w:val="00CC7051"/>
    <w:rsid w:val="00CC7DB2"/>
    <w:rsid w:val="00CD4739"/>
    <w:rsid w:val="00CD5436"/>
    <w:rsid w:val="00CD57D1"/>
    <w:rsid w:val="00CD582C"/>
    <w:rsid w:val="00CD718F"/>
    <w:rsid w:val="00CD7A23"/>
    <w:rsid w:val="00CE122C"/>
    <w:rsid w:val="00CE3689"/>
    <w:rsid w:val="00CF16AC"/>
    <w:rsid w:val="00CF2831"/>
    <w:rsid w:val="00CF3AF6"/>
    <w:rsid w:val="00D05594"/>
    <w:rsid w:val="00D0635B"/>
    <w:rsid w:val="00D073C8"/>
    <w:rsid w:val="00D10D4A"/>
    <w:rsid w:val="00D112E8"/>
    <w:rsid w:val="00D1431F"/>
    <w:rsid w:val="00D14CCA"/>
    <w:rsid w:val="00D20634"/>
    <w:rsid w:val="00D37804"/>
    <w:rsid w:val="00D41140"/>
    <w:rsid w:val="00D5106C"/>
    <w:rsid w:val="00D5433B"/>
    <w:rsid w:val="00D56C7A"/>
    <w:rsid w:val="00D6041B"/>
    <w:rsid w:val="00D6391C"/>
    <w:rsid w:val="00D673E1"/>
    <w:rsid w:val="00D74BA3"/>
    <w:rsid w:val="00D85939"/>
    <w:rsid w:val="00D91A54"/>
    <w:rsid w:val="00DA0A2B"/>
    <w:rsid w:val="00DA1F0F"/>
    <w:rsid w:val="00DA53A4"/>
    <w:rsid w:val="00DB4CD3"/>
    <w:rsid w:val="00DB74EB"/>
    <w:rsid w:val="00DC0303"/>
    <w:rsid w:val="00DC0DB3"/>
    <w:rsid w:val="00DC15C9"/>
    <w:rsid w:val="00DC255F"/>
    <w:rsid w:val="00DC5947"/>
    <w:rsid w:val="00DD0E0F"/>
    <w:rsid w:val="00DD0FFE"/>
    <w:rsid w:val="00DD43F8"/>
    <w:rsid w:val="00DD79AE"/>
    <w:rsid w:val="00DD7C9F"/>
    <w:rsid w:val="00DE17A3"/>
    <w:rsid w:val="00DF4B48"/>
    <w:rsid w:val="00DF7FE0"/>
    <w:rsid w:val="00E00027"/>
    <w:rsid w:val="00E13D18"/>
    <w:rsid w:val="00E15D40"/>
    <w:rsid w:val="00E27E6E"/>
    <w:rsid w:val="00E30AF2"/>
    <w:rsid w:val="00E34E70"/>
    <w:rsid w:val="00E37717"/>
    <w:rsid w:val="00E37E00"/>
    <w:rsid w:val="00E41933"/>
    <w:rsid w:val="00E47228"/>
    <w:rsid w:val="00E50C84"/>
    <w:rsid w:val="00E7207E"/>
    <w:rsid w:val="00E720B4"/>
    <w:rsid w:val="00E7618C"/>
    <w:rsid w:val="00E77B6B"/>
    <w:rsid w:val="00E85587"/>
    <w:rsid w:val="00E85754"/>
    <w:rsid w:val="00E864DC"/>
    <w:rsid w:val="00EA0A81"/>
    <w:rsid w:val="00EA55E4"/>
    <w:rsid w:val="00EB5DAD"/>
    <w:rsid w:val="00EC2819"/>
    <w:rsid w:val="00EC390E"/>
    <w:rsid w:val="00EC3D55"/>
    <w:rsid w:val="00EC4F4B"/>
    <w:rsid w:val="00EC5035"/>
    <w:rsid w:val="00EE18BF"/>
    <w:rsid w:val="00EF505C"/>
    <w:rsid w:val="00EF5489"/>
    <w:rsid w:val="00EF5D15"/>
    <w:rsid w:val="00EF6167"/>
    <w:rsid w:val="00F016E2"/>
    <w:rsid w:val="00F06D92"/>
    <w:rsid w:val="00F0720B"/>
    <w:rsid w:val="00F10E8D"/>
    <w:rsid w:val="00F117DB"/>
    <w:rsid w:val="00F17695"/>
    <w:rsid w:val="00F21D31"/>
    <w:rsid w:val="00F25138"/>
    <w:rsid w:val="00F31E30"/>
    <w:rsid w:val="00F32ECC"/>
    <w:rsid w:val="00F34C44"/>
    <w:rsid w:val="00F455D3"/>
    <w:rsid w:val="00F51957"/>
    <w:rsid w:val="00F60E1A"/>
    <w:rsid w:val="00F677A5"/>
    <w:rsid w:val="00F679BC"/>
    <w:rsid w:val="00F77E26"/>
    <w:rsid w:val="00F94445"/>
    <w:rsid w:val="00F976C8"/>
    <w:rsid w:val="00FA03A6"/>
    <w:rsid w:val="00FA15D1"/>
    <w:rsid w:val="00FA35C9"/>
    <w:rsid w:val="00FB1660"/>
    <w:rsid w:val="00FB41DE"/>
    <w:rsid w:val="00FC05CC"/>
    <w:rsid w:val="00FC0AB0"/>
    <w:rsid w:val="00FE432B"/>
    <w:rsid w:val="00FE5BC2"/>
    <w:rsid w:val="00FF00E1"/>
    <w:rsid w:val="00FF0461"/>
    <w:rsid w:val="00FF3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DCAE"/>
  <w15:chartTrackingRefBased/>
  <w15:docId w15:val="{C9067012-388B-4E83-A228-0E05DF5F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16FF6"/>
    <w:pPr>
      <w:spacing w:after="200" w:line="276" w:lineRule="auto"/>
    </w:pPr>
    <w:rPr>
      <w:sz w:val="22"/>
      <w:szCs w:val="22"/>
      <w:lang w:val="lt-LT" w:eastAsia="lt-LT"/>
    </w:rPr>
  </w:style>
  <w:style w:type="paragraph" w:styleId="Antrat1">
    <w:name w:val="heading 1"/>
    <w:basedOn w:val="prastasis"/>
    <w:next w:val="prastasis"/>
    <w:link w:val="Antrat1Diagrama"/>
    <w:uiPriority w:val="9"/>
    <w:qFormat/>
    <w:rsid w:val="00B07A96"/>
    <w:pPr>
      <w:keepNext/>
      <w:spacing w:before="240" w:after="60"/>
      <w:outlineLvl w:val="0"/>
    </w:pPr>
    <w:rPr>
      <w:rFonts w:ascii="Calibri Light" w:eastAsia="Times New Roman" w:hAnsi="Calibri Light"/>
      <w:b/>
      <w:bCs/>
      <w:kern w:val="32"/>
      <w:sz w:val="32"/>
      <w:szCs w:val="32"/>
    </w:rPr>
  </w:style>
  <w:style w:type="paragraph" w:styleId="Antrat3">
    <w:name w:val="heading 3"/>
    <w:basedOn w:val="prastasis"/>
    <w:next w:val="prastasis"/>
    <w:link w:val="Antrat3Diagrama"/>
    <w:uiPriority w:val="9"/>
    <w:semiHidden/>
    <w:unhideWhenUsed/>
    <w:qFormat/>
    <w:rsid w:val="00DE17A3"/>
    <w:pPr>
      <w:keepNext/>
      <w:spacing w:before="240" w:after="60"/>
      <w:outlineLvl w:val="2"/>
    </w:pPr>
    <w:rPr>
      <w:rFonts w:ascii="Calibri Light" w:eastAsia="Times New Roman" w:hAnsi="Calibri Light"/>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216FF6"/>
    <w:rPr>
      <w:color w:val="0000FF"/>
      <w:u w:val="single"/>
    </w:rPr>
  </w:style>
  <w:style w:type="paragraph" w:styleId="Debesliotekstas">
    <w:name w:val="Balloon Text"/>
    <w:basedOn w:val="prastasis"/>
    <w:link w:val="DebesliotekstasDiagrama"/>
    <w:uiPriority w:val="99"/>
    <w:semiHidden/>
    <w:unhideWhenUsed/>
    <w:rsid w:val="00216FF6"/>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216FF6"/>
    <w:rPr>
      <w:rFonts w:ascii="Tahoma" w:eastAsia="Calibri" w:hAnsi="Tahoma" w:cs="Tahoma"/>
      <w:sz w:val="16"/>
      <w:szCs w:val="16"/>
      <w:lang w:eastAsia="lt-LT"/>
    </w:rPr>
  </w:style>
  <w:style w:type="paragraph" w:customStyle="1" w:styleId="Hyperlink1">
    <w:name w:val="Hyperlink1"/>
    <w:basedOn w:val="prastasis"/>
    <w:rsid w:val="00BE2AD1"/>
    <w:pPr>
      <w:spacing w:before="100" w:beforeAutospacing="1" w:after="100" w:afterAutospacing="1" w:line="240" w:lineRule="auto"/>
    </w:pPr>
    <w:rPr>
      <w:rFonts w:ascii="Times New Roman" w:eastAsia="Times New Roman" w:hAnsi="Times New Roman"/>
      <w:sz w:val="24"/>
      <w:szCs w:val="24"/>
    </w:rPr>
  </w:style>
  <w:style w:type="character" w:customStyle="1" w:styleId="typewriter">
    <w:name w:val="typewriter"/>
    <w:rsid w:val="000D01ED"/>
  </w:style>
  <w:style w:type="character" w:styleId="Puslapioinaosnuoroda">
    <w:name w:val="footnote reference"/>
    <w:uiPriority w:val="99"/>
    <w:semiHidden/>
    <w:unhideWhenUsed/>
    <w:rsid w:val="006C228E"/>
  </w:style>
  <w:style w:type="character" w:styleId="Emfaz">
    <w:name w:val="Emphasis"/>
    <w:uiPriority w:val="20"/>
    <w:qFormat/>
    <w:rsid w:val="001E6413"/>
    <w:rPr>
      <w:b/>
      <w:bCs/>
      <w:i w:val="0"/>
      <w:iCs w:val="0"/>
    </w:rPr>
  </w:style>
  <w:style w:type="character" w:customStyle="1" w:styleId="st">
    <w:name w:val="st"/>
    <w:rsid w:val="001E6413"/>
  </w:style>
  <w:style w:type="paragraph" w:styleId="Betarp">
    <w:name w:val="No Spacing"/>
    <w:basedOn w:val="prastasis"/>
    <w:uiPriority w:val="1"/>
    <w:qFormat/>
    <w:rsid w:val="003E54DF"/>
    <w:pPr>
      <w:spacing w:before="100" w:beforeAutospacing="1" w:after="100" w:afterAutospacing="1" w:line="240" w:lineRule="auto"/>
    </w:pPr>
    <w:rPr>
      <w:rFonts w:ascii="Times New Roman" w:eastAsia="Times New Roman" w:hAnsi="Times New Roman"/>
      <w:sz w:val="24"/>
      <w:szCs w:val="24"/>
    </w:rPr>
  </w:style>
  <w:style w:type="paragraph" w:styleId="prastasiniatinklio">
    <w:name w:val="Normal (Web)"/>
    <w:aliases w:val="Įprastasis (tinklapis)"/>
    <w:basedOn w:val="prastasis"/>
    <w:uiPriority w:val="99"/>
    <w:unhideWhenUsed/>
    <w:rsid w:val="005721E3"/>
    <w:pPr>
      <w:spacing w:before="100" w:beforeAutospacing="1" w:after="100" w:afterAutospacing="1" w:line="240" w:lineRule="auto"/>
    </w:pPr>
    <w:rPr>
      <w:rFonts w:ascii="Times New Roman" w:eastAsia="Times New Roman" w:hAnsi="Times New Roman"/>
      <w:sz w:val="24"/>
      <w:szCs w:val="24"/>
    </w:rPr>
  </w:style>
  <w:style w:type="character" w:customStyle="1" w:styleId="hps">
    <w:name w:val="hps"/>
    <w:rsid w:val="00CC4E86"/>
  </w:style>
  <w:style w:type="paragraph" w:styleId="Sraopastraipa">
    <w:name w:val="List Paragraph"/>
    <w:basedOn w:val="prastasis"/>
    <w:uiPriority w:val="34"/>
    <w:qFormat/>
    <w:rsid w:val="005C5DB6"/>
    <w:pPr>
      <w:ind w:left="720"/>
      <w:contextualSpacing/>
    </w:pPr>
    <w:rPr>
      <w:lang w:eastAsia="en-US"/>
    </w:rPr>
  </w:style>
  <w:style w:type="paragraph" w:styleId="Puslapioinaostekstas">
    <w:name w:val="footnote text"/>
    <w:basedOn w:val="prastasis"/>
    <w:link w:val="PuslapioinaostekstasDiagrama"/>
    <w:uiPriority w:val="99"/>
    <w:semiHidden/>
    <w:unhideWhenUsed/>
    <w:rsid w:val="00FF3AC2"/>
    <w:pPr>
      <w:spacing w:after="0" w:line="240" w:lineRule="auto"/>
    </w:pPr>
    <w:rPr>
      <w:sz w:val="20"/>
      <w:szCs w:val="20"/>
      <w:lang w:eastAsia="en-US"/>
    </w:rPr>
  </w:style>
  <w:style w:type="character" w:customStyle="1" w:styleId="PuslapioinaostekstasDiagrama">
    <w:name w:val="Puslapio išnašos tekstas Diagrama"/>
    <w:link w:val="Puslapioinaostekstas"/>
    <w:uiPriority w:val="99"/>
    <w:semiHidden/>
    <w:rsid w:val="00FF3AC2"/>
    <w:rPr>
      <w:lang w:eastAsia="en-US"/>
    </w:rPr>
  </w:style>
  <w:style w:type="character" w:styleId="Grietas">
    <w:name w:val="Strong"/>
    <w:uiPriority w:val="22"/>
    <w:qFormat/>
    <w:rsid w:val="0024524C"/>
    <w:rPr>
      <w:b/>
      <w:bCs/>
    </w:rPr>
  </w:style>
  <w:style w:type="paragraph" w:styleId="HTMLiankstoformatuotas">
    <w:name w:val="HTML Preformatted"/>
    <w:basedOn w:val="prastasis"/>
    <w:link w:val="HTMLiankstoformatuotasDiagrama"/>
    <w:uiPriority w:val="99"/>
    <w:unhideWhenUsed/>
    <w:rsid w:val="00757CBC"/>
    <w:pPr>
      <w:spacing w:after="0" w:line="240" w:lineRule="auto"/>
    </w:pPr>
    <w:rPr>
      <w:rFonts w:ascii="Consolas" w:hAnsi="Consolas"/>
      <w:sz w:val="20"/>
      <w:szCs w:val="20"/>
      <w:lang w:eastAsia="en-US"/>
    </w:rPr>
  </w:style>
  <w:style w:type="character" w:customStyle="1" w:styleId="HTMLiankstoformatuotasDiagrama">
    <w:name w:val="HTML iš anksto formatuotas Diagrama"/>
    <w:link w:val="HTMLiankstoformatuotas"/>
    <w:uiPriority w:val="99"/>
    <w:rsid w:val="00757CBC"/>
    <w:rPr>
      <w:rFonts w:ascii="Consolas" w:hAnsi="Consolas"/>
      <w:lang w:eastAsia="en-US"/>
    </w:rPr>
  </w:style>
  <w:style w:type="paragraph" w:styleId="Antrats">
    <w:name w:val="header"/>
    <w:basedOn w:val="prastasis"/>
    <w:link w:val="AntratsDiagrama"/>
    <w:uiPriority w:val="99"/>
    <w:unhideWhenUsed/>
    <w:rsid w:val="00D073C8"/>
    <w:pPr>
      <w:tabs>
        <w:tab w:val="center" w:pos="4819"/>
        <w:tab w:val="right" w:pos="9638"/>
      </w:tabs>
    </w:pPr>
  </w:style>
  <w:style w:type="character" w:customStyle="1" w:styleId="AntratsDiagrama">
    <w:name w:val="Antraštės Diagrama"/>
    <w:link w:val="Antrats"/>
    <w:uiPriority w:val="99"/>
    <w:rsid w:val="00D073C8"/>
    <w:rPr>
      <w:sz w:val="22"/>
      <w:szCs w:val="22"/>
    </w:rPr>
  </w:style>
  <w:style w:type="paragraph" w:styleId="Porat">
    <w:name w:val="footer"/>
    <w:basedOn w:val="prastasis"/>
    <w:link w:val="PoratDiagrama"/>
    <w:uiPriority w:val="99"/>
    <w:unhideWhenUsed/>
    <w:rsid w:val="00D073C8"/>
    <w:pPr>
      <w:tabs>
        <w:tab w:val="center" w:pos="4819"/>
        <w:tab w:val="right" w:pos="9638"/>
      </w:tabs>
    </w:pPr>
  </w:style>
  <w:style w:type="character" w:customStyle="1" w:styleId="PoratDiagrama">
    <w:name w:val="Poraštė Diagrama"/>
    <w:link w:val="Porat"/>
    <w:uiPriority w:val="99"/>
    <w:rsid w:val="00D073C8"/>
    <w:rPr>
      <w:sz w:val="22"/>
      <w:szCs w:val="22"/>
    </w:rPr>
  </w:style>
  <w:style w:type="character" w:customStyle="1" w:styleId="Antrat1Diagrama">
    <w:name w:val="Antraštė 1 Diagrama"/>
    <w:link w:val="Antrat1"/>
    <w:uiPriority w:val="9"/>
    <w:rsid w:val="00B07A96"/>
    <w:rPr>
      <w:rFonts w:ascii="Calibri Light" w:eastAsia="Times New Roman" w:hAnsi="Calibri Light" w:cs="Times New Roman"/>
      <w:b/>
      <w:bCs/>
      <w:kern w:val="32"/>
      <w:sz w:val="32"/>
      <w:szCs w:val="32"/>
    </w:rPr>
  </w:style>
  <w:style w:type="character" w:customStyle="1" w:styleId="Antrat3Diagrama">
    <w:name w:val="Antraštė 3 Diagrama"/>
    <w:link w:val="Antrat3"/>
    <w:uiPriority w:val="9"/>
    <w:semiHidden/>
    <w:rsid w:val="00DE17A3"/>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4278">
      <w:bodyDiv w:val="1"/>
      <w:marLeft w:val="0"/>
      <w:marRight w:val="0"/>
      <w:marTop w:val="0"/>
      <w:marBottom w:val="0"/>
      <w:divBdr>
        <w:top w:val="none" w:sz="0" w:space="0" w:color="auto"/>
        <w:left w:val="none" w:sz="0" w:space="0" w:color="auto"/>
        <w:bottom w:val="none" w:sz="0" w:space="0" w:color="auto"/>
        <w:right w:val="none" w:sz="0" w:space="0" w:color="auto"/>
      </w:divBdr>
    </w:div>
    <w:div w:id="60256343">
      <w:bodyDiv w:val="1"/>
      <w:marLeft w:val="0"/>
      <w:marRight w:val="0"/>
      <w:marTop w:val="0"/>
      <w:marBottom w:val="0"/>
      <w:divBdr>
        <w:top w:val="none" w:sz="0" w:space="0" w:color="auto"/>
        <w:left w:val="none" w:sz="0" w:space="0" w:color="auto"/>
        <w:bottom w:val="none" w:sz="0" w:space="0" w:color="auto"/>
        <w:right w:val="none" w:sz="0" w:space="0" w:color="auto"/>
      </w:divBdr>
      <w:divsChild>
        <w:div w:id="1556156207">
          <w:marLeft w:val="0"/>
          <w:marRight w:val="0"/>
          <w:marTop w:val="0"/>
          <w:marBottom w:val="0"/>
          <w:divBdr>
            <w:top w:val="none" w:sz="0" w:space="0" w:color="auto"/>
            <w:left w:val="none" w:sz="0" w:space="0" w:color="auto"/>
            <w:bottom w:val="none" w:sz="0" w:space="0" w:color="auto"/>
            <w:right w:val="none" w:sz="0" w:space="0" w:color="auto"/>
          </w:divBdr>
          <w:divsChild>
            <w:div w:id="873930259">
              <w:marLeft w:val="0"/>
              <w:marRight w:val="0"/>
              <w:marTop w:val="0"/>
              <w:marBottom w:val="0"/>
              <w:divBdr>
                <w:top w:val="none" w:sz="0" w:space="0" w:color="auto"/>
                <w:left w:val="none" w:sz="0" w:space="0" w:color="auto"/>
                <w:bottom w:val="none" w:sz="0" w:space="0" w:color="auto"/>
                <w:right w:val="none" w:sz="0" w:space="0" w:color="auto"/>
              </w:divBdr>
              <w:divsChild>
                <w:div w:id="1591811896">
                  <w:marLeft w:val="0"/>
                  <w:marRight w:val="0"/>
                  <w:marTop w:val="0"/>
                  <w:marBottom w:val="0"/>
                  <w:divBdr>
                    <w:top w:val="none" w:sz="0" w:space="0" w:color="auto"/>
                    <w:left w:val="none" w:sz="0" w:space="0" w:color="auto"/>
                    <w:bottom w:val="none" w:sz="0" w:space="0" w:color="auto"/>
                    <w:right w:val="none" w:sz="0" w:space="0" w:color="auto"/>
                  </w:divBdr>
                  <w:divsChild>
                    <w:div w:id="615406434">
                      <w:marLeft w:val="0"/>
                      <w:marRight w:val="0"/>
                      <w:marTop w:val="0"/>
                      <w:marBottom w:val="0"/>
                      <w:divBdr>
                        <w:top w:val="none" w:sz="0" w:space="0" w:color="auto"/>
                        <w:left w:val="none" w:sz="0" w:space="0" w:color="auto"/>
                        <w:bottom w:val="none" w:sz="0" w:space="0" w:color="auto"/>
                        <w:right w:val="none" w:sz="0" w:space="0" w:color="auto"/>
                      </w:divBdr>
                      <w:divsChild>
                        <w:div w:id="73626236">
                          <w:marLeft w:val="0"/>
                          <w:marRight w:val="0"/>
                          <w:marTop w:val="0"/>
                          <w:marBottom w:val="0"/>
                          <w:divBdr>
                            <w:top w:val="none" w:sz="0" w:space="0" w:color="auto"/>
                            <w:left w:val="none" w:sz="0" w:space="0" w:color="auto"/>
                            <w:bottom w:val="none" w:sz="0" w:space="0" w:color="auto"/>
                            <w:right w:val="none" w:sz="0" w:space="0" w:color="auto"/>
                          </w:divBdr>
                          <w:divsChild>
                            <w:div w:id="644240383">
                              <w:marLeft w:val="150"/>
                              <w:marRight w:val="0"/>
                              <w:marTop w:val="0"/>
                              <w:marBottom w:val="0"/>
                              <w:divBdr>
                                <w:top w:val="none" w:sz="0" w:space="0" w:color="auto"/>
                                <w:left w:val="none" w:sz="0" w:space="0" w:color="auto"/>
                                <w:bottom w:val="none" w:sz="0" w:space="0" w:color="auto"/>
                                <w:right w:val="none" w:sz="0" w:space="0" w:color="auto"/>
                              </w:divBdr>
                              <w:divsChild>
                                <w:div w:id="128473384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941602">
      <w:bodyDiv w:val="1"/>
      <w:marLeft w:val="0"/>
      <w:marRight w:val="0"/>
      <w:marTop w:val="0"/>
      <w:marBottom w:val="0"/>
      <w:divBdr>
        <w:top w:val="none" w:sz="0" w:space="0" w:color="auto"/>
        <w:left w:val="none" w:sz="0" w:space="0" w:color="auto"/>
        <w:bottom w:val="none" w:sz="0" w:space="0" w:color="auto"/>
        <w:right w:val="none" w:sz="0" w:space="0" w:color="auto"/>
      </w:divBdr>
      <w:divsChild>
        <w:div w:id="2116174409">
          <w:marLeft w:val="0"/>
          <w:marRight w:val="0"/>
          <w:marTop w:val="0"/>
          <w:marBottom w:val="0"/>
          <w:divBdr>
            <w:top w:val="none" w:sz="0" w:space="0" w:color="auto"/>
            <w:left w:val="none" w:sz="0" w:space="0" w:color="auto"/>
            <w:bottom w:val="none" w:sz="0" w:space="0" w:color="auto"/>
            <w:right w:val="none" w:sz="0" w:space="0" w:color="auto"/>
          </w:divBdr>
          <w:divsChild>
            <w:div w:id="305474429">
              <w:marLeft w:val="0"/>
              <w:marRight w:val="0"/>
              <w:marTop w:val="0"/>
              <w:marBottom w:val="0"/>
              <w:divBdr>
                <w:top w:val="none" w:sz="0" w:space="0" w:color="auto"/>
                <w:left w:val="none" w:sz="0" w:space="0" w:color="auto"/>
                <w:bottom w:val="none" w:sz="0" w:space="0" w:color="auto"/>
                <w:right w:val="none" w:sz="0" w:space="0" w:color="auto"/>
              </w:divBdr>
              <w:divsChild>
                <w:div w:id="31462445">
                  <w:marLeft w:val="0"/>
                  <w:marRight w:val="0"/>
                  <w:marTop w:val="0"/>
                  <w:marBottom w:val="0"/>
                  <w:divBdr>
                    <w:top w:val="none" w:sz="0" w:space="0" w:color="auto"/>
                    <w:left w:val="none" w:sz="0" w:space="0" w:color="auto"/>
                    <w:bottom w:val="none" w:sz="0" w:space="0" w:color="auto"/>
                    <w:right w:val="none" w:sz="0" w:space="0" w:color="auto"/>
                  </w:divBdr>
                  <w:divsChild>
                    <w:div w:id="203835023">
                      <w:marLeft w:val="0"/>
                      <w:marRight w:val="0"/>
                      <w:marTop w:val="0"/>
                      <w:marBottom w:val="0"/>
                      <w:divBdr>
                        <w:top w:val="none" w:sz="0" w:space="0" w:color="auto"/>
                        <w:left w:val="none" w:sz="0" w:space="0" w:color="auto"/>
                        <w:bottom w:val="none" w:sz="0" w:space="0" w:color="auto"/>
                        <w:right w:val="none" w:sz="0" w:space="0" w:color="auto"/>
                      </w:divBdr>
                      <w:divsChild>
                        <w:div w:id="1898470163">
                          <w:marLeft w:val="0"/>
                          <w:marRight w:val="0"/>
                          <w:marTop w:val="0"/>
                          <w:marBottom w:val="0"/>
                          <w:divBdr>
                            <w:top w:val="none" w:sz="0" w:space="0" w:color="auto"/>
                            <w:left w:val="none" w:sz="0" w:space="0" w:color="auto"/>
                            <w:bottom w:val="none" w:sz="0" w:space="0" w:color="auto"/>
                            <w:right w:val="none" w:sz="0" w:space="0" w:color="auto"/>
                          </w:divBdr>
                          <w:divsChild>
                            <w:div w:id="869798683">
                              <w:marLeft w:val="0"/>
                              <w:marRight w:val="0"/>
                              <w:marTop w:val="0"/>
                              <w:marBottom w:val="0"/>
                              <w:divBdr>
                                <w:top w:val="none" w:sz="0" w:space="0" w:color="auto"/>
                                <w:left w:val="none" w:sz="0" w:space="0" w:color="auto"/>
                                <w:bottom w:val="none" w:sz="0" w:space="0" w:color="auto"/>
                                <w:right w:val="none" w:sz="0" w:space="0" w:color="auto"/>
                              </w:divBdr>
                              <w:divsChild>
                                <w:div w:id="114701209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26214">
      <w:bodyDiv w:val="1"/>
      <w:marLeft w:val="225"/>
      <w:marRight w:val="225"/>
      <w:marTop w:val="0"/>
      <w:marBottom w:val="0"/>
      <w:divBdr>
        <w:top w:val="none" w:sz="0" w:space="0" w:color="auto"/>
        <w:left w:val="none" w:sz="0" w:space="0" w:color="auto"/>
        <w:bottom w:val="none" w:sz="0" w:space="0" w:color="auto"/>
        <w:right w:val="none" w:sz="0" w:space="0" w:color="auto"/>
      </w:divBdr>
      <w:divsChild>
        <w:div w:id="1501769071">
          <w:marLeft w:val="0"/>
          <w:marRight w:val="0"/>
          <w:marTop w:val="0"/>
          <w:marBottom w:val="0"/>
          <w:divBdr>
            <w:top w:val="none" w:sz="0" w:space="0" w:color="auto"/>
            <w:left w:val="none" w:sz="0" w:space="0" w:color="auto"/>
            <w:bottom w:val="none" w:sz="0" w:space="0" w:color="auto"/>
            <w:right w:val="none" w:sz="0" w:space="0" w:color="auto"/>
          </w:divBdr>
        </w:div>
      </w:divsChild>
    </w:div>
    <w:div w:id="101613370">
      <w:bodyDiv w:val="1"/>
      <w:marLeft w:val="30"/>
      <w:marRight w:val="30"/>
      <w:marTop w:val="0"/>
      <w:marBottom w:val="0"/>
      <w:divBdr>
        <w:top w:val="none" w:sz="0" w:space="0" w:color="auto"/>
        <w:left w:val="none" w:sz="0" w:space="0" w:color="auto"/>
        <w:bottom w:val="none" w:sz="0" w:space="0" w:color="auto"/>
        <w:right w:val="none" w:sz="0" w:space="0" w:color="auto"/>
      </w:divBdr>
      <w:divsChild>
        <w:div w:id="608463522">
          <w:marLeft w:val="0"/>
          <w:marRight w:val="0"/>
          <w:marTop w:val="0"/>
          <w:marBottom w:val="0"/>
          <w:divBdr>
            <w:top w:val="none" w:sz="0" w:space="0" w:color="auto"/>
            <w:left w:val="none" w:sz="0" w:space="0" w:color="auto"/>
            <w:bottom w:val="none" w:sz="0" w:space="0" w:color="auto"/>
            <w:right w:val="none" w:sz="0" w:space="0" w:color="auto"/>
          </w:divBdr>
          <w:divsChild>
            <w:div w:id="1748572653">
              <w:marLeft w:val="0"/>
              <w:marRight w:val="0"/>
              <w:marTop w:val="0"/>
              <w:marBottom w:val="0"/>
              <w:divBdr>
                <w:top w:val="none" w:sz="0" w:space="0" w:color="auto"/>
                <w:left w:val="none" w:sz="0" w:space="0" w:color="auto"/>
                <w:bottom w:val="none" w:sz="0" w:space="0" w:color="auto"/>
                <w:right w:val="none" w:sz="0" w:space="0" w:color="auto"/>
              </w:divBdr>
              <w:divsChild>
                <w:div w:id="1802459955">
                  <w:marLeft w:val="0"/>
                  <w:marRight w:val="0"/>
                  <w:marTop w:val="0"/>
                  <w:marBottom w:val="0"/>
                  <w:divBdr>
                    <w:top w:val="none" w:sz="0" w:space="0" w:color="auto"/>
                    <w:left w:val="none" w:sz="0" w:space="0" w:color="auto"/>
                    <w:bottom w:val="none" w:sz="0" w:space="0" w:color="auto"/>
                    <w:right w:val="none" w:sz="0" w:space="0" w:color="auto"/>
                  </w:divBdr>
                  <w:divsChild>
                    <w:div w:id="109872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11322">
      <w:bodyDiv w:val="1"/>
      <w:marLeft w:val="0"/>
      <w:marRight w:val="0"/>
      <w:marTop w:val="0"/>
      <w:marBottom w:val="0"/>
      <w:divBdr>
        <w:top w:val="none" w:sz="0" w:space="0" w:color="auto"/>
        <w:left w:val="none" w:sz="0" w:space="0" w:color="auto"/>
        <w:bottom w:val="none" w:sz="0" w:space="0" w:color="auto"/>
        <w:right w:val="none" w:sz="0" w:space="0" w:color="auto"/>
      </w:divBdr>
    </w:div>
    <w:div w:id="170610179">
      <w:bodyDiv w:val="1"/>
      <w:marLeft w:val="30"/>
      <w:marRight w:val="30"/>
      <w:marTop w:val="0"/>
      <w:marBottom w:val="0"/>
      <w:divBdr>
        <w:top w:val="none" w:sz="0" w:space="0" w:color="auto"/>
        <w:left w:val="none" w:sz="0" w:space="0" w:color="auto"/>
        <w:bottom w:val="none" w:sz="0" w:space="0" w:color="auto"/>
        <w:right w:val="none" w:sz="0" w:space="0" w:color="auto"/>
      </w:divBdr>
      <w:divsChild>
        <w:div w:id="1507328804">
          <w:marLeft w:val="0"/>
          <w:marRight w:val="0"/>
          <w:marTop w:val="0"/>
          <w:marBottom w:val="0"/>
          <w:divBdr>
            <w:top w:val="none" w:sz="0" w:space="0" w:color="auto"/>
            <w:left w:val="none" w:sz="0" w:space="0" w:color="auto"/>
            <w:bottom w:val="none" w:sz="0" w:space="0" w:color="auto"/>
            <w:right w:val="none" w:sz="0" w:space="0" w:color="auto"/>
          </w:divBdr>
          <w:divsChild>
            <w:div w:id="1499492902">
              <w:marLeft w:val="0"/>
              <w:marRight w:val="0"/>
              <w:marTop w:val="0"/>
              <w:marBottom w:val="0"/>
              <w:divBdr>
                <w:top w:val="none" w:sz="0" w:space="0" w:color="auto"/>
                <w:left w:val="none" w:sz="0" w:space="0" w:color="auto"/>
                <w:bottom w:val="none" w:sz="0" w:space="0" w:color="auto"/>
                <w:right w:val="none" w:sz="0" w:space="0" w:color="auto"/>
              </w:divBdr>
              <w:divsChild>
                <w:div w:id="201747723">
                  <w:marLeft w:val="0"/>
                  <w:marRight w:val="0"/>
                  <w:marTop w:val="0"/>
                  <w:marBottom w:val="0"/>
                  <w:divBdr>
                    <w:top w:val="none" w:sz="0" w:space="0" w:color="auto"/>
                    <w:left w:val="none" w:sz="0" w:space="0" w:color="auto"/>
                    <w:bottom w:val="none" w:sz="0" w:space="0" w:color="auto"/>
                    <w:right w:val="none" w:sz="0" w:space="0" w:color="auto"/>
                  </w:divBdr>
                  <w:divsChild>
                    <w:div w:id="1838567340">
                      <w:marLeft w:val="0"/>
                      <w:marRight w:val="0"/>
                      <w:marTop w:val="0"/>
                      <w:marBottom w:val="0"/>
                      <w:divBdr>
                        <w:top w:val="none" w:sz="0" w:space="0" w:color="auto"/>
                        <w:left w:val="none" w:sz="0" w:space="0" w:color="auto"/>
                        <w:bottom w:val="none" w:sz="0" w:space="0" w:color="auto"/>
                        <w:right w:val="none" w:sz="0" w:space="0" w:color="auto"/>
                      </w:divBdr>
                      <w:divsChild>
                        <w:div w:id="85006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28117">
      <w:bodyDiv w:val="1"/>
      <w:marLeft w:val="225"/>
      <w:marRight w:val="225"/>
      <w:marTop w:val="0"/>
      <w:marBottom w:val="0"/>
      <w:divBdr>
        <w:top w:val="none" w:sz="0" w:space="0" w:color="auto"/>
        <w:left w:val="none" w:sz="0" w:space="0" w:color="auto"/>
        <w:bottom w:val="none" w:sz="0" w:space="0" w:color="auto"/>
        <w:right w:val="none" w:sz="0" w:space="0" w:color="auto"/>
      </w:divBdr>
      <w:divsChild>
        <w:div w:id="1593781758">
          <w:marLeft w:val="0"/>
          <w:marRight w:val="0"/>
          <w:marTop w:val="0"/>
          <w:marBottom w:val="0"/>
          <w:divBdr>
            <w:top w:val="none" w:sz="0" w:space="0" w:color="auto"/>
            <w:left w:val="none" w:sz="0" w:space="0" w:color="auto"/>
            <w:bottom w:val="none" w:sz="0" w:space="0" w:color="auto"/>
            <w:right w:val="none" w:sz="0" w:space="0" w:color="auto"/>
          </w:divBdr>
        </w:div>
      </w:divsChild>
    </w:div>
    <w:div w:id="237059917">
      <w:bodyDiv w:val="1"/>
      <w:marLeft w:val="0"/>
      <w:marRight w:val="0"/>
      <w:marTop w:val="0"/>
      <w:marBottom w:val="0"/>
      <w:divBdr>
        <w:top w:val="none" w:sz="0" w:space="0" w:color="auto"/>
        <w:left w:val="none" w:sz="0" w:space="0" w:color="auto"/>
        <w:bottom w:val="none" w:sz="0" w:space="0" w:color="auto"/>
        <w:right w:val="none" w:sz="0" w:space="0" w:color="auto"/>
      </w:divBdr>
    </w:div>
    <w:div w:id="248777993">
      <w:bodyDiv w:val="1"/>
      <w:marLeft w:val="0"/>
      <w:marRight w:val="0"/>
      <w:marTop w:val="0"/>
      <w:marBottom w:val="0"/>
      <w:divBdr>
        <w:top w:val="none" w:sz="0" w:space="0" w:color="auto"/>
        <w:left w:val="none" w:sz="0" w:space="0" w:color="auto"/>
        <w:bottom w:val="none" w:sz="0" w:space="0" w:color="auto"/>
        <w:right w:val="none" w:sz="0" w:space="0" w:color="auto"/>
      </w:divBdr>
    </w:div>
    <w:div w:id="273514363">
      <w:bodyDiv w:val="1"/>
      <w:marLeft w:val="30"/>
      <w:marRight w:val="30"/>
      <w:marTop w:val="0"/>
      <w:marBottom w:val="0"/>
      <w:divBdr>
        <w:top w:val="none" w:sz="0" w:space="0" w:color="auto"/>
        <w:left w:val="none" w:sz="0" w:space="0" w:color="auto"/>
        <w:bottom w:val="none" w:sz="0" w:space="0" w:color="auto"/>
        <w:right w:val="none" w:sz="0" w:space="0" w:color="auto"/>
      </w:divBdr>
      <w:divsChild>
        <w:div w:id="123279872">
          <w:marLeft w:val="0"/>
          <w:marRight w:val="0"/>
          <w:marTop w:val="0"/>
          <w:marBottom w:val="0"/>
          <w:divBdr>
            <w:top w:val="none" w:sz="0" w:space="0" w:color="auto"/>
            <w:left w:val="none" w:sz="0" w:space="0" w:color="auto"/>
            <w:bottom w:val="none" w:sz="0" w:space="0" w:color="auto"/>
            <w:right w:val="none" w:sz="0" w:space="0" w:color="auto"/>
          </w:divBdr>
          <w:divsChild>
            <w:div w:id="72288338">
              <w:marLeft w:val="0"/>
              <w:marRight w:val="0"/>
              <w:marTop w:val="0"/>
              <w:marBottom w:val="0"/>
              <w:divBdr>
                <w:top w:val="none" w:sz="0" w:space="0" w:color="auto"/>
                <w:left w:val="none" w:sz="0" w:space="0" w:color="auto"/>
                <w:bottom w:val="none" w:sz="0" w:space="0" w:color="auto"/>
                <w:right w:val="none" w:sz="0" w:space="0" w:color="auto"/>
              </w:divBdr>
              <w:divsChild>
                <w:div w:id="1468284519">
                  <w:marLeft w:val="0"/>
                  <w:marRight w:val="0"/>
                  <w:marTop w:val="0"/>
                  <w:marBottom w:val="0"/>
                  <w:divBdr>
                    <w:top w:val="none" w:sz="0" w:space="0" w:color="auto"/>
                    <w:left w:val="none" w:sz="0" w:space="0" w:color="auto"/>
                    <w:bottom w:val="none" w:sz="0" w:space="0" w:color="auto"/>
                    <w:right w:val="none" w:sz="0" w:space="0" w:color="auto"/>
                  </w:divBdr>
                  <w:divsChild>
                    <w:div w:id="766270258">
                      <w:marLeft w:val="0"/>
                      <w:marRight w:val="0"/>
                      <w:marTop w:val="0"/>
                      <w:marBottom w:val="0"/>
                      <w:divBdr>
                        <w:top w:val="none" w:sz="0" w:space="0" w:color="auto"/>
                        <w:left w:val="none" w:sz="0" w:space="0" w:color="auto"/>
                        <w:bottom w:val="none" w:sz="0" w:space="0" w:color="auto"/>
                        <w:right w:val="none" w:sz="0" w:space="0" w:color="auto"/>
                      </w:divBdr>
                      <w:divsChild>
                        <w:div w:id="20652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487187">
      <w:bodyDiv w:val="1"/>
      <w:marLeft w:val="225"/>
      <w:marRight w:val="225"/>
      <w:marTop w:val="0"/>
      <w:marBottom w:val="0"/>
      <w:divBdr>
        <w:top w:val="none" w:sz="0" w:space="0" w:color="auto"/>
        <w:left w:val="none" w:sz="0" w:space="0" w:color="auto"/>
        <w:bottom w:val="none" w:sz="0" w:space="0" w:color="auto"/>
        <w:right w:val="none" w:sz="0" w:space="0" w:color="auto"/>
      </w:divBdr>
      <w:divsChild>
        <w:div w:id="1384597913">
          <w:marLeft w:val="0"/>
          <w:marRight w:val="0"/>
          <w:marTop w:val="0"/>
          <w:marBottom w:val="0"/>
          <w:divBdr>
            <w:top w:val="none" w:sz="0" w:space="0" w:color="auto"/>
            <w:left w:val="none" w:sz="0" w:space="0" w:color="auto"/>
            <w:bottom w:val="none" w:sz="0" w:space="0" w:color="auto"/>
            <w:right w:val="none" w:sz="0" w:space="0" w:color="auto"/>
          </w:divBdr>
        </w:div>
      </w:divsChild>
    </w:div>
    <w:div w:id="337272106">
      <w:bodyDiv w:val="1"/>
      <w:marLeft w:val="225"/>
      <w:marRight w:val="225"/>
      <w:marTop w:val="0"/>
      <w:marBottom w:val="0"/>
      <w:divBdr>
        <w:top w:val="none" w:sz="0" w:space="0" w:color="auto"/>
        <w:left w:val="none" w:sz="0" w:space="0" w:color="auto"/>
        <w:bottom w:val="none" w:sz="0" w:space="0" w:color="auto"/>
        <w:right w:val="none" w:sz="0" w:space="0" w:color="auto"/>
      </w:divBdr>
      <w:divsChild>
        <w:div w:id="301736209">
          <w:marLeft w:val="0"/>
          <w:marRight w:val="0"/>
          <w:marTop w:val="0"/>
          <w:marBottom w:val="0"/>
          <w:divBdr>
            <w:top w:val="none" w:sz="0" w:space="0" w:color="auto"/>
            <w:left w:val="none" w:sz="0" w:space="0" w:color="auto"/>
            <w:bottom w:val="none" w:sz="0" w:space="0" w:color="auto"/>
            <w:right w:val="none" w:sz="0" w:space="0" w:color="auto"/>
          </w:divBdr>
        </w:div>
      </w:divsChild>
    </w:div>
    <w:div w:id="372580460">
      <w:bodyDiv w:val="1"/>
      <w:marLeft w:val="30"/>
      <w:marRight w:val="30"/>
      <w:marTop w:val="0"/>
      <w:marBottom w:val="0"/>
      <w:divBdr>
        <w:top w:val="none" w:sz="0" w:space="0" w:color="auto"/>
        <w:left w:val="none" w:sz="0" w:space="0" w:color="auto"/>
        <w:bottom w:val="none" w:sz="0" w:space="0" w:color="auto"/>
        <w:right w:val="none" w:sz="0" w:space="0" w:color="auto"/>
      </w:divBdr>
      <w:divsChild>
        <w:div w:id="1462462172">
          <w:marLeft w:val="0"/>
          <w:marRight w:val="0"/>
          <w:marTop w:val="0"/>
          <w:marBottom w:val="0"/>
          <w:divBdr>
            <w:top w:val="none" w:sz="0" w:space="0" w:color="auto"/>
            <w:left w:val="none" w:sz="0" w:space="0" w:color="auto"/>
            <w:bottom w:val="none" w:sz="0" w:space="0" w:color="auto"/>
            <w:right w:val="none" w:sz="0" w:space="0" w:color="auto"/>
          </w:divBdr>
          <w:divsChild>
            <w:div w:id="1728142665">
              <w:marLeft w:val="0"/>
              <w:marRight w:val="0"/>
              <w:marTop w:val="0"/>
              <w:marBottom w:val="0"/>
              <w:divBdr>
                <w:top w:val="none" w:sz="0" w:space="0" w:color="auto"/>
                <w:left w:val="none" w:sz="0" w:space="0" w:color="auto"/>
                <w:bottom w:val="none" w:sz="0" w:space="0" w:color="auto"/>
                <w:right w:val="none" w:sz="0" w:space="0" w:color="auto"/>
              </w:divBdr>
              <w:divsChild>
                <w:div w:id="1656957497">
                  <w:marLeft w:val="0"/>
                  <w:marRight w:val="0"/>
                  <w:marTop w:val="0"/>
                  <w:marBottom w:val="0"/>
                  <w:divBdr>
                    <w:top w:val="none" w:sz="0" w:space="0" w:color="auto"/>
                    <w:left w:val="none" w:sz="0" w:space="0" w:color="auto"/>
                    <w:bottom w:val="none" w:sz="0" w:space="0" w:color="auto"/>
                    <w:right w:val="none" w:sz="0" w:space="0" w:color="auto"/>
                  </w:divBdr>
                  <w:divsChild>
                    <w:div w:id="74943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445784">
      <w:bodyDiv w:val="1"/>
      <w:marLeft w:val="0"/>
      <w:marRight w:val="0"/>
      <w:marTop w:val="0"/>
      <w:marBottom w:val="0"/>
      <w:divBdr>
        <w:top w:val="none" w:sz="0" w:space="0" w:color="auto"/>
        <w:left w:val="none" w:sz="0" w:space="0" w:color="auto"/>
        <w:bottom w:val="none" w:sz="0" w:space="0" w:color="auto"/>
        <w:right w:val="none" w:sz="0" w:space="0" w:color="auto"/>
      </w:divBdr>
    </w:div>
    <w:div w:id="417598771">
      <w:bodyDiv w:val="1"/>
      <w:marLeft w:val="0"/>
      <w:marRight w:val="0"/>
      <w:marTop w:val="0"/>
      <w:marBottom w:val="0"/>
      <w:divBdr>
        <w:top w:val="none" w:sz="0" w:space="0" w:color="auto"/>
        <w:left w:val="none" w:sz="0" w:space="0" w:color="auto"/>
        <w:bottom w:val="none" w:sz="0" w:space="0" w:color="auto"/>
        <w:right w:val="none" w:sz="0" w:space="0" w:color="auto"/>
      </w:divBdr>
    </w:div>
    <w:div w:id="419790112">
      <w:bodyDiv w:val="1"/>
      <w:marLeft w:val="0"/>
      <w:marRight w:val="0"/>
      <w:marTop w:val="0"/>
      <w:marBottom w:val="0"/>
      <w:divBdr>
        <w:top w:val="none" w:sz="0" w:space="0" w:color="auto"/>
        <w:left w:val="none" w:sz="0" w:space="0" w:color="auto"/>
        <w:bottom w:val="none" w:sz="0" w:space="0" w:color="auto"/>
        <w:right w:val="none" w:sz="0" w:space="0" w:color="auto"/>
      </w:divBdr>
    </w:div>
    <w:div w:id="423653022">
      <w:bodyDiv w:val="1"/>
      <w:marLeft w:val="225"/>
      <w:marRight w:val="225"/>
      <w:marTop w:val="0"/>
      <w:marBottom w:val="0"/>
      <w:divBdr>
        <w:top w:val="none" w:sz="0" w:space="0" w:color="auto"/>
        <w:left w:val="none" w:sz="0" w:space="0" w:color="auto"/>
        <w:bottom w:val="none" w:sz="0" w:space="0" w:color="auto"/>
        <w:right w:val="none" w:sz="0" w:space="0" w:color="auto"/>
      </w:divBdr>
      <w:divsChild>
        <w:div w:id="2105803630">
          <w:marLeft w:val="0"/>
          <w:marRight w:val="0"/>
          <w:marTop w:val="0"/>
          <w:marBottom w:val="0"/>
          <w:divBdr>
            <w:top w:val="none" w:sz="0" w:space="0" w:color="auto"/>
            <w:left w:val="none" w:sz="0" w:space="0" w:color="auto"/>
            <w:bottom w:val="none" w:sz="0" w:space="0" w:color="auto"/>
            <w:right w:val="none" w:sz="0" w:space="0" w:color="auto"/>
          </w:divBdr>
        </w:div>
      </w:divsChild>
    </w:div>
    <w:div w:id="424038484">
      <w:bodyDiv w:val="1"/>
      <w:marLeft w:val="0"/>
      <w:marRight w:val="0"/>
      <w:marTop w:val="0"/>
      <w:marBottom w:val="0"/>
      <w:divBdr>
        <w:top w:val="none" w:sz="0" w:space="0" w:color="auto"/>
        <w:left w:val="none" w:sz="0" w:space="0" w:color="auto"/>
        <w:bottom w:val="none" w:sz="0" w:space="0" w:color="auto"/>
        <w:right w:val="none" w:sz="0" w:space="0" w:color="auto"/>
      </w:divBdr>
      <w:divsChild>
        <w:div w:id="1224948514">
          <w:marLeft w:val="0"/>
          <w:marRight w:val="0"/>
          <w:marTop w:val="0"/>
          <w:marBottom w:val="0"/>
          <w:divBdr>
            <w:top w:val="none" w:sz="0" w:space="0" w:color="auto"/>
            <w:left w:val="none" w:sz="0" w:space="0" w:color="auto"/>
            <w:bottom w:val="none" w:sz="0" w:space="0" w:color="auto"/>
            <w:right w:val="none" w:sz="0" w:space="0" w:color="auto"/>
          </w:divBdr>
        </w:div>
      </w:divsChild>
    </w:div>
    <w:div w:id="455291167">
      <w:bodyDiv w:val="1"/>
      <w:marLeft w:val="0"/>
      <w:marRight w:val="0"/>
      <w:marTop w:val="0"/>
      <w:marBottom w:val="0"/>
      <w:divBdr>
        <w:top w:val="none" w:sz="0" w:space="0" w:color="auto"/>
        <w:left w:val="none" w:sz="0" w:space="0" w:color="auto"/>
        <w:bottom w:val="none" w:sz="0" w:space="0" w:color="auto"/>
        <w:right w:val="none" w:sz="0" w:space="0" w:color="auto"/>
      </w:divBdr>
    </w:div>
    <w:div w:id="545065557">
      <w:bodyDiv w:val="1"/>
      <w:marLeft w:val="0"/>
      <w:marRight w:val="0"/>
      <w:marTop w:val="0"/>
      <w:marBottom w:val="0"/>
      <w:divBdr>
        <w:top w:val="none" w:sz="0" w:space="0" w:color="auto"/>
        <w:left w:val="none" w:sz="0" w:space="0" w:color="auto"/>
        <w:bottom w:val="none" w:sz="0" w:space="0" w:color="auto"/>
        <w:right w:val="none" w:sz="0" w:space="0" w:color="auto"/>
      </w:divBdr>
      <w:divsChild>
        <w:div w:id="327634283">
          <w:marLeft w:val="0"/>
          <w:marRight w:val="0"/>
          <w:marTop w:val="0"/>
          <w:marBottom w:val="0"/>
          <w:divBdr>
            <w:top w:val="none" w:sz="0" w:space="0" w:color="auto"/>
            <w:left w:val="none" w:sz="0" w:space="0" w:color="auto"/>
            <w:bottom w:val="none" w:sz="0" w:space="0" w:color="auto"/>
            <w:right w:val="none" w:sz="0" w:space="0" w:color="auto"/>
          </w:divBdr>
          <w:divsChild>
            <w:div w:id="1040204471">
              <w:marLeft w:val="0"/>
              <w:marRight w:val="0"/>
              <w:marTop w:val="0"/>
              <w:marBottom w:val="0"/>
              <w:divBdr>
                <w:top w:val="none" w:sz="0" w:space="0" w:color="auto"/>
                <w:left w:val="none" w:sz="0" w:space="0" w:color="auto"/>
                <w:bottom w:val="none" w:sz="0" w:space="0" w:color="auto"/>
                <w:right w:val="none" w:sz="0" w:space="0" w:color="auto"/>
              </w:divBdr>
              <w:divsChild>
                <w:div w:id="47530844">
                  <w:marLeft w:val="0"/>
                  <w:marRight w:val="0"/>
                  <w:marTop w:val="0"/>
                  <w:marBottom w:val="0"/>
                  <w:divBdr>
                    <w:top w:val="none" w:sz="0" w:space="0" w:color="auto"/>
                    <w:left w:val="none" w:sz="0" w:space="0" w:color="auto"/>
                    <w:bottom w:val="none" w:sz="0" w:space="0" w:color="auto"/>
                    <w:right w:val="none" w:sz="0" w:space="0" w:color="auto"/>
                  </w:divBdr>
                  <w:divsChild>
                    <w:div w:id="961231272">
                      <w:marLeft w:val="0"/>
                      <w:marRight w:val="0"/>
                      <w:marTop w:val="0"/>
                      <w:marBottom w:val="0"/>
                      <w:divBdr>
                        <w:top w:val="none" w:sz="0" w:space="0" w:color="auto"/>
                        <w:left w:val="none" w:sz="0" w:space="0" w:color="auto"/>
                        <w:bottom w:val="none" w:sz="0" w:space="0" w:color="auto"/>
                        <w:right w:val="none" w:sz="0" w:space="0" w:color="auto"/>
                      </w:divBdr>
                      <w:divsChild>
                        <w:div w:id="1827428783">
                          <w:marLeft w:val="0"/>
                          <w:marRight w:val="0"/>
                          <w:marTop w:val="0"/>
                          <w:marBottom w:val="0"/>
                          <w:divBdr>
                            <w:top w:val="none" w:sz="0" w:space="0" w:color="auto"/>
                            <w:left w:val="none" w:sz="0" w:space="0" w:color="auto"/>
                            <w:bottom w:val="none" w:sz="0" w:space="0" w:color="auto"/>
                            <w:right w:val="none" w:sz="0" w:space="0" w:color="auto"/>
                          </w:divBdr>
                          <w:divsChild>
                            <w:div w:id="800614407">
                              <w:marLeft w:val="150"/>
                              <w:marRight w:val="0"/>
                              <w:marTop w:val="0"/>
                              <w:marBottom w:val="0"/>
                              <w:divBdr>
                                <w:top w:val="none" w:sz="0" w:space="0" w:color="auto"/>
                                <w:left w:val="none" w:sz="0" w:space="0" w:color="auto"/>
                                <w:bottom w:val="none" w:sz="0" w:space="0" w:color="auto"/>
                                <w:right w:val="none" w:sz="0" w:space="0" w:color="auto"/>
                              </w:divBdr>
                              <w:divsChild>
                                <w:div w:id="336271606">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901946">
      <w:bodyDiv w:val="1"/>
      <w:marLeft w:val="30"/>
      <w:marRight w:val="30"/>
      <w:marTop w:val="0"/>
      <w:marBottom w:val="0"/>
      <w:divBdr>
        <w:top w:val="none" w:sz="0" w:space="0" w:color="auto"/>
        <w:left w:val="none" w:sz="0" w:space="0" w:color="auto"/>
        <w:bottom w:val="none" w:sz="0" w:space="0" w:color="auto"/>
        <w:right w:val="none" w:sz="0" w:space="0" w:color="auto"/>
      </w:divBdr>
      <w:divsChild>
        <w:div w:id="317223506">
          <w:marLeft w:val="0"/>
          <w:marRight w:val="0"/>
          <w:marTop w:val="0"/>
          <w:marBottom w:val="0"/>
          <w:divBdr>
            <w:top w:val="none" w:sz="0" w:space="0" w:color="auto"/>
            <w:left w:val="none" w:sz="0" w:space="0" w:color="auto"/>
            <w:bottom w:val="none" w:sz="0" w:space="0" w:color="auto"/>
            <w:right w:val="none" w:sz="0" w:space="0" w:color="auto"/>
          </w:divBdr>
          <w:divsChild>
            <w:div w:id="102845067">
              <w:marLeft w:val="0"/>
              <w:marRight w:val="0"/>
              <w:marTop w:val="0"/>
              <w:marBottom w:val="0"/>
              <w:divBdr>
                <w:top w:val="none" w:sz="0" w:space="0" w:color="auto"/>
                <w:left w:val="none" w:sz="0" w:space="0" w:color="auto"/>
                <w:bottom w:val="none" w:sz="0" w:space="0" w:color="auto"/>
                <w:right w:val="none" w:sz="0" w:space="0" w:color="auto"/>
              </w:divBdr>
              <w:divsChild>
                <w:div w:id="111632294">
                  <w:marLeft w:val="0"/>
                  <w:marRight w:val="0"/>
                  <w:marTop w:val="0"/>
                  <w:marBottom w:val="0"/>
                  <w:divBdr>
                    <w:top w:val="none" w:sz="0" w:space="0" w:color="auto"/>
                    <w:left w:val="none" w:sz="0" w:space="0" w:color="auto"/>
                    <w:bottom w:val="none" w:sz="0" w:space="0" w:color="auto"/>
                    <w:right w:val="none" w:sz="0" w:space="0" w:color="auto"/>
                  </w:divBdr>
                  <w:divsChild>
                    <w:div w:id="2013411674">
                      <w:marLeft w:val="0"/>
                      <w:marRight w:val="0"/>
                      <w:marTop w:val="0"/>
                      <w:marBottom w:val="0"/>
                      <w:divBdr>
                        <w:top w:val="none" w:sz="0" w:space="0" w:color="auto"/>
                        <w:left w:val="none" w:sz="0" w:space="0" w:color="auto"/>
                        <w:bottom w:val="none" w:sz="0" w:space="0" w:color="auto"/>
                        <w:right w:val="none" w:sz="0" w:space="0" w:color="auto"/>
                      </w:divBdr>
                      <w:divsChild>
                        <w:div w:id="6163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571970">
      <w:bodyDiv w:val="1"/>
      <w:marLeft w:val="225"/>
      <w:marRight w:val="225"/>
      <w:marTop w:val="0"/>
      <w:marBottom w:val="0"/>
      <w:divBdr>
        <w:top w:val="none" w:sz="0" w:space="0" w:color="auto"/>
        <w:left w:val="none" w:sz="0" w:space="0" w:color="auto"/>
        <w:bottom w:val="none" w:sz="0" w:space="0" w:color="auto"/>
        <w:right w:val="none" w:sz="0" w:space="0" w:color="auto"/>
      </w:divBdr>
      <w:divsChild>
        <w:div w:id="1357151755">
          <w:marLeft w:val="0"/>
          <w:marRight w:val="0"/>
          <w:marTop w:val="0"/>
          <w:marBottom w:val="0"/>
          <w:divBdr>
            <w:top w:val="none" w:sz="0" w:space="0" w:color="auto"/>
            <w:left w:val="none" w:sz="0" w:space="0" w:color="auto"/>
            <w:bottom w:val="none" w:sz="0" w:space="0" w:color="auto"/>
            <w:right w:val="none" w:sz="0" w:space="0" w:color="auto"/>
          </w:divBdr>
        </w:div>
      </w:divsChild>
    </w:div>
    <w:div w:id="648753940">
      <w:bodyDiv w:val="1"/>
      <w:marLeft w:val="0"/>
      <w:marRight w:val="0"/>
      <w:marTop w:val="0"/>
      <w:marBottom w:val="0"/>
      <w:divBdr>
        <w:top w:val="none" w:sz="0" w:space="0" w:color="auto"/>
        <w:left w:val="none" w:sz="0" w:space="0" w:color="auto"/>
        <w:bottom w:val="none" w:sz="0" w:space="0" w:color="auto"/>
        <w:right w:val="none" w:sz="0" w:space="0" w:color="auto"/>
      </w:divBdr>
      <w:divsChild>
        <w:div w:id="490364919">
          <w:marLeft w:val="0"/>
          <w:marRight w:val="0"/>
          <w:marTop w:val="0"/>
          <w:marBottom w:val="0"/>
          <w:divBdr>
            <w:top w:val="none" w:sz="0" w:space="0" w:color="auto"/>
            <w:left w:val="none" w:sz="0" w:space="0" w:color="auto"/>
            <w:bottom w:val="none" w:sz="0" w:space="0" w:color="auto"/>
            <w:right w:val="none" w:sz="0" w:space="0" w:color="auto"/>
          </w:divBdr>
          <w:divsChild>
            <w:div w:id="166333909">
              <w:marLeft w:val="0"/>
              <w:marRight w:val="0"/>
              <w:marTop w:val="0"/>
              <w:marBottom w:val="0"/>
              <w:divBdr>
                <w:top w:val="none" w:sz="0" w:space="0" w:color="auto"/>
                <w:left w:val="none" w:sz="0" w:space="0" w:color="auto"/>
                <w:bottom w:val="none" w:sz="0" w:space="0" w:color="auto"/>
                <w:right w:val="none" w:sz="0" w:space="0" w:color="auto"/>
              </w:divBdr>
              <w:divsChild>
                <w:div w:id="19597096">
                  <w:marLeft w:val="0"/>
                  <w:marRight w:val="0"/>
                  <w:marTop w:val="0"/>
                  <w:marBottom w:val="0"/>
                  <w:divBdr>
                    <w:top w:val="none" w:sz="0" w:space="0" w:color="auto"/>
                    <w:left w:val="none" w:sz="0" w:space="0" w:color="auto"/>
                    <w:bottom w:val="none" w:sz="0" w:space="0" w:color="auto"/>
                    <w:right w:val="none" w:sz="0" w:space="0" w:color="auto"/>
                  </w:divBdr>
                  <w:divsChild>
                    <w:div w:id="801579284">
                      <w:marLeft w:val="0"/>
                      <w:marRight w:val="0"/>
                      <w:marTop w:val="0"/>
                      <w:marBottom w:val="0"/>
                      <w:divBdr>
                        <w:top w:val="none" w:sz="0" w:space="0" w:color="auto"/>
                        <w:left w:val="none" w:sz="0" w:space="0" w:color="auto"/>
                        <w:bottom w:val="none" w:sz="0" w:space="0" w:color="auto"/>
                        <w:right w:val="none" w:sz="0" w:space="0" w:color="auto"/>
                      </w:divBdr>
                      <w:divsChild>
                        <w:div w:id="1192570050">
                          <w:marLeft w:val="0"/>
                          <w:marRight w:val="0"/>
                          <w:marTop w:val="0"/>
                          <w:marBottom w:val="0"/>
                          <w:divBdr>
                            <w:top w:val="none" w:sz="0" w:space="0" w:color="auto"/>
                            <w:left w:val="none" w:sz="0" w:space="0" w:color="auto"/>
                            <w:bottom w:val="none" w:sz="0" w:space="0" w:color="auto"/>
                            <w:right w:val="none" w:sz="0" w:space="0" w:color="auto"/>
                          </w:divBdr>
                          <w:divsChild>
                            <w:div w:id="1386683089">
                              <w:marLeft w:val="150"/>
                              <w:marRight w:val="0"/>
                              <w:marTop w:val="0"/>
                              <w:marBottom w:val="0"/>
                              <w:divBdr>
                                <w:top w:val="none" w:sz="0" w:space="0" w:color="auto"/>
                                <w:left w:val="none" w:sz="0" w:space="0" w:color="auto"/>
                                <w:bottom w:val="none" w:sz="0" w:space="0" w:color="auto"/>
                                <w:right w:val="none" w:sz="0" w:space="0" w:color="auto"/>
                              </w:divBdr>
                              <w:divsChild>
                                <w:div w:id="3424027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1958700">
      <w:bodyDiv w:val="1"/>
      <w:marLeft w:val="225"/>
      <w:marRight w:val="225"/>
      <w:marTop w:val="0"/>
      <w:marBottom w:val="0"/>
      <w:divBdr>
        <w:top w:val="none" w:sz="0" w:space="0" w:color="auto"/>
        <w:left w:val="none" w:sz="0" w:space="0" w:color="auto"/>
        <w:bottom w:val="none" w:sz="0" w:space="0" w:color="auto"/>
        <w:right w:val="none" w:sz="0" w:space="0" w:color="auto"/>
      </w:divBdr>
      <w:divsChild>
        <w:div w:id="1034235334">
          <w:marLeft w:val="0"/>
          <w:marRight w:val="0"/>
          <w:marTop w:val="0"/>
          <w:marBottom w:val="0"/>
          <w:divBdr>
            <w:top w:val="none" w:sz="0" w:space="0" w:color="auto"/>
            <w:left w:val="none" w:sz="0" w:space="0" w:color="auto"/>
            <w:bottom w:val="none" w:sz="0" w:space="0" w:color="auto"/>
            <w:right w:val="none" w:sz="0" w:space="0" w:color="auto"/>
          </w:divBdr>
        </w:div>
      </w:divsChild>
    </w:div>
    <w:div w:id="718868690">
      <w:bodyDiv w:val="1"/>
      <w:marLeft w:val="225"/>
      <w:marRight w:val="225"/>
      <w:marTop w:val="0"/>
      <w:marBottom w:val="0"/>
      <w:divBdr>
        <w:top w:val="none" w:sz="0" w:space="0" w:color="auto"/>
        <w:left w:val="none" w:sz="0" w:space="0" w:color="auto"/>
        <w:bottom w:val="none" w:sz="0" w:space="0" w:color="auto"/>
        <w:right w:val="none" w:sz="0" w:space="0" w:color="auto"/>
      </w:divBdr>
      <w:divsChild>
        <w:div w:id="1334845019">
          <w:marLeft w:val="0"/>
          <w:marRight w:val="0"/>
          <w:marTop w:val="0"/>
          <w:marBottom w:val="0"/>
          <w:divBdr>
            <w:top w:val="none" w:sz="0" w:space="0" w:color="auto"/>
            <w:left w:val="none" w:sz="0" w:space="0" w:color="auto"/>
            <w:bottom w:val="none" w:sz="0" w:space="0" w:color="auto"/>
            <w:right w:val="none" w:sz="0" w:space="0" w:color="auto"/>
          </w:divBdr>
        </w:div>
      </w:divsChild>
    </w:div>
    <w:div w:id="723024087">
      <w:bodyDiv w:val="1"/>
      <w:marLeft w:val="0"/>
      <w:marRight w:val="0"/>
      <w:marTop w:val="0"/>
      <w:marBottom w:val="0"/>
      <w:divBdr>
        <w:top w:val="none" w:sz="0" w:space="0" w:color="auto"/>
        <w:left w:val="none" w:sz="0" w:space="0" w:color="auto"/>
        <w:bottom w:val="none" w:sz="0" w:space="0" w:color="auto"/>
        <w:right w:val="none" w:sz="0" w:space="0" w:color="auto"/>
      </w:divBdr>
    </w:div>
    <w:div w:id="729108892">
      <w:bodyDiv w:val="1"/>
      <w:marLeft w:val="30"/>
      <w:marRight w:val="30"/>
      <w:marTop w:val="0"/>
      <w:marBottom w:val="0"/>
      <w:divBdr>
        <w:top w:val="none" w:sz="0" w:space="0" w:color="auto"/>
        <w:left w:val="none" w:sz="0" w:space="0" w:color="auto"/>
        <w:bottom w:val="none" w:sz="0" w:space="0" w:color="auto"/>
        <w:right w:val="none" w:sz="0" w:space="0" w:color="auto"/>
      </w:divBdr>
      <w:divsChild>
        <w:div w:id="549731450">
          <w:marLeft w:val="0"/>
          <w:marRight w:val="0"/>
          <w:marTop w:val="0"/>
          <w:marBottom w:val="0"/>
          <w:divBdr>
            <w:top w:val="none" w:sz="0" w:space="0" w:color="auto"/>
            <w:left w:val="none" w:sz="0" w:space="0" w:color="auto"/>
            <w:bottom w:val="none" w:sz="0" w:space="0" w:color="auto"/>
            <w:right w:val="none" w:sz="0" w:space="0" w:color="auto"/>
          </w:divBdr>
          <w:divsChild>
            <w:div w:id="580406706">
              <w:marLeft w:val="0"/>
              <w:marRight w:val="0"/>
              <w:marTop w:val="0"/>
              <w:marBottom w:val="0"/>
              <w:divBdr>
                <w:top w:val="none" w:sz="0" w:space="0" w:color="auto"/>
                <w:left w:val="none" w:sz="0" w:space="0" w:color="auto"/>
                <w:bottom w:val="none" w:sz="0" w:space="0" w:color="auto"/>
                <w:right w:val="none" w:sz="0" w:space="0" w:color="auto"/>
              </w:divBdr>
              <w:divsChild>
                <w:div w:id="1160534450">
                  <w:marLeft w:val="0"/>
                  <w:marRight w:val="0"/>
                  <w:marTop w:val="0"/>
                  <w:marBottom w:val="0"/>
                  <w:divBdr>
                    <w:top w:val="none" w:sz="0" w:space="0" w:color="auto"/>
                    <w:left w:val="none" w:sz="0" w:space="0" w:color="auto"/>
                    <w:bottom w:val="none" w:sz="0" w:space="0" w:color="auto"/>
                    <w:right w:val="none" w:sz="0" w:space="0" w:color="auto"/>
                  </w:divBdr>
                  <w:divsChild>
                    <w:div w:id="4940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424096">
      <w:bodyDiv w:val="1"/>
      <w:marLeft w:val="0"/>
      <w:marRight w:val="0"/>
      <w:marTop w:val="0"/>
      <w:marBottom w:val="0"/>
      <w:divBdr>
        <w:top w:val="none" w:sz="0" w:space="0" w:color="auto"/>
        <w:left w:val="none" w:sz="0" w:space="0" w:color="auto"/>
        <w:bottom w:val="none" w:sz="0" w:space="0" w:color="auto"/>
        <w:right w:val="none" w:sz="0" w:space="0" w:color="auto"/>
      </w:divBdr>
      <w:divsChild>
        <w:div w:id="470489788">
          <w:marLeft w:val="0"/>
          <w:marRight w:val="0"/>
          <w:marTop w:val="0"/>
          <w:marBottom w:val="0"/>
          <w:divBdr>
            <w:top w:val="none" w:sz="0" w:space="0" w:color="auto"/>
            <w:left w:val="none" w:sz="0" w:space="0" w:color="auto"/>
            <w:bottom w:val="none" w:sz="0" w:space="0" w:color="auto"/>
            <w:right w:val="none" w:sz="0" w:space="0" w:color="auto"/>
          </w:divBdr>
          <w:divsChild>
            <w:div w:id="954216989">
              <w:marLeft w:val="0"/>
              <w:marRight w:val="0"/>
              <w:marTop w:val="0"/>
              <w:marBottom w:val="0"/>
              <w:divBdr>
                <w:top w:val="none" w:sz="0" w:space="0" w:color="auto"/>
                <w:left w:val="none" w:sz="0" w:space="0" w:color="auto"/>
                <w:bottom w:val="none" w:sz="0" w:space="0" w:color="auto"/>
                <w:right w:val="none" w:sz="0" w:space="0" w:color="auto"/>
              </w:divBdr>
              <w:divsChild>
                <w:div w:id="504978974">
                  <w:marLeft w:val="0"/>
                  <w:marRight w:val="0"/>
                  <w:marTop w:val="0"/>
                  <w:marBottom w:val="0"/>
                  <w:divBdr>
                    <w:top w:val="none" w:sz="0" w:space="0" w:color="auto"/>
                    <w:left w:val="none" w:sz="0" w:space="0" w:color="auto"/>
                    <w:bottom w:val="none" w:sz="0" w:space="0" w:color="auto"/>
                    <w:right w:val="none" w:sz="0" w:space="0" w:color="auto"/>
                  </w:divBdr>
                  <w:divsChild>
                    <w:div w:id="211771092">
                      <w:marLeft w:val="0"/>
                      <w:marRight w:val="0"/>
                      <w:marTop w:val="0"/>
                      <w:marBottom w:val="0"/>
                      <w:divBdr>
                        <w:top w:val="none" w:sz="0" w:space="0" w:color="auto"/>
                        <w:left w:val="none" w:sz="0" w:space="0" w:color="auto"/>
                        <w:bottom w:val="none" w:sz="0" w:space="0" w:color="auto"/>
                        <w:right w:val="none" w:sz="0" w:space="0" w:color="auto"/>
                      </w:divBdr>
                      <w:divsChild>
                        <w:div w:id="2126607458">
                          <w:marLeft w:val="0"/>
                          <w:marRight w:val="0"/>
                          <w:marTop w:val="0"/>
                          <w:marBottom w:val="0"/>
                          <w:divBdr>
                            <w:top w:val="none" w:sz="0" w:space="0" w:color="auto"/>
                            <w:left w:val="none" w:sz="0" w:space="0" w:color="auto"/>
                            <w:bottom w:val="none" w:sz="0" w:space="0" w:color="auto"/>
                            <w:right w:val="none" w:sz="0" w:space="0" w:color="auto"/>
                          </w:divBdr>
                          <w:divsChild>
                            <w:div w:id="330915920">
                              <w:marLeft w:val="150"/>
                              <w:marRight w:val="0"/>
                              <w:marTop w:val="0"/>
                              <w:marBottom w:val="0"/>
                              <w:divBdr>
                                <w:top w:val="none" w:sz="0" w:space="0" w:color="auto"/>
                                <w:left w:val="none" w:sz="0" w:space="0" w:color="auto"/>
                                <w:bottom w:val="none" w:sz="0" w:space="0" w:color="auto"/>
                                <w:right w:val="none" w:sz="0" w:space="0" w:color="auto"/>
                              </w:divBdr>
                              <w:divsChild>
                                <w:div w:id="72302140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4317817">
      <w:bodyDiv w:val="1"/>
      <w:marLeft w:val="30"/>
      <w:marRight w:val="30"/>
      <w:marTop w:val="0"/>
      <w:marBottom w:val="0"/>
      <w:divBdr>
        <w:top w:val="none" w:sz="0" w:space="0" w:color="auto"/>
        <w:left w:val="none" w:sz="0" w:space="0" w:color="auto"/>
        <w:bottom w:val="none" w:sz="0" w:space="0" w:color="auto"/>
        <w:right w:val="none" w:sz="0" w:space="0" w:color="auto"/>
      </w:divBdr>
      <w:divsChild>
        <w:div w:id="381834804">
          <w:marLeft w:val="0"/>
          <w:marRight w:val="0"/>
          <w:marTop w:val="0"/>
          <w:marBottom w:val="0"/>
          <w:divBdr>
            <w:top w:val="none" w:sz="0" w:space="0" w:color="auto"/>
            <w:left w:val="none" w:sz="0" w:space="0" w:color="auto"/>
            <w:bottom w:val="none" w:sz="0" w:space="0" w:color="auto"/>
            <w:right w:val="none" w:sz="0" w:space="0" w:color="auto"/>
          </w:divBdr>
          <w:divsChild>
            <w:div w:id="476265178">
              <w:marLeft w:val="0"/>
              <w:marRight w:val="0"/>
              <w:marTop w:val="0"/>
              <w:marBottom w:val="0"/>
              <w:divBdr>
                <w:top w:val="none" w:sz="0" w:space="0" w:color="auto"/>
                <w:left w:val="none" w:sz="0" w:space="0" w:color="auto"/>
                <w:bottom w:val="none" w:sz="0" w:space="0" w:color="auto"/>
                <w:right w:val="none" w:sz="0" w:space="0" w:color="auto"/>
              </w:divBdr>
              <w:divsChild>
                <w:div w:id="177085846">
                  <w:marLeft w:val="0"/>
                  <w:marRight w:val="0"/>
                  <w:marTop w:val="0"/>
                  <w:marBottom w:val="0"/>
                  <w:divBdr>
                    <w:top w:val="none" w:sz="0" w:space="0" w:color="auto"/>
                    <w:left w:val="none" w:sz="0" w:space="0" w:color="auto"/>
                    <w:bottom w:val="none" w:sz="0" w:space="0" w:color="auto"/>
                    <w:right w:val="none" w:sz="0" w:space="0" w:color="auto"/>
                  </w:divBdr>
                  <w:divsChild>
                    <w:div w:id="754134902">
                      <w:marLeft w:val="0"/>
                      <w:marRight w:val="0"/>
                      <w:marTop w:val="0"/>
                      <w:marBottom w:val="0"/>
                      <w:divBdr>
                        <w:top w:val="none" w:sz="0" w:space="0" w:color="auto"/>
                        <w:left w:val="none" w:sz="0" w:space="0" w:color="auto"/>
                        <w:bottom w:val="none" w:sz="0" w:space="0" w:color="auto"/>
                        <w:right w:val="none" w:sz="0" w:space="0" w:color="auto"/>
                      </w:divBdr>
                      <w:divsChild>
                        <w:div w:id="19026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699810">
      <w:bodyDiv w:val="1"/>
      <w:marLeft w:val="225"/>
      <w:marRight w:val="225"/>
      <w:marTop w:val="0"/>
      <w:marBottom w:val="0"/>
      <w:divBdr>
        <w:top w:val="none" w:sz="0" w:space="0" w:color="auto"/>
        <w:left w:val="none" w:sz="0" w:space="0" w:color="auto"/>
        <w:bottom w:val="none" w:sz="0" w:space="0" w:color="auto"/>
        <w:right w:val="none" w:sz="0" w:space="0" w:color="auto"/>
      </w:divBdr>
      <w:divsChild>
        <w:div w:id="1369142155">
          <w:marLeft w:val="0"/>
          <w:marRight w:val="0"/>
          <w:marTop w:val="0"/>
          <w:marBottom w:val="0"/>
          <w:divBdr>
            <w:top w:val="none" w:sz="0" w:space="0" w:color="auto"/>
            <w:left w:val="none" w:sz="0" w:space="0" w:color="auto"/>
            <w:bottom w:val="none" w:sz="0" w:space="0" w:color="auto"/>
            <w:right w:val="none" w:sz="0" w:space="0" w:color="auto"/>
          </w:divBdr>
        </w:div>
      </w:divsChild>
    </w:div>
    <w:div w:id="892429007">
      <w:bodyDiv w:val="1"/>
      <w:marLeft w:val="225"/>
      <w:marRight w:val="225"/>
      <w:marTop w:val="0"/>
      <w:marBottom w:val="0"/>
      <w:divBdr>
        <w:top w:val="none" w:sz="0" w:space="0" w:color="auto"/>
        <w:left w:val="none" w:sz="0" w:space="0" w:color="auto"/>
        <w:bottom w:val="none" w:sz="0" w:space="0" w:color="auto"/>
        <w:right w:val="none" w:sz="0" w:space="0" w:color="auto"/>
      </w:divBdr>
      <w:divsChild>
        <w:div w:id="1970433683">
          <w:marLeft w:val="0"/>
          <w:marRight w:val="0"/>
          <w:marTop w:val="0"/>
          <w:marBottom w:val="0"/>
          <w:divBdr>
            <w:top w:val="none" w:sz="0" w:space="0" w:color="auto"/>
            <w:left w:val="none" w:sz="0" w:space="0" w:color="auto"/>
            <w:bottom w:val="none" w:sz="0" w:space="0" w:color="auto"/>
            <w:right w:val="none" w:sz="0" w:space="0" w:color="auto"/>
          </w:divBdr>
        </w:div>
      </w:divsChild>
    </w:div>
    <w:div w:id="908080525">
      <w:bodyDiv w:val="1"/>
      <w:marLeft w:val="0"/>
      <w:marRight w:val="0"/>
      <w:marTop w:val="0"/>
      <w:marBottom w:val="0"/>
      <w:divBdr>
        <w:top w:val="none" w:sz="0" w:space="0" w:color="auto"/>
        <w:left w:val="none" w:sz="0" w:space="0" w:color="auto"/>
        <w:bottom w:val="none" w:sz="0" w:space="0" w:color="auto"/>
        <w:right w:val="none" w:sz="0" w:space="0" w:color="auto"/>
      </w:divBdr>
    </w:div>
    <w:div w:id="915435208">
      <w:bodyDiv w:val="1"/>
      <w:marLeft w:val="0"/>
      <w:marRight w:val="0"/>
      <w:marTop w:val="0"/>
      <w:marBottom w:val="0"/>
      <w:divBdr>
        <w:top w:val="none" w:sz="0" w:space="0" w:color="auto"/>
        <w:left w:val="none" w:sz="0" w:space="0" w:color="auto"/>
        <w:bottom w:val="none" w:sz="0" w:space="0" w:color="auto"/>
        <w:right w:val="none" w:sz="0" w:space="0" w:color="auto"/>
      </w:divBdr>
      <w:divsChild>
        <w:div w:id="353271348">
          <w:marLeft w:val="0"/>
          <w:marRight w:val="0"/>
          <w:marTop w:val="0"/>
          <w:marBottom w:val="0"/>
          <w:divBdr>
            <w:top w:val="none" w:sz="0" w:space="0" w:color="auto"/>
            <w:left w:val="none" w:sz="0" w:space="0" w:color="auto"/>
            <w:bottom w:val="none" w:sz="0" w:space="0" w:color="auto"/>
            <w:right w:val="none" w:sz="0" w:space="0" w:color="auto"/>
          </w:divBdr>
          <w:divsChild>
            <w:div w:id="1806392250">
              <w:marLeft w:val="0"/>
              <w:marRight w:val="0"/>
              <w:marTop w:val="0"/>
              <w:marBottom w:val="0"/>
              <w:divBdr>
                <w:top w:val="none" w:sz="0" w:space="0" w:color="auto"/>
                <w:left w:val="none" w:sz="0" w:space="0" w:color="auto"/>
                <w:bottom w:val="none" w:sz="0" w:space="0" w:color="auto"/>
                <w:right w:val="none" w:sz="0" w:space="0" w:color="auto"/>
              </w:divBdr>
              <w:divsChild>
                <w:div w:id="1806894316">
                  <w:marLeft w:val="0"/>
                  <w:marRight w:val="0"/>
                  <w:marTop w:val="0"/>
                  <w:marBottom w:val="0"/>
                  <w:divBdr>
                    <w:top w:val="none" w:sz="0" w:space="0" w:color="auto"/>
                    <w:left w:val="none" w:sz="0" w:space="0" w:color="auto"/>
                    <w:bottom w:val="none" w:sz="0" w:space="0" w:color="auto"/>
                    <w:right w:val="none" w:sz="0" w:space="0" w:color="auto"/>
                  </w:divBdr>
                  <w:divsChild>
                    <w:div w:id="1996227500">
                      <w:marLeft w:val="0"/>
                      <w:marRight w:val="0"/>
                      <w:marTop w:val="0"/>
                      <w:marBottom w:val="0"/>
                      <w:divBdr>
                        <w:top w:val="none" w:sz="0" w:space="0" w:color="auto"/>
                        <w:left w:val="none" w:sz="0" w:space="0" w:color="auto"/>
                        <w:bottom w:val="none" w:sz="0" w:space="0" w:color="auto"/>
                        <w:right w:val="none" w:sz="0" w:space="0" w:color="auto"/>
                      </w:divBdr>
                      <w:divsChild>
                        <w:div w:id="771782063">
                          <w:marLeft w:val="0"/>
                          <w:marRight w:val="0"/>
                          <w:marTop w:val="0"/>
                          <w:marBottom w:val="0"/>
                          <w:divBdr>
                            <w:top w:val="none" w:sz="0" w:space="0" w:color="auto"/>
                            <w:left w:val="none" w:sz="0" w:space="0" w:color="auto"/>
                            <w:bottom w:val="none" w:sz="0" w:space="0" w:color="auto"/>
                            <w:right w:val="none" w:sz="0" w:space="0" w:color="auto"/>
                          </w:divBdr>
                          <w:divsChild>
                            <w:div w:id="2101216334">
                              <w:marLeft w:val="150"/>
                              <w:marRight w:val="0"/>
                              <w:marTop w:val="0"/>
                              <w:marBottom w:val="0"/>
                              <w:divBdr>
                                <w:top w:val="none" w:sz="0" w:space="0" w:color="auto"/>
                                <w:left w:val="none" w:sz="0" w:space="0" w:color="auto"/>
                                <w:bottom w:val="none" w:sz="0" w:space="0" w:color="auto"/>
                                <w:right w:val="none" w:sz="0" w:space="0" w:color="auto"/>
                              </w:divBdr>
                              <w:divsChild>
                                <w:div w:id="207998265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283108">
      <w:bodyDiv w:val="1"/>
      <w:marLeft w:val="30"/>
      <w:marRight w:val="30"/>
      <w:marTop w:val="0"/>
      <w:marBottom w:val="0"/>
      <w:divBdr>
        <w:top w:val="none" w:sz="0" w:space="0" w:color="auto"/>
        <w:left w:val="none" w:sz="0" w:space="0" w:color="auto"/>
        <w:bottom w:val="none" w:sz="0" w:space="0" w:color="auto"/>
        <w:right w:val="none" w:sz="0" w:space="0" w:color="auto"/>
      </w:divBdr>
      <w:divsChild>
        <w:div w:id="1242175953">
          <w:marLeft w:val="0"/>
          <w:marRight w:val="0"/>
          <w:marTop w:val="0"/>
          <w:marBottom w:val="0"/>
          <w:divBdr>
            <w:top w:val="none" w:sz="0" w:space="0" w:color="auto"/>
            <w:left w:val="none" w:sz="0" w:space="0" w:color="auto"/>
            <w:bottom w:val="none" w:sz="0" w:space="0" w:color="auto"/>
            <w:right w:val="none" w:sz="0" w:space="0" w:color="auto"/>
          </w:divBdr>
          <w:divsChild>
            <w:div w:id="219749808">
              <w:marLeft w:val="0"/>
              <w:marRight w:val="0"/>
              <w:marTop w:val="0"/>
              <w:marBottom w:val="0"/>
              <w:divBdr>
                <w:top w:val="none" w:sz="0" w:space="0" w:color="auto"/>
                <w:left w:val="none" w:sz="0" w:space="0" w:color="auto"/>
                <w:bottom w:val="none" w:sz="0" w:space="0" w:color="auto"/>
                <w:right w:val="none" w:sz="0" w:space="0" w:color="auto"/>
              </w:divBdr>
              <w:divsChild>
                <w:div w:id="1531605551">
                  <w:marLeft w:val="0"/>
                  <w:marRight w:val="0"/>
                  <w:marTop w:val="0"/>
                  <w:marBottom w:val="0"/>
                  <w:divBdr>
                    <w:top w:val="none" w:sz="0" w:space="0" w:color="auto"/>
                    <w:left w:val="none" w:sz="0" w:space="0" w:color="auto"/>
                    <w:bottom w:val="none" w:sz="0" w:space="0" w:color="auto"/>
                    <w:right w:val="none" w:sz="0" w:space="0" w:color="auto"/>
                  </w:divBdr>
                  <w:divsChild>
                    <w:div w:id="1869181340">
                      <w:marLeft w:val="0"/>
                      <w:marRight w:val="0"/>
                      <w:marTop w:val="0"/>
                      <w:marBottom w:val="0"/>
                      <w:divBdr>
                        <w:top w:val="none" w:sz="0" w:space="0" w:color="auto"/>
                        <w:left w:val="none" w:sz="0" w:space="0" w:color="auto"/>
                        <w:bottom w:val="none" w:sz="0" w:space="0" w:color="auto"/>
                        <w:right w:val="none" w:sz="0" w:space="0" w:color="auto"/>
                      </w:divBdr>
                      <w:divsChild>
                        <w:div w:id="3258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65330">
      <w:bodyDiv w:val="1"/>
      <w:marLeft w:val="0"/>
      <w:marRight w:val="0"/>
      <w:marTop w:val="0"/>
      <w:marBottom w:val="0"/>
      <w:divBdr>
        <w:top w:val="none" w:sz="0" w:space="0" w:color="auto"/>
        <w:left w:val="none" w:sz="0" w:space="0" w:color="auto"/>
        <w:bottom w:val="none" w:sz="0" w:space="0" w:color="auto"/>
        <w:right w:val="none" w:sz="0" w:space="0" w:color="auto"/>
      </w:divBdr>
    </w:div>
    <w:div w:id="974018981">
      <w:bodyDiv w:val="1"/>
      <w:marLeft w:val="0"/>
      <w:marRight w:val="0"/>
      <w:marTop w:val="0"/>
      <w:marBottom w:val="0"/>
      <w:divBdr>
        <w:top w:val="none" w:sz="0" w:space="0" w:color="auto"/>
        <w:left w:val="none" w:sz="0" w:space="0" w:color="auto"/>
        <w:bottom w:val="none" w:sz="0" w:space="0" w:color="auto"/>
        <w:right w:val="none" w:sz="0" w:space="0" w:color="auto"/>
      </w:divBdr>
      <w:divsChild>
        <w:div w:id="907499998">
          <w:marLeft w:val="0"/>
          <w:marRight w:val="0"/>
          <w:marTop w:val="0"/>
          <w:marBottom w:val="0"/>
          <w:divBdr>
            <w:top w:val="none" w:sz="0" w:space="0" w:color="auto"/>
            <w:left w:val="none" w:sz="0" w:space="0" w:color="auto"/>
            <w:bottom w:val="none" w:sz="0" w:space="0" w:color="auto"/>
            <w:right w:val="none" w:sz="0" w:space="0" w:color="auto"/>
          </w:divBdr>
          <w:divsChild>
            <w:div w:id="1179347193">
              <w:marLeft w:val="0"/>
              <w:marRight w:val="0"/>
              <w:marTop w:val="0"/>
              <w:marBottom w:val="0"/>
              <w:divBdr>
                <w:top w:val="none" w:sz="0" w:space="0" w:color="auto"/>
                <w:left w:val="none" w:sz="0" w:space="0" w:color="auto"/>
                <w:bottom w:val="none" w:sz="0" w:space="0" w:color="auto"/>
                <w:right w:val="none" w:sz="0" w:space="0" w:color="auto"/>
              </w:divBdr>
              <w:divsChild>
                <w:div w:id="423575798">
                  <w:marLeft w:val="0"/>
                  <w:marRight w:val="0"/>
                  <w:marTop w:val="0"/>
                  <w:marBottom w:val="0"/>
                  <w:divBdr>
                    <w:top w:val="none" w:sz="0" w:space="0" w:color="auto"/>
                    <w:left w:val="none" w:sz="0" w:space="0" w:color="auto"/>
                    <w:bottom w:val="none" w:sz="0" w:space="0" w:color="auto"/>
                    <w:right w:val="none" w:sz="0" w:space="0" w:color="auto"/>
                  </w:divBdr>
                  <w:divsChild>
                    <w:div w:id="12733583">
                      <w:marLeft w:val="0"/>
                      <w:marRight w:val="0"/>
                      <w:marTop w:val="0"/>
                      <w:marBottom w:val="0"/>
                      <w:divBdr>
                        <w:top w:val="none" w:sz="0" w:space="0" w:color="auto"/>
                        <w:left w:val="none" w:sz="0" w:space="0" w:color="auto"/>
                        <w:bottom w:val="none" w:sz="0" w:space="0" w:color="auto"/>
                        <w:right w:val="none" w:sz="0" w:space="0" w:color="auto"/>
                      </w:divBdr>
                      <w:divsChild>
                        <w:div w:id="1131366505">
                          <w:marLeft w:val="0"/>
                          <w:marRight w:val="0"/>
                          <w:marTop w:val="0"/>
                          <w:marBottom w:val="0"/>
                          <w:divBdr>
                            <w:top w:val="none" w:sz="0" w:space="0" w:color="auto"/>
                            <w:left w:val="none" w:sz="0" w:space="0" w:color="auto"/>
                            <w:bottom w:val="none" w:sz="0" w:space="0" w:color="auto"/>
                            <w:right w:val="none" w:sz="0" w:space="0" w:color="auto"/>
                          </w:divBdr>
                          <w:divsChild>
                            <w:div w:id="945891296">
                              <w:marLeft w:val="150"/>
                              <w:marRight w:val="0"/>
                              <w:marTop w:val="0"/>
                              <w:marBottom w:val="0"/>
                              <w:divBdr>
                                <w:top w:val="none" w:sz="0" w:space="0" w:color="auto"/>
                                <w:left w:val="none" w:sz="0" w:space="0" w:color="auto"/>
                                <w:bottom w:val="none" w:sz="0" w:space="0" w:color="auto"/>
                                <w:right w:val="none" w:sz="0" w:space="0" w:color="auto"/>
                              </w:divBdr>
                              <w:divsChild>
                                <w:div w:id="38544852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129608">
      <w:bodyDiv w:val="1"/>
      <w:marLeft w:val="0"/>
      <w:marRight w:val="0"/>
      <w:marTop w:val="0"/>
      <w:marBottom w:val="0"/>
      <w:divBdr>
        <w:top w:val="none" w:sz="0" w:space="0" w:color="auto"/>
        <w:left w:val="none" w:sz="0" w:space="0" w:color="auto"/>
        <w:bottom w:val="none" w:sz="0" w:space="0" w:color="auto"/>
        <w:right w:val="none" w:sz="0" w:space="0" w:color="auto"/>
      </w:divBdr>
    </w:div>
    <w:div w:id="1027412936">
      <w:bodyDiv w:val="1"/>
      <w:marLeft w:val="30"/>
      <w:marRight w:val="30"/>
      <w:marTop w:val="0"/>
      <w:marBottom w:val="0"/>
      <w:divBdr>
        <w:top w:val="none" w:sz="0" w:space="0" w:color="auto"/>
        <w:left w:val="none" w:sz="0" w:space="0" w:color="auto"/>
        <w:bottom w:val="none" w:sz="0" w:space="0" w:color="auto"/>
        <w:right w:val="none" w:sz="0" w:space="0" w:color="auto"/>
      </w:divBdr>
      <w:divsChild>
        <w:div w:id="1407531702">
          <w:marLeft w:val="0"/>
          <w:marRight w:val="0"/>
          <w:marTop w:val="0"/>
          <w:marBottom w:val="0"/>
          <w:divBdr>
            <w:top w:val="none" w:sz="0" w:space="0" w:color="auto"/>
            <w:left w:val="none" w:sz="0" w:space="0" w:color="auto"/>
            <w:bottom w:val="none" w:sz="0" w:space="0" w:color="auto"/>
            <w:right w:val="none" w:sz="0" w:space="0" w:color="auto"/>
          </w:divBdr>
          <w:divsChild>
            <w:div w:id="732699156">
              <w:marLeft w:val="0"/>
              <w:marRight w:val="0"/>
              <w:marTop w:val="0"/>
              <w:marBottom w:val="0"/>
              <w:divBdr>
                <w:top w:val="none" w:sz="0" w:space="0" w:color="auto"/>
                <w:left w:val="none" w:sz="0" w:space="0" w:color="auto"/>
                <w:bottom w:val="none" w:sz="0" w:space="0" w:color="auto"/>
                <w:right w:val="none" w:sz="0" w:space="0" w:color="auto"/>
              </w:divBdr>
              <w:divsChild>
                <w:div w:id="900559044">
                  <w:marLeft w:val="0"/>
                  <w:marRight w:val="0"/>
                  <w:marTop w:val="0"/>
                  <w:marBottom w:val="0"/>
                  <w:divBdr>
                    <w:top w:val="none" w:sz="0" w:space="0" w:color="auto"/>
                    <w:left w:val="none" w:sz="0" w:space="0" w:color="auto"/>
                    <w:bottom w:val="none" w:sz="0" w:space="0" w:color="auto"/>
                    <w:right w:val="none" w:sz="0" w:space="0" w:color="auto"/>
                  </w:divBdr>
                  <w:divsChild>
                    <w:div w:id="9806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088025">
      <w:bodyDiv w:val="1"/>
      <w:marLeft w:val="0"/>
      <w:marRight w:val="0"/>
      <w:marTop w:val="0"/>
      <w:marBottom w:val="0"/>
      <w:divBdr>
        <w:top w:val="none" w:sz="0" w:space="0" w:color="auto"/>
        <w:left w:val="none" w:sz="0" w:space="0" w:color="auto"/>
        <w:bottom w:val="none" w:sz="0" w:space="0" w:color="auto"/>
        <w:right w:val="none" w:sz="0" w:space="0" w:color="auto"/>
      </w:divBdr>
      <w:divsChild>
        <w:div w:id="2095543176">
          <w:marLeft w:val="0"/>
          <w:marRight w:val="0"/>
          <w:marTop w:val="0"/>
          <w:marBottom w:val="0"/>
          <w:divBdr>
            <w:top w:val="none" w:sz="0" w:space="0" w:color="auto"/>
            <w:left w:val="none" w:sz="0" w:space="0" w:color="auto"/>
            <w:bottom w:val="none" w:sz="0" w:space="0" w:color="auto"/>
            <w:right w:val="none" w:sz="0" w:space="0" w:color="auto"/>
          </w:divBdr>
          <w:divsChild>
            <w:div w:id="1417097176">
              <w:marLeft w:val="0"/>
              <w:marRight w:val="0"/>
              <w:marTop w:val="0"/>
              <w:marBottom w:val="0"/>
              <w:divBdr>
                <w:top w:val="none" w:sz="0" w:space="0" w:color="auto"/>
                <w:left w:val="none" w:sz="0" w:space="0" w:color="auto"/>
                <w:bottom w:val="none" w:sz="0" w:space="0" w:color="auto"/>
                <w:right w:val="none" w:sz="0" w:space="0" w:color="auto"/>
              </w:divBdr>
              <w:divsChild>
                <w:div w:id="942541353">
                  <w:marLeft w:val="0"/>
                  <w:marRight w:val="0"/>
                  <w:marTop w:val="0"/>
                  <w:marBottom w:val="0"/>
                  <w:divBdr>
                    <w:top w:val="none" w:sz="0" w:space="0" w:color="auto"/>
                    <w:left w:val="none" w:sz="0" w:space="0" w:color="auto"/>
                    <w:bottom w:val="none" w:sz="0" w:space="0" w:color="auto"/>
                    <w:right w:val="none" w:sz="0" w:space="0" w:color="auto"/>
                  </w:divBdr>
                  <w:divsChild>
                    <w:div w:id="1851139520">
                      <w:marLeft w:val="0"/>
                      <w:marRight w:val="0"/>
                      <w:marTop w:val="0"/>
                      <w:marBottom w:val="0"/>
                      <w:divBdr>
                        <w:top w:val="none" w:sz="0" w:space="0" w:color="auto"/>
                        <w:left w:val="none" w:sz="0" w:space="0" w:color="auto"/>
                        <w:bottom w:val="none" w:sz="0" w:space="0" w:color="auto"/>
                        <w:right w:val="none" w:sz="0" w:space="0" w:color="auto"/>
                      </w:divBdr>
                      <w:divsChild>
                        <w:div w:id="1223440127">
                          <w:marLeft w:val="0"/>
                          <w:marRight w:val="0"/>
                          <w:marTop w:val="0"/>
                          <w:marBottom w:val="0"/>
                          <w:divBdr>
                            <w:top w:val="none" w:sz="0" w:space="0" w:color="auto"/>
                            <w:left w:val="none" w:sz="0" w:space="0" w:color="auto"/>
                            <w:bottom w:val="none" w:sz="0" w:space="0" w:color="auto"/>
                            <w:right w:val="none" w:sz="0" w:space="0" w:color="auto"/>
                          </w:divBdr>
                          <w:divsChild>
                            <w:div w:id="1181044406">
                              <w:marLeft w:val="150"/>
                              <w:marRight w:val="0"/>
                              <w:marTop w:val="0"/>
                              <w:marBottom w:val="0"/>
                              <w:divBdr>
                                <w:top w:val="none" w:sz="0" w:space="0" w:color="auto"/>
                                <w:left w:val="none" w:sz="0" w:space="0" w:color="auto"/>
                                <w:bottom w:val="none" w:sz="0" w:space="0" w:color="auto"/>
                                <w:right w:val="none" w:sz="0" w:space="0" w:color="auto"/>
                              </w:divBdr>
                              <w:divsChild>
                                <w:div w:id="18070591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2007651">
      <w:bodyDiv w:val="1"/>
      <w:marLeft w:val="30"/>
      <w:marRight w:val="30"/>
      <w:marTop w:val="0"/>
      <w:marBottom w:val="0"/>
      <w:divBdr>
        <w:top w:val="none" w:sz="0" w:space="0" w:color="auto"/>
        <w:left w:val="none" w:sz="0" w:space="0" w:color="auto"/>
        <w:bottom w:val="none" w:sz="0" w:space="0" w:color="auto"/>
        <w:right w:val="none" w:sz="0" w:space="0" w:color="auto"/>
      </w:divBdr>
      <w:divsChild>
        <w:div w:id="203642498">
          <w:marLeft w:val="0"/>
          <w:marRight w:val="0"/>
          <w:marTop w:val="0"/>
          <w:marBottom w:val="0"/>
          <w:divBdr>
            <w:top w:val="none" w:sz="0" w:space="0" w:color="auto"/>
            <w:left w:val="none" w:sz="0" w:space="0" w:color="auto"/>
            <w:bottom w:val="none" w:sz="0" w:space="0" w:color="auto"/>
            <w:right w:val="none" w:sz="0" w:space="0" w:color="auto"/>
          </w:divBdr>
          <w:divsChild>
            <w:div w:id="1881671772">
              <w:marLeft w:val="0"/>
              <w:marRight w:val="0"/>
              <w:marTop w:val="0"/>
              <w:marBottom w:val="0"/>
              <w:divBdr>
                <w:top w:val="none" w:sz="0" w:space="0" w:color="auto"/>
                <w:left w:val="none" w:sz="0" w:space="0" w:color="auto"/>
                <w:bottom w:val="none" w:sz="0" w:space="0" w:color="auto"/>
                <w:right w:val="none" w:sz="0" w:space="0" w:color="auto"/>
              </w:divBdr>
              <w:divsChild>
                <w:div w:id="1874002987">
                  <w:marLeft w:val="0"/>
                  <w:marRight w:val="0"/>
                  <w:marTop w:val="0"/>
                  <w:marBottom w:val="0"/>
                  <w:divBdr>
                    <w:top w:val="none" w:sz="0" w:space="0" w:color="auto"/>
                    <w:left w:val="none" w:sz="0" w:space="0" w:color="auto"/>
                    <w:bottom w:val="none" w:sz="0" w:space="0" w:color="auto"/>
                    <w:right w:val="none" w:sz="0" w:space="0" w:color="auto"/>
                  </w:divBdr>
                  <w:divsChild>
                    <w:div w:id="1296834160">
                      <w:marLeft w:val="0"/>
                      <w:marRight w:val="0"/>
                      <w:marTop w:val="0"/>
                      <w:marBottom w:val="0"/>
                      <w:divBdr>
                        <w:top w:val="none" w:sz="0" w:space="0" w:color="auto"/>
                        <w:left w:val="none" w:sz="0" w:space="0" w:color="auto"/>
                        <w:bottom w:val="none" w:sz="0" w:space="0" w:color="auto"/>
                        <w:right w:val="none" w:sz="0" w:space="0" w:color="auto"/>
                      </w:divBdr>
                      <w:divsChild>
                        <w:div w:id="161055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695587">
      <w:bodyDiv w:val="1"/>
      <w:marLeft w:val="225"/>
      <w:marRight w:val="225"/>
      <w:marTop w:val="0"/>
      <w:marBottom w:val="0"/>
      <w:divBdr>
        <w:top w:val="none" w:sz="0" w:space="0" w:color="auto"/>
        <w:left w:val="none" w:sz="0" w:space="0" w:color="auto"/>
        <w:bottom w:val="none" w:sz="0" w:space="0" w:color="auto"/>
        <w:right w:val="none" w:sz="0" w:space="0" w:color="auto"/>
      </w:divBdr>
      <w:divsChild>
        <w:div w:id="1047871811">
          <w:marLeft w:val="0"/>
          <w:marRight w:val="0"/>
          <w:marTop w:val="0"/>
          <w:marBottom w:val="0"/>
          <w:divBdr>
            <w:top w:val="none" w:sz="0" w:space="0" w:color="auto"/>
            <w:left w:val="none" w:sz="0" w:space="0" w:color="auto"/>
            <w:bottom w:val="none" w:sz="0" w:space="0" w:color="auto"/>
            <w:right w:val="none" w:sz="0" w:space="0" w:color="auto"/>
          </w:divBdr>
        </w:div>
      </w:divsChild>
    </w:div>
    <w:div w:id="1273896823">
      <w:bodyDiv w:val="1"/>
      <w:marLeft w:val="30"/>
      <w:marRight w:val="30"/>
      <w:marTop w:val="0"/>
      <w:marBottom w:val="0"/>
      <w:divBdr>
        <w:top w:val="none" w:sz="0" w:space="0" w:color="auto"/>
        <w:left w:val="none" w:sz="0" w:space="0" w:color="auto"/>
        <w:bottom w:val="none" w:sz="0" w:space="0" w:color="auto"/>
        <w:right w:val="none" w:sz="0" w:space="0" w:color="auto"/>
      </w:divBdr>
      <w:divsChild>
        <w:div w:id="909654457">
          <w:marLeft w:val="0"/>
          <w:marRight w:val="0"/>
          <w:marTop w:val="0"/>
          <w:marBottom w:val="0"/>
          <w:divBdr>
            <w:top w:val="none" w:sz="0" w:space="0" w:color="auto"/>
            <w:left w:val="none" w:sz="0" w:space="0" w:color="auto"/>
            <w:bottom w:val="none" w:sz="0" w:space="0" w:color="auto"/>
            <w:right w:val="none" w:sz="0" w:space="0" w:color="auto"/>
          </w:divBdr>
          <w:divsChild>
            <w:div w:id="1545633632">
              <w:marLeft w:val="0"/>
              <w:marRight w:val="0"/>
              <w:marTop w:val="0"/>
              <w:marBottom w:val="0"/>
              <w:divBdr>
                <w:top w:val="none" w:sz="0" w:space="0" w:color="auto"/>
                <w:left w:val="none" w:sz="0" w:space="0" w:color="auto"/>
                <w:bottom w:val="none" w:sz="0" w:space="0" w:color="auto"/>
                <w:right w:val="none" w:sz="0" w:space="0" w:color="auto"/>
              </w:divBdr>
              <w:divsChild>
                <w:div w:id="611741336">
                  <w:marLeft w:val="0"/>
                  <w:marRight w:val="0"/>
                  <w:marTop w:val="0"/>
                  <w:marBottom w:val="0"/>
                  <w:divBdr>
                    <w:top w:val="none" w:sz="0" w:space="0" w:color="auto"/>
                    <w:left w:val="none" w:sz="0" w:space="0" w:color="auto"/>
                    <w:bottom w:val="none" w:sz="0" w:space="0" w:color="auto"/>
                    <w:right w:val="none" w:sz="0" w:space="0" w:color="auto"/>
                  </w:divBdr>
                  <w:divsChild>
                    <w:div w:id="500774531">
                      <w:marLeft w:val="0"/>
                      <w:marRight w:val="0"/>
                      <w:marTop w:val="0"/>
                      <w:marBottom w:val="0"/>
                      <w:divBdr>
                        <w:top w:val="none" w:sz="0" w:space="0" w:color="auto"/>
                        <w:left w:val="none" w:sz="0" w:space="0" w:color="auto"/>
                        <w:bottom w:val="none" w:sz="0" w:space="0" w:color="auto"/>
                        <w:right w:val="none" w:sz="0" w:space="0" w:color="auto"/>
                      </w:divBdr>
                      <w:divsChild>
                        <w:div w:id="9386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417528">
      <w:bodyDiv w:val="1"/>
      <w:marLeft w:val="225"/>
      <w:marRight w:val="225"/>
      <w:marTop w:val="0"/>
      <w:marBottom w:val="0"/>
      <w:divBdr>
        <w:top w:val="none" w:sz="0" w:space="0" w:color="auto"/>
        <w:left w:val="none" w:sz="0" w:space="0" w:color="auto"/>
        <w:bottom w:val="none" w:sz="0" w:space="0" w:color="auto"/>
        <w:right w:val="none" w:sz="0" w:space="0" w:color="auto"/>
      </w:divBdr>
      <w:divsChild>
        <w:div w:id="1043601221">
          <w:marLeft w:val="0"/>
          <w:marRight w:val="0"/>
          <w:marTop w:val="0"/>
          <w:marBottom w:val="0"/>
          <w:divBdr>
            <w:top w:val="none" w:sz="0" w:space="0" w:color="auto"/>
            <w:left w:val="none" w:sz="0" w:space="0" w:color="auto"/>
            <w:bottom w:val="none" w:sz="0" w:space="0" w:color="auto"/>
            <w:right w:val="none" w:sz="0" w:space="0" w:color="auto"/>
          </w:divBdr>
        </w:div>
      </w:divsChild>
    </w:div>
    <w:div w:id="1320189902">
      <w:bodyDiv w:val="1"/>
      <w:marLeft w:val="0"/>
      <w:marRight w:val="0"/>
      <w:marTop w:val="0"/>
      <w:marBottom w:val="0"/>
      <w:divBdr>
        <w:top w:val="none" w:sz="0" w:space="0" w:color="auto"/>
        <w:left w:val="none" w:sz="0" w:space="0" w:color="auto"/>
        <w:bottom w:val="none" w:sz="0" w:space="0" w:color="auto"/>
        <w:right w:val="none" w:sz="0" w:space="0" w:color="auto"/>
      </w:divBdr>
    </w:div>
    <w:div w:id="1323309904">
      <w:bodyDiv w:val="1"/>
      <w:marLeft w:val="30"/>
      <w:marRight w:val="30"/>
      <w:marTop w:val="0"/>
      <w:marBottom w:val="0"/>
      <w:divBdr>
        <w:top w:val="none" w:sz="0" w:space="0" w:color="auto"/>
        <w:left w:val="none" w:sz="0" w:space="0" w:color="auto"/>
        <w:bottom w:val="none" w:sz="0" w:space="0" w:color="auto"/>
        <w:right w:val="none" w:sz="0" w:space="0" w:color="auto"/>
      </w:divBdr>
      <w:divsChild>
        <w:div w:id="1445727796">
          <w:marLeft w:val="0"/>
          <w:marRight w:val="0"/>
          <w:marTop w:val="0"/>
          <w:marBottom w:val="0"/>
          <w:divBdr>
            <w:top w:val="none" w:sz="0" w:space="0" w:color="auto"/>
            <w:left w:val="none" w:sz="0" w:space="0" w:color="auto"/>
            <w:bottom w:val="none" w:sz="0" w:space="0" w:color="auto"/>
            <w:right w:val="none" w:sz="0" w:space="0" w:color="auto"/>
          </w:divBdr>
          <w:divsChild>
            <w:div w:id="1466970381">
              <w:marLeft w:val="0"/>
              <w:marRight w:val="0"/>
              <w:marTop w:val="0"/>
              <w:marBottom w:val="0"/>
              <w:divBdr>
                <w:top w:val="none" w:sz="0" w:space="0" w:color="auto"/>
                <w:left w:val="none" w:sz="0" w:space="0" w:color="auto"/>
                <w:bottom w:val="none" w:sz="0" w:space="0" w:color="auto"/>
                <w:right w:val="none" w:sz="0" w:space="0" w:color="auto"/>
              </w:divBdr>
              <w:divsChild>
                <w:div w:id="1213734039">
                  <w:marLeft w:val="0"/>
                  <w:marRight w:val="0"/>
                  <w:marTop w:val="0"/>
                  <w:marBottom w:val="0"/>
                  <w:divBdr>
                    <w:top w:val="none" w:sz="0" w:space="0" w:color="auto"/>
                    <w:left w:val="none" w:sz="0" w:space="0" w:color="auto"/>
                    <w:bottom w:val="none" w:sz="0" w:space="0" w:color="auto"/>
                    <w:right w:val="none" w:sz="0" w:space="0" w:color="auto"/>
                  </w:divBdr>
                  <w:divsChild>
                    <w:div w:id="426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569839">
      <w:bodyDiv w:val="1"/>
      <w:marLeft w:val="0"/>
      <w:marRight w:val="0"/>
      <w:marTop w:val="0"/>
      <w:marBottom w:val="0"/>
      <w:divBdr>
        <w:top w:val="none" w:sz="0" w:space="0" w:color="auto"/>
        <w:left w:val="none" w:sz="0" w:space="0" w:color="auto"/>
        <w:bottom w:val="none" w:sz="0" w:space="0" w:color="auto"/>
        <w:right w:val="none" w:sz="0" w:space="0" w:color="auto"/>
      </w:divBdr>
      <w:divsChild>
        <w:div w:id="1428648676">
          <w:marLeft w:val="0"/>
          <w:marRight w:val="0"/>
          <w:marTop w:val="0"/>
          <w:marBottom w:val="0"/>
          <w:divBdr>
            <w:top w:val="none" w:sz="0" w:space="0" w:color="auto"/>
            <w:left w:val="none" w:sz="0" w:space="0" w:color="auto"/>
            <w:bottom w:val="none" w:sz="0" w:space="0" w:color="auto"/>
            <w:right w:val="none" w:sz="0" w:space="0" w:color="auto"/>
          </w:divBdr>
        </w:div>
      </w:divsChild>
    </w:div>
    <w:div w:id="1433430349">
      <w:bodyDiv w:val="1"/>
      <w:marLeft w:val="30"/>
      <w:marRight w:val="30"/>
      <w:marTop w:val="0"/>
      <w:marBottom w:val="0"/>
      <w:divBdr>
        <w:top w:val="none" w:sz="0" w:space="0" w:color="auto"/>
        <w:left w:val="none" w:sz="0" w:space="0" w:color="auto"/>
        <w:bottom w:val="none" w:sz="0" w:space="0" w:color="auto"/>
        <w:right w:val="none" w:sz="0" w:space="0" w:color="auto"/>
      </w:divBdr>
      <w:divsChild>
        <w:div w:id="1074008953">
          <w:marLeft w:val="0"/>
          <w:marRight w:val="0"/>
          <w:marTop w:val="0"/>
          <w:marBottom w:val="0"/>
          <w:divBdr>
            <w:top w:val="none" w:sz="0" w:space="0" w:color="auto"/>
            <w:left w:val="none" w:sz="0" w:space="0" w:color="auto"/>
            <w:bottom w:val="none" w:sz="0" w:space="0" w:color="auto"/>
            <w:right w:val="none" w:sz="0" w:space="0" w:color="auto"/>
          </w:divBdr>
          <w:divsChild>
            <w:div w:id="1088235879">
              <w:marLeft w:val="0"/>
              <w:marRight w:val="0"/>
              <w:marTop w:val="0"/>
              <w:marBottom w:val="0"/>
              <w:divBdr>
                <w:top w:val="none" w:sz="0" w:space="0" w:color="auto"/>
                <w:left w:val="none" w:sz="0" w:space="0" w:color="auto"/>
                <w:bottom w:val="none" w:sz="0" w:space="0" w:color="auto"/>
                <w:right w:val="none" w:sz="0" w:space="0" w:color="auto"/>
              </w:divBdr>
              <w:divsChild>
                <w:div w:id="847210038">
                  <w:marLeft w:val="0"/>
                  <w:marRight w:val="0"/>
                  <w:marTop w:val="0"/>
                  <w:marBottom w:val="0"/>
                  <w:divBdr>
                    <w:top w:val="none" w:sz="0" w:space="0" w:color="auto"/>
                    <w:left w:val="none" w:sz="0" w:space="0" w:color="auto"/>
                    <w:bottom w:val="none" w:sz="0" w:space="0" w:color="auto"/>
                    <w:right w:val="none" w:sz="0" w:space="0" w:color="auto"/>
                  </w:divBdr>
                  <w:divsChild>
                    <w:div w:id="13641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45730">
      <w:bodyDiv w:val="1"/>
      <w:marLeft w:val="0"/>
      <w:marRight w:val="0"/>
      <w:marTop w:val="0"/>
      <w:marBottom w:val="0"/>
      <w:divBdr>
        <w:top w:val="none" w:sz="0" w:space="0" w:color="auto"/>
        <w:left w:val="none" w:sz="0" w:space="0" w:color="auto"/>
        <w:bottom w:val="none" w:sz="0" w:space="0" w:color="auto"/>
        <w:right w:val="none" w:sz="0" w:space="0" w:color="auto"/>
      </w:divBdr>
      <w:divsChild>
        <w:div w:id="1240095999">
          <w:marLeft w:val="0"/>
          <w:marRight w:val="0"/>
          <w:marTop w:val="0"/>
          <w:marBottom w:val="0"/>
          <w:divBdr>
            <w:top w:val="none" w:sz="0" w:space="0" w:color="auto"/>
            <w:left w:val="none" w:sz="0" w:space="0" w:color="auto"/>
            <w:bottom w:val="none" w:sz="0" w:space="0" w:color="auto"/>
            <w:right w:val="none" w:sz="0" w:space="0" w:color="auto"/>
          </w:divBdr>
        </w:div>
      </w:divsChild>
    </w:div>
    <w:div w:id="1526167161">
      <w:bodyDiv w:val="1"/>
      <w:marLeft w:val="0"/>
      <w:marRight w:val="0"/>
      <w:marTop w:val="0"/>
      <w:marBottom w:val="0"/>
      <w:divBdr>
        <w:top w:val="none" w:sz="0" w:space="0" w:color="auto"/>
        <w:left w:val="none" w:sz="0" w:space="0" w:color="auto"/>
        <w:bottom w:val="none" w:sz="0" w:space="0" w:color="auto"/>
        <w:right w:val="none" w:sz="0" w:space="0" w:color="auto"/>
      </w:divBdr>
      <w:divsChild>
        <w:div w:id="1535920672">
          <w:marLeft w:val="0"/>
          <w:marRight w:val="0"/>
          <w:marTop w:val="0"/>
          <w:marBottom w:val="0"/>
          <w:divBdr>
            <w:top w:val="none" w:sz="0" w:space="0" w:color="auto"/>
            <w:left w:val="none" w:sz="0" w:space="0" w:color="auto"/>
            <w:bottom w:val="none" w:sz="0" w:space="0" w:color="auto"/>
            <w:right w:val="none" w:sz="0" w:space="0" w:color="auto"/>
          </w:divBdr>
          <w:divsChild>
            <w:div w:id="1741438766">
              <w:marLeft w:val="0"/>
              <w:marRight w:val="0"/>
              <w:marTop w:val="0"/>
              <w:marBottom w:val="0"/>
              <w:divBdr>
                <w:top w:val="none" w:sz="0" w:space="0" w:color="auto"/>
                <w:left w:val="none" w:sz="0" w:space="0" w:color="auto"/>
                <w:bottom w:val="none" w:sz="0" w:space="0" w:color="auto"/>
                <w:right w:val="none" w:sz="0" w:space="0" w:color="auto"/>
              </w:divBdr>
              <w:divsChild>
                <w:div w:id="363217677">
                  <w:marLeft w:val="0"/>
                  <w:marRight w:val="0"/>
                  <w:marTop w:val="0"/>
                  <w:marBottom w:val="0"/>
                  <w:divBdr>
                    <w:top w:val="none" w:sz="0" w:space="0" w:color="auto"/>
                    <w:left w:val="none" w:sz="0" w:space="0" w:color="auto"/>
                    <w:bottom w:val="none" w:sz="0" w:space="0" w:color="auto"/>
                    <w:right w:val="none" w:sz="0" w:space="0" w:color="auto"/>
                  </w:divBdr>
                  <w:divsChild>
                    <w:div w:id="1733112519">
                      <w:marLeft w:val="0"/>
                      <w:marRight w:val="0"/>
                      <w:marTop w:val="0"/>
                      <w:marBottom w:val="0"/>
                      <w:divBdr>
                        <w:top w:val="none" w:sz="0" w:space="0" w:color="auto"/>
                        <w:left w:val="none" w:sz="0" w:space="0" w:color="auto"/>
                        <w:bottom w:val="none" w:sz="0" w:space="0" w:color="auto"/>
                        <w:right w:val="none" w:sz="0" w:space="0" w:color="auto"/>
                      </w:divBdr>
                      <w:divsChild>
                        <w:div w:id="734739319">
                          <w:marLeft w:val="0"/>
                          <w:marRight w:val="0"/>
                          <w:marTop w:val="0"/>
                          <w:marBottom w:val="0"/>
                          <w:divBdr>
                            <w:top w:val="none" w:sz="0" w:space="0" w:color="auto"/>
                            <w:left w:val="none" w:sz="0" w:space="0" w:color="auto"/>
                            <w:bottom w:val="none" w:sz="0" w:space="0" w:color="auto"/>
                            <w:right w:val="none" w:sz="0" w:space="0" w:color="auto"/>
                          </w:divBdr>
                          <w:divsChild>
                            <w:div w:id="429089156">
                              <w:marLeft w:val="150"/>
                              <w:marRight w:val="0"/>
                              <w:marTop w:val="0"/>
                              <w:marBottom w:val="0"/>
                              <w:divBdr>
                                <w:top w:val="none" w:sz="0" w:space="0" w:color="auto"/>
                                <w:left w:val="none" w:sz="0" w:space="0" w:color="auto"/>
                                <w:bottom w:val="none" w:sz="0" w:space="0" w:color="auto"/>
                                <w:right w:val="none" w:sz="0" w:space="0" w:color="auto"/>
                              </w:divBdr>
                              <w:divsChild>
                                <w:div w:id="167819582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993776">
      <w:bodyDiv w:val="1"/>
      <w:marLeft w:val="30"/>
      <w:marRight w:val="30"/>
      <w:marTop w:val="0"/>
      <w:marBottom w:val="0"/>
      <w:divBdr>
        <w:top w:val="none" w:sz="0" w:space="0" w:color="auto"/>
        <w:left w:val="none" w:sz="0" w:space="0" w:color="auto"/>
        <w:bottom w:val="none" w:sz="0" w:space="0" w:color="auto"/>
        <w:right w:val="none" w:sz="0" w:space="0" w:color="auto"/>
      </w:divBdr>
      <w:divsChild>
        <w:div w:id="126898254">
          <w:marLeft w:val="0"/>
          <w:marRight w:val="0"/>
          <w:marTop w:val="0"/>
          <w:marBottom w:val="0"/>
          <w:divBdr>
            <w:top w:val="none" w:sz="0" w:space="0" w:color="auto"/>
            <w:left w:val="none" w:sz="0" w:space="0" w:color="auto"/>
            <w:bottom w:val="none" w:sz="0" w:space="0" w:color="auto"/>
            <w:right w:val="none" w:sz="0" w:space="0" w:color="auto"/>
          </w:divBdr>
          <w:divsChild>
            <w:div w:id="1216165541">
              <w:marLeft w:val="0"/>
              <w:marRight w:val="0"/>
              <w:marTop w:val="0"/>
              <w:marBottom w:val="0"/>
              <w:divBdr>
                <w:top w:val="none" w:sz="0" w:space="0" w:color="auto"/>
                <w:left w:val="none" w:sz="0" w:space="0" w:color="auto"/>
                <w:bottom w:val="none" w:sz="0" w:space="0" w:color="auto"/>
                <w:right w:val="none" w:sz="0" w:space="0" w:color="auto"/>
              </w:divBdr>
              <w:divsChild>
                <w:div w:id="468207763">
                  <w:marLeft w:val="0"/>
                  <w:marRight w:val="0"/>
                  <w:marTop w:val="0"/>
                  <w:marBottom w:val="0"/>
                  <w:divBdr>
                    <w:top w:val="none" w:sz="0" w:space="0" w:color="auto"/>
                    <w:left w:val="none" w:sz="0" w:space="0" w:color="auto"/>
                    <w:bottom w:val="none" w:sz="0" w:space="0" w:color="auto"/>
                    <w:right w:val="none" w:sz="0" w:space="0" w:color="auto"/>
                  </w:divBdr>
                  <w:divsChild>
                    <w:div w:id="353239223">
                      <w:marLeft w:val="0"/>
                      <w:marRight w:val="0"/>
                      <w:marTop w:val="0"/>
                      <w:marBottom w:val="0"/>
                      <w:divBdr>
                        <w:top w:val="none" w:sz="0" w:space="0" w:color="auto"/>
                        <w:left w:val="none" w:sz="0" w:space="0" w:color="auto"/>
                        <w:bottom w:val="none" w:sz="0" w:space="0" w:color="auto"/>
                        <w:right w:val="none" w:sz="0" w:space="0" w:color="auto"/>
                      </w:divBdr>
                      <w:divsChild>
                        <w:div w:id="149206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638846">
      <w:bodyDiv w:val="1"/>
      <w:marLeft w:val="30"/>
      <w:marRight w:val="30"/>
      <w:marTop w:val="0"/>
      <w:marBottom w:val="0"/>
      <w:divBdr>
        <w:top w:val="none" w:sz="0" w:space="0" w:color="auto"/>
        <w:left w:val="none" w:sz="0" w:space="0" w:color="auto"/>
        <w:bottom w:val="none" w:sz="0" w:space="0" w:color="auto"/>
        <w:right w:val="none" w:sz="0" w:space="0" w:color="auto"/>
      </w:divBdr>
      <w:divsChild>
        <w:div w:id="1059937867">
          <w:marLeft w:val="0"/>
          <w:marRight w:val="0"/>
          <w:marTop w:val="0"/>
          <w:marBottom w:val="0"/>
          <w:divBdr>
            <w:top w:val="none" w:sz="0" w:space="0" w:color="auto"/>
            <w:left w:val="none" w:sz="0" w:space="0" w:color="auto"/>
            <w:bottom w:val="none" w:sz="0" w:space="0" w:color="auto"/>
            <w:right w:val="none" w:sz="0" w:space="0" w:color="auto"/>
          </w:divBdr>
          <w:divsChild>
            <w:div w:id="544145867">
              <w:marLeft w:val="0"/>
              <w:marRight w:val="0"/>
              <w:marTop w:val="0"/>
              <w:marBottom w:val="0"/>
              <w:divBdr>
                <w:top w:val="none" w:sz="0" w:space="0" w:color="auto"/>
                <w:left w:val="none" w:sz="0" w:space="0" w:color="auto"/>
                <w:bottom w:val="none" w:sz="0" w:space="0" w:color="auto"/>
                <w:right w:val="none" w:sz="0" w:space="0" w:color="auto"/>
              </w:divBdr>
              <w:divsChild>
                <w:div w:id="3947465">
                  <w:marLeft w:val="0"/>
                  <w:marRight w:val="0"/>
                  <w:marTop w:val="0"/>
                  <w:marBottom w:val="0"/>
                  <w:divBdr>
                    <w:top w:val="none" w:sz="0" w:space="0" w:color="auto"/>
                    <w:left w:val="none" w:sz="0" w:space="0" w:color="auto"/>
                    <w:bottom w:val="none" w:sz="0" w:space="0" w:color="auto"/>
                    <w:right w:val="none" w:sz="0" w:space="0" w:color="auto"/>
                  </w:divBdr>
                  <w:divsChild>
                    <w:div w:id="656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112613">
      <w:bodyDiv w:val="1"/>
      <w:marLeft w:val="0"/>
      <w:marRight w:val="0"/>
      <w:marTop w:val="0"/>
      <w:marBottom w:val="0"/>
      <w:divBdr>
        <w:top w:val="none" w:sz="0" w:space="0" w:color="auto"/>
        <w:left w:val="none" w:sz="0" w:space="0" w:color="auto"/>
        <w:bottom w:val="none" w:sz="0" w:space="0" w:color="auto"/>
        <w:right w:val="none" w:sz="0" w:space="0" w:color="auto"/>
      </w:divBdr>
      <w:divsChild>
        <w:div w:id="1303727362">
          <w:marLeft w:val="0"/>
          <w:marRight w:val="0"/>
          <w:marTop w:val="0"/>
          <w:marBottom w:val="0"/>
          <w:divBdr>
            <w:top w:val="none" w:sz="0" w:space="0" w:color="auto"/>
            <w:left w:val="none" w:sz="0" w:space="0" w:color="auto"/>
            <w:bottom w:val="none" w:sz="0" w:space="0" w:color="auto"/>
            <w:right w:val="none" w:sz="0" w:space="0" w:color="auto"/>
          </w:divBdr>
        </w:div>
      </w:divsChild>
    </w:div>
    <w:div w:id="1655330142">
      <w:bodyDiv w:val="1"/>
      <w:marLeft w:val="30"/>
      <w:marRight w:val="30"/>
      <w:marTop w:val="0"/>
      <w:marBottom w:val="0"/>
      <w:divBdr>
        <w:top w:val="none" w:sz="0" w:space="0" w:color="auto"/>
        <w:left w:val="none" w:sz="0" w:space="0" w:color="auto"/>
        <w:bottom w:val="none" w:sz="0" w:space="0" w:color="auto"/>
        <w:right w:val="none" w:sz="0" w:space="0" w:color="auto"/>
      </w:divBdr>
      <w:divsChild>
        <w:div w:id="1568177808">
          <w:marLeft w:val="0"/>
          <w:marRight w:val="0"/>
          <w:marTop w:val="0"/>
          <w:marBottom w:val="0"/>
          <w:divBdr>
            <w:top w:val="none" w:sz="0" w:space="0" w:color="auto"/>
            <w:left w:val="none" w:sz="0" w:space="0" w:color="auto"/>
            <w:bottom w:val="none" w:sz="0" w:space="0" w:color="auto"/>
            <w:right w:val="none" w:sz="0" w:space="0" w:color="auto"/>
          </w:divBdr>
          <w:divsChild>
            <w:div w:id="123081692">
              <w:marLeft w:val="0"/>
              <w:marRight w:val="0"/>
              <w:marTop w:val="0"/>
              <w:marBottom w:val="0"/>
              <w:divBdr>
                <w:top w:val="none" w:sz="0" w:space="0" w:color="auto"/>
                <w:left w:val="none" w:sz="0" w:space="0" w:color="auto"/>
                <w:bottom w:val="none" w:sz="0" w:space="0" w:color="auto"/>
                <w:right w:val="none" w:sz="0" w:space="0" w:color="auto"/>
              </w:divBdr>
              <w:divsChild>
                <w:div w:id="935360357">
                  <w:marLeft w:val="0"/>
                  <w:marRight w:val="0"/>
                  <w:marTop w:val="0"/>
                  <w:marBottom w:val="0"/>
                  <w:divBdr>
                    <w:top w:val="none" w:sz="0" w:space="0" w:color="auto"/>
                    <w:left w:val="none" w:sz="0" w:space="0" w:color="auto"/>
                    <w:bottom w:val="none" w:sz="0" w:space="0" w:color="auto"/>
                    <w:right w:val="none" w:sz="0" w:space="0" w:color="auto"/>
                  </w:divBdr>
                  <w:divsChild>
                    <w:div w:id="957030362">
                      <w:marLeft w:val="0"/>
                      <w:marRight w:val="0"/>
                      <w:marTop w:val="0"/>
                      <w:marBottom w:val="0"/>
                      <w:divBdr>
                        <w:top w:val="none" w:sz="0" w:space="0" w:color="auto"/>
                        <w:left w:val="none" w:sz="0" w:space="0" w:color="auto"/>
                        <w:bottom w:val="none" w:sz="0" w:space="0" w:color="auto"/>
                        <w:right w:val="none" w:sz="0" w:space="0" w:color="auto"/>
                      </w:divBdr>
                      <w:divsChild>
                        <w:div w:id="15967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340388">
      <w:bodyDiv w:val="1"/>
      <w:marLeft w:val="0"/>
      <w:marRight w:val="0"/>
      <w:marTop w:val="0"/>
      <w:marBottom w:val="0"/>
      <w:divBdr>
        <w:top w:val="none" w:sz="0" w:space="0" w:color="auto"/>
        <w:left w:val="none" w:sz="0" w:space="0" w:color="auto"/>
        <w:bottom w:val="none" w:sz="0" w:space="0" w:color="auto"/>
        <w:right w:val="none" w:sz="0" w:space="0" w:color="auto"/>
      </w:divBdr>
    </w:div>
    <w:div w:id="1680544778">
      <w:bodyDiv w:val="1"/>
      <w:marLeft w:val="0"/>
      <w:marRight w:val="0"/>
      <w:marTop w:val="0"/>
      <w:marBottom w:val="0"/>
      <w:divBdr>
        <w:top w:val="none" w:sz="0" w:space="0" w:color="auto"/>
        <w:left w:val="none" w:sz="0" w:space="0" w:color="auto"/>
        <w:bottom w:val="none" w:sz="0" w:space="0" w:color="auto"/>
        <w:right w:val="none" w:sz="0" w:space="0" w:color="auto"/>
      </w:divBdr>
      <w:divsChild>
        <w:div w:id="1335380926">
          <w:marLeft w:val="0"/>
          <w:marRight w:val="0"/>
          <w:marTop w:val="0"/>
          <w:marBottom w:val="0"/>
          <w:divBdr>
            <w:top w:val="none" w:sz="0" w:space="0" w:color="auto"/>
            <w:left w:val="none" w:sz="0" w:space="0" w:color="auto"/>
            <w:bottom w:val="none" w:sz="0" w:space="0" w:color="auto"/>
            <w:right w:val="none" w:sz="0" w:space="0" w:color="auto"/>
          </w:divBdr>
          <w:divsChild>
            <w:div w:id="1006784790">
              <w:marLeft w:val="0"/>
              <w:marRight w:val="0"/>
              <w:marTop w:val="0"/>
              <w:marBottom w:val="0"/>
              <w:divBdr>
                <w:top w:val="none" w:sz="0" w:space="0" w:color="auto"/>
                <w:left w:val="none" w:sz="0" w:space="0" w:color="auto"/>
                <w:bottom w:val="none" w:sz="0" w:space="0" w:color="auto"/>
                <w:right w:val="none" w:sz="0" w:space="0" w:color="auto"/>
              </w:divBdr>
              <w:divsChild>
                <w:div w:id="1749377866">
                  <w:marLeft w:val="0"/>
                  <w:marRight w:val="0"/>
                  <w:marTop w:val="0"/>
                  <w:marBottom w:val="0"/>
                  <w:divBdr>
                    <w:top w:val="none" w:sz="0" w:space="0" w:color="auto"/>
                    <w:left w:val="none" w:sz="0" w:space="0" w:color="auto"/>
                    <w:bottom w:val="none" w:sz="0" w:space="0" w:color="auto"/>
                    <w:right w:val="none" w:sz="0" w:space="0" w:color="auto"/>
                  </w:divBdr>
                  <w:divsChild>
                    <w:div w:id="1492679157">
                      <w:marLeft w:val="0"/>
                      <w:marRight w:val="0"/>
                      <w:marTop w:val="0"/>
                      <w:marBottom w:val="0"/>
                      <w:divBdr>
                        <w:top w:val="none" w:sz="0" w:space="0" w:color="auto"/>
                        <w:left w:val="none" w:sz="0" w:space="0" w:color="auto"/>
                        <w:bottom w:val="none" w:sz="0" w:space="0" w:color="auto"/>
                        <w:right w:val="none" w:sz="0" w:space="0" w:color="auto"/>
                      </w:divBdr>
                      <w:divsChild>
                        <w:div w:id="914973846">
                          <w:marLeft w:val="0"/>
                          <w:marRight w:val="0"/>
                          <w:marTop w:val="0"/>
                          <w:marBottom w:val="0"/>
                          <w:divBdr>
                            <w:top w:val="none" w:sz="0" w:space="0" w:color="auto"/>
                            <w:left w:val="none" w:sz="0" w:space="0" w:color="auto"/>
                            <w:bottom w:val="none" w:sz="0" w:space="0" w:color="auto"/>
                            <w:right w:val="none" w:sz="0" w:space="0" w:color="auto"/>
                          </w:divBdr>
                          <w:divsChild>
                            <w:div w:id="438448686">
                              <w:marLeft w:val="0"/>
                              <w:marRight w:val="0"/>
                              <w:marTop w:val="0"/>
                              <w:marBottom w:val="0"/>
                              <w:divBdr>
                                <w:top w:val="none" w:sz="0" w:space="0" w:color="auto"/>
                                <w:left w:val="none" w:sz="0" w:space="0" w:color="auto"/>
                                <w:bottom w:val="none" w:sz="0" w:space="0" w:color="auto"/>
                                <w:right w:val="none" w:sz="0" w:space="0" w:color="auto"/>
                              </w:divBdr>
                              <w:divsChild>
                                <w:div w:id="1151485424">
                                  <w:marLeft w:val="0"/>
                                  <w:marRight w:val="0"/>
                                  <w:marTop w:val="0"/>
                                  <w:marBottom w:val="0"/>
                                  <w:divBdr>
                                    <w:top w:val="none" w:sz="0" w:space="0" w:color="auto"/>
                                    <w:left w:val="none" w:sz="0" w:space="0" w:color="auto"/>
                                    <w:bottom w:val="none" w:sz="0" w:space="0" w:color="auto"/>
                                    <w:right w:val="none" w:sz="0" w:space="0" w:color="auto"/>
                                  </w:divBdr>
                                  <w:divsChild>
                                    <w:div w:id="37527589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01342">
      <w:bodyDiv w:val="1"/>
      <w:marLeft w:val="0"/>
      <w:marRight w:val="0"/>
      <w:marTop w:val="0"/>
      <w:marBottom w:val="0"/>
      <w:divBdr>
        <w:top w:val="none" w:sz="0" w:space="0" w:color="auto"/>
        <w:left w:val="none" w:sz="0" w:space="0" w:color="auto"/>
        <w:bottom w:val="none" w:sz="0" w:space="0" w:color="auto"/>
        <w:right w:val="none" w:sz="0" w:space="0" w:color="auto"/>
      </w:divBdr>
    </w:div>
    <w:div w:id="1727685500">
      <w:bodyDiv w:val="1"/>
      <w:marLeft w:val="0"/>
      <w:marRight w:val="0"/>
      <w:marTop w:val="0"/>
      <w:marBottom w:val="0"/>
      <w:divBdr>
        <w:top w:val="none" w:sz="0" w:space="0" w:color="auto"/>
        <w:left w:val="none" w:sz="0" w:space="0" w:color="auto"/>
        <w:bottom w:val="none" w:sz="0" w:space="0" w:color="auto"/>
        <w:right w:val="none" w:sz="0" w:space="0" w:color="auto"/>
      </w:divBdr>
    </w:div>
    <w:div w:id="1737431802">
      <w:bodyDiv w:val="1"/>
      <w:marLeft w:val="0"/>
      <w:marRight w:val="0"/>
      <w:marTop w:val="0"/>
      <w:marBottom w:val="0"/>
      <w:divBdr>
        <w:top w:val="none" w:sz="0" w:space="0" w:color="auto"/>
        <w:left w:val="none" w:sz="0" w:space="0" w:color="auto"/>
        <w:bottom w:val="none" w:sz="0" w:space="0" w:color="auto"/>
        <w:right w:val="none" w:sz="0" w:space="0" w:color="auto"/>
      </w:divBdr>
      <w:divsChild>
        <w:div w:id="1872842383">
          <w:marLeft w:val="0"/>
          <w:marRight w:val="0"/>
          <w:marTop w:val="0"/>
          <w:marBottom w:val="0"/>
          <w:divBdr>
            <w:top w:val="none" w:sz="0" w:space="0" w:color="auto"/>
            <w:left w:val="none" w:sz="0" w:space="0" w:color="auto"/>
            <w:bottom w:val="none" w:sz="0" w:space="0" w:color="auto"/>
            <w:right w:val="none" w:sz="0" w:space="0" w:color="auto"/>
          </w:divBdr>
          <w:divsChild>
            <w:div w:id="613362033">
              <w:marLeft w:val="0"/>
              <w:marRight w:val="0"/>
              <w:marTop w:val="0"/>
              <w:marBottom w:val="0"/>
              <w:divBdr>
                <w:top w:val="none" w:sz="0" w:space="0" w:color="auto"/>
                <w:left w:val="none" w:sz="0" w:space="0" w:color="auto"/>
                <w:bottom w:val="none" w:sz="0" w:space="0" w:color="auto"/>
                <w:right w:val="none" w:sz="0" w:space="0" w:color="auto"/>
              </w:divBdr>
              <w:divsChild>
                <w:div w:id="524175890">
                  <w:marLeft w:val="0"/>
                  <w:marRight w:val="0"/>
                  <w:marTop w:val="0"/>
                  <w:marBottom w:val="0"/>
                  <w:divBdr>
                    <w:top w:val="none" w:sz="0" w:space="0" w:color="auto"/>
                    <w:left w:val="none" w:sz="0" w:space="0" w:color="auto"/>
                    <w:bottom w:val="none" w:sz="0" w:space="0" w:color="auto"/>
                    <w:right w:val="none" w:sz="0" w:space="0" w:color="auto"/>
                  </w:divBdr>
                  <w:divsChild>
                    <w:div w:id="1069614895">
                      <w:marLeft w:val="0"/>
                      <w:marRight w:val="0"/>
                      <w:marTop w:val="0"/>
                      <w:marBottom w:val="0"/>
                      <w:divBdr>
                        <w:top w:val="none" w:sz="0" w:space="0" w:color="auto"/>
                        <w:left w:val="none" w:sz="0" w:space="0" w:color="auto"/>
                        <w:bottom w:val="none" w:sz="0" w:space="0" w:color="auto"/>
                        <w:right w:val="none" w:sz="0" w:space="0" w:color="auto"/>
                      </w:divBdr>
                      <w:divsChild>
                        <w:div w:id="150949762">
                          <w:marLeft w:val="0"/>
                          <w:marRight w:val="0"/>
                          <w:marTop w:val="0"/>
                          <w:marBottom w:val="0"/>
                          <w:divBdr>
                            <w:top w:val="none" w:sz="0" w:space="0" w:color="auto"/>
                            <w:left w:val="none" w:sz="0" w:space="0" w:color="auto"/>
                            <w:bottom w:val="none" w:sz="0" w:space="0" w:color="auto"/>
                            <w:right w:val="none" w:sz="0" w:space="0" w:color="auto"/>
                          </w:divBdr>
                          <w:divsChild>
                            <w:div w:id="1967852949">
                              <w:marLeft w:val="150"/>
                              <w:marRight w:val="0"/>
                              <w:marTop w:val="0"/>
                              <w:marBottom w:val="0"/>
                              <w:divBdr>
                                <w:top w:val="none" w:sz="0" w:space="0" w:color="auto"/>
                                <w:left w:val="none" w:sz="0" w:space="0" w:color="auto"/>
                                <w:bottom w:val="none" w:sz="0" w:space="0" w:color="auto"/>
                                <w:right w:val="none" w:sz="0" w:space="0" w:color="auto"/>
                              </w:divBdr>
                              <w:divsChild>
                                <w:div w:id="68576166">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9204779">
      <w:bodyDiv w:val="1"/>
      <w:marLeft w:val="0"/>
      <w:marRight w:val="0"/>
      <w:marTop w:val="0"/>
      <w:marBottom w:val="0"/>
      <w:divBdr>
        <w:top w:val="none" w:sz="0" w:space="0" w:color="auto"/>
        <w:left w:val="none" w:sz="0" w:space="0" w:color="auto"/>
        <w:bottom w:val="none" w:sz="0" w:space="0" w:color="auto"/>
        <w:right w:val="none" w:sz="0" w:space="0" w:color="auto"/>
      </w:divBdr>
    </w:div>
    <w:div w:id="1745184331">
      <w:bodyDiv w:val="1"/>
      <w:marLeft w:val="0"/>
      <w:marRight w:val="0"/>
      <w:marTop w:val="0"/>
      <w:marBottom w:val="0"/>
      <w:divBdr>
        <w:top w:val="none" w:sz="0" w:space="0" w:color="auto"/>
        <w:left w:val="none" w:sz="0" w:space="0" w:color="auto"/>
        <w:bottom w:val="none" w:sz="0" w:space="0" w:color="auto"/>
        <w:right w:val="none" w:sz="0" w:space="0" w:color="auto"/>
      </w:divBdr>
    </w:div>
    <w:div w:id="1782409045">
      <w:bodyDiv w:val="1"/>
      <w:marLeft w:val="0"/>
      <w:marRight w:val="0"/>
      <w:marTop w:val="0"/>
      <w:marBottom w:val="0"/>
      <w:divBdr>
        <w:top w:val="none" w:sz="0" w:space="0" w:color="auto"/>
        <w:left w:val="none" w:sz="0" w:space="0" w:color="auto"/>
        <w:bottom w:val="none" w:sz="0" w:space="0" w:color="auto"/>
        <w:right w:val="none" w:sz="0" w:space="0" w:color="auto"/>
      </w:divBdr>
      <w:divsChild>
        <w:div w:id="1094984152">
          <w:marLeft w:val="0"/>
          <w:marRight w:val="0"/>
          <w:marTop w:val="0"/>
          <w:marBottom w:val="0"/>
          <w:divBdr>
            <w:top w:val="none" w:sz="0" w:space="0" w:color="auto"/>
            <w:left w:val="none" w:sz="0" w:space="0" w:color="auto"/>
            <w:bottom w:val="none" w:sz="0" w:space="0" w:color="auto"/>
            <w:right w:val="none" w:sz="0" w:space="0" w:color="auto"/>
          </w:divBdr>
          <w:divsChild>
            <w:div w:id="1217274093">
              <w:marLeft w:val="0"/>
              <w:marRight w:val="0"/>
              <w:marTop w:val="0"/>
              <w:marBottom w:val="0"/>
              <w:divBdr>
                <w:top w:val="none" w:sz="0" w:space="0" w:color="auto"/>
                <w:left w:val="none" w:sz="0" w:space="0" w:color="auto"/>
                <w:bottom w:val="none" w:sz="0" w:space="0" w:color="auto"/>
                <w:right w:val="none" w:sz="0" w:space="0" w:color="auto"/>
              </w:divBdr>
              <w:divsChild>
                <w:div w:id="1323581283">
                  <w:marLeft w:val="0"/>
                  <w:marRight w:val="0"/>
                  <w:marTop w:val="0"/>
                  <w:marBottom w:val="0"/>
                  <w:divBdr>
                    <w:top w:val="none" w:sz="0" w:space="0" w:color="auto"/>
                    <w:left w:val="none" w:sz="0" w:space="0" w:color="auto"/>
                    <w:bottom w:val="none" w:sz="0" w:space="0" w:color="auto"/>
                    <w:right w:val="none" w:sz="0" w:space="0" w:color="auto"/>
                  </w:divBdr>
                  <w:divsChild>
                    <w:div w:id="649099815">
                      <w:marLeft w:val="0"/>
                      <w:marRight w:val="0"/>
                      <w:marTop w:val="0"/>
                      <w:marBottom w:val="0"/>
                      <w:divBdr>
                        <w:top w:val="none" w:sz="0" w:space="0" w:color="auto"/>
                        <w:left w:val="none" w:sz="0" w:space="0" w:color="auto"/>
                        <w:bottom w:val="none" w:sz="0" w:space="0" w:color="auto"/>
                        <w:right w:val="none" w:sz="0" w:space="0" w:color="auto"/>
                      </w:divBdr>
                      <w:divsChild>
                        <w:div w:id="1991054021">
                          <w:marLeft w:val="0"/>
                          <w:marRight w:val="0"/>
                          <w:marTop w:val="0"/>
                          <w:marBottom w:val="0"/>
                          <w:divBdr>
                            <w:top w:val="none" w:sz="0" w:space="0" w:color="auto"/>
                            <w:left w:val="none" w:sz="0" w:space="0" w:color="auto"/>
                            <w:bottom w:val="none" w:sz="0" w:space="0" w:color="auto"/>
                            <w:right w:val="none" w:sz="0" w:space="0" w:color="auto"/>
                          </w:divBdr>
                          <w:divsChild>
                            <w:div w:id="2033876086">
                              <w:marLeft w:val="150"/>
                              <w:marRight w:val="0"/>
                              <w:marTop w:val="0"/>
                              <w:marBottom w:val="0"/>
                              <w:divBdr>
                                <w:top w:val="none" w:sz="0" w:space="0" w:color="auto"/>
                                <w:left w:val="none" w:sz="0" w:space="0" w:color="auto"/>
                                <w:bottom w:val="none" w:sz="0" w:space="0" w:color="auto"/>
                                <w:right w:val="none" w:sz="0" w:space="0" w:color="auto"/>
                              </w:divBdr>
                              <w:divsChild>
                                <w:div w:id="5604910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6699122">
      <w:bodyDiv w:val="1"/>
      <w:marLeft w:val="30"/>
      <w:marRight w:val="30"/>
      <w:marTop w:val="0"/>
      <w:marBottom w:val="0"/>
      <w:divBdr>
        <w:top w:val="none" w:sz="0" w:space="0" w:color="auto"/>
        <w:left w:val="none" w:sz="0" w:space="0" w:color="auto"/>
        <w:bottom w:val="none" w:sz="0" w:space="0" w:color="auto"/>
        <w:right w:val="none" w:sz="0" w:space="0" w:color="auto"/>
      </w:divBdr>
      <w:divsChild>
        <w:div w:id="220946815">
          <w:marLeft w:val="0"/>
          <w:marRight w:val="0"/>
          <w:marTop w:val="0"/>
          <w:marBottom w:val="0"/>
          <w:divBdr>
            <w:top w:val="none" w:sz="0" w:space="0" w:color="auto"/>
            <w:left w:val="none" w:sz="0" w:space="0" w:color="auto"/>
            <w:bottom w:val="none" w:sz="0" w:space="0" w:color="auto"/>
            <w:right w:val="none" w:sz="0" w:space="0" w:color="auto"/>
          </w:divBdr>
          <w:divsChild>
            <w:div w:id="791286902">
              <w:marLeft w:val="0"/>
              <w:marRight w:val="0"/>
              <w:marTop w:val="0"/>
              <w:marBottom w:val="0"/>
              <w:divBdr>
                <w:top w:val="none" w:sz="0" w:space="0" w:color="auto"/>
                <w:left w:val="none" w:sz="0" w:space="0" w:color="auto"/>
                <w:bottom w:val="none" w:sz="0" w:space="0" w:color="auto"/>
                <w:right w:val="none" w:sz="0" w:space="0" w:color="auto"/>
              </w:divBdr>
              <w:divsChild>
                <w:div w:id="1468861639">
                  <w:marLeft w:val="0"/>
                  <w:marRight w:val="0"/>
                  <w:marTop w:val="0"/>
                  <w:marBottom w:val="0"/>
                  <w:divBdr>
                    <w:top w:val="none" w:sz="0" w:space="0" w:color="auto"/>
                    <w:left w:val="none" w:sz="0" w:space="0" w:color="auto"/>
                    <w:bottom w:val="none" w:sz="0" w:space="0" w:color="auto"/>
                    <w:right w:val="none" w:sz="0" w:space="0" w:color="auto"/>
                  </w:divBdr>
                  <w:divsChild>
                    <w:div w:id="211042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804042">
      <w:bodyDiv w:val="1"/>
      <w:marLeft w:val="30"/>
      <w:marRight w:val="30"/>
      <w:marTop w:val="0"/>
      <w:marBottom w:val="0"/>
      <w:divBdr>
        <w:top w:val="none" w:sz="0" w:space="0" w:color="auto"/>
        <w:left w:val="none" w:sz="0" w:space="0" w:color="auto"/>
        <w:bottom w:val="none" w:sz="0" w:space="0" w:color="auto"/>
        <w:right w:val="none" w:sz="0" w:space="0" w:color="auto"/>
      </w:divBdr>
      <w:divsChild>
        <w:div w:id="809834156">
          <w:marLeft w:val="0"/>
          <w:marRight w:val="0"/>
          <w:marTop w:val="0"/>
          <w:marBottom w:val="0"/>
          <w:divBdr>
            <w:top w:val="none" w:sz="0" w:space="0" w:color="auto"/>
            <w:left w:val="none" w:sz="0" w:space="0" w:color="auto"/>
            <w:bottom w:val="none" w:sz="0" w:space="0" w:color="auto"/>
            <w:right w:val="none" w:sz="0" w:space="0" w:color="auto"/>
          </w:divBdr>
          <w:divsChild>
            <w:div w:id="1340036303">
              <w:marLeft w:val="0"/>
              <w:marRight w:val="0"/>
              <w:marTop w:val="0"/>
              <w:marBottom w:val="0"/>
              <w:divBdr>
                <w:top w:val="none" w:sz="0" w:space="0" w:color="auto"/>
                <w:left w:val="none" w:sz="0" w:space="0" w:color="auto"/>
                <w:bottom w:val="none" w:sz="0" w:space="0" w:color="auto"/>
                <w:right w:val="none" w:sz="0" w:space="0" w:color="auto"/>
              </w:divBdr>
              <w:divsChild>
                <w:div w:id="1594775924">
                  <w:marLeft w:val="0"/>
                  <w:marRight w:val="0"/>
                  <w:marTop w:val="0"/>
                  <w:marBottom w:val="0"/>
                  <w:divBdr>
                    <w:top w:val="none" w:sz="0" w:space="0" w:color="auto"/>
                    <w:left w:val="none" w:sz="0" w:space="0" w:color="auto"/>
                    <w:bottom w:val="none" w:sz="0" w:space="0" w:color="auto"/>
                    <w:right w:val="none" w:sz="0" w:space="0" w:color="auto"/>
                  </w:divBdr>
                  <w:divsChild>
                    <w:div w:id="1588415705">
                      <w:marLeft w:val="0"/>
                      <w:marRight w:val="0"/>
                      <w:marTop w:val="0"/>
                      <w:marBottom w:val="0"/>
                      <w:divBdr>
                        <w:top w:val="none" w:sz="0" w:space="0" w:color="auto"/>
                        <w:left w:val="none" w:sz="0" w:space="0" w:color="auto"/>
                        <w:bottom w:val="none" w:sz="0" w:space="0" w:color="auto"/>
                        <w:right w:val="none" w:sz="0" w:space="0" w:color="auto"/>
                      </w:divBdr>
                      <w:divsChild>
                        <w:div w:id="120432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364897">
      <w:bodyDiv w:val="1"/>
      <w:marLeft w:val="0"/>
      <w:marRight w:val="0"/>
      <w:marTop w:val="0"/>
      <w:marBottom w:val="0"/>
      <w:divBdr>
        <w:top w:val="none" w:sz="0" w:space="0" w:color="auto"/>
        <w:left w:val="none" w:sz="0" w:space="0" w:color="auto"/>
        <w:bottom w:val="none" w:sz="0" w:space="0" w:color="auto"/>
        <w:right w:val="none" w:sz="0" w:space="0" w:color="auto"/>
      </w:divBdr>
      <w:divsChild>
        <w:div w:id="1750887968">
          <w:marLeft w:val="0"/>
          <w:marRight w:val="0"/>
          <w:marTop w:val="0"/>
          <w:marBottom w:val="0"/>
          <w:divBdr>
            <w:top w:val="none" w:sz="0" w:space="0" w:color="auto"/>
            <w:left w:val="none" w:sz="0" w:space="0" w:color="auto"/>
            <w:bottom w:val="none" w:sz="0" w:space="0" w:color="auto"/>
            <w:right w:val="none" w:sz="0" w:space="0" w:color="auto"/>
          </w:divBdr>
          <w:divsChild>
            <w:div w:id="1886064343">
              <w:marLeft w:val="0"/>
              <w:marRight w:val="0"/>
              <w:marTop w:val="0"/>
              <w:marBottom w:val="0"/>
              <w:divBdr>
                <w:top w:val="none" w:sz="0" w:space="0" w:color="auto"/>
                <w:left w:val="none" w:sz="0" w:space="0" w:color="auto"/>
                <w:bottom w:val="none" w:sz="0" w:space="0" w:color="auto"/>
                <w:right w:val="none" w:sz="0" w:space="0" w:color="auto"/>
              </w:divBdr>
              <w:divsChild>
                <w:div w:id="1049184027">
                  <w:marLeft w:val="0"/>
                  <w:marRight w:val="0"/>
                  <w:marTop w:val="0"/>
                  <w:marBottom w:val="0"/>
                  <w:divBdr>
                    <w:top w:val="none" w:sz="0" w:space="0" w:color="auto"/>
                    <w:left w:val="none" w:sz="0" w:space="0" w:color="auto"/>
                    <w:bottom w:val="none" w:sz="0" w:space="0" w:color="auto"/>
                    <w:right w:val="none" w:sz="0" w:space="0" w:color="auto"/>
                  </w:divBdr>
                  <w:divsChild>
                    <w:div w:id="225606106">
                      <w:marLeft w:val="0"/>
                      <w:marRight w:val="0"/>
                      <w:marTop w:val="0"/>
                      <w:marBottom w:val="0"/>
                      <w:divBdr>
                        <w:top w:val="none" w:sz="0" w:space="0" w:color="auto"/>
                        <w:left w:val="none" w:sz="0" w:space="0" w:color="auto"/>
                        <w:bottom w:val="none" w:sz="0" w:space="0" w:color="auto"/>
                        <w:right w:val="none" w:sz="0" w:space="0" w:color="auto"/>
                      </w:divBdr>
                      <w:divsChild>
                        <w:div w:id="2005744281">
                          <w:marLeft w:val="0"/>
                          <w:marRight w:val="0"/>
                          <w:marTop w:val="0"/>
                          <w:marBottom w:val="0"/>
                          <w:divBdr>
                            <w:top w:val="none" w:sz="0" w:space="0" w:color="auto"/>
                            <w:left w:val="none" w:sz="0" w:space="0" w:color="auto"/>
                            <w:bottom w:val="none" w:sz="0" w:space="0" w:color="auto"/>
                            <w:right w:val="none" w:sz="0" w:space="0" w:color="auto"/>
                          </w:divBdr>
                          <w:divsChild>
                            <w:div w:id="1172183789">
                              <w:marLeft w:val="150"/>
                              <w:marRight w:val="0"/>
                              <w:marTop w:val="0"/>
                              <w:marBottom w:val="0"/>
                              <w:divBdr>
                                <w:top w:val="none" w:sz="0" w:space="0" w:color="auto"/>
                                <w:left w:val="none" w:sz="0" w:space="0" w:color="auto"/>
                                <w:bottom w:val="none" w:sz="0" w:space="0" w:color="auto"/>
                                <w:right w:val="none" w:sz="0" w:space="0" w:color="auto"/>
                              </w:divBdr>
                              <w:divsChild>
                                <w:div w:id="597830474">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014604">
      <w:bodyDiv w:val="1"/>
      <w:marLeft w:val="0"/>
      <w:marRight w:val="0"/>
      <w:marTop w:val="0"/>
      <w:marBottom w:val="0"/>
      <w:divBdr>
        <w:top w:val="none" w:sz="0" w:space="0" w:color="auto"/>
        <w:left w:val="none" w:sz="0" w:space="0" w:color="auto"/>
        <w:bottom w:val="none" w:sz="0" w:space="0" w:color="auto"/>
        <w:right w:val="none" w:sz="0" w:space="0" w:color="auto"/>
      </w:divBdr>
    </w:div>
    <w:div w:id="1919174524">
      <w:bodyDiv w:val="1"/>
      <w:marLeft w:val="0"/>
      <w:marRight w:val="0"/>
      <w:marTop w:val="0"/>
      <w:marBottom w:val="0"/>
      <w:divBdr>
        <w:top w:val="none" w:sz="0" w:space="0" w:color="auto"/>
        <w:left w:val="none" w:sz="0" w:space="0" w:color="auto"/>
        <w:bottom w:val="none" w:sz="0" w:space="0" w:color="auto"/>
        <w:right w:val="none" w:sz="0" w:space="0" w:color="auto"/>
      </w:divBdr>
    </w:div>
    <w:div w:id="1960406296">
      <w:bodyDiv w:val="1"/>
      <w:marLeft w:val="225"/>
      <w:marRight w:val="225"/>
      <w:marTop w:val="0"/>
      <w:marBottom w:val="0"/>
      <w:divBdr>
        <w:top w:val="none" w:sz="0" w:space="0" w:color="auto"/>
        <w:left w:val="none" w:sz="0" w:space="0" w:color="auto"/>
        <w:bottom w:val="none" w:sz="0" w:space="0" w:color="auto"/>
        <w:right w:val="none" w:sz="0" w:space="0" w:color="auto"/>
      </w:divBdr>
      <w:divsChild>
        <w:div w:id="143359091">
          <w:marLeft w:val="0"/>
          <w:marRight w:val="0"/>
          <w:marTop w:val="0"/>
          <w:marBottom w:val="0"/>
          <w:divBdr>
            <w:top w:val="none" w:sz="0" w:space="0" w:color="auto"/>
            <w:left w:val="none" w:sz="0" w:space="0" w:color="auto"/>
            <w:bottom w:val="none" w:sz="0" w:space="0" w:color="auto"/>
            <w:right w:val="none" w:sz="0" w:space="0" w:color="auto"/>
          </w:divBdr>
        </w:div>
      </w:divsChild>
    </w:div>
    <w:div w:id="1964381977">
      <w:bodyDiv w:val="1"/>
      <w:marLeft w:val="0"/>
      <w:marRight w:val="0"/>
      <w:marTop w:val="0"/>
      <w:marBottom w:val="0"/>
      <w:divBdr>
        <w:top w:val="none" w:sz="0" w:space="0" w:color="auto"/>
        <w:left w:val="none" w:sz="0" w:space="0" w:color="auto"/>
        <w:bottom w:val="none" w:sz="0" w:space="0" w:color="auto"/>
        <w:right w:val="none" w:sz="0" w:space="0" w:color="auto"/>
      </w:divBdr>
    </w:div>
    <w:div w:id="1972441410">
      <w:bodyDiv w:val="1"/>
      <w:marLeft w:val="225"/>
      <w:marRight w:val="225"/>
      <w:marTop w:val="0"/>
      <w:marBottom w:val="0"/>
      <w:divBdr>
        <w:top w:val="none" w:sz="0" w:space="0" w:color="auto"/>
        <w:left w:val="none" w:sz="0" w:space="0" w:color="auto"/>
        <w:bottom w:val="none" w:sz="0" w:space="0" w:color="auto"/>
        <w:right w:val="none" w:sz="0" w:space="0" w:color="auto"/>
      </w:divBdr>
      <w:divsChild>
        <w:div w:id="1991665210">
          <w:marLeft w:val="0"/>
          <w:marRight w:val="0"/>
          <w:marTop w:val="0"/>
          <w:marBottom w:val="0"/>
          <w:divBdr>
            <w:top w:val="none" w:sz="0" w:space="0" w:color="auto"/>
            <w:left w:val="none" w:sz="0" w:space="0" w:color="auto"/>
            <w:bottom w:val="none" w:sz="0" w:space="0" w:color="auto"/>
            <w:right w:val="none" w:sz="0" w:space="0" w:color="auto"/>
          </w:divBdr>
        </w:div>
      </w:divsChild>
    </w:div>
    <w:div w:id="1999186950">
      <w:bodyDiv w:val="1"/>
      <w:marLeft w:val="225"/>
      <w:marRight w:val="225"/>
      <w:marTop w:val="0"/>
      <w:marBottom w:val="0"/>
      <w:divBdr>
        <w:top w:val="none" w:sz="0" w:space="0" w:color="auto"/>
        <w:left w:val="none" w:sz="0" w:space="0" w:color="auto"/>
        <w:bottom w:val="none" w:sz="0" w:space="0" w:color="auto"/>
        <w:right w:val="none" w:sz="0" w:space="0" w:color="auto"/>
      </w:divBdr>
      <w:divsChild>
        <w:div w:id="110590144">
          <w:marLeft w:val="0"/>
          <w:marRight w:val="0"/>
          <w:marTop w:val="0"/>
          <w:marBottom w:val="0"/>
          <w:divBdr>
            <w:top w:val="none" w:sz="0" w:space="0" w:color="auto"/>
            <w:left w:val="none" w:sz="0" w:space="0" w:color="auto"/>
            <w:bottom w:val="none" w:sz="0" w:space="0" w:color="auto"/>
            <w:right w:val="none" w:sz="0" w:space="0" w:color="auto"/>
          </w:divBdr>
        </w:div>
      </w:divsChild>
    </w:div>
    <w:div w:id="2054453793">
      <w:bodyDiv w:val="1"/>
      <w:marLeft w:val="30"/>
      <w:marRight w:val="30"/>
      <w:marTop w:val="0"/>
      <w:marBottom w:val="0"/>
      <w:divBdr>
        <w:top w:val="none" w:sz="0" w:space="0" w:color="auto"/>
        <w:left w:val="none" w:sz="0" w:space="0" w:color="auto"/>
        <w:bottom w:val="none" w:sz="0" w:space="0" w:color="auto"/>
        <w:right w:val="none" w:sz="0" w:space="0" w:color="auto"/>
      </w:divBdr>
      <w:divsChild>
        <w:div w:id="1378239170">
          <w:marLeft w:val="0"/>
          <w:marRight w:val="0"/>
          <w:marTop w:val="0"/>
          <w:marBottom w:val="0"/>
          <w:divBdr>
            <w:top w:val="none" w:sz="0" w:space="0" w:color="auto"/>
            <w:left w:val="none" w:sz="0" w:space="0" w:color="auto"/>
            <w:bottom w:val="none" w:sz="0" w:space="0" w:color="auto"/>
            <w:right w:val="none" w:sz="0" w:space="0" w:color="auto"/>
          </w:divBdr>
          <w:divsChild>
            <w:div w:id="2069374401">
              <w:marLeft w:val="0"/>
              <w:marRight w:val="0"/>
              <w:marTop w:val="0"/>
              <w:marBottom w:val="0"/>
              <w:divBdr>
                <w:top w:val="none" w:sz="0" w:space="0" w:color="auto"/>
                <w:left w:val="none" w:sz="0" w:space="0" w:color="auto"/>
                <w:bottom w:val="none" w:sz="0" w:space="0" w:color="auto"/>
                <w:right w:val="none" w:sz="0" w:space="0" w:color="auto"/>
              </w:divBdr>
              <w:divsChild>
                <w:div w:id="1685746769">
                  <w:marLeft w:val="0"/>
                  <w:marRight w:val="0"/>
                  <w:marTop w:val="0"/>
                  <w:marBottom w:val="0"/>
                  <w:divBdr>
                    <w:top w:val="none" w:sz="0" w:space="0" w:color="auto"/>
                    <w:left w:val="none" w:sz="0" w:space="0" w:color="auto"/>
                    <w:bottom w:val="none" w:sz="0" w:space="0" w:color="auto"/>
                    <w:right w:val="none" w:sz="0" w:space="0" w:color="auto"/>
                  </w:divBdr>
                  <w:divsChild>
                    <w:div w:id="289239887">
                      <w:marLeft w:val="0"/>
                      <w:marRight w:val="0"/>
                      <w:marTop w:val="0"/>
                      <w:marBottom w:val="0"/>
                      <w:divBdr>
                        <w:top w:val="none" w:sz="0" w:space="0" w:color="auto"/>
                        <w:left w:val="none" w:sz="0" w:space="0" w:color="auto"/>
                        <w:bottom w:val="none" w:sz="0" w:space="0" w:color="auto"/>
                        <w:right w:val="none" w:sz="0" w:space="0" w:color="auto"/>
                      </w:divBdr>
                      <w:divsChild>
                        <w:div w:id="44296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460545">
      <w:bodyDiv w:val="1"/>
      <w:marLeft w:val="0"/>
      <w:marRight w:val="0"/>
      <w:marTop w:val="0"/>
      <w:marBottom w:val="0"/>
      <w:divBdr>
        <w:top w:val="none" w:sz="0" w:space="0" w:color="auto"/>
        <w:left w:val="none" w:sz="0" w:space="0" w:color="auto"/>
        <w:bottom w:val="none" w:sz="0" w:space="0" w:color="auto"/>
        <w:right w:val="none" w:sz="0" w:space="0" w:color="auto"/>
      </w:divBdr>
      <w:divsChild>
        <w:div w:id="2096127112">
          <w:marLeft w:val="0"/>
          <w:marRight w:val="0"/>
          <w:marTop w:val="0"/>
          <w:marBottom w:val="0"/>
          <w:divBdr>
            <w:top w:val="none" w:sz="0" w:space="0" w:color="auto"/>
            <w:left w:val="none" w:sz="0" w:space="0" w:color="auto"/>
            <w:bottom w:val="none" w:sz="0" w:space="0" w:color="auto"/>
            <w:right w:val="none" w:sz="0" w:space="0" w:color="auto"/>
          </w:divBdr>
          <w:divsChild>
            <w:div w:id="908147990">
              <w:marLeft w:val="0"/>
              <w:marRight w:val="0"/>
              <w:marTop w:val="0"/>
              <w:marBottom w:val="0"/>
              <w:divBdr>
                <w:top w:val="none" w:sz="0" w:space="0" w:color="auto"/>
                <w:left w:val="none" w:sz="0" w:space="0" w:color="auto"/>
                <w:bottom w:val="none" w:sz="0" w:space="0" w:color="auto"/>
                <w:right w:val="none" w:sz="0" w:space="0" w:color="auto"/>
              </w:divBdr>
              <w:divsChild>
                <w:div w:id="423183192">
                  <w:marLeft w:val="0"/>
                  <w:marRight w:val="0"/>
                  <w:marTop w:val="0"/>
                  <w:marBottom w:val="0"/>
                  <w:divBdr>
                    <w:top w:val="none" w:sz="0" w:space="0" w:color="auto"/>
                    <w:left w:val="none" w:sz="0" w:space="0" w:color="auto"/>
                    <w:bottom w:val="none" w:sz="0" w:space="0" w:color="auto"/>
                    <w:right w:val="none" w:sz="0" w:space="0" w:color="auto"/>
                  </w:divBdr>
                  <w:divsChild>
                    <w:div w:id="316568912">
                      <w:marLeft w:val="0"/>
                      <w:marRight w:val="0"/>
                      <w:marTop w:val="0"/>
                      <w:marBottom w:val="0"/>
                      <w:divBdr>
                        <w:top w:val="none" w:sz="0" w:space="0" w:color="auto"/>
                        <w:left w:val="none" w:sz="0" w:space="0" w:color="auto"/>
                        <w:bottom w:val="none" w:sz="0" w:space="0" w:color="auto"/>
                        <w:right w:val="none" w:sz="0" w:space="0" w:color="auto"/>
                      </w:divBdr>
                      <w:divsChild>
                        <w:div w:id="1218006626">
                          <w:marLeft w:val="0"/>
                          <w:marRight w:val="0"/>
                          <w:marTop w:val="0"/>
                          <w:marBottom w:val="0"/>
                          <w:divBdr>
                            <w:top w:val="none" w:sz="0" w:space="0" w:color="auto"/>
                            <w:left w:val="none" w:sz="0" w:space="0" w:color="auto"/>
                            <w:bottom w:val="none" w:sz="0" w:space="0" w:color="auto"/>
                            <w:right w:val="none" w:sz="0" w:space="0" w:color="auto"/>
                          </w:divBdr>
                          <w:divsChild>
                            <w:div w:id="1682467412">
                              <w:marLeft w:val="150"/>
                              <w:marRight w:val="0"/>
                              <w:marTop w:val="0"/>
                              <w:marBottom w:val="0"/>
                              <w:divBdr>
                                <w:top w:val="none" w:sz="0" w:space="0" w:color="auto"/>
                                <w:left w:val="none" w:sz="0" w:space="0" w:color="auto"/>
                                <w:bottom w:val="none" w:sz="0" w:space="0" w:color="auto"/>
                                <w:right w:val="none" w:sz="0" w:space="0" w:color="auto"/>
                              </w:divBdr>
                              <w:divsChild>
                                <w:div w:id="1091462327">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914266">
      <w:bodyDiv w:val="1"/>
      <w:marLeft w:val="30"/>
      <w:marRight w:val="30"/>
      <w:marTop w:val="0"/>
      <w:marBottom w:val="0"/>
      <w:divBdr>
        <w:top w:val="none" w:sz="0" w:space="0" w:color="auto"/>
        <w:left w:val="none" w:sz="0" w:space="0" w:color="auto"/>
        <w:bottom w:val="none" w:sz="0" w:space="0" w:color="auto"/>
        <w:right w:val="none" w:sz="0" w:space="0" w:color="auto"/>
      </w:divBdr>
      <w:divsChild>
        <w:div w:id="944650764">
          <w:marLeft w:val="0"/>
          <w:marRight w:val="0"/>
          <w:marTop w:val="0"/>
          <w:marBottom w:val="0"/>
          <w:divBdr>
            <w:top w:val="none" w:sz="0" w:space="0" w:color="auto"/>
            <w:left w:val="none" w:sz="0" w:space="0" w:color="auto"/>
            <w:bottom w:val="none" w:sz="0" w:space="0" w:color="auto"/>
            <w:right w:val="none" w:sz="0" w:space="0" w:color="auto"/>
          </w:divBdr>
          <w:divsChild>
            <w:div w:id="1700162116">
              <w:marLeft w:val="0"/>
              <w:marRight w:val="0"/>
              <w:marTop w:val="0"/>
              <w:marBottom w:val="0"/>
              <w:divBdr>
                <w:top w:val="none" w:sz="0" w:space="0" w:color="auto"/>
                <w:left w:val="none" w:sz="0" w:space="0" w:color="auto"/>
                <w:bottom w:val="none" w:sz="0" w:space="0" w:color="auto"/>
                <w:right w:val="none" w:sz="0" w:space="0" w:color="auto"/>
              </w:divBdr>
              <w:divsChild>
                <w:div w:id="375399576">
                  <w:marLeft w:val="0"/>
                  <w:marRight w:val="0"/>
                  <w:marTop w:val="0"/>
                  <w:marBottom w:val="0"/>
                  <w:divBdr>
                    <w:top w:val="none" w:sz="0" w:space="0" w:color="auto"/>
                    <w:left w:val="none" w:sz="0" w:space="0" w:color="auto"/>
                    <w:bottom w:val="none" w:sz="0" w:space="0" w:color="auto"/>
                    <w:right w:val="none" w:sz="0" w:space="0" w:color="auto"/>
                  </w:divBdr>
                  <w:divsChild>
                    <w:div w:id="104466034">
                      <w:marLeft w:val="0"/>
                      <w:marRight w:val="0"/>
                      <w:marTop w:val="0"/>
                      <w:marBottom w:val="0"/>
                      <w:divBdr>
                        <w:top w:val="none" w:sz="0" w:space="0" w:color="auto"/>
                        <w:left w:val="none" w:sz="0" w:space="0" w:color="auto"/>
                        <w:bottom w:val="none" w:sz="0" w:space="0" w:color="auto"/>
                        <w:right w:val="none" w:sz="0" w:space="0" w:color="auto"/>
                      </w:divBdr>
                      <w:divsChild>
                        <w:div w:id="16283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461821">
      <w:bodyDiv w:val="1"/>
      <w:marLeft w:val="30"/>
      <w:marRight w:val="30"/>
      <w:marTop w:val="0"/>
      <w:marBottom w:val="0"/>
      <w:divBdr>
        <w:top w:val="none" w:sz="0" w:space="0" w:color="auto"/>
        <w:left w:val="none" w:sz="0" w:space="0" w:color="auto"/>
        <w:bottom w:val="none" w:sz="0" w:space="0" w:color="auto"/>
        <w:right w:val="none" w:sz="0" w:space="0" w:color="auto"/>
      </w:divBdr>
      <w:divsChild>
        <w:div w:id="1951354702">
          <w:marLeft w:val="0"/>
          <w:marRight w:val="0"/>
          <w:marTop w:val="0"/>
          <w:marBottom w:val="0"/>
          <w:divBdr>
            <w:top w:val="none" w:sz="0" w:space="0" w:color="auto"/>
            <w:left w:val="none" w:sz="0" w:space="0" w:color="auto"/>
            <w:bottom w:val="none" w:sz="0" w:space="0" w:color="auto"/>
            <w:right w:val="none" w:sz="0" w:space="0" w:color="auto"/>
          </w:divBdr>
          <w:divsChild>
            <w:div w:id="1264462258">
              <w:marLeft w:val="0"/>
              <w:marRight w:val="0"/>
              <w:marTop w:val="0"/>
              <w:marBottom w:val="0"/>
              <w:divBdr>
                <w:top w:val="none" w:sz="0" w:space="0" w:color="auto"/>
                <w:left w:val="none" w:sz="0" w:space="0" w:color="auto"/>
                <w:bottom w:val="none" w:sz="0" w:space="0" w:color="auto"/>
                <w:right w:val="none" w:sz="0" w:space="0" w:color="auto"/>
              </w:divBdr>
              <w:divsChild>
                <w:div w:id="1930892825">
                  <w:marLeft w:val="0"/>
                  <w:marRight w:val="0"/>
                  <w:marTop w:val="0"/>
                  <w:marBottom w:val="0"/>
                  <w:divBdr>
                    <w:top w:val="none" w:sz="0" w:space="0" w:color="auto"/>
                    <w:left w:val="none" w:sz="0" w:space="0" w:color="auto"/>
                    <w:bottom w:val="none" w:sz="0" w:space="0" w:color="auto"/>
                    <w:right w:val="none" w:sz="0" w:space="0" w:color="auto"/>
                  </w:divBdr>
                  <w:divsChild>
                    <w:div w:id="5900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655528">
      <w:bodyDiv w:val="1"/>
      <w:marLeft w:val="225"/>
      <w:marRight w:val="225"/>
      <w:marTop w:val="0"/>
      <w:marBottom w:val="0"/>
      <w:divBdr>
        <w:top w:val="none" w:sz="0" w:space="0" w:color="auto"/>
        <w:left w:val="none" w:sz="0" w:space="0" w:color="auto"/>
        <w:bottom w:val="none" w:sz="0" w:space="0" w:color="auto"/>
        <w:right w:val="none" w:sz="0" w:space="0" w:color="auto"/>
      </w:divBdr>
      <w:divsChild>
        <w:div w:id="1222130922">
          <w:marLeft w:val="0"/>
          <w:marRight w:val="0"/>
          <w:marTop w:val="0"/>
          <w:marBottom w:val="0"/>
          <w:divBdr>
            <w:top w:val="none" w:sz="0" w:space="0" w:color="auto"/>
            <w:left w:val="none" w:sz="0" w:space="0" w:color="auto"/>
            <w:bottom w:val="none" w:sz="0" w:space="0" w:color="auto"/>
            <w:right w:val="none" w:sz="0" w:space="0" w:color="auto"/>
          </w:divBdr>
        </w:div>
      </w:divsChild>
    </w:div>
    <w:div w:id="2128964403">
      <w:bodyDiv w:val="1"/>
      <w:marLeft w:val="30"/>
      <w:marRight w:val="30"/>
      <w:marTop w:val="0"/>
      <w:marBottom w:val="0"/>
      <w:divBdr>
        <w:top w:val="none" w:sz="0" w:space="0" w:color="auto"/>
        <w:left w:val="none" w:sz="0" w:space="0" w:color="auto"/>
        <w:bottom w:val="none" w:sz="0" w:space="0" w:color="auto"/>
        <w:right w:val="none" w:sz="0" w:space="0" w:color="auto"/>
      </w:divBdr>
      <w:divsChild>
        <w:div w:id="1848785206">
          <w:marLeft w:val="0"/>
          <w:marRight w:val="0"/>
          <w:marTop w:val="0"/>
          <w:marBottom w:val="0"/>
          <w:divBdr>
            <w:top w:val="none" w:sz="0" w:space="0" w:color="auto"/>
            <w:left w:val="none" w:sz="0" w:space="0" w:color="auto"/>
            <w:bottom w:val="none" w:sz="0" w:space="0" w:color="auto"/>
            <w:right w:val="none" w:sz="0" w:space="0" w:color="auto"/>
          </w:divBdr>
          <w:divsChild>
            <w:div w:id="1832407345">
              <w:marLeft w:val="0"/>
              <w:marRight w:val="0"/>
              <w:marTop w:val="0"/>
              <w:marBottom w:val="0"/>
              <w:divBdr>
                <w:top w:val="none" w:sz="0" w:space="0" w:color="auto"/>
                <w:left w:val="none" w:sz="0" w:space="0" w:color="auto"/>
                <w:bottom w:val="none" w:sz="0" w:space="0" w:color="auto"/>
                <w:right w:val="none" w:sz="0" w:space="0" w:color="auto"/>
              </w:divBdr>
              <w:divsChild>
                <w:div w:id="877283576">
                  <w:marLeft w:val="0"/>
                  <w:marRight w:val="0"/>
                  <w:marTop w:val="0"/>
                  <w:marBottom w:val="0"/>
                  <w:divBdr>
                    <w:top w:val="none" w:sz="0" w:space="0" w:color="auto"/>
                    <w:left w:val="none" w:sz="0" w:space="0" w:color="auto"/>
                    <w:bottom w:val="none" w:sz="0" w:space="0" w:color="auto"/>
                    <w:right w:val="none" w:sz="0" w:space="0" w:color="auto"/>
                  </w:divBdr>
                  <w:divsChild>
                    <w:div w:id="354700555">
                      <w:marLeft w:val="0"/>
                      <w:marRight w:val="0"/>
                      <w:marTop w:val="0"/>
                      <w:marBottom w:val="0"/>
                      <w:divBdr>
                        <w:top w:val="none" w:sz="0" w:space="0" w:color="auto"/>
                        <w:left w:val="none" w:sz="0" w:space="0" w:color="auto"/>
                        <w:bottom w:val="none" w:sz="0" w:space="0" w:color="auto"/>
                        <w:right w:val="none" w:sz="0" w:space="0" w:color="auto"/>
                      </w:divBdr>
                      <w:divsChild>
                        <w:div w:id="181745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europarl.europa.eu/sides/getDoc.do?pubRef=-//EP//NONSGML+IM-PRESS+20101001FCS84570+0+DOC+PDF+V0//LT&amp;language=LT"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Z6YWEJNPDQQR-1464016922-8</_dlc_DocId>
    <_dlc_DocIdUrl xmlns="28130d43-1b56-4a10-ad88-2cd38123f4c1">
      <Url>https://intranetas.lrs.lt/18/_layouts/15/DocIdRedir.aspx?ID=Z6YWEJNPDQQR-1464016922-8</Url>
      <Description>Z6YWEJNPDQQR-1464016922-8</Description>
    </_dlc_DocIdUrl>
    <SkelbtiInternete xmlns="e522514c-6625-465b-9feb-84855c5acc34">true</SkelbtiInternete>
    <Priority xmlns="e522514c-6625-465b-9feb-84855c5acc34">6</Priority>
    <Kadencija xmlns="e522514c-6625-465b-9feb-84855c5acc34">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as" ma:contentTypeID="0x010100640939F98B2EF944934BF53EF25ABE6D" ma:contentTypeVersion="4" ma:contentTypeDescription="Kurkite naują dokumentą." ma:contentTypeScope="" ma:versionID="8565f445277ba26ece5f37f5b3985ec0">
  <xsd:schema xmlns:xsd="http://www.w3.org/2001/XMLSchema" xmlns:xs="http://www.w3.org/2001/XMLSchema" xmlns:p="http://schemas.microsoft.com/office/2006/metadata/properties" xmlns:ns2="28130d43-1b56-4a10-ad88-2cd38123f4c1" xmlns:ns3="e522514c-6625-465b-9feb-84855c5acc34" targetNamespace="http://schemas.microsoft.com/office/2006/metadata/properties" ma:root="true" ma:fieldsID="77e40f9ddf80a914c1c6524beacd5803" ns2:_="" ns3:_="">
    <xsd:import namespace="28130d43-1b56-4a10-ad88-2cd38123f4c1"/>
    <xsd:import namespace="e522514c-6625-465b-9feb-84855c5acc34"/>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22514c-6625-465b-9feb-84855c5acc34"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589D7-D51D-4F19-99F3-08C48A26BC62}">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28130d43-1b56-4a10-ad88-2cd38123f4c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25496969-5ABC-4329-B281-BB116B6B7E11}">
  <ds:schemaRefs>
    <ds:schemaRef ds:uri="http://schemas.microsoft.com/sharepoint/v3/contenttype/forms"/>
  </ds:schemaRefs>
</ds:datastoreItem>
</file>

<file path=customXml/itemProps3.xml><?xml version="1.0" encoding="utf-8"?>
<ds:datastoreItem xmlns:ds="http://schemas.openxmlformats.org/officeDocument/2006/customXml" ds:itemID="{13BE0ECA-C4F0-4B71-AF77-AF87EB6209CB}">
  <ds:schemaRefs>
    <ds:schemaRef ds:uri="http://schemas.microsoft.com/office/2006/metadata/longProperties"/>
  </ds:schemaRefs>
</ds:datastoreItem>
</file>

<file path=customXml/itemProps4.xml><?xml version="1.0" encoding="utf-8"?>
<ds:datastoreItem xmlns:ds="http://schemas.openxmlformats.org/officeDocument/2006/customXml" ds:itemID="{62BDED23-4C5C-4812-B9A2-8433654128D9}">
  <ds:schemaRefs>
    <ds:schemaRef ds:uri="http://schemas.microsoft.com/sharepoint/events"/>
  </ds:schemaRefs>
</ds:datastoreItem>
</file>

<file path=customXml/itemProps5.xml><?xml version="1.0" encoding="utf-8"?>
<ds:datastoreItem xmlns:ds="http://schemas.openxmlformats.org/officeDocument/2006/customXml" ds:itemID="{ECAF5D84-DD9E-431A-8D1B-D62D3DA37C71}"/>
</file>

<file path=customXml/itemProps6.xml><?xml version="1.0" encoding="utf-8"?>
<ds:datastoreItem xmlns:ds="http://schemas.openxmlformats.org/officeDocument/2006/customXml" ds:itemID="{2DC8E6BB-45D3-4A7B-97EA-9980AA32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20577</Words>
  <Characters>11729</Characters>
  <Application>Microsoft Office Word</Application>
  <DocSecurity>0</DocSecurity>
  <Lines>97</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32242</CharactersWithSpaces>
  <SharedDoc>false</SharedDoc>
  <HLinks>
    <vt:vector size="12" baseType="variant">
      <vt:variant>
        <vt:i4>7536740</vt:i4>
      </vt:variant>
      <vt:variant>
        <vt:i4>3</vt:i4>
      </vt:variant>
      <vt:variant>
        <vt:i4>0</vt:i4>
      </vt:variant>
      <vt:variant>
        <vt:i4>5</vt:i4>
      </vt:variant>
      <vt:variant>
        <vt:lpwstr>https://www.europarl.europa.eu/sides/getDoc.do?pubRef=-//EP//NONSGML+IM-PRESS+20101001FCS84570+0+DOC+PDF+V0//LT&amp;language=LT</vt:lpwstr>
      </vt:variant>
      <vt:variant>
        <vt:lpwstr/>
      </vt:variant>
      <vt:variant>
        <vt:i4>3997723</vt:i4>
      </vt:variant>
      <vt:variant>
        <vt:i4>0</vt:i4>
      </vt:variant>
      <vt:variant>
        <vt:i4>0</vt:i4>
      </vt:variant>
      <vt:variant>
        <vt:i4>5</vt:i4>
      </vt:variant>
      <vt:variant>
        <vt:lpwstr>https://www.lrs.lt/sip/portal.show?p_r=35403&amp;p_k=1&amp;p_t=267138&amp;p6=25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MIKULSKIENĖ Jūratė</dc:creator>
  <cp:keywords/>
  <dc:description/>
  <cp:lastModifiedBy>AIDIETIENĖ Ingrida</cp:lastModifiedBy>
  <cp:revision>2</cp:revision>
  <cp:lastPrinted>2019-08-19T07:34:00Z</cp:lastPrinted>
  <dcterms:created xsi:type="dcterms:W3CDTF">2020-08-14T06:48:00Z</dcterms:created>
  <dcterms:modified xsi:type="dcterms:W3CDTF">2020-08-14T06:48:00Z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Z6YWEJNPDQQR-1760887826-964</vt:lpwstr>
  </property>
  <property fmtid="{D5CDD505-2E9C-101B-9397-08002B2CF9AE}" pid="3" name="_dlc_DocIdItemGuid">
    <vt:lpwstr>217f9b8f-8f38-43d5-914f-1a89f8265576</vt:lpwstr>
  </property>
  <property fmtid="{D5CDD505-2E9C-101B-9397-08002B2CF9AE}" pid="4" name="_dlc_DocIdUrl">
    <vt:lpwstr>https://intranetas.lrs.lt/18/_layouts/15/DocIdRedir.aspx?ID=Z6YWEJNPDQQR-1760887826-964, Z6YWEJNPDQQR-1760887826-964</vt:lpwstr>
  </property>
  <property fmtid="{D5CDD505-2E9C-101B-9397-08002B2CF9AE}" pid="5" name="Busena">
    <vt:lpwstr>Rengiamas</vt:lpwstr>
  </property>
  <property fmtid="{D5CDD505-2E9C-101B-9397-08002B2CF9AE}" pid="6" name="ContentTypeId">
    <vt:lpwstr>0x010100640939F98B2EF944934BF53EF25ABE6D</vt:lpwstr>
  </property>
</Properties>
</file>