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61EFF9" w14:textId="3EEC7FBF" w:rsidR="00362820" w:rsidRPr="008D3455" w:rsidRDefault="006A2EC9" w:rsidP="008D3455">
      <w:pPr>
        <w:tabs>
          <w:tab w:val="left" w:pos="10348"/>
        </w:tabs>
        <w:ind w:firstLine="9781"/>
        <w:jc w:val="both"/>
        <w:rPr>
          <w:sz w:val="24"/>
        </w:rPr>
      </w:pPr>
      <w:r w:rsidRPr="008D3455">
        <w:rPr>
          <w:sz w:val="24"/>
        </w:rPr>
        <w:t>PRITARTA</w:t>
      </w:r>
    </w:p>
    <w:p w14:paraId="2A1A01F1" w14:textId="77777777" w:rsidR="006A2EC9" w:rsidRPr="008D3455" w:rsidRDefault="006A2EC9" w:rsidP="008D3455">
      <w:pPr>
        <w:tabs>
          <w:tab w:val="left" w:pos="10348"/>
        </w:tabs>
        <w:ind w:firstLine="9781"/>
        <w:jc w:val="both"/>
        <w:rPr>
          <w:sz w:val="24"/>
        </w:rPr>
      </w:pPr>
      <w:r w:rsidRPr="008D3455">
        <w:rPr>
          <w:sz w:val="24"/>
        </w:rPr>
        <w:t xml:space="preserve">Lietuvos Respublikos Seimo </w:t>
      </w:r>
    </w:p>
    <w:p w14:paraId="6C4012CC" w14:textId="774B982E" w:rsidR="00362820" w:rsidRPr="008D3455" w:rsidRDefault="00362820" w:rsidP="008D3455">
      <w:pPr>
        <w:tabs>
          <w:tab w:val="left" w:pos="10348"/>
        </w:tabs>
        <w:ind w:firstLine="9781"/>
        <w:jc w:val="both"/>
        <w:rPr>
          <w:sz w:val="24"/>
        </w:rPr>
      </w:pPr>
      <w:r w:rsidRPr="008D3455">
        <w:rPr>
          <w:sz w:val="24"/>
        </w:rPr>
        <w:t>Nacionalinio saugumo ir gynybos komiteto</w:t>
      </w:r>
    </w:p>
    <w:p w14:paraId="711E1950" w14:textId="70DCBD95" w:rsidR="00362820" w:rsidRPr="008D3455" w:rsidRDefault="00362820" w:rsidP="008D3455">
      <w:pPr>
        <w:tabs>
          <w:tab w:val="left" w:pos="10348"/>
        </w:tabs>
        <w:ind w:firstLine="9781"/>
        <w:jc w:val="both"/>
        <w:rPr>
          <w:sz w:val="24"/>
        </w:rPr>
      </w:pPr>
      <w:r w:rsidRPr="008D3455">
        <w:rPr>
          <w:sz w:val="24"/>
        </w:rPr>
        <w:t>2020 m. rugsėjo 16 d.</w:t>
      </w:r>
      <w:r w:rsidR="006A2EC9" w:rsidRPr="008D3455">
        <w:rPr>
          <w:sz w:val="24"/>
        </w:rPr>
        <w:t xml:space="preserve"> posėdyje</w:t>
      </w:r>
    </w:p>
    <w:p w14:paraId="1C532812" w14:textId="49EABE1C" w:rsidR="00362820" w:rsidRPr="008D3455" w:rsidRDefault="00362820" w:rsidP="008D3455">
      <w:pPr>
        <w:tabs>
          <w:tab w:val="left" w:pos="10348"/>
        </w:tabs>
        <w:ind w:firstLine="9781"/>
        <w:jc w:val="both"/>
        <w:rPr>
          <w:sz w:val="24"/>
        </w:rPr>
      </w:pPr>
      <w:r w:rsidRPr="008D3455">
        <w:rPr>
          <w:sz w:val="24"/>
        </w:rPr>
        <w:t>(protokolas Nr. 104-P-48)</w:t>
      </w:r>
    </w:p>
    <w:p w14:paraId="48564E83" w14:textId="77777777" w:rsidR="005F7481" w:rsidRDefault="005F7481" w:rsidP="00F106F1">
      <w:pPr>
        <w:tabs>
          <w:tab w:val="num" w:pos="540"/>
        </w:tabs>
        <w:jc w:val="center"/>
        <w:rPr>
          <w:b/>
          <w:bCs/>
          <w:color w:val="000000"/>
          <w:sz w:val="22"/>
          <w:szCs w:val="22"/>
        </w:rPr>
      </w:pPr>
    </w:p>
    <w:p w14:paraId="0081D83C" w14:textId="77777777" w:rsidR="005F7481" w:rsidRDefault="005F7481" w:rsidP="00F106F1">
      <w:pPr>
        <w:tabs>
          <w:tab w:val="num" w:pos="540"/>
        </w:tabs>
        <w:jc w:val="center"/>
        <w:rPr>
          <w:b/>
          <w:bCs/>
          <w:color w:val="000000"/>
          <w:sz w:val="22"/>
          <w:szCs w:val="22"/>
        </w:rPr>
      </w:pPr>
    </w:p>
    <w:p w14:paraId="61AD08CB" w14:textId="320EE55C" w:rsidR="0010727E" w:rsidRPr="001669B9" w:rsidRDefault="0010727E" w:rsidP="00F106F1">
      <w:pPr>
        <w:tabs>
          <w:tab w:val="num" w:pos="540"/>
        </w:tabs>
        <w:jc w:val="center"/>
        <w:rPr>
          <w:b/>
          <w:bCs/>
          <w:color w:val="000000"/>
          <w:sz w:val="22"/>
          <w:szCs w:val="22"/>
        </w:rPr>
      </w:pPr>
      <w:r w:rsidRPr="001669B9">
        <w:rPr>
          <w:b/>
          <w:bCs/>
          <w:color w:val="000000"/>
          <w:sz w:val="22"/>
          <w:szCs w:val="22"/>
        </w:rPr>
        <w:t>SEIMO NACIONALINIO SAUGUMO IR GYNYBOS KOMITETO</w:t>
      </w:r>
    </w:p>
    <w:p w14:paraId="46375104" w14:textId="5729B6D2" w:rsidR="0010727E" w:rsidRPr="00EF2030" w:rsidRDefault="00EF2030" w:rsidP="00F106F1">
      <w:pPr>
        <w:tabs>
          <w:tab w:val="num" w:pos="540"/>
        </w:tabs>
        <w:jc w:val="center"/>
        <w:rPr>
          <w:b/>
          <w:bCs/>
          <w:color w:val="000000"/>
          <w:sz w:val="22"/>
          <w:szCs w:val="22"/>
        </w:rPr>
      </w:pPr>
      <w:r w:rsidRPr="00EF2030">
        <w:rPr>
          <w:b/>
          <w:bCs/>
          <w:color w:val="000000"/>
          <w:sz w:val="22"/>
          <w:szCs w:val="22"/>
        </w:rPr>
        <w:t>IX (RUDENS) SESIJOS DARBO PLANAS</w:t>
      </w:r>
    </w:p>
    <w:p w14:paraId="532BEBFB" w14:textId="77777777" w:rsidR="0010727E" w:rsidRDefault="0010727E" w:rsidP="0010727E">
      <w:pPr>
        <w:tabs>
          <w:tab w:val="num" w:pos="540"/>
        </w:tabs>
        <w:ind w:firstLine="851"/>
        <w:jc w:val="both"/>
        <w:rPr>
          <w:bCs/>
          <w:color w:val="000000"/>
          <w:sz w:val="22"/>
          <w:szCs w:val="22"/>
        </w:rPr>
      </w:pPr>
    </w:p>
    <w:p w14:paraId="5708DABE" w14:textId="77777777" w:rsidR="0010727E" w:rsidRPr="002C42BF" w:rsidRDefault="0010727E" w:rsidP="0010727E">
      <w:pPr>
        <w:tabs>
          <w:tab w:val="num" w:pos="540"/>
        </w:tabs>
        <w:ind w:firstLine="851"/>
        <w:jc w:val="both"/>
        <w:rPr>
          <w:color w:val="000000"/>
          <w:sz w:val="22"/>
          <w:szCs w:val="22"/>
        </w:rPr>
      </w:pPr>
      <w:r w:rsidRPr="002C42BF">
        <w:rPr>
          <w:bCs/>
          <w:color w:val="000000"/>
          <w:sz w:val="22"/>
          <w:szCs w:val="22"/>
        </w:rPr>
        <w:t xml:space="preserve">Seimo Nacionalinio saugumo ir gynybos komitetas Seimo </w:t>
      </w:r>
      <w:r w:rsidR="007776EA">
        <w:rPr>
          <w:bCs/>
          <w:color w:val="000000"/>
          <w:sz w:val="22"/>
          <w:szCs w:val="22"/>
        </w:rPr>
        <w:t xml:space="preserve">IX </w:t>
      </w:r>
      <w:r w:rsidRPr="002C42BF">
        <w:rPr>
          <w:bCs/>
          <w:color w:val="000000"/>
          <w:sz w:val="22"/>
          <w:szCs w:val="22"/>
        </w:rPr>
        <w:t>(</w:t>
      </w:r>
      <w:r w:rsidR="007776EA">
        <w:rPr>
          <w:bCs/>
          <w:color w:val="000000"/>
          <w:sz w:val="22"/>
          <w:szCs w:val="22"/>
        </w:rPr>
        <w:t>rudens</w:t>
      </w:r>
      <w:r w:rsidRPr="002C42BF">
        <w:rPr>
          <w:bCs/>
          <w:color w:val="000000"/>
          <w:sz w:val="22"/>
          <w:szCs w:val="22"/>
        </w:rPr>
        <w:t>) sesijos metu dirbs vadovaudamasis Seimo statute nustatytomis veiklos kryptimis: svarstys įstatymų projektus, susijusius su nacionalinio saugumo užtikrinimu ir atliks nacionalinį saugumą užtikrinančių institucijų veiklos parlamentinę kontrolę, svarstys institucijų veiklos klausimus, teiks siūlymus Seimui dėl jų veiklos gerinimo</w:t>
      </w:r>
      <w:r w:rsidRPr="002C42BF">
        <w:rPr>
          <w:color w:val="000000"/>
          <w:sz w:val="22"/>
          <w:szCs w:val="22"/>
        </w:rPr>
        <w:t xml:space="preserve">. </w:t>
      </w:r>
    </w:p>
    <w:p w14:paraId="09BC8DB5" w14:textId="77777777" w:rsidR="0010727E" w:rsidRDefault="0010727E" w:rsidP="0010727E">
      <w:pPr>
        <w:pStyle w:val="Antrats"/>
        <w:widowControl/>
        <w:tabs>
          <w:tab w:val="num" w:pos="540"/>
        </w:tabs>
        <w:jc w:val="both"/>
        <w:rPr>
          <w:bCs/>
          <w:caps/>
          <w:sz w:val="22"/>
          <w:szCs w:val="22"/>
        </w:rPr>
      </w:pPr>
    </w:p>
    <w:p w14:paraId="219514B3" w14:textId="77777777" w:rsidR="0010727E" w:rsidRDefault="0010727E" w:rsidP="0010727E">
      <w:pPr>
        <w:pStyle w:val="Pagrindinistekstas"/>
        <w:jc w:val="center"/>
        <w:rPr>
          <w:sz w:val="22"/>
          <w:szCs w:val="22"/>
        </w:rPr>
      </w:pPr>
      <w:r>
        <w:rPr>
          <w:sz w:val="22"/>
          <w:szCs w:val="22"/>
        </w:rPr>
        <w:t xml:space="preserve">I. </w:t>
      </w:r>
      <w:r w:rsidRPr="008B3379">
        <w:rPr>
          <w:sz w:val="22"/>
          <w:szCs w:val="22"/>
        </w:rPr>
        <w:t>TEISĖS AKTŲ PROJEKTAI</w:t>
      </w:r>
    </w:p>
    <w:p w14:paraId="6F47D67D" w14:textId="2B864BE6" w:rsidR="007776EA" w:rsidRDefault="007776EA" w:rsidP="0010727E">
      <w:pPr>
        <w:pStyle w:val="Pagrindinistekstas"/>
        <w:jc w:val="center"/>
        <w:rPr>
          <w:sz w:val="22"/>
          <w:szCs w:val="22"/>
        </w:rPr>
      </w:pPr>
    </w:p>
    <w:tbl>
      <w:tblPr>
        <w:tblW w:w="138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1627"/>
        <w:gridCol w:w="2901"/>
        <w:gridCol w:w="6052"/>
        <w:gridCol w:w="1323"/>
        <w:gridCol w:w="1414"/>
      </w:tblGrid>
      <w:tr w:rsidR="00C23F14" w:rsidRPr="00C23F14" w14:paraId="2446BE9B" w14:textId="77777777" w:rsidTr="00F533F4">
        <w:tc>
          <w:tcPr>
            <w:tcW w:w="575" w:type="dxa"/>
            <w:shd w:val="clear" w:color="auto" w:fill="auto"/>
          </w:tcPr>
          <w:p w14:paraId="26ACF764" w14:textId="77777777" w:rsidR="00C23F14" w:rsidRPr="00C23F14" w:rsidRDefault="00C23F14" w:rsidP="00C23F14">
            <w:pPr>
              <w:jc w:val="center"/>
              <w:rPr>
                <w:b/>
                <w:sz w:val="24"/>
              </w:rPr>
            </w:pPr>
            <w:r w:rsidRPr="00C23F14">
              <w:rPr>
                <w:b/>
                <w:sz w:val="24"/>
              </w:rPr>
              <w:t>Eil.</w:t>
            </w:r>
          </w:p>
          <w:p w14:paraId="549B797D" w14:textId="77777777" w:rsidR="00C23F14" w:rsidRPr="00C23F14" w:rsidRDefault="00C23F14" w:rsidP="00C23F14">
            <w:pPr>
              <w:jc w:val="center"/>
              <w:rPr>
                <w:b/>
                <w:sz w:val="24"/>
              </w:rPr>
            </w:pPr>
            <w:r w:rsidRPr="00C23F14">
              <w:rPr>
                <w:b/>
                <w:sz w:val="24"/>
              </w:rPr>
              <w:t>Nr.</w:t>
            </w:r>
          </w:p>
        </w:tc>
        <w:tc>
          <w:tcPr>
            <w:tcW w:w="1627" w:type="dxa"/>
            <w:shd w:val="clear" w:color="auto" w:fill="auto"/>
          </w:tcPr>
          <w:p w14:paraId="6B909928" w14:textId="77777777" w:rsidR="00C23F14" w:rsidRPr="00C23F14" w:rsidRDefault="00C23F14" w:rsidP="00C23F14">
            <w:pPr>
              <w:jc w:val="center"/>
              <w:rPr>
                <w:b/>
                <w:sz w:val="24"/>
              </w:rPr>
            </w:pPr>
            <w:r w:rsidRPr="00C23F14">
              <w:rPr>
                <w:b/>
                <w:sz w:val="24"/>
              </w:rPr>
              <w:t>Projekto</w:t>
            </w:r>
          </w:p>
          <w:p w14:paraId="25509130" w14:textId="77777777" w:rsidR="00C23F14" w:rsidRPr="00C23F14" w:rsidRDefault="00C23F14" w:rsidP="00C23F14">
            <w:pPr>
              <w:jc w:val="center"/>
              <w:rPr>
                <w:b/>
                <w:sz w:val="24"/>
              </w:rPr>
            </w:pPr>
            <w:r w:rsidRPr="00C23F14">
              <w:rPr>
                <w:b/>
                <w:sz w:val="24"/>
              </w:rPr>
              <w:t>Nr.</w:t>
            </w:r>
          </w:p>
        </w:tc>
        <w:tc>
          <w:tcPr>
            <w:tcW w:w="2901" w:type="dxa"/>
            <w:shd w:val="clear" w:color="auto" w:fill="auto"/>
          </w:tcPr>
          <w:p w14:paraId="1EDEA971" w14:textId="77777777" w:rsidR="00C23F14" w:rsidRPr="00C23F14" w:rsidRDefault="00C23F14" w:rsidP="00C23F14">
            <w:pPr>
              <w:jc w:val="center"/>
              <w:rPr>
                <w:b/>
                <w:sz w:val="24"/>
              </w:rPr>
            </w:pPr>
            <w:r w:rsidRPr="00C23F14">
              <w:rPr>
                <w:b/>
                <w:sz w:val="24"/>
              </w:rPr>
              <w:t>Teisės akto projekto pavadinimas</w:t>
            </w:r>
          </w:p>
        </w:tc>
        <w:tc>
          <w:tcPr>
            <w:tcW w:w="6052" w:type="dxa"/>
          </w:tcPr>
          <w:p w14:paraId="5F172712" w14:textId="77777777" w:rsidR="00C23F14" w:rsidRPr="00C23F14" w:rsidRDefault="00C23F14" w:rsidP="00C23F14">
            <w:pPr>
              <w:jc w:val="center"/>
              <w:rPr>
                <w:b/>
                <w:sz w:val="24"/>
              </w:rPr>
            </w:pPr>
            <w:r w:rsidRPr="00C23F14">
              <w:rPr>
                <w:b/>
                <w:sz w:val="24"/>
              </w:rPr>
              <w:t>Tikslas</w:t>
            </w:r>
          </w:p>
        </w:tc>
        <w:tc>
          <w:tcPr>
            <w:tcW w:w="1323" w:type="dxa"/>
            <w:shd w:val="clear" w:color="auto" w:fill="auto"/>
          </w:tcPr>
          <w:p w14:paraId="1642C146" w14:textId="77777777" w:rsidR="00C23F14" w:rsidRPr="00C23F14" w:rsidRDefault="00C23F14" w:rsidP="00C23F14">
            <w:pPr>
              <w:jc w:val="center"/>
              <w:rPr>
                <w:b/>
                <w:sz w:val="24"/>
              </w:rPr>
            </w:pPr>
            <w:r w:rsidRPr="00C23F14">
              <w:rPr>
                <w:b/>
                <w:sz w:val="24"/>
              </w:rPr>
              <w:t>Teikia</w:t>
            </w:r>
          </w:p>
        </w:tc>
        <w:tc>
          <w:tcPr>
            <w:tcW w:w="1414" w:type="dxa"/>
            <w:shd w:val="clear" w:color="auto" w:fill="auto"/>
          </w:tcPr>
          <w:p w14:paraId="19FD44D7" w14:textId="77777777" w:rsidR="00C23F14" w:rsidRPr="00C23F14" w:rsidRDefault="00C23F14" w:rsidP="00C23F14">
            <w:pPr>
              <w:jc w:val="center"/>
              <w:rPr>
                <w:b/>
                <w:sz w:val="24"/>
              </w:rPr>
            </w:pPr>
            <w:r w:rsidRPr="00C23F14">
              <w:rPr>
                <w:b/>
                <w:sz w:val="24"/>
              </w:rPr>
              <w:t>Svarstymo mėnuo</w:t>
            </w:r>
          </w:p>
        </w:tc>
      </w:tr>
      <w:tr w:rsidR="004D62FB" w:rsidRPr="004D62FB" w14:paraId="6FB20CE4" w14:textId="77777777" w:rsidTr="00F533F4">
        <w:tc>
          <w:tcPr>
            <w:tcW w:w="575" w:type="dxa"/>
            <w:shd w:val="clear" w:color="auto" w:fill="auto"/>
          </w:tcPr>
          <w:p w14:paraId="79B4CD68" w14:textId="03659299" w:rsidR="00CC329A" w:rsidRPr="004D62FB" w:rsidRDefault="00FC0ACC" w:rsidP="00C23F14">
            <w:pPr>
              <w:jc w:val="center"/>
              <w:rPr>
                <w:sz w:val="24"/>
              </w:rPr>
            </w:pPr>
            <w:r w:rsidRPr="004D62FB">
              <w:rPr>
                <w:sz w:val="24"/>
              </w:rPr>
              <w:t>1.</w:t>
            </w:r>
          </w:p>
        </w:tc>
        <w:tc>
          <w:tcPr>
            <w:tcW w:w="1627" w:type="dxa"/>
            <w:shd w:val="clear" w:color="auto" w:fill="auto"/>
          </w:tcPr>
          <w:p w14:paraId="0033036C" w14:textId="77777777" w:rsidR="00CC329A" w:rsidRPr="004D62FB" w:rsidRDefault="00CC329A" w:rsidP="009E307D">
            <w:pPr>
              <w:rPr>
                <w:b/>
                <w:sz w:val="24"/>
              </w:rPr>
            </w:pPr>
            <w:r w:rsidRPr="004D62FB">
              <w:rPr>
                <w:b/>
                <w:sz w:val="24"/>
              </w:rPr>
              <w:t>XIIIP-5085</w:t>
            </w:r>
          </w:p>
          <w:p w14:paraId="4B59F998" w14:textId="77777777" w:rsidR="00390E2B" w:rsidRPr="004D62FB" w:rsidRDefault="00390E2B" w:rsidP="009E307D">
            <w:pPr>
              <w:rPr>
                <w:b/>
                <w:sz w:val="24"/>
              </w:rPr>
            </w:pPr>
          </w:p>
          <w:p w14:paraId="2839149B" w14:textId="4016F24B" w:rsidR="00390E2B" w:rsidRPr="004D62FB" w:rsidRDefault="00390E2B" w:rsidP="00AE1737">
            <w:pPr>
              <w:rPr>
                <w:b/>
                <w:sz w:val="24"/>
              </w:rPr>
            </w:pPr>
          </w:p>
        </w:tc>
        <w:tc>
          <w:tcPr>
            <w:tcW w:w="2901" w:type="dxa"/>
            <w:shd w:val="clear" w:color="auto" w:fill="auto"/>
          </w:tcPr>
          <w:p w14:paraId="30D841AC" w14:textId="585022C7" w:rsidR="00CC329A" w:rsidRPr="004D62FB" w:rsidRDefault="00CC329A" w:rsidP="00CC329A">
            <w:pPr>
              <w:jc w:val="both"/>
              <w:rPr>
                <w:sz w:val="24"/>
              </w:rPr>
            </w:pPr>
            <w:r w:rsidRPr="004D62FB">
              <w:rPr>
                <w:sz w:val="24"/>
              </w:rPr>
              <w:t>Specialiųjų tyrimų tarnybos įstatymo Nr. VIII-1649 60 straipsnio pakeitimo įstatymo projektas</w:t>
            </w:r>
          </w:p>
        </w:tc>
        <w:tc>
          <w:tcPr>
            <w:tcW w:w="6052" w:type="dxa"/>
          </w:tcPr>
          <w:p w14:paraId="735C2245" w14:textId="25A7923B" w:rsidR="00D85D94" w:rsidRPr="004D62FB" w:rsidRDefault="00A011EC" w:rsidP="00DB0EB1">
            <w:pPr>
              <w:jc w:val="both"/>
              <w:rPr>
                <w:sz w:val="24"/>
              </w:rPr>
            </w:pPr>
            <w:r w:rsidRPr="004D62FB">
              <w:rPr>
                <w:sz w:val="24"/>
              </w:rPr>
              <w:t>Tai lydimasis teisės akto projektas, kurio</w:t>
            </w:r>
            <w:r w:rsidR="00390E2B" w:rsidRPr="004D62FB">
              <w:rPr>
                <w:b/>
                <w:bCs/>
              </w:rPr>
              <w:t xml:space="preserve"> </w:t>
            </w:r>
            <w:r w:rsidR="00390E2B" w:rsidRPr="004D62FB">
              <w:rPr>
                <w:bCs/>
                <w:sz w:val="24"/>
              </w:rPr>
              <w:t xml:space="preserve">uždavinys </w:t>
            </w:r>
            <w:r w:rsidR="00DB0EB1">
              <w:rPr>
                <w:b/>
                <w:bCs/>
                <w:sz w:val="24"/>
              </w:rPr>
              <w:t xml:space="preserve">– </w:t>
            </w:r>
            <w:r w:rsidR="00390E2B" w:rsidRPr="004D62FB">
              <w:rPr>
                <w:sz w:val="24"/>
              </w:rPr>
              <w:t>sudaryti</w:t>
            </w:r>
            <w:r w:rsidR="00DB0EB1">
              <w:rPr>
                <w:b/>
                <w:bCs/>
                <w:sz w:val="24"/>
              </w:rPr>
              <w:t xml:space="preserve"> </w:t>
            </w:r>
            <w:r w:rsidR="00390E2B" w:rsidRPr="004D62FB">
              <w:rPr>
                <w:iCs/>
                <w:sz w:val="24"/>
              </w:rPr>
              <w:t>lygias galimybes (teises)</w:t>
            </w:r>
            <w:r w:rsidR="00DB0EB1">
              <w:rPr>
                <w:iCs/>
                <w:sz w:val="24"/>
              </w:rPr>
              <w:t xml:space="preserve"> </w:t>
            </w:r>
            <w:r w:rsidR="00390E2B" w:rsidRPr="004D62FB">
              <w:rPr>
                <w:sz w:val="24"/>
              </w:rPr>
              <w:t>gauti išeitinę išmoką iš pareigų atleidžiamiems valstybės tarnautojams ir pareigūnams, kuriems sukako 65 metai ar suėjo kitas maksimalus tarnybos laikas, nustatyti šios išmokos dydžius ir mokėjimo sąlygas.</w:t>
            </w:r>
          </w:p>
        </w:tc>
        <w:tc>
          <w:tcPr>
            <w:tcW w:w="1323" w:type="dxa"/>
            <w:shd w:val="clear" w:color="auto" w:fill="auto"/>
          </w:tcPr>
          <w:p w14:paraId="309BB983" w14:textId="714BAE39" w:rsidR="00CC329A" w:rsidRPr="004D62FB" w:rsidRDefault="00CC329A" w:rsidP="00C23F14">
            <w:pPr>
              <w:jc w:val="center"/>
              <w:rPr>
                <w:sz w:val="24"/>
              </w:rPr>
            </w:pPr>
            <w:r w:rsidRPr="004D62FB">
              <w:rPr>
                <w:sz w:val="24"/>
              </w:rPr>
              <w:t>Vyriausybė</w:t>
            </w:r>
          </w:p>
        </w:tc>
        <w:tc>
          <w:tcPr>
            <w:tcW w:w="1414" w:type="dxa"/>
            <w:shd w:val="clear" w:color="auto" w:fill="auto"/>
          </w:tcPr>
          <w:p w14:paraId="6128A796" w14:textId="76BD7E20" w:rsidR="00CC329A" w:rsidRPr="004D62FB" w:rsidRDefault="00CC329A" w:rsidP="00C23F14">
            <w:pPr>
              <w:jc w:val="center"/>
              <w:rPr>
                <w:sz w:val="24"/>
              </w:rPr>
            </w:pPr>
            <w:r w:rsidRPr="004D62FB">
              <w:rPr>
                <w:sz w:val="24"/>
              </w:rPr>
              <w:t>Rugsėjis</w:t>
            </w:r>
          </w:p>
        </w:tc>
      </w:tr>
      <w:tr w:rsidR="004D62FB" w:rsidRPr="004D62FB" w14:paraId="28B09012" w14:textId="77777777" w:rsidTr="00F533F4">
        <w:tc>
          <w:tcPr>
            <w:tcW w:w="575" w:type="dxa"/>
            <w:shd w:val="clear" w:color="auto" w:fill="auto"/>
          </w:tcPr>
          <w:p w14:paraId="243C0DB2" w14:textId="1D1883A2" w:rsidR="00CC329A" w:rsidRPr="004D62FB" w:rsidRDefault="00FC0ACC" w:rsidP="00C23F14">
            <w:pPr>
              <w:jc w:val="center"/>
              <w:rPr>
                <w:sz w:val="24"/>
              </w:rPr>
            </w:pPr>
            <w:r w:rsidRPr="004D62FB">
              <w:rPr>
                <w:sz w:val="24"/>
              </w:rPr>
              <w:t>2.</w:t>
            </w:r>
          </w:p>
        </w:tc>
        <w:tc>
          <w:tcPr>
            <w:tcW w:w="1627" w:type="dxa"/>
            <w:shd w:val="clear" w:color="auto" w:fill="auto"/>
          </w:tcPr>
          <w:p w14:paraId="07C69AE4" w14:textId="77777777" w:rsidR="00CC329A" w:rsidRPr="004D62FB" w:rsidRDefault="00A011EC" w:rsidP="009E307D">
            <w:pPr>
              <w:rPr>
                <w:b/>
                <w:sz w:val="24"/>
              </w:rPr>
            </w:pPr>
            <w:r w:rsidRPr="004D62FB">
              <w:rPr>
                <w:b/>
                <w:sz w:val="24"/>
              </w:rPr>
              <w:t>XIIIP-5087</w:t>
            </w:r>
          </w:p>
          <w:p w14:paraId="5DBC94A5" w14:textId="77777777" w:rsidR="00390E2B" w:rsidRPr="004D62FB" w:rsidRDefault="00390E2B" w:rsidP="009E307D">
            <w:pPr>
              <w:rPr>
                <w:b/>
                <w:sz w:val="24"/>
              </w:rPr>
            </w:pPr>
          </w:p>
          <w:p w14:paraId="2EE637C9" w14:textId="5F0BAB6E" w:rsidR="00390E2B" w:rsidRPr="004D62FB" w:rsidRDefault="00390E2B" w:rsidP="00AE1737">
            <w:pPr>
              <w:rPr>
                <w:b/>
                <w:sz w:val="24"/>
              </w:rPr>
            </w:pPr>
          </w:p>
        </w:tc>
        <w:tc>
          <w:tcPr>
            <w:tcW w:w="2901" w:type="dxa"/>
            <w:shd w:val="clear" w:color="auto" w:fill="auto"/>
          </w:tcPr>
          <w:p w14:paraId="50F6F6DB" w14:textId="2BDD1120" w:rsidR="00CC329A" w:rsidRPr="004D62FB" w:rsidRDefault="00A011EC" w:rsidP="00A011EC">
            <w:pPr>
              <w:jc w:val="both"/>
              <w:rPr>
                <w:sz w:val="24"/>
              </w:rPr>
            </w:pPr>
            <w:r w:rsidRPr="004D62FB">
              <w:rPr>
                <w:sz w:val="24"/>
              </w:rPr>
              <w:t>Krašto apsaugos sistemos organizavimo ir karo tarnybos įstatymo Nr. VIII-723 40 ir 48 straipsnių pakeitimo įstatymo projektas</w:t>
            </w:r>
          </w:p>
        </w:tc>
        <w:tc>
          <w:tcPr>
            <w:tcW w:w="6052" w:type="dxa"/>
          </w:tcPr>
          <w:p w14:paraId="2D690B6C" w14:textId="79439566" w:rsidR="004D4F65" w:rsidRPr="004D62FB" w:rsidRDefault="00F368EC" w:rsidP="004F072A">
            <w:pPr>
              <w:jc w:val="both"/>
              <w:rPr>
                <w:b/>
                <w:sz w:val="24"/>
              </w:rPr>
            </w:pPr>
            <w:r w:rsidRPr="004D62FB">
              <w:rPr>
                <w:sz w:val="24"/>
              </w:rPr>
              <w:t>Tai lydima</w:t>
            </w:r>
            <w:r w:rsidR="004D4F65" w:rsidRPr="004D62FB">
              <w:rPr>
                <w:sz w:val="24"/>
              </w:rPr>
              <w:t>sis teisės akto projektas, kuriuo siūloma kariams mokamų išeitinių išmokų dydžius nustatyti atsižvelgiant į vidaus tarnybos sistemos pareigūnams Vidaus tarnybos statuto 77 straipsnio 1 dalyje nustatytu</w:t>
            </w:r>
            <w:r w:rsidR="005233E2">
              <w:rPr>
                <w:sz w:val="24"/>
              </w:rPr>
              <w:t xml:space="preserve">s išeitinių išmokų dydžius – </w:t>
            </w:r>
            <w:proofErr w:type="spellStart"/>
            <w:r w:rsidR="005233E2">
              <w:rPr>
                <w:sz w:val="24"/>
              </w:rPr>
              <w:t>t.</w:t>
            </w:r>
            <w:r w:rsidR="004D4F65" w:rsidRPr="004D62FB">
              <w:rPr>
                <w:sz w:val="24"/>
              </w:rPr>
              <w:t>y</w:t>
            </w:r>
            <w:proofErr w:type="spellEnd"/>
            <w:r w:rsidR="004D4F65" w:rsidRPr="004D62FB">
              <w:rPr>
                <w:sz w:val="24"/>
              </w:rPr>
              <w:t xml:space="preserve">., kai profesinės karo tarnybos sutartis nutraukiama vadovybės iniciatyva arba valia ne dėl kario kaltės (šio įstatymo 38 straipsnio 2 dalies 1, 2, 5, 6, 12, 13 punktai), taip pat pasibaigus profesinės karo tarnybos sutarties terminui, išskyrus šio straipsnio 2 dalyje nurodytu atveju, jam išmokama 2 mėnesių Vyriausybės nustatyta tvarka apskaičiuoto vidutinio jo atlyginimo dydžio išeitinė išmoka. Ši išmoka kariams, nepertraukiamai ištarnavusiems krašto apsaugos sistemoje daugiau kaip 5 metus, didinama </w:t>
            </w:r>
            <w:r w:rsidR="004D4F65" w:rsidRPr="004D62FB">
              <w:rPr>
                <w:sz w:val="24"/>
              </w:rPr>
              <w:lastRenderedPageBreak/>
              <w:t>pusantro karto, daugiau kaip 10 metų – du kartus, daugiau kaip 20 metų – tris kartus.</w:t>
            </w:r>
          </w:p>
        </w:tc>
        <w:tc>
          <w:tcPr>
            <w:tcW w:w="1323" w:type="dxa"/>
            <w:shd w:val="clear" w:color="auto" w:fill="auto"/>
          </w:tcPr>
          <w:p w14:paraId="31E7FC3C" w14:textId="545D1759" w:rsidR="00CC329A" w:rsidRPr="004D62FB" w:rsidRDefault="00A011EC" w:rsidP="00C23F14">
            <w:pPr>
              <w:jc w:val="center"/>
              <w:rPr>
                <w:sz w:val="24"/>
              </w:rPr>
            </w:pPr>
            <w:r w:rsidRPr="004D62FB">
              <w:rPr>
                <w:sz w:val="24"/>
              </w:rPr>
              <w:lastRenderedPageBreak/>
              <w:t>Vyriausybė</w:t>
            </w:r>
          </w:p>
        </w:tc>
        <w:tc>
          <w:tcPr>
            <w:tcW w:w="1414" w:type="dxa"/>
            <w:shd w:val="clear" w:color="auto" w:fill="auto"/>
          </w:tcPr>
          <w:p w14:paraId="2BC46702" w14:textId="290DC0A0" w:rsidR="00CC329A" w:rsidRPr="004D62FB" w:rsidRDefault="00CC329A" w:rsidP="00C23F14">
            <w:pPr>
              <w:jc w:val="center"/>
              <w:rPr>
                <w:b/>
                <w:sz w:val="24"/>
              </w:rPr>
            </w:pPr>
            <w:r w:rsidRPr="004D62FB">
              <w:rPr>
                <w:sz w:val="24"/>
              </w:rPr>
              <w:t>Rugsėjis</w:t>
            </w:r>
          </w:p>
        </w:tc>
      </w:tr>
      <w:tr w:rsidR="00C23F14" w:rsidRPr="00C23F14" w14:paraId="6F971E7D"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490AF342" w14:textId="381C8432" w:rsidR="00C23F14" w:rsidRPr="00C23F14" w:rsidRDefault="00FC0ACC" w:rsidP="00C23F14">
            <w:pPr>
              <w:contextualSpacing/>
              <w:jc w:val="center"/>
              <w:rPr>
                <w:sz w:val="24"/>
              </w:rPr>
            </w:pPr>
            <w:r>
              <w:rPr>
                <w:sz w:val="24"/>
              </w:rPr>
              <w:t>3</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44231899" w14:textId="77777777" w:rsidR="00C23F14" w:rsidRPr="00C23F14" w:rsidRDefault="00C23F14" w:rsidP="00C23F14">
            <w:pPr>
              <w:rPr>
                <w:b/>
                <w:i/>
                <w:sz w:val="24"/>
              </w:rPr>
            </w:pPr>
            <w:r w:rsidRPr="00C23F14">
              <w:rPr>
                <w:b/>
                <w:sz w:val="24"/>
              </w:rPr>
              <w:t>XIIIP-4536</w:t>
            </w:r>
            <w:r w:rsidRPr="00C23F14">
              <w:rPr>
                <w:b/>
                <w:i/>
                <w:sz w:val="24"/>
              </w:rPr>
              <w:t xml:space="preserve"> </w:t>
            </w:r>
          </w:p>
          <w:p w14:paraId="11737575" w14:textId="77777777" w:rsidR="00C23F14" w:rsidRPr="00C23F14" w:rsidRDefault="00C23F14" w:rsidP="00C23F14">
            <w:pPr>
              <w:rPr>
                <w:i/>
                <w:sz w:val="24"/>
              </w:rPr>
            </w:pPr>
          </w:p>
          <w:p w14:paraId="156DD51C" w14:textId="77777777" w:rsidR="00C23F14" w:rsidRPr="00C23F14" w:rsidRDefault="00C23F14" w:rsidP="00C23F14">
            <w:pPr>
              <w:rPr>
                <w:i/>
                <w:sz w:val="24"/>
              </w:rPr>
            </w:pPr>
            <w:r w:rsidRPr="00C23F14">
              <w:rPr>
                <w:i/>
                <w:sz w:val="24"/>
              </w:rPr>
              <w:t>NSGK paskirtas pagrindiniu</w:t>
            </w:r>
          </w:p>
          <w:p w14:paraId="31955137" w14:textId="77777777" w:rsidR="00C23F14" w:rsidRPr="00C23F14" w:rsidRDefault="00C23F14" w:rsidP="00C23F14">
            <w:pPr>
              <w:rPr>
                <w:sz w:val="24"/>
              </w:rPr>
            </w:pP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48596DBE" w14:textId="77777777" w:rsidR="00C23F14" w:rsidRPr="00C23F14" w:rsidRDefault="00C23F14" w:rsidP="00C23F14">
            <w:pPr>
              <w:jc w:val="both"/>
              <w:rPr>
                <w:sz w:val="24"/>
              </w:rPr>
            </w:pPr>
            <w:r w:rsidRPr="00C23F14">
              <w:rPr>
                <w:sz w:val="24"/>
              </w:rPr>
              <w:t>Lietuvos Respublikos nacionaliniam saugumui užtikrinti svarbių objektų apsaugos įstatymo Nr. XIII-992  2  priedo pakeitimo įstatymo projektas</w:t>
            </w:r>
          </w:p>
        </w:tc>
        <w:tc>
          <w:tcPr>
            <w:tcW w:w="6052" w:type="dxa"/>
            <w:tcBorders>
              <w:top w:val="single" w:sz="4" w:space="0" w:color="auto"/>
              <w:left w:val="single" w:sz="4" w:space="0" w:color="auto"/>
              <w:bottom w:val="single" w:sz="4" w:space="0" w:color="auto"/>
              <w:right w:val="single" w:sz="4" w:space="0" w:color="auto"/>
            </w:tcBorders>
          </w:tcPr>
          <w:p w14:paraId="29D3E5CC" w14:textId="77777777" w:rsidR="00C23F14" w:rsidRPr="00C23F14" w:rsidRDefault="00C23F14" w:rsidP="00C23F14">
            <w:pPr>
              <w:jc w:val="both"/>
              <w:rPr>
                <w:sz w:val="24"/>
              </w:rPr>
            </w:pPr>
            <w:r w:rsidRPr="00C23F14">
              <w:rPr>
                <w:sz w:val="24"/>
              </w:rPr>
              <w:t>Šio įstatymo projektu siūloma nustatyti tokį teisinį reguliavimą, kuris įgalintų sustiprinti valstybės dalyvavimą UAB “Šilutės polderiai“ valdyme ir užtikrintų jos apsaugą nuo galimo privatizavimo. Siūloma papildyti Lietuvos Respublikos nacionaliniam saugumui užtikrinti svarbių objektų apsaugos įstatymo Nr. XIII-992 2 priedą ir įrašyti į Antros kategorijos nacionaliniam saugumui užtikrinti svarbių įmonių sąrašą uždarąją akcinę bendrovę „Šilutės polderiai“, kuri iki 2012 m. buvo įrašyta į strateginę reikšmę nacionaliniam saugumui turinčių įmonių sąrašą.</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4123796F" w14:textId="77777777" w:rsidR="00C23F14" w:rsidRPr="00C23F14" w:rsidRDefault="00C23F14" w:rsidP="00C23F14">
            <w:pPr>
              <w:jc w:val="center"/>
              <w:rPr>
                <w:sz w:val="24"/>
              </w:rPr>
            </w:pPr>
            <w:r w:rsidRPr="00C23F14">
              <w:rPr>
                <w:sz w:val="24"/>
              </w:rPr>
              <w:t>Seimo nariai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08F66541" w14:textId="77777777" w:rsidR="00C23F14" w:rsidRPr="00C23F14" w:rsidRDefault="00C23F14" w:rsidP="00C23F14">
            <w:pPr>
              <w:jc w:val="center"/>
              <w:rPr>
                <w:sz w:val="24"/>
              </w:rPr>
            </w:pPr>
            <w:r w:rsidRPr="00C23F14">
              <w:rPr>
                <w:sz w:val="24"/>
              </w:rPr>
              <w:t>Rugsėjis</w:t>
            </w:r>
          </w:p>
        </w:tc>
      </w:tr>
      <w:tr w:rsidR="00C23F14" w:rsidRPr="00C23F14" w14:paraId="1CBD3693"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1379A43D" w14:textId="2C6C7C3C" w:rsidR="00C23F14" w:rsidRPr="00C23F14" w:rsidRDefault="00FC0ACC" w:rsidP="00C23F14">
            <w:pPr>
              <w:contextualSpacing/>
              <w:jc w:val="center"/>
              <w:rPr>
                <w:sz w:val="24"/>
              </w:rPr>
            </w:pPr>
            <w:r>
              <w:rPr>
                <w:sz w:val="24"/>
              </w:rPr>
              <w:t>4</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3C9E7155" w14:textId="77777777" w:rsidR="00C23F14" w:rsidRPr="00C23F14" w:rsidRDefault="00C23F14" w:rsidP="00C23F14">
            <w:pPr>
              <w:rPr>
                <w:b/>
                <w:sz w:val="24"/>
              </w:rPr>
            </w:pPr>
            <w:r w:rsidRPr="00C23F14">
              <w:rPr>
                <w:b/>
                <w:sz w:val="24"/>
              </w:rPr>
              <w:t>XIIIP-4840</w:t>
            </w:r>
          </w:p>
          <w:p w14:paraId="256E940F" w14:textId="77777777" w:rsidR="00C23F14" w:rsidRPr="00C23F14" w:rsidRDefault="00C23F14" w:rsidP="00C23F14">
            <w:pPr>
              <w:rPr>
                <w:sz w:val="24"/>
              </w:rPr>
            </w:pPr>
          </w:p>
          <w:p w14:paraId="1E32D68C" w14:textId="77777777" w:rsidR="00C23F14" w:rsidRPr="00C23F14" w:rsidRDefault="00C23F14" w:rsidP="00C23F14">
            <w:pPr>
              <w:rPr>
                <w:i/>
                <w:sz w:val="24"/>
              </w:rPr>
            </w:pPr>
            <w:r w:rsidRPr="00C23F14">
              <w:rPr>
                <w:i/>
                <w:sz w:val="24"/>
              </w:rPr>
              <w:t>NSGK paskirtas papildomu</w:t>
            </w:r>
          </w:p>
          <w:p w14:paraId="1F5D7D32" w14:textId="77777777" w:rsidR="00C23F14" w:rsidRPr="00C23F14" w:rsidRDefault="00C23F14" w:rsidP="00C23F14">
            <w:pPr>
              <w:rPr>
                <w:sz w:val="24"/>
              </w:rPr>
            </w:pP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6098B3D0" w14:textId="77777777" w:rsidR="00C23F14" w:rsidRPr="00C23F14" w:rsidRDefault="00C23F14" w:rsidP="00C23F14">
            <w:pPr>
              <w:jc w:val="both"/>
              <w:rPr>
                <w:sz w:val="24"/>
              </w:rPr>
            </w:pPr>
            <w:r w:rsidRPr="00C23F14">
              <w:rPr>
                <w:sz w:val="24"/>
              </w:rPr>
              <w:t>Lietuvos Respublikos Seimo rinkimų įstatymo Nr. I-2721 51, 25, 35, 58, 61, 78, 82 ir 95 straipsnių pakeitimo bei papildymo 591, 651 ir 781 straipsniais įstatymo projektas</w:t>
            </w:r>
          </w:p>
        </w:tc>
        <w:tc>
          <w:tcPr>
            <w:tcW w:w="6052" w:type="dxa"/>
            <w:tcBorders>
              <w:top w:val="single" w:sz="4" w:space="0" w:color="auto"/>
              <w:left w:val="single" w:sz="4" w:space="0" w:color="auto"/>
              <w:bottom w:val="single" w:sz="4" w:space="0" w:color="auto"/>
              <w:right w:val="single" w:sz="4" w:space="0" w:color="auto"/>
            </w:tcBorders>
          </w:tcPr>
          <w:p w14:paraId="5D372BCC" w14:textId="77777777" w:rsidR="00C23F14" w:rsidRPr="00C23F14" w:rsidRDefault="00C23F14" w:rsidP="00C23F14">
            <w:pPr>
              <w:jc w:val="both"/>
              <w:rPr>
                <w:sz w:val="24"/>
              </w:rPr>
            </w:pPr>
            <w:r w:rsidRPr="00C23F14">
              <w:rPr>
                <w:sz w:val="24"/>
              </w:rPr>
              <w:t>Projektu siūloma įteisinti internetinį balsavimą atsižvelgiant į COVID-19 pandemijos keliamą grėsmę visuomenei ir būtinybę išsaugoti visuotinius demokratinius rinkimus nedidinant ligos plitimo grėsmės. Internetinis balsavimas leistų sumažinti viruso plitimo grėsmę tiek tarp rinkėjų, tiek tarp rinkimų komisijų narių.</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89806E7" w14:textId="77777777" w:rsidR="00C23F14" w:rsidRPr="00C23F14" w:rsidRDefault="00C23F14" w:rsidP="00C23F14">
            <w:pPr>
              <w:jc w:val="center"/>
              <w:rPr>
                <w:sz w:val="24"/>
              </w:rPr>
            </w:pPr>
            <w:r w:rsidRPr="00C23F14">
              <w:rPr>
                <w:sz w:val="24"/>
              </w:rPr>
              <w:t>Seimo nariai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6B4DA4EE" w14:textId="77777777" w:rsidR="00C23F14" w:rsidRPr="00C23F14" w:rsidRDefault="00C23F14" w:rsidP="00C23F14">
            <w:pPr>
              <w:jc w:val="center"/>
              <w:rPr>
                <w:sz w:val="24"/>
              </w:rPr>
            </w:pPr>
            <w:r w:rsidRPr="00C23F14">
              <w:rPr>
                <w:sz w:val="24"/>
              </w:rPr>
              <w:t>Rugsėjis</w:t>
            </w:r>
          </w:p>
        </w:tc>
      </w:tr>
      <w:tr w:rsidR="00C23F14" w:rsidRPr="00C23F14" w14:paraId="00CA693E" w14:textId="77777777" w:rsidTr="00F533F4">
        <w:tc>
          <w:tcPr>
            <w:tcW w:w="575" w:type="dxa"/>
            <w:shd w:val="clear" w:color="auto" w:fill="auto"/>
          </w:tcPr>
          <w:p w14:paraId="21E35F79" w14:textId="2054D51F" w:rsidR="00C23F14" w:rsidRPr="00C23F14" w:rsidRDefault="00FC0ACC" w:rsidP="00C23F14">
            <w:pPr>
              <w:jc w:val="center"/>
              <w:rPr>
                <w:sz w:val="24"/>
              </w:rPr>
            </w:pPr>
            <w:r>
              <w:rPr>
                <w:sz w:val="24"/>
              </w:rPr>
              <w:t>5</w:t>
            </w:r>
            <w:r w:rsidR="00C23F14" w:rsidRPr="00C23F14">
              <w:rPr>
                <w:sz w:val="24"/>
              </w:rPr>
              <w:t>.</w:t>
            </w:r>
          </w:p>
        </w:tc>
        <w:tc>
          <w:tcPr>
            <w:tcW w:w="1627" w:type="dxa"/>
            <w:shd w:val="clear" w:color="auto" w:fill="auto"/>
          </w:tcPr>
          <w:p w14:paraId="02ED2E80" w14:textId="77777777" w:rsidR="00220A1D" w:rsidRPr="00664F7C" w:rsidRDefault="00C23F14" w:rsidP="00C23F14">
            <w:pPr>
              <w:rPr>
                <w:b/>
                <w:sz w:val="24"/>
              </w:rPr>
            </w:pPr>
            <w:r w:rsidRPr="00664F7C">
              <w:rPr>
                <w:b/>
                <w:sz w:val="24"/>
              </w:rPr>
              <w:t>XIIIP-5042</w:t>
            </w:r>
            <w:r w:rsidR="00220A1D" w:rsidRPr="00664F7C">
              <w:rPr>
                <w:b/>
                <w:sz w:val="24"/>
              </w:rPr>
              <w:t>,</w:t>
            </w:r>
          </w:p>
          <w:p w14:paraId="7F084713" w14:textId="53D4A77E" w:rsidR="00220A1D" w:rsidRPr="00664F7C" w:rsidRDefault="00220A1D" w:rsidP="00220A1D">
            <w:pPr>
              <w:rPr>
                <w:b/>
                <w:sz w:val="24"/>
              </w:rPr>
            </w:pPr>
            <w:r w:rsidRPr="00664F7C">
              <w:rPr>
                <w:b/>
                <w:sz w:val="24"/>
              </w:rPr>
              <w:t>XIIIP-5043,</w:t>
            </w:r>
          </w:p>
          <w:p w14:paraId="6706D8E9" w14:textId="77777777" w:rsidR="00C23F14" w:rsidRPr="00664F7C" w:rsidRDefault="00C23F14" w:rsidP="00C23F14">
            <w:pPr>
              <w:rPr>
                <w:b/>
                <w:sz w:val="24"/>
              </w:rPr>
            </w:pPr>
            <w:r w:rsidRPr="00664F7C">
              <w:rPr>
                <w:b/>
                <w:sz w:val="24"/>
              </w:rPr>
              <w:t>XIIIP-5044</w:t>
            </w:r>
          </w:p>
          <w:p w14:paraId="0CBC51D7" w14:textId="77777777" w:rsidR="00C23F14" w:rsidRPr="00664F7C" w:rsidRDefault="00C23F14" w:rsidP="00C23F14">
            <w:pPr>
              <w:rPr>
                <w:sz w:val="24"/>
              </w:rPr>
            </w:pPr>
          </w:p>
          <w:p w14:paraId="2F9C6DDD" w14:textId="77777777" w:rsidR="00C23F14" w:rsidRPr="00664F7C" w:rsidRDefault="00C23F14" w:rsidP="00C23F14">
            <w:pPr>
              <w:rPr>
                <w:sz w:val="24"/>
              </w:rPr>
            </w:pPr>
          </w:p>
          <w:p w14:paraId="1F2F7913" w14:textId="77777777" w:rsidR="00C23F14" w:rsidRPr="00664F7C" w:rsidRDefault="00C23F14" w:rsidP="00C23F14">
            <w:pPr>
              <w:rPr>
                <w:sz w:val="24"/>
              </w:rPr>
            </w:pPr>
          </w:p>
          <w:p w14:paraId="7B4493CF" w14:textId="77777777" w:rsidR="00C23F14" w:rsidRPr="00664F7C" w:rsidRDefault="00C23F14" w:rsidP="00C23F14">
            <w:pPr>
              <w:rPr>
                <w:sz w:val="24"/>
              </w:rPr>
            </w:pPr>
          </w:p>
          <w:p w14:paraId="10E75819" w14:textId="77777777" w:rsidR="00C23F14" w:rsidRPr="00664F7C" w:rsidRDefault="00C23F14" w:rsidP="00C23F14">
            <w:pPr>
              <w:rPr>
                <w:sz w:val="24"/>
              </w:rPr>
            </w:pPr>
          </w:p>
          <w:p w14:paraId="162B8024" w14:textId="77777777" w:rsidR="00C23F14" w:rsidRPr="00664F7C" w:rsidRDefault="00C23F14" w:rsidP="00C23F14">
            <w:pPr>
              <w:rPr>
                <w:sz w:val="24"/>
              </w:rPr>
            </w:pPr>
          </w:p>
          <w:p w14:paraId="1DDF9C61" w14:textId="77777777" w:rsidR="00C23F14" w:rsidRPr="00664F7C" w:rsidRDefault="00C23F14" w:rsidP="00C23F14">
            <w:pPr>
              <w:rPr>
                <w:sz w:val="24"/>
              </w:rPr>
            </w:pPr>
          </w:p>
          <w:p w14:paraId="267EEAAA" w14:textId="77777777" w:rsidR="00C23F14" w:rsidRPr="00664F7C" w:rsidRDefault="00C23F14" w:rsidP="00C23F14">
            <w:pPr>
              <w:rPr>
                <w:sz w:val="24"/>
              </w:rPr>
            </w:pPr>
          </w:p>
          <w:p w14:paraId="6DFD42CA" w14:textId="77777777" w:rsidR="00C23F14" w:rsidRPr="00664F7C" w:rsidRDefault="00C23F14" w:rsidP="00C23F14">
            <w:pPr>
              <w:rPr>
                <w:sz w:val="24"/>
              </w:rPr>
            </w:pPr>
          </w:p>
        </w:tc>
        <w:tc>
          <w:tcPr>
            <w:tcW w:w="2901" w:type="dxa"/>
            <w:shd w:val="clear" w:color="auto" w:fill="auto"/>
          </w:tcPr>
          <w:p w14:paraId="27F820B7" w14:textId="77777777" w:rsidR="00C23F14" w:rsidRPr="00664F7C" w:rsidRDefault="00C23F14" w:rsidP="00C23F14">
            <w:pPr>
              <w:jc w:val="both"/>
              <w:rPr>
                <w:sz w:val="24"/>
              </w:rPr>
            </w:pPr>
            <w:r w:rsidRPr="00664F7C">
              <w:rPr>
                <w:sz w:val="24"/>
              </w:rPr>
              <w:t>Lietuvos Respublikos korupcijos prevencijos įstatymo Nr. IX-904 pakeitimo įstatymo projektas (</w:t>
            </w:r>
            <w:r w:rsidRPr="00664F7C">
              <w:rPr>
                <w:i/>
                <w:sz w:val="24"/>
              </w:rPr>
              <w:t>nauja redakcija</w:t>
            </w:r>
            <w:r w:rsidRPr="00664F7C">
              <w:rPr>
                <w:sz w:val="24"/>
              </w:rPr>
              <w:t>) ir lydimieji įstatymų projektai:</w:t>
            </w:r>
          </w:p>
          <w:p w14:paraId="750BE485" w14:textId="77777777" w:rsidR="00C23F14" w:rsidRPr="00664F7C" w:rsidRDefault="00C23F14" w:rsidP="00C23F14">
            <w:pPr>
              <w:jc w:val="both"/>
              <w:rPr>
                <w:sz w:val="24"/>
              </w:rPr>
            </w:pPr>
          </w:p>
          <w:p w14:paraId="644AAC90" w14:textId="77777777" w:rsidR="00C23F14" w:rsidRPr="00664F7C" w:rsidRDefault="00C23F14" w:rsidP="00C23F14">
            <w:pPr>
              <w:jc w:val="both"/>
              <w:rPr>
                <w:sz w:val="24"/>
              </w:rPr>
            </w:pPr>
          </w:p>
          <w:p w14:paraId="1FCB0008" w14:textId="77777777" w:rsidR="00C23F14" w:rsidRPr="00664F7C" w:rsidRDefault="00C23F14" w:rsidP="00C23F14">
            <w:pPr>
              <w:jc w:val="both"/>
              <w:rPr>
                <w:sz w:val="24"/>
              </w:rPr>
            </w:pPr>
          </w:p>
          <w:p w14:paraId="49CD0614" w14:textId="77777777" w:rsidR="00C23F14" w:rsidRPr="00664F7C" w:rsidRDefault="00C23F14" w:rsidP="00C23F14">
            <w:pPr>
              <w:jc w:val="both"/>
              <w:rPr>
                <w:sz w:val="24"/>
              </w:rPr>
            </w:pPr>
          </w:p>
          <w:p w14:paraId="596EF891" w14:textId="77777777" w:rsidR="00C23F14" w:rsidRPr="00664F7C" w:rsidRDefault="00C23F14" w:rsidP="00C23F14">
            <w:pPr>
              <w:jc w:val="both"/>
              <w:rPr>
                <w:sz w:val="24"/>
              </w:rPr>
            </w:pPr>
          </w:p>
          <w:p w14:paraId="4908D149" w14:textId="08BB7770" w:rsidR="00C23F14" w:rsidRPr="00664F7C" w:rsidRDefault="00C23F14" w:rsidP="00C23F14">
            <w:pPr>
              <w:jc w:val="both"/>
              <w:rPr>
                <w:sz w:val="24"/>
              </w:rPr>
            </w:pPr>
          </w:p>
          <w:p w14:paraId="1AE1B19F" w14:textId="77777777" w:rsidR="00664F7C" w:rsidRPr="00664F7C" w:rsidRDefault="00664F7C" w:rsidP="00C23F14">
            <w:pPr>
              <w:jc w:val="both"/>
              <w:rPr>
                <w:sz w:val="24"/>
              </w:rPr>
            </w:pPr>
          </w:p>
          <w:p w14:paraId="7251AFCA" w14:textId="77777777" w:rsidR="00C23F14" w:rsidRPr="00664F7C" w:rsidRDefault="00C23F14" w:rsidP="00C23F14">
            <w:pPr>
              <w:jc w:val="both"/>
              <w:rPr>
                <w:sz w:val="24"/>
              </w:rPr>
            </w:pPr>
          </w:p>
          <w:p w14:paraId="42D1C328" w14:textId="75D1A526" w:rsidR="00C23F14" w:rsidRPr="00664F7C" w:rsidRDefault="00C23F14" w:rsidP="00C23F14">
            <w:pPr>
              <w:jc w:val="both"/>
              <w:rPr>
                <w:sz w:val="24"/>
              </w:rPr>
            </w:pPr>
          </w:p>
          <w:p w14:paraId="06B99CB8" w14:textId="4B09137F" w:rsidR="00D35242" w:rsidRPr="00664F7C" w:rsidRDefault="00D35242" w:rsidP="00C23F14">
            <w:pPr>
              <w:jc w:val="both"/>
              <w:rPr>
                <w:sz w:val="24"/>
              </w:rPr>
            </w:pPr>
          </w:p>
          <w:p w14:paraId="363DD68A" w14:textId="77777777" w:rsidR="00D35242" w:rsidRPr="00664F7C" w:rsidRDefault="00D35242" w:rsidP="00C23F14">
            <w:pPr>
              <w:jc w:val="both"/>
              <w:rPr>
                <w:sz w:val="24"/>
              </w:rPr>
            </w:pPr>
          </w:p>
          <w:p w14:paraId="0438A93B" w14:textId="77777777" w:rsidR="00C23F14" w:rsidRPr="00664F7C" w:rsidRDefault="00C23F14" w:rsidP="00C23F14">
            <w:pPr>
              <w:jc w:val="both"/>
              <w:rPr>
                <w:sz w:val="24"/>
              </w:rPr>
            </w:pPr>
            <w:r w:rsidRPr="00664F7C">
              <w:rPr>
                <w:sz w:val="24"/>
              </w:rPr>
              <w:t>Lietuvos Respublikos specialiųjų tyrimų tarnybos įstatymo Nr. VIII-1649 2, 7, 8, 19, 36, 49 straipsnių pakeitimo ir įstatymo papildymo 91, 92 ir 93 straipsniais įstatymo projektas</w:t>
            </w:r>
          </w:p>
          <w:p w14:paraId="0CC0EBCB" w14:textId="77777777" w:rsidR="00C23F14" w:rsidRPr="00664F7C" w:rsidRDefault="00C23F14" w:rsidP="00C23F14">
            <w:pPr>
              <w:rPr>
                <w:sz w:val="24"/>
              </w:rPr>
            </w:pPr>
          </w:p>
          <w:p w14:paraId="6022766D" w14:textId="009FFE55" w:rsidR="00C23F14" w:rsidRPr="00664F7C" w:rsidRDefault="00C23F14" w:rsidP="00C23F14">
            <w:pPr>
              <w:rPr>
                <w:sz w:val="24"/>
              </w:rPr>
            </w:pPr>
          </w:p>
          <w:p w14:paraId="14ECBE4D" w14:textId="1D97550F" w:rsidR="00D35242" w:rsidRPr="00664F7C" w:rsidRDefault="00D35242" w:rsidP="00C23F14">
            <w:pPr>
              <w:rPr>
                <w:sz w:val="24"/>
              </w:rPr>
            </w:pPr>
          </w:p>
          <w:p w14:paraId="51A6E741" w14:textId="4304BB89" w:rsidR="00D35242" w:rsidRPr="00664F7C" w:rsidRDefault="00D35242" w:rsidP="00C23F14">
            <w:pPr>
              <w:rPr>
                <w:sz w:val="24"/>
              </w:rPr>
            </w:pPr>
          </w:p>
          <w:p w14:paraId="279B6105" w14:textId="77777777" w:rsidR="00D35242" w:rsidRPr="00664F7C" w:rsidRDefault="00D35242" w:rsidP="00C23F14">
            <w:pPr>
              <w:rPr>
                <w:sz w:val="24"/>
              </w:rPr>
            </w:pPr>
          </w:p>
          <w:p w14:paraId="25262FD5" w14:textId="77777777" w:rsidR="00C23F14" w:rsidRPr="00664F7C" w:rsidRDefault="00C23F14" w:rsidP="00C23F14">
            <w:pPr>
              <w:jc w:val="both"/>
              <w:rPr>
                <w:sz w:val="24"/>
              </w:rPr>
            </w:pPr>
            <w:r w:rsidRPr="00664F7C">
              <w:rPr>
                <w:sz w:val="24"/>
              </w:rPr>
              <w:t>Lietuvos Respublikos administracinių bylų teisenos įstatymo Nr. VIII-1029 112 straipsnio pakeitimo įstatymo projektas</w:t>
            </w:r>
          </w:p>
        </w:tc>
        <w:tc>
          <w:tcPr>
            <w:tcW w:w="6052" w:type="dxa"/>
          </w:tcPr>
          <w:p w14:paraId="4505B800" w14:textId="77777777" w:rsidR="00C23F14" w:rsidRPr="00C23F14" w:rsidRDefault="00C23F14" w:rsidP="00C23F14">
            <w:pPr>
              <w:jc w:val="both"/>
              <w:rPr>
                <w:sz w:val="24"/>
              </w:rPr>
            </w:pPr>
            <w:r w:rsidRPr="00C23F14">
              <w:rPr>
                <w:sz w:val="24"/>
              </w:rPr>
              <w:lastRenderedPageBreak/>
              <w:t>Šiuo projektu siekiama:</w:t>
            </w:r>
          </w:p>
          <w:p w14:paraId="0770A5A1" w14:textId="77777777" w:rsidR="00C23F14" w:rsidRPr="00C23F14" w:rsidRDefault="00C23F14" w:rsidP="00C23F14">
            <w:pPr>
              <w:jc w:val="both"/>
              <w:rPr>
                <w:sz w:val="24"/>
              </w:rPr>
            </w:pPr>
            <w:r w:rsidRPr="00C23F14">
              <w:rPr>
                <w:sz w:val="24"/>
              </w:rPr>
              <w:t xml:space="preserve">-kurti antikorupcinę aplinką Lietuvoje skatinant subjektų savanorišką veiklą ir įsitraukimą; </w:t>
            </w:r>
          </w:p>
          <w:p w14:paraId="078ECBDC" w14:textId="77777777" w:rsidR="00C23F14" w:rsidRPr="00C23F14" w:rsidRDefault="00C23F14" w:rsidP="00C23F14">
            <w:pPr>
              <w:jc w:val="both"/>
              <w:rPr>
                <w:sz w:val="24"/>
              </w:rPr>
            </w:pPr>
            <w:r w:rsidRPr="00C23F14">
              <w:rPr>
                <w:sz w:val="24"/>
              </w:rPr>
              <w:t xml:space="preserve">-diegti subsidiarumo principą, reiškiantį, kad už korupcijai atsparios aplinkos kūrimą visų pirma atsakingos pačios įstaigos, o jų savininko teises ir pareigas įgyvendinančios institucijos prižiūri ir prireikus prisideda didinant jų atsparumą korupcijai; </w:t>
            </w:r>
          </w:p>
          <w:p w14:paraId="0C2F7D82" w14:textId="77777777" w:rsidR="00C23F14" w:rsidRPr="00C23F14" w:rsidRDefault="00C23F14" w:rsidP="00C23F14">
            <w:pPr>
              <w:jc w:val="both"/>
              <w:rPr>
                <w:sz w:val="24"/>
              </w:rPr>
            </w:pPr>
            <w:r w:rsidRPr="00C23F14">
              <w:rPr>
                <w:sz w:val="24"/>
              </w:rPr>
              <w:t xml:space="preserve">-kurti naujas ir atnaujinti esamas pasiteisinusias korupcijos prevencijos priemones; </w:t>
            </w:r>
          </w:p>
          <w:p w14:paraId="14EE9BC0" w14:textId="77777777" w:rsidR="00C23F14" w:rsidRPr="00C23F14" w:rsidRDefault="00C23F14" w:rsidP="00C23F14">
            <w:pPr>
              <w:jc w:val="both"/>
              <w:rPr>
                <w:sz w:val="24"/>
              </w:rPr>
            </w:pPr>
            <w:r w:rsidRPr="00C23F14">
              <w:rPr>
                <w:sz w:val="24"/>
              </w:rPr>
              <w:t xml:space="preserve">-pamatuoti ir palyginti atsparumo korupcijai veiklos rezultatus valstybės ir savivaldybių įstaigose bei įmonėse; </w:t>
            </w:r>
          </w:p>
          <w:p w14:paraId="20D9DF15" w14:textId="77777777" w:rsidR="00C23F14" w:rsidRPr="00C23F14" w:rsidRDefault="00C23F14" w:rsidP="00C23F14">
            <w:pPr>
              <w:jc w:val="both"/>
              <w:rPr>
                <w:sz w:val="24"/>
              </w:rPr>
            </w:pPr>
            <w:r w:rsidRPr="00C23F14">
              <w:rPr>
                <w:sz w:val="24"/>
              </w:rPr>
              <w:t xml:space="preserve">-puoselėti ir didinti viešojo ir privataus sektorių, visuomenės antikorupcinį sąmoningumą;             </w:t>
            </w:r>
          </w:p>
          <w:p w14:paraId="614FE34C" w14:textId="77777777" w:rsidR="00C23F14" w:rsidRPr="00C23F14" w:rsidRDefault="00C23F14" w:rsidP="00C23F14">
            <w:pPr>
              <w:jc w:val="both"/>
              <w:rPr>
                <w:sz w:val="24"/>
              </w:rPr>
            </w:pPr>
            <w:r w:rsidRPr="00C23F14">
              <w:rPr>
                <w:sz w:val="24"/>
              </w:rPr>
              <w:t>-atnaujinti atsparumo korupcijai priemones vykdančių subjektų sistemą, nurodyti jų teises, pareigas ir atsakomybę.</w:t>
            </w:r>
          </w:p>
          <w:p w14:paraId="50CFBD10" w14:textId="77777777" w:rsidR="00C23F14" w:rsidRPr="00C23F14" w:rsidRDefault="00C23F14" w:rsidP="00C23F14">
            <w:pPr>
              <w:jc w:val="both"/>
              <w:rPr>
                <w:sz w:val="24"/>
              </w:rPr>
            </w:pPr>
          </w:p>
          <w:p w14:paraId="4C950294" w14:textId="77777777" w:rsidR="00C23F14" w:rsidRPr="00C23F14" w:rsidRDefault="00C23F14" w:rsidP="00C23F14">
            <w:pPr>
              <w:jc w:val="both"/>
              <w:rPr>
                <w:sz w:val="24"/>
              </w:rPr>
            </w:pPr>
            <w:r w:rsidRPr="00C23F14">
              <w:rPr>
                <w:sz w:val="24"/>
              </w:rPr>
              <w:t>Tai lydimasis teisės akto projektas, kurio tikslas – tinkamai užtikrinti Direktyvos (ES) 2016/680, Reglamento (ES) 2016/679 ir kitų teisės aktų, reglamentuojančių asmens duomenų apsaugą, reikalavimus. Tiek Specialiųjų tyrimų tarnyba, tiek kiti subjektai, vykdydami korupcijos prevencijos priemones, renka, naudoja, disponuoja ir kitaip tvarko asmens duomenis, tačiau galiojančiame Korupcijos prevencijos įstatyme nėra su tuo susijusių nuostatų. Reglamentuoti asmens duomenų teisėto tvarkymo aspektus įpareigoja Direktyva (ES) 2016/680 ir Teisėsaugos ADTAĮ nuostatos. Galiojančiame STTĮ reguliavimas yra nepakankamas.</w:t>
            </w:r>
          </w:p>
          <w:p w14:paraId="0B90B399" w14:textId="77777777" w:rsidR="00C23F14" w:rsidRPr="00C23F14" w:rsidRDefault="00C23F14" w:rsidP="00C23F14">
            <w:pPr>
              <w:jc w:val="both"/>
              <w:rPr>
                <w:sz w:val="24"/>
              </w:rPr>
            </w:pPr>
          </w:p>
          <w:p w14:paraId="4946A12A" w14:textId="77777777" w:rsidR="00C23F14" w:rsidRPr="00C23F14" w:rsidRDefault="00C23F14" w:rsidP="00C23F14">
            <w:pPr>
              <w:jc w:val="both"/>
              <w:rPr>
                <w:sz w:val="24"/>
              </w:rPr>
            </w:pPr>
            <w:r w:rsidRPr="00C23F14">
              <w:rPr>
                <w:sz w:val="24"/>
              </w:rPr>
              <w:t>Tai lydimasis teisės akto projektas, kurio nuostatas siekiama suderinti su siūlomomis korupcijos prevencijos sistemos naujovėmis.</w:t>
            </w:r>
          </w:p>
        </w:tc>
        <w:tc>
          <w:tcPr>
            <w:tcW w:w="1323" w:type="dxa"/>
            <w:shd w:val="clear" w:color="auto" w:fill="auto"/>
          </w:tcPr>
          <w:p w14:paraId="35A1A505" w14:textId="77777777" w:rsidR="00C23F14" w:rsidRPr="00C23F14" w:rsidRDefault="00C23F14" w:rsidP="00C23F14">
            <w:pPr>
              <w:jc w:val="center"/>
              <w:rPr>
                <w:sz w:val="24"/>
              </w:rPr>
            </w:pPr>
            <w:r w:rsidRPr="00C23F14">
              <w:rPr>
                <w:sz w:val="24"/>
              </w:rPr>
              <w:lastRenderedPageBreak/>
              <w:t>Prezidentas</w:t>
            </w:r>
          </w:p>
        </w:tc>
        <w:tc>
          <w:tcPr>
            <w:tcW w:w="1414" w:type="dxa"/>
            <w:shd w:val="clear" w:color="auto" w:fill="auto"/>
          </w:tcPr>
          <w:p w14:paraId="154485B7" w14:textId="77777777" w:rsidR="00C23F14" w:rsidRPr="00C23F14" w:rsidRDefault="00C23F14" w:rsidP="00C23F14">
            <w:pPr>
              <w:jc w:val="center"/>
              <w:rPr>
                <w:sz w:val="24"/>
              </w:rPr>
            </w:pPr>
            <w:r w:rsidRPr="00C23F14">
              <w:rPr>
                <w:sz w:val="24"/>
              </w:rPr>
              <w:t>Rugsėjis</w:t>
            </w:r>
          </w:p>
        </w:tc>
      </w:tr>
      <w:tr w:rsidR="00C23F14" w:rsidRPr="00C23F14" w14:paraId="16CC4808" w14:textId="77777777" w:rsidTr="00F533F4">
        <w:tc>
          <w:tcPr>
            <w:tcW w:w="575" w:type="dxa"/>
            <w:shd w:val="clear" w:color="auto" w:fill="auto"/>
          </w:tcPr>
          <w:p w14:paraId="703425FE" w14:textId="0D74BA1D" w:rsidR="00C23F14" w:rsidRPr="00C23F14" w:rsidRDefault="00FC0ACC" w:rsidP="00C23F14">
            <w:pPr>
              <w:jc w:val="center"/>
              <w:rPr>
                <w:sz w:val="24"/>
              </w:rPr>
            </w:pPr>
            <w:r>
              <w:rPr>
                <w:sz w:val="24"/>
              </w:rPr>
              <w:t>6</w:t>
            </w:r>
            <w:r w:rsidR="00C23F14" w:rsidRPr="00C23F14">
              <w:rPr>
                <w:sz w:val="24"/>
              </w:rPr>
              <w:t>.</w:t>
            </w:r>
          </w:p>
        </w:tc>
        <w:tc>
          <w:tcPr>
            <w:tcW w:w="1627" w:type="dxa"/>
            <w:shd w:val="clear" w:color="auto" w:fill="auto"/>
          </w:tcPr>
          <w:p w14:paraId="0C94FF91" w14:textId="77777777" w:rsidR="008D7AF9" w:rsidRPr="008D7AF9" w:rsidRDefault="008D7AF9" w:rsidP="008D7AF9">
            <w:pPr>
              <w:rPr>
                <w:b/>
                <w:sz w:val="24"/>
              </w:rPr>
            </w:pPr>
            <w:r w:rsidRPr="008D7AF9">
              <w:rPr>
                <w:b/>
                <w:sz w:val="24"/>
              </w:rPr>
              <w:t>XIIIP-4605,</w:t>
            </w:r>
          </w:p>
          <w:p w14:paraId="4B1D0F6E" w14:textId="77777777" w:rsidR="008D7AF9" w:rsidRPr="008D7AF9" w:rsidRDefault="008D7AF9" w:rsidP="008D7AF9">
            <w:pPr>
              <w:rPr>
                <w:b/>
                <w:sz w:val="24"/>
              </w:rPr>
            </w:pPr>
            <w:r w:rsidRPr="008D7AF9">
              <w:rPr>
                <w:b/>
                <w:sz w:val="24"/>
              </w:rPr>
              <w:t>XIIIP-4606,</w:t>
            </w:r>
          </w:p>
          <w:p w14:paraId="34E5B9D1" w14:textId="77777777" w:rsidR="008D7AF9" w:rsidRPr="008D7AF9" w:rsidRDefault="008D7AF9" w:rsidP="008D7AF9">
            <w:pPr>
              <w:rPr>
                <w:b/>
                <w:sz w:val="24"/>
              </w:rPr>
            </w:pPr>
            <w:r w:rsidRPr="008D7AF9">
              <w:rPr>
                <w:b/>
                <w:sz w:val="24"/>
              </w:rPr>
              <w:t>XIIIP-4607,</w:t>
            </w:r>
          </w:p>
          <w:p w14:paraId="6C164C02" w14:textId="77777777" w:rsidR="008D7AF9" w:rsidRPr="008D7AF9" w:rsidRDefault="008D7AF9" w:rsidP="008D7AF9">
            <w:pPr>
              <w:rPr>
                <w:b/>
                <w:sz w:val="24"/>
              </w:rPr>
            </w:pPr>
            <w:r w:rsidRPr="008D7AF9">
              <w:rPr>
                <w:b/>
                <w:sz w:val="24"/>
              </w:rPr>
              <w:t>XIIIP-4608,</w:t>
            </w:r>
          </w:p>
          <w:p w14:paraId="2E6ED4B3" w14:textId="77777777" w:rsidR="008D7AF9" w:rsidRPr="008D7AF9" w:rsidRDefault="008D7AF9" w:rsidP="008D7AF9">
            <w:pPr>
              <w:rPr>
                <w:b/>
                <w:sz w:val="24"/>
              </w:rPr>
            </w:pPr>
            <w:r w:rsidRPr="008D7AF9">
              <w:rPr>
                <w:b/>
                <w:sz w:val="24"/>
              </w:rPr>
              <w:t>XIIIP-4609,</w:t>
            </w:r>
          </w:p>
          <w:p w14:paraId="61DE8718" w14:textId="6CE2A720" w:rsidR="008D7AF9" w:rsidRPr="008D7AF9" w:rsidRDefault="008D7AF9" w:rsidP="008D7AF9">
            <w:pPr>
              <w:rPr>
                <w:b/>
                <w:sz w:val="24"/>
              </w:rPr>
            </w:pPr>
            <w:r w:rsidRPr="008D7AF9">
              <w:rPr>
                <w:b/>
                <w:sz w:val="24"/>
              </w:rPr>
              <w:t>XIIIP-4610</w:t>
            </w:r>
          </w:p>
          <w:p w14:paraId="09BB2AC5" w14:textId="4E8B5999" w:rsidR="008D7AF9" w:rsidRDefault="008D7AF9" w:rsidP="00C23F14">
            <w:pPr>
              <w:rPr>
                <w:b/>
                <w:sz w:val="24"/>
              </w:rPr>
            </w:pPr>
          </w:p>
          <w:p w14:paraId="21311ECC" w14:textId="77777777" w:rsidR="00C23F14" w:rsidRPr="00C23F14" w:rsidRDefault="00C23F14" w:rsidP="00C23F14">
            <w:pPr>
              <w:rPr>
                <w:i/>
                <w:sz w:val="24"/>
              </w:rPr>
            </w:pPr>
            <w:r w:rsidRPr="00C23F14">
              <w:rPr>
                <w:i/>
                <w:sz w:val="24"/>
              </w:rPr>
              <w:t>NSGK paskirtas pagrindiniu</w:t>
            </w:r>
          </w:p>
          <w:p w14:paraId="74773B9E" w14:textId="77777777" w:rsidR="00C23F14" w:rsidRPr="00C23F14" w:rsidRDefault="00C23F14" w:rsidP="00C23F14">
            <w:pPr>
              <w:rPr>
                <w:i/>
                <w:sz w:val="24"/>
              </w:rPr>
            </w:pPr>
            <w:r w:rsidRPr="00C23F14">
              <w:rPr>
                <w:i/>
                <w:sz w:val="24"/>
              </w:rPr>
              <w:t xml:space="preserve">dėl </w:t>
            </w:r>
          </w:p>
          <w:p w14:paraId="1D370F7E" w14:textId="77777777" w:rsidR="00C23F14" w:rsidRPr="00C23F14" w:rsidRDefault="00C23F14" w:rsidP="00C23F14">
            <w:pPr>
              <w:rPr>
                <w:i/>
                <w:sz w:val="24"/>
              </w:rPr>
            </w:pPr>
            <w:r w:rsidRPr="00C23F14">
              <w:rPr>
                <w:i/>
                <w:sz w:val="24"/>
              </w:rPr>
              <w:t>XIIIP-4605, XIIIP-4606, XIIIP-4608.</w:t>
            </w:r>
          </w:p>
          <w:p w14:paraId="645A083F" w14:textId="77777777" w:rsidR="00C23F14" w:rsidRPr="00C23F14" w:rsidRDefault="00C23F14" w:rsidP="00C23F14">
            <w:pPr>
              <w:rPr>
                <w:i/>
                <w:sz w:val="24"/>
              </w:rPr>
            </w:pPr>
          </w:p>
          <w:p w14:paraId="6CFB50EB" w14:textId="77777777" w:rsidR="00C23F14" w:rsidRPr="00C23F14" w:rsidRDefault="00C23F14" w:rsidP="00C23F14">
            <w:pPr>
              <w:rPr>
                <w:i/>
                <w:sz w:val="24"/>
              </w:rPr>
            </w:pPr>
            <w:r w:rsidRPr="00C23F14">
              <w:rPr>
                <w:i/>
                <w:sz w:val="24"/>
              </w:rPr>
              <w:lastRenderedPageBreak/>
              <w:t>NSGK paskirtas papildomu</w:t>
            </w:r>
          </w:p>
          <w:p w14:paraId="005C4721" w14:textId="77777777" w:rsidR="00C23F14" w:rsidRPr="00C23F14" w:rsidRDefault="00C23F14" w:rsidP="00C23F14">
            <w:pPr>
              <w:rPr>
                <w:i/>
                <w:sz w:val="24"/>
              </w:rPr>
            </w:pPr>
            <w:r w:rsidRPr="00C23F14">
              <w:rPr>
                <w:i/>
                <w:sz w:val="24"/>
              </w:rPr>
              <w:t>dėl</w:t>
            </w:r>
          </w:p>
          <w:p w14:paraId="6F2164EC" w14:textId="77777777" w:rsidR="00C23F14" w:rsidRPr="00C23F14" w:rsidRDefault="00C23F14" w:rsidP="00C23F14">
            <w:pPr>
              <w:rPr>
                <w:i/>
                <w:sz w:val="24"/>
              </w:rPr>
            </w:pPr>
            <w:r w:rsidRPr="00C23F14">
              <w:rPr>
                <w:i/>
                <w:sz w:val="24"/>
              </w:rPr>
              <w:t>XIIIP-4607, XIIIP-4609, XIIIP-4610.</w:t>
            </w:r>
          </w:p>
          <w:p w14:paraId="6F29AAD1" w14:textId="77777777" w:rsidR="00C23F14" w:rsidRPr="00C23F14" w:rsidRDefault="00C23F14" w:rsidP="00C23F14">
            <w:pPr>
              <w:rPr>
                <w:b/>
                <w:sz w:val="24"/>
              </w:rPr>
            </w:pPr>
          </w:p>
          <w:p w14:paraId="2C8B1088" w14:textId="77777777" w:rsidR="00C23F14" w:rsidRPr="00C23F14" w:rsidRDefault="00C23F14" w:rsidP="00C23F14">
            <w:pPr>
              <w:rPr>
                <w:b/>
                <w:sz w:val="24"/>
              </w:rPr>
            </w:pPr>
          </w:p>
        </w:tc>
        <w:tc>
          <w:tcPr>
            <w:tcW w:w="2901" w:type="dxa"/>
            <w:shd w:val="clear" w:color="auto" w:fill="auto"/>
          </w:tcPr>
          <w:p w14:paraId="6E060DF1" w14:textId="77777777" w:rsidR="00C23F14" w:rsidRPr="00C23F14" w:rsidRDefault="00C23F14" w:rsidP="00C23F14">
            <w:pPr>
              <w:jc w:val="both"/>
              <w:rPr>
                <w:sz w:val="24"/>
              </w:rPr>
            </w:pPr>
            <w:r w:rsidRPr="00C23F14">
              <w:rPr>
                <w:sz w:val="24"/>
              </w:rPr>
              <w:lastRenderedPageBreak/>
              <w:t>Karo policijos įstatymo Nr. VIII-911 pakeitimo įstatymo projektas ir lydimieji įstatymų projektai:</w:t>
            </w:r>
          </w:p>
          <w:p w14:paraId="7951BCE6" w14:textId="77777777" w:rsidR="00C23F14" w:rsidRPr="00C23F14" w:rsidRDefault="00C23F14" w:rsidP="00C23F14">
            <w:pPr>
              <w:jc w:val="both"/>
              <w:rPr>
                <w:sz w:val="24"/>
              </w:rPr>
            </w:pPr>
          </w:p>
          <w:p w14:paraId="4FC8C88D" w14:textId="77777777" w:rsidR="00C23F14" w:rsidRPr="00C23F14" w:rsidRDefault="00C23F14" w:rsidP="00C23F14">
            <w:pPr>
              <w:jc w:val="both"/>
              <w:rPr>
                <w:sz w:val="24"/>
              </w:rPr>
            </w:pPr>
          </w:p>
          <w:p w14:paraId="64C2B2F2" w14:textId="2FBC1F47" w:rsidR="00C23F14" w:rsidRDefault="00C23F14" w:rsidP="00C23F14">
            <w:pPr>
              <w:jc w:val="both"/>
              <w:rPr>
                <w:sz w:val="24"/>
              </w:rPr>
            </w:pPr>
          </w:p>
          <w:p w14:paraId="5F08C580" w14:textId="77777777" w:rsidR="00F4615E" w:rsidRPr="00C23F14" w:rsidRDefault="00F4615E" w:rsidP="00C23F14">
            <w:pPr>
              <w:jc w:val="both"/>
              <w:rPr>
                <w:sz w:val="24"/>
              </w:rPr>
            </w:pPr>
          </w:p>
          <w:p w14:paraId="1C57D312" w14:textId="77777777" w:rsidR="00C23F14" w:rsidRPr="00C23F14" w:rsidRDefault="00C23F14" w:rsidP="00C23F14">
            <w:pPr>
              <w:jc w:val="both"/>
              <w:rPr>
                <w:sz w:val="24"/>
              </w:rPr>
            </w:pPr>
            <w:r w:rsidRPr="00C23F14">
              <w:rPr>
                <w:sz w:val="24"/>
              </w:rPr>
              <w:t>Krašto apsaugos sistemos organizavimo ir karo tarnybos įstatymo Nr. VIII-723 12 straipsnio pakeitimo įstatymo projektas</w:t>
            </w:r>
          </w:p>
          <w:p w14:paraId="70491541" w14:textId="2CD3F88C" w:rsidR="00C23F14" w:rsidRDefault="00C23F14" w:rsidP="00C23F14">
            <w:pPr>
              <w:jc w:val="both"/>
              <w:rPr>
                <w:sz w:val="24"/>
              </w:rPr>
            </w:pPr>
          </w:p>
          <w:p w14:paraId="5AF2DFCF" w14:textId="77777777" w:rsidR="00566DD4" w:rsidRPr="00C23F14" w:rsidRDefault="00566DD4" w:rsidP="00C23F14">
            <w:pPr>
              <w:jc w:val="both"/>
              <w:rPr>
                <w:sz w:val="24"/>
              </w:rPr>
            </w:pPr>
          </w:p>
          <w:p w14:paraId="3EC155E6" w14:textId="77777777" w:rsidR="00C23F14" w:rsidRPr="00C23F14" w:rsidRDefault="00C23F14" w:rsidP="00C23F14">
            <w:pPr>
              <w:jc w:val="both"/>
              <w:rPr>
                <w:sz w:val="24"/>
              </w:rPr>
            </w:pPr>
            <w:r w:rsidRPr="00C23F14">
              <w:rPr>
                <w:sz w:val="24"/>
              </w:rPr>
              <w:t>Vadovybės apsaugos įstatymo Nr. IX-1183 1 straipsnio pakeitimo įstatymo projektas</w:t>
            </w:r>
          </w:p>
          <w:p w14:paraId="1A0938FD" w14:textId="77777777" w:rsidR="00C23F14" w:rsidRPr="00C23F14" w:rsidRDefault="00C23F14" w:rsidP="00C23F14">
            <w:pPr>
              <w:jc w:val="both"/>
              <w:rPr>
                <w:sz w:val="24"/>
              </w:rPr>
            </w:pPr>
          </w:p>
          <w:p w14:paraId="6EDC12FB" w14:textId="77777777" w:rsidR="00C23F14" w:rsidRPr="00C23F14" w:rsidRDefault="00C23F14" w:rsidP="00C23F14">
            <w:pPr>
              <w:jc w:val="both"/>
              <w:rPr>
                <w:sz w:val="24"/>
              </w:rPr>
            </w:pPr>
            <w:r w:rsidRPr="00C23F14">
              <w:rPr>
                <w:sz w:val="24"/>
              </w:rPr>
              <w:t>Nacionalinio saugumo pagrindų įstatymo Nr. VIII-49 priedėlio pakeitimo įstatymo projektas</w:t>
            </w:r>
          </w:p>
          <w:p w14:paraId="0BD1158E" w14:textId="77777777" w:rsidR="00C23F14" w:rsidRPr="00C23F14" w:rsidRDefault="00C23F14" w:rsidP="00C23F14">
            <w:pPr>
              <w:jc w:val="both"/>
              <w:rPr>
                <w:sz w:val="24"/>
              </w:rPr>
            </w:pPr>
          </w:p>
          <w:p w14:paraId="6F34B17D" w14:textId="260996D0" w:rsidR="00C23F14" w:rsidRDefault="00C23F14" w:rsidP="00C23F14">
            <w:pPr>
              <w:jc w:val="both"/>
              <w:rPr>
                <w:sz w:val="24"/>
              </w:rPr>
            </w:pPr>
            <w:r w:rsidRPr="00C23F14">
              <w:rPr>
                <w:sz w:val="24"/>
              </w:rPr>
              <w:t>Saugaus eismo automobilių keliais įstatymo Nr. VIII-2043 2 ir 10 straipsnių pakeitimo įstatymo projektas</w:t>
            </w:r>
          </w:p>
          <w:p w14:paraId="58EB7B29" w14:textId="77777777" w:rsidR="00566DD4" w:rsidRPr="00C23F14" w:rsidRDefault="00566DD4" w:rsidP="00C23F14">
            <w:pPr>
              <w:jc w:val="both"/>
              <w:rPr>
                <w:sz w:val="24"/>
              </w:rPr>
            </w:pPr>
          </w:p>
          <w:p w14:paraId="5389FE7F" w14:textId="77777777" w:rsidR="00C23F14" w:rsidRPr="00C23F14" w:rsidRDefault="00C23F14" w:rsidP="00C23F14">
            <w:pPr>
              <w:jc w:val="both"/>
              <w:rPr>
                <w:sz w:val="24"/>
              </w:rPr>
            </w:pPr>
            <w:r w:rsidRPr="00C23F14">
              <w:rPr>
                <w:sz w:val="24"/>
              </w:rPr>
              <w:t>Administracinių nusižengimų kodekso 426 ir 589 straipsnių pakeitimo įstatymo projektas</w:t>
            </w:r>
          </w:p>
        </w:tc>
        <w:tc>
          <w:tcPr>
            <w:tcW w:w="6052" w:type="dxa"/>
          </w:tcPr>
          <w:p w14:paraId="6FF5322A" w14:textId="77777777" w:rsidR="00C23F14" w:rsidRPr="00C23F14" w:rsidRDefault="00C23F14" w:rsidP="00C23F14">
            <w:pPr>
              <w:jc w:val="both"/>
              <w:rPr>
                <w:sz w:val="24"/>
              </w:rPr>
            </w:pPr>
            <w:r w:rsidRPr="00C23F14">
              <w:rPr>
                <w:sz w:val="24"/>
              </w:rPr>
              <w:lastRenderedPageBreak/>
              <w:t xml:space="preserve">-Suteikti Lietuvos kariuomenės Karo policijai įgaliojimus vykdyti oficialių svečių, atvykstančių krašto apsaugos ministro ar kariuomenės vado kvietimu, apsaugą. </w:t>
            </w:r>
          </w:p>
          <w:p w14:paraId="2C9261E8" w14:textId="77777777" w:rsidR="00C23F14" w:rsidRPr="00C23F14" w:rsidRDefault="00C23F14" w:rsidP="00C23F14">
            <w:pPr>
              <w:jc w:val="both"/>
              <w:rPr>
                <w:sz w:val="24"/>
              </w:rPr>
            </w:pPr>
            <w:r w:rsidRPr="00C23F14">
              <w:rPr>
                <w:sz w:val="24"/>
              </w:rPr>
              <w:t>-Suteikti Karo policijai įgaliojimus atlikti administracinių nusižengimų tyrimus dėl veikų, su kuriomis jie susiduria vykdydami savo funkcijas.</w:t>
            </w:r>
          </w:p>
          <w:p w14:paraId="06C2C372" w14:textId="77777777" w:rsidR="00C23F14" w:rsidRPr="00C23F14" w:rsidRDefault="00C23F14" w:rsidP="00C23F14">
            <w:pPr>
              <w:jc w:val="both"/>
              <w:rPr>
                <w:sz w:val="24"/>
              </w:rPr>
            </w:pPr>
            <w:r w:rsidRPr="00C23F14">
              <w:rPr>
                <w:sz w:val="24"/>
              </w:rPr>
              <w:t>-Numatyti administracinę atsakomybę už Karo policijos pareigūno nurodymų nevykdymą.</w:t>
            </w:r>
          </w:p>
          <w:p w14:paraId="78D0AECC" w14:textId="77777777" w:rsidR="00C23F14" w:rsidRPr="00C23F14" w:rsidRDefault="00C23F14" w:rsidP="00C23F14">
            <w:pPr>
              <w:jc w:val="both"/>
              <w:rPr>
                <w:sz w:val="24"/>
              </w:rPr>
            </w:pPr>
          </w:p>
          <w:p w14:paraId="78CEC5C3" w14:textId="77777777" w:rsidR="00C23F14" w:rsidRPr="00C23F14" w:rsidRDefault="00C23F14" w:rsidP="00C23F14">
            <w:pPr>
              <w:jc w:val="both"/>
              <w:rPr>
                <w:sz w:val="24"/>
              </w:rPr>
            </w:pPr>
            <w:r w:rsidRPr="00C23F14">
              <w:rPr>
                <w:sz w:val="24"/>
              </w:rPr>
              <w:t>Tai lydimasis teisės akto projektas, kuriuo siūloma tobulinti krašto apsaugos sistemos organizavimą ir karo tarnybą įvedant tarnybinės informacijos institutą, suteikiant krašto apsaugos ministerijai galimybę finansuoti eksperimentinę plėtrą ir inovacinę veiklą gynybos ir saugumo srityje, išplečiant kariams savanoriams socialines garantijas.</w:t>
            </w:r>
          </w:p>
        </w:tc>
        <w:tc>
          <w:tcPr>
            <w:tcW w:w="1323" w:type="dxa"/>
            <w:shd w:val="clear" w:color="auto" w:fill="auto"/>
          </w:tcPr>
          <w:p w14:paraId="2F85BB35" w14:textId="77777777" w:rsidR="00C23F14" w:rsidRPr="00C23F14" w:rsidRDefault="00C23F14" w:rsidP="00C23F14">
            <w:pPr>
              <w:jc w:val="center"/>
              <w:rPr>
                <w:sz w:val="24"/>
              </w:rPr>
            </w:pPr>
            <w:r w:rsidRPr="00C23F14">
              <w:rPr>
                <w:sz w:val="24"/>
              </w:rPr>
              <w:t>Vyriausybė</w:t>
            </w:r>
            <w:r w:rsidRPr="00C23F14">
              <w:rPr>
                <w:sz w:val="24"/>
              </w:rPr>
              <w:tab/>
            </w:r>
          </w:p>
        </w:tc>
        <w:tc>
          <w:tcPr>
            <w:tcW w:w="1414" w:type="dxa"/>
            <w:shd w:val="clear" w:color="auto" w:fill="auto"/>
          </w:tcPr>
          <w:p w14:paraId="386BB35A" w14:textId="77777777" w:rsidR="00C23F14" w:rsidRPr="00C23F14" w:rsidRDefault="00C23F14" w:rsidP="00C23F14">
            <w:pPr>
              <w:jc w:val="center"/>
              <w:rPr>
                <w:sz w:val="24"/>
              </w:rPr>
            </w:pPr>
            <w:r w:rsidRPr="00C23F14">
              <w:rPr>
                <w:sz w:val="24"/>
              </w:rPr>
              <w:t>Rugsėjis</w:t>
            </w:r>
          </w:p>
        </w:tc>
      </w:tr>
      <w:tr w:rsidR="00C23F14" w:rsidRPr="00C23F14" w14:paraId="5BCA93EA" w14:textId="77777777" w:rsidTr="00F533F4">
        <w:tc>
          <w:tcPr>
            <w:tcW w:w="575" w:type="dxa"/>
            <w:shd w:val="clear" w:color="auto" w:fill="auto"/>
          </w:tcPr>
          <w:p w14:paraId="35F4278F" w14:textId="24847836" w:rsidR="00C23F14" w:rsidRPr="00C23F14" w:rsidRDefault="00FC0ACC" w:rsidP="00C23F14">
            <w:pPr>
              <w:jc w:val="center"/>
              <w:rPr>
                <w:sz w:val="24"/>
              </w:rPr>
            </w:pPr>
            <w:r>
              <w:rPr>
                <w:sz w:val="24"/>
              </w:rPr>
              <w:t>7</w:t>
            </w:r>
            <w:r w:rsidR="00C23F14" w:rsidRPr="00C23F14">
              <w:rPr>
                <w:sz w:val="24"/>
              </w:rPr>
              <w:t>.</w:t>
            </w:r>
          </w:p>
        </w:tc>
        <w:tc>
          <w:tcPr>
            <w:tcW w:w="1627" w:type="dxa"/>
            <w:shd w:val="clear" w:color="auto" w:fill="auto"/>
          </w:tcPr>
          <w:p w14:paraId="729E6BD1" w14:textId="77777777" w:rsidR="00C23F14" w:rsidRPr="00C23F14" w:rsidRDefault="00C23F14" w:rsidP="00C23F14">
            <w:pPr>
              <w:rPr>
                <w:b/>
                <w:sz w:val="24"/>
              </w:rPr>
            </w:pPr>
            <w:r w:rsidRPr="00C23F14">
              <w:rPr>
                <w:b/>
                <w:sz w:val="24"/>
              </w:rPr>
              <w:t>XIIIP-5026</w:t>
            </w:r>
          </w:p>
        </w:tc>
        <w:tc>
          <w:tcPr>
            <w:tcW w:w="2901" w:type="dxa"/>
            <w:shd w:val="clear" w:color="auto" w:fill="auto"/>
          </w:tcPr>
          <w:p w14:paraId="429B2D15" w14:textId="77777777" w:rsidR="00C23F14" w:rsidRPr="00C23F14" w:rsidRDefault="00C23F14" w:rsidP="00C23F14">
            <w:pPr>
              <w:jc w:val="both"/>
              <w:rPr>
                <w:sz w:val="24"/>
              </w:rPr>
            </w:pPr>
            <w:r w:rsidRPr="00C23F14">
              <w:rPr>
                <w:sz w:val="24"/>
              </w:rPr>
              <w:t>Krašto apsaugos sistemos organizavimo ir karo tarnybos įstatymo Nr. VIII-723 3, 9, 59 ir 69 straipsnių pakeitimo ir Įstatymo papildymo 10</w:t>
            </w:r>
            <w:r w:rsidRPr="00C23F14">
              <w:rPr>
                <w:sz w:val="24"/>
                <w:vertAlign w:val="superscript"/>
              </w:rPr>
              <w:t>2</w:t>
            </w:r>
            <w:r w:rsidRPr="00C23F14">
              <w:rPr>
                <w:sz w:val="24"/>
              </w:rPr>
              <w:t xml:space="preserve"> straipsniu įstatymo projektas</w:t>
            </w:r>
          </w:p>
        </w:tc>
        <w:tc>
          <w:tcPr>
            <w:tcW w:w="6052" w:type="dxa"/>
          </w:tcPr>
          <w:p w14:paraId="561D57B8" w14:textId="77777777" w:rsidR="00C23F14" w:rsidRPr="00C23F14" w:rsidRDefault="00C23F14" w:rsidP="00C23F14">
            <w:pPr>
              <w:jc w:val="both"/>
              <w:rPr>
                <w:sz w:val="24"/>
              </w:rPr>
            </w:pPr>
            <w:r w:rsidRPr="00C23F14">
              <w:rPr>
                <w:sz w:val="24"/>
              </w:rPr>
              <w:t>Tobulinti krašto apsaugos sistemos organizavimą ir karo tarnybą įvedant tarnybinės informacijos institutą, suteikiant krašto apsaugos ministerijai galimybę finansuoti eksperimentinę plėtrą ir inovacinę veiklą gynybos ir saugumo srityje, išplečiant kariams savanoriams socialines garantijas.</w:t>
            </w:r>
          </w:p>
        </w:tc>
        <w:tc>
          <w:tcPr>
            <w:tcW w:w="1323" w:type="dxa"/>
            <w:shd w:val="clear" w:color="auto" w:fill="auto"/>
          </w:tcPr>
          <w:p w14:paraId="3EBB068F" w14:textId="77777777" w:rsidR="00C23F14" w:rsidRPr="00C23F14" w:rsidRDefault="00C23F14" w:rsidP="00C23F14">
            <w:pPr>
              <w:jc w:val="center"/>
              <w:rPr>
                <w:sz w:val="24"/>
              </w:rPr>
            </w:pPr>
            <w:r w:rsidRPr="00C23F14">
              <w:rPr>
                <w:sz w:val="24"/>
              </w:rPr>
              <w:t>Vyriausybė</w:t>
            </w:r>
          </w:p>
        </w:tc>
        <w:tc>
          <w:tcPr>
            <w:tcW w:w="1414" w:type="dxa"/>
            <w:shd w:val="clear" w:color="auto" w:fill="auto"/>
          </w:tcPr>
          <w:p w14:paraId="27F77830" w14:textId="77777777" w:rsidR="00C23F14" w:rsidRPr="00C23F14" w:rsidRDefault="00C23F14" w:rsidP="00C23F14">
            <w:pPr>
              <w:jc w:val="center"/>
              <w:rPr>
                <w:sz w:val="24"/>
              </w:rPr>
            </w:pPr>
            <w:r w:rsidRPr="00C23F14">
              <w:rPr>
                <w:sz w:val="24"/>
              </w:rPr>
              <w:t>Rugsėjis</w:t>
            </w:r>
          </w:p>
        </w:tc>
      </w:tr>
      <w:tr w:rsidR="00B634A9" w:rsidRPr="00B634A9" w14:paraId="55FAE1AC" w14:textId="77777777" w:rsidTr="00F533F4">
        <w:tc>
          <w:tcPr>
            <w:tcW w:w="575" w:type="dxa"/>
            <w:shd w:val="clear" w:color="auto" w:fill="auto"/>
          </w:tcPr>
          <w:p w14:paraId="3E6561D8" w14:textId="6B81A354" w:rsidR="00BE442C" w:rsidRPr="00B634A9" w:rsidRDefault="00FC0ACC" w:rsidP="00C23F14">
            <w:pPr>
              <w:jc w:val="center"/>
              <w:rPr>
                <w:sz w:val="24"/>
              </w:rPr>
            </w:pPr>
            <w:r>
              <w:rPr>
                <w:sz w:val="24"/>
              </w:rPr>
              <w:t>8</w:t>
            </w:r>
            <w:r w:rsidR="00BE442C" w:rsidRPr="00B634A9">
              <w:rPr>
                <w:sz w:val="24"/>
              </w:rPr>
              <w:t>.</w:t>
            </w:r>
          </w:p>
        </w:tc>
        <w:tc>
          <w:tcPr>
            <w:tcW w:w="1627" w:type="dxa"/>
            <w:shd w:val="clear" w:color="auto" w:fill="auto"/>
          </w:tcPr>
          <w:p w14:paraId="7B8B4838" w14:textId="77777777" w:rsidR="00BE442C" w:rsidRPr="00B634A9" w:rsidRDefault="00BE442C" w:rsidP="00BE442C">
            <w:pPr>
              <w:rPr>
                <w:b/>
                <w:sz w:val="24"/>
              </w:rPr>
            </w:pPr>
            <w:r w:rsidRPr="00B634A9">
              <w:rPr>
                <w:b/>
                <w:sz w:val="24"/>
              </w:rPr>
              <w:t>XIIIP-4760</w:t>
            </w:r>
          </w:p>
          <w:p w14:paraId="295E92D7" w14:textId="77777777" w:rsidR="00BE442C" w:rsidRPr="00B634A9" w:rsidRDefault="00BE442C" w:rsidP="00BE442C">
            <w:pPr>
              <w:rPr>
                <w:b/>
                <w:sz w:val="24"/>
              </w:rPr>
            </w:pPr>
          </w:p>
          <w:p w14:paraId="526775AE" w14:textId="2C341DBF" w:rsidR="00BE442C" w:rsidRPr="00B634A9" w:rsidRDefault="00BE442C" w:rsidP="00BE442C">
            <w:pPr>
              <w:rPr>
                <w:b/>
                <w:sz w:val="24"/>
              </w:rPr>
            </w:pPr>
            <w:r w:rsidRPr="00B634A9">
              <w:rPr>
                <w:i/>
                <w:sz w:val="24"/>
              </w:rPr>
              <w:t>NSGK paskirtas pagrindiniu</w:t>
            </w:r>
          </w:p>
        </w:tc>
        <w:tc>
          <w:tcPr>
            <w:tcW w:w="2901" w:type="dxa"/>
            <w:shd w:val="clear" w:color="auto" w:fill="auto"/>
          </w:tcPr>
          <w:p w14:paraId="661A88B9" w14:textId="37CDE467" w:rsidR="00BE442C" w:rsidRPr="00B634A9" w:rsidRDefault="00BE442C" w:rsidP="00B071A0">
            <w:pPr>
              <w:jc w:val="both"/>
              <w:rPr>
                <w:sz w:val="24"/>
              </w:rPr>
            </w:pPr>
            <w:r w:rsidRPr="00B634A9">
              <w:rPr>
                <w:bCs/>
                <w:sz w:val="24"/>
              </w:rPr>
              <w:t>Seimo nutarimo „Dėl 1990–1991</w:t>
            </w:r>
            <w:r w:rsidR="00B071A0" w:rsidRPr="00B634A9">
              <w:rPr>
                <w:bCs/>
                <w:sz w:val="24"/>
              </w:rPr>
              <w:t xml:space="preserve"> </w:t>
            </w:r>
            <w:r w:rsidRPr="00B634A9">
              <w:rPr>
                <w:bCs/>
                <w:sz w:val="24"/>
              </w:rPr>
              <w:t>metų Nepriklausomybės gynėjo vardo“ projektas</w:t>
            </w:r>
          </w:p>
        </w:tc>
        <w:tc>
          <w:tcPr>
            <w:tcW w:w="6052" w:type="dxa"/>
          </w:tcPr>
          <w:p w14:paraId="42DF49FC" w14:textId="77777777" w:rsidR="00B071A0" w:rsidRPr="00B634A9" w:rsidRDefault="00B071A0" w:rsidP="00B071A0">
            <w:pPr>
              <w:jc w:val="both"/>
              <w:rPr>
                <w:sz w:val="24"/>
              </w:rPr>
            </w:pPr>
            <w:r w:rsidRPr="00B634A9">
              <w:rPr>
                <w:sz w:val="24"/>
              </w:rPr>
              <w:t>Nutarimo projektu siūloma suteikti Lietuvos nepriklausomybės gynėjo vardą asmenims, kurie laikotarpiu nuo 1990-03-11 iki 1991-08-21:</w:t>
            </w:r>
          </w:p>
          <w:p w14:paraId="4D549FE2" w14:textId="198AA27C" w:rsidR="00B071A0" w:rsidRPr="00B634A9" w:rsidRDefault="00B071A0" w:rsidP="00B071A0">
            <w:pPr>
              <w:jc w:val="both"/>
              <w:rPr>
                <w:sz w:val="24"/>
              </w:rPr>
            </w:pPr>
            <w:r w:rsidRPr="00B634A9">
              <w:rPr>
                <w:sz w:val="24"/>
              </w:rPr>
              <w:t xml:space="preserve">- priklausė Lietuvos gynybos struktūroms, davė priesaiką (pasižadėjimą) ir jos nesulaužė; </w:t>
            </w:r>
          </w:p>
          <w:p w14:paraId="1F3720CB" w14:textId="77777777" w:rsidR="00B071A0" w:rsidRPr="00B634A9" w:rsidRDefault="00B071A0" w:rsidP="00B071A0">
            <w:pPr>
              <w:jc w:val="both"/>
              <w:rPr>
                <w:sz w:val="24"/>
              </w:rPr>
            </w:pPr>
            <w:r w:rsidRPr="00B634A9">
              <w:rPr>
                <w:sz w:val="24"/>
              </w:rPr>
              <w:t>- dalyvavo organizuotose struktūrose Lietuvos Nepriklausomybės gynyboje;</w:t>
            </w:r>
          </w:p>
          <w:p w14:paraId="6F139DA2" w14:textId="77777777" w:rsidR="00B071A0" w:rsidRPr="00B634A9" w:rsidRDefault="00B071A0" w:rsidP="00B071A0">
            <w:pPr>
              <w:jc w:val="both"/>
              <w:rPr>
                <w:sz w:val="24"/>
              </w:rPr>
            </w:pPr>
            <w:r w:rsidRPr="00B634A9">
              <w:rPr>
                <w:sz w:val="24"/>
              </w:rPr>
              <w:lastRenderedPageBreak/>
              <w:t>- nepriklausė organizuotoms struktūroms, bet gynė svarbius valstybinius objektus sovietų kariuomenės agresijos metu, jei tai dokumentais įrodoma;</w:t>
            </w:r>
          </w:p>
          <w:p w14:paraId="22FC0C5B" w14:textId="36F18C03" w:rsidR="00BE442C" w:rsidRPr="00B634A9" w:rsidRDefault="00B071A0" w:rsidP="00B071A0">
            <w:pPr>
              <w:jc w:val="both"/>
              <w:rPr>
                <w:sz w:val="24"/>
              </w:rPr>
            </w:pPr>
            <w:r w:rsidRPr="00B634A9">
              <w:rPr>
                <w:sz w:val="24"/>
              </w:rPr>
              <w:t>- yra apdovanoti valstybiniais apdovanojimais už Nepriklausomybės gynybą.</w:t>
            </w:r>
          </w:p>
        </w:tc>
        <w:tc>
          <w:tcPr>
            <w:tcW w:w="1323" w:type="dxa"/>
            <w:shd w:val="clear" w:color="auto" w:fill="auto"/>
          </w:tcPr>
          <w:p w14:paraId="3A72CF28" w14:textId="273094E3" w:rsidR="00BE442C" w:rsidRPr="00B634A9" w:rsidRDefault="00BE442C" w:rsidP="00C23F14">
            <w:pPr>
              <w:jc w:val="center"/>
              <w:rPr>
                <w:sz w:val="24"/>
              </w:rPr>
            </w:pPr>
            <w:r w:rsidRPr="00B634A9">
              <w:rPr>
                <w:sz w:val="24"/>
              </w:rPr>
              <w:lastRenderedPageBreak/>
              <w:t>Seimo nariai</w:t>
            </w:r>
          </w:p>
        </w:tc>
        <w:tc>
          <w:tcPr>
            <w:tcW w:w="1414" w:type="dxa"/>
            <w:shd w:val="clear" w:color="auto" w:fill="auto"/>
          </w:tcPr>
          <w:p w14:paraId="6182120A" w14:textId="425225D5" w:rsidR="00BE442C" w:rsidRPr="00B634A9" w:rsidRDefault="00BE442C" w:rsidP="00C23F14">
            <w:pPr>
              <w:jc w:val="center"/>
              <w:rPr>
                <w:sz w:val="24"/>
              </w:rPr>
            </w:pPr>
            <w:r w:rsidRPr="00B634A9">
              <w:rPr>
                <w:sz w:val="24"/>
              </w:rPr>
              <w:t>Rugsėjis</w:t>
            </w:r>
          </w:p>
        </w:tc>
      </w:tr>
      <w:tr w:rsidR="00EE5B64" w:rsidRPr="00EE5B64" w14:paraId="310F7CE9" w14:textId="77777777" w:rsidTr="00F533F4">
        <w:tc>
          <w:tcPr>
            <w:tcW w:w="575" w:type="dxa"/>
            <w:shd w:val="clear" w:color="auto" w:fill="auto"/>
          </w:tcPr>
          <w:p w14:paraId="15D9C683" w14:textId="62CACA7B" w:rsidR="00661F94" w:rsidRPr="00EE5B64" w:rsidRDefault="00FC0ACC" w:rsidP="00C23F14">
            <w:pPr>
              <w:jc w:val="center"/>
              <w:rPr>
                <w:sz w:val="24"/>
              </w:rPr>
            </w:pPr>
            <w:r w:rsidRPr="00EE5B64">
              <w:rPr>
                <w:sz w:val="24"/>
              </w:rPr>
              <w:t>9</w:t>
            </w:r>
            <w:r w:rsidR="000C1DDA" w:rsidRPr="00EE5B64">
              <w:rPr>
                <w:sz w:val="24"/>
              </w:rPr>
              <w:t>.</w:t>
            </w:r>
          </w:p>
        </w:tc>
        <w:tc>
          <w:tcPr>
            <w:tcW w:w="1627" w:type="dxa"/>
            <w:shd w:val="clear" w:color="auto" w:fill="auto"/>
          </w:tcPr>
          <w:p w14:paraId="5EA14D41" w14:textId="5611D8BD" w:rsidR="00661F94" w:rsidRPr="00EE5B64" w:rsidRDefault="00661F94" w:rsidP="00BE442C">
            <w:pPr>
              <w:rPr>
                <w:b/>
                <w:sz w:val="24"/>
              </w:rPr>
            </w:pPr>
            <w:r w:rsidRPr="00EE5B64">
              <w:rPr>
                <w:b/>
                <w:sz w:val="24"/>
              </w:rPr>
              <w:t>XIIIP-5018</w:t>
            </w:r>
          </w:p>
        </w:tc>
        <w:tc>
          <w:tcPr>
            <w:tcW w:w="2901" w:type="dxa"/>
            <w:shd w:val="clear" w:color="auto" w:fill="auto"/>
          </w:tcPr>
          <w:p w14:paraId="6D1DA342" w14:textId="48F28403" w:rsidR="00661F94" w:rsidRPr="00EE5B64" w:rsidRDefault="00661F94" w:rsidP="00C23F14">
            <w:pPr>
              <w:jc w:val="both"/>
              <w:rPr>
                <w:bCs/>
                <w:sz w:val="24"/>
              </w:rPr>
            </w:pPr>
            <w:r w:rsidRPr="00EE5B64">
              <w:rPr>
                <w:bCs/>
                <w:sz w:val="24"/>
              </w:rPr>
              <w:t>Krašto apsaugos sistemos organizavimo ir karo tarnybos įstatymo Nr. VIII-723 61 straipsnio pakeitimo įstatymo projektas</w:t>
            </w:r>
          </w:p>
        </w:tc>
        <w:tc>
          <w:tcPr>
            <w:tcW w:w="6052" w:type="dxa"/>
          </w:tcPr>
          <w:p w14:paraId="250D035B" w14:textId="1120ABA7" w:rsidR="00661F94" w:rsidRPr="00EE5B64" w:rsidRDefault="00287FF3" w:rsidP="00287FF3">
            <w:pPr>
              <w:jc w:val="both"/>
              <w:rPr>
                <w:sz w:val="24"/>
              </w:rPr>
            </w:pPr>
            <w:r w:rsidRPr="00EE5B64">
              <w:rPr>
                <w:sz w:val="24"/>
              </w:rPr>
              <w:t>Tai lydimasis teisės akto projektas teikiamas atsižvelgiant į Lietuvos Respublikos diplomatinės tarnybos įstatymo Nr. VIII-1012  3, 8, 17, 25, 28, 35, 37, 41, 43, 44, 45, 49, 61, 62, 64, 65, 66, 67, 70, 71, 84, 85, 87, 89, 90, 92, 95, 96, 97 straipsnių, Įstatymo 1 priedo pakeitimo ir Įstatymo papildymo 711 , 791 ir 831 straipsniais įstatymo projektu keičiamą teisinį reguliavimą, susijusį su kompensacijomis ir išmokomis, kurių dydžiams siūloma taikyti gyvenamosios vietos pragyvenimo išlaidų koeficientus ir jų korekcinius koeficientus, kitomis numatytomis garantijomis, kurios yra aktualios ir laikinai perkeltiems tarnauti į užsienio valstybių ar tarptautines karines ar gynybos institucijas kariams bei žvalgybos pareigūnams, kurių statusą ir aprūpinimo sąlygas nustato atitinkamai Krašto apsaugos sistemos organizavimo ir karo tarnybos įstatymas ir Žvalgybos įstatymas.</w:t>
            </w:r>
          </w:p>
        </w:tc>
        <w:tc>
          <w:tcPr>
            <w:tcW w:w="1323" w:type="dxa"/>
            <w:shd w:val="clear" w:color="auto" w:fill="auto"/>
          </w:tcPr>
          <w:p w14:paraId="7F466E94" w14:textId="7BDA5715" w:rsidR="00661F94" w:rsidRPr="00EE5B64" w:rsidRDefault="00661F94" w:rsidP="00C23F14">
            <w:pPr>
              <w:jc w:val="center"/>
              <w:rPr>
                <w:sz w:val="24"/>
              </w:rPr>
            </w:pPr>
            <w:r w:rsidRPr="00EE5B64">
              <w:rPr>
                <w:sz w:val="24"/>
              </w:rPr>
              <w:t>Vyriausybė</w:t>
            </w:r>
          </w:p>
        </w:tc>
        <w:tc>
          <w:tcPr>
            <w:tcW w:w="1414" w:type="dxa"/>
            <w:shd w:val="clear" w:color="auto" w:fill="auto"/>
          </w:tcPr>
          <w:p w14:paraId="4C0D30A1" w14:textId="0BCE149A" w:rsidR="00661F94" w:rsidRPr="00EE5B64" w:rsidRDefault="00661F94" w:rsidP="00C23F14">
            <w:pPr>
              <w:jc w:val="center"/>
              <w:rPr>
                <w:sz w:val="24"/>
              </w:rPr>
            </w:pPr>
            <w:r w:rsidRPr="00EE5B64">
              <w:rPr>
                <w:sz w:val="24"/>
              </w:rPr>
              <w:t>Rugsėjis</w:t>
            </w:r>
          </w:p>
        </w:tc>
      </w:tr>
      <w:tr w:rsidR="00EE5B64" w:rsidRPr="00EE5B64" w14:paraId="5968C95F" w14:textId="77777777" w:rsidTr="00F533F4">
        <w:tc>
          <w:tcPr>
            <w:tcW w:w="575" w:type="dxa"/>
            <w:shd w:val="clear" w:color="auto" w:fill="auto"/>
          </w:tcPr>
          <w:p w14:paraId="6CFBEE3B" w14:textId="00AE7E1D" w:rsidR="00661F94" w:rsidRPr="00EE5B64" w:rsidRDefault="00FC0ACC" w:rsidP="00C23F14">
            <w:pPr>
              <w:jc w:val="center"/>
              <w:rPr>
                <w:sz w:val="24"/>
              </w:rPr>
            </w:pPr>
            <w:r w:rsidRPr="00EE5B64">
              <w:rPr>
                <w:sz w:val="24"/>
              </w:rPr>
              <w:t>10</w:t>
            </w:r>
            <w:r w:rsidR="000C1DDA" w:rsidRPr="00EE5B64">
              <w:rPr>
                <w:sz w:val="24"/>
              </w:rPr>
              <w:t>.</w:t>
            </w:r>
          </w:p>
        </w:tc>
        <w:tc>
          <w:tcPr>
            <w:tcW w:w="1627" w:type="dxa"/>
            <w:shd w:val="clear" w:color="auto" w:fill="auto"/>
          </w:tcPr>
          <w:p w14:paraId="17EF4326" w14:textId="1EDD48E6" w:rsidR="00661F94" w:rsidRPr="00EE5B64" w:rsidRDefault="00661F94" w:rsidP="00BE442C">
            <w:pPr>
              <w:rPr>
                <w:b/>
                <w:sz w:val="24"/>
              </w:rPr>
            </w:pPr>
            <w:r w:rsidRPr="00EE5B64">
              <w:rPr>
                <w:b/>
                <w:bCs/>
                <w:sz w:val="24"/>
              </w:rPr>
              <w:t>XIIIP-5160</w:t>
            </w:r>
          </w:p>
        </w:tc>
        <w:tc>
          <w:tcPr>
            <w:tcW w:w="2901" w:type="dxa"/>
            <w:shd w:val="clear" w:color="auto" w:fill="auto"/>
          </w:tcPr>
          <w:p w14:paraId="50EFCA11" w14:textId="63740A39" w:rsidR="00661F94" w:rsidRPr="00EE5B64" w:rsidRDefault="00661F94" w:rsidP="00C23F14">
            <w:pPr>
              <w:jc w:val="both"/>
              <w:rPr>
                <w:bCs/>
                <w:sz w:val="24"/>
              </w:rPr>
            </w:pPr>
            <w:r w:rsidRPr="00EE5B64">
              <w:rPr>
                <w:bCs/>
                <w:sz w:val="24"/>
              </w:rPr>
              <w:t>Krašto apsaugos sistemos organizavimo ir karo tarnybos įstatymo Nr. VIII-723 20 straipsnio pakeitimo įstatymo projektas</w:t>
            </w:r>
          </w:p>
        </w:tc>
        <w:tc>
          <w:tcPr>
            <w:tcW w:w="6052" w:type="dxa"/>
          </w:tcPr>
          <w:p w14:paraId="1A27D009" w14:textId="36C42CD5" w:rsidR="00661F94" w:rsidRPr="00EE5B64" w:rsidRDefault="003322DE" w:rsidP="003322DE">
            <w:pPr>
              <w:jc w:val="both"/>
              <w:rPr>
                <w:sz w:val="24"/>
              </w:rPr>
            </w:pPr>
            <w:r w:rsidRPr="00EE5B64">
              <w:rPr>
                <w:sz w:val="24"/>
              </w:rPr>
              <w:t>Įstatymo projektu siūloma sudaryti galimybę Generolo Jono Žemaičio Lietuvos karo akademijai kartu su mokyklomis, vykdančioms bendrojo ugdymo programas, vykdyti mokinių neformaliojo švietimo, papildančio formalųjį švietimą, programas.</w:t>
            </w:r>
          </w:p>
        </w:tc>
        <w:tc>
          <w:tcPr>
            <w:tcW w:w="1323" w:type="dxa"/>
            <w:shd w:val="clear" w:color="auto" w:fill="auto"/>
          </w:tcPr>
          <w:p w14:paraId="0464A54B" w14:textId="3F034115" w:rsidR="00661F94" w:rsidRPr="00EE5B64" w:rsidRDefault="00661F94" w:rsidP="00C23F14">
            <w:pPr>
              <w:jc w:val="center"/>
              <w:rPr>
                <w:sz w:val="24"/>
              </w:rPr>
            </w:pPr>
            <w:r w:rsidRPr="00EE5B64">
              <w:rPr>
                <w:sz w:val="24"/>
              </w:rPr>
              <w:t>Seimo nariai</w:t>
            </w:r>
          </w:p>
        </w:tc>
        <w:tc>
          <w:tcPr>
            <w:tcW w:w="1414" w:type="dxa"/>
            <w:shd w:val="clear" w:color="auto" w:fill="auto"/>
          </w:tcPr>
          <w:p w14:paraId="2425CE51" w14:textId="3AD88975" w:rsidR="00661F94" w:rsidRPr="00EE5B64" w:rsidRDefault="00661F94" w:rsidP="00C23F14">
            <w:pPr>
              <w:jc w:val="center"/>
              <w:rPr>
                <w:sz w:val="24"/>
              </w:rPr>
            </w:pPr>
            <w:r w:rsidRPr="00EE5B64">
              <w:rPr>
                <w:sz w:val="24"/>
              </w:rPr>
              <w:t>Rugsėjis</w:t>
            </w:r>
          </w:p>
        </w:tc>
      </w:tr>
      <w:tr w:rsidR="0004100D" w:rsidRPr="0004100D" w14:paraId="13AFABD6" w14:textId="77777777" w:rsidTr="00F533F4">
        <w:tc>
          <w:tcPr>
            <w:tcW w:w="575" w:type="dxa"/>
            <w:shd w:val="clear" w:color="auto" w:fill="auto"/>
          </w:tcPr>
          <w:p w14:paraId="0ADCF199" w14:textId="325C286C" w:rsidR="003803ED" w:rsidRPr="0004100D" w:rsidRDefault="00630D86" w:rsidP="00C23F14">
            <w:pPr>
              <w:jc w:val="center"/>
              <w:rPr>
                <w:sz w:val="24"/>
              </w:rPr>
            </w:pPr>
            <w:r w:rsidRPr="0004100D">
              <w:rPr>
                <w:sz w:val="24"/>
              </w:rPr>
              <w:t>1</w:t>
            </w:r>
            <w:r w:rsidR="0004100D" w:rsidRPr="0004100D">
              <w:rPr>
                <w:sz w:val="24"/>
              </w:rPr>
              <w:t>1</w:t>
            </w:r>
            <w:r w:rsidRPr="0004100D">
              <w:rPr>
                <w:sz w:val="24"/>
              </w:rPr>
              <w:t>.</w:t>
            </w:r>
          </w:p>
        </w:tc>
        <w:tc>
          <w:tcPr>
            <w:tcW w:w="1627" w:type="dxa"/>
            <w:shd w:val="clear" w:color="auto" w:fill="auto"/>
          </w:tcPr>
          <w:p w14:paraId="592D22E4" w14:textId="0DCA075F" w:rsidR="003803ED" w:rsidRPr="0004100D" w:rsidRDefault="003803ED" w:rsidP="00BE442C">
            <w:pPr>
              <w:rPr>
                <w:b/>
                <w:bCs/>
                <w:sz w:val="24"/>
              </w:rPr>
            </w:pPr>
            <w:proofErr w:type="spellStart"/>
            <w:r w:rsidRPr="0004100D">
              <w:rPr>
                <w:sz w:val="24"/>
              </w:rPr>
              <w:t>Nereg</w:t>
            </w:r>
            <w:proofErr w:type="spellEnd"/>
            <w:r w:rsidRPr="0004100D">
              <w:rPr>
                <w:sz w:val="24"/>
              </w:rPr>
              <w:t>.</w:t>
            </w:r>
          </w:p>
        </w:tc>
        <w:tc>
          <w:tcPr>
            <w:tcW w:w="2901" w:type="dxa"/>
            <w:shd w:val="clear" w:color="auto" w:fill="auto"/>
          </w:tcPr>
          <w:p w14:paraId="33A07A64" w14:textId="7EFB4A9B" w:rsidR="003803ED" w:rsidRPr="0004100D" w:rsidRDefault="003803ED" w:rsidP="00C23F14">
            <w:pPr>
              <w:jc w:val="both"/>
              <w:rPr>
                <w:bCs/>
                <w:sz w:val="24"/>
              </w:rPr>
            </w:pPr>
            <w:r w:rsidRPr="0004100D">
              <w:rPr>
                <w:sz w:val="24"/>
              </w:rPr>
              <w:t xml:space="preserve">2021 metų valstybės biudžeto ir savivaldybių biudžetų finansinių rodiklių patvirtinimo </w:t>
            </w:r>
            <w:r w:rsidRPr="0004100D">
              <w:rPr>
                <w:sz w:val="24"/>
                <w:lang w:eastAsia="lt-LT"/>
              </w:rPr>
              <w:t>įstatymas ir jo lydimieji teisės aktai</w:t>
            </w:r>
          </w:p>
        </w:tc>
        <w:tc>
          <w:tcPr>
            <w:tcW w:w="6052" w:type="dxa"/>
          </w:tcPr>
          <w:p w14:paraId="2E8427F2" w14:textId="326832B6" w:rsidR="003803ED" w:rsidRPr="0004100D" w:rsidRDefault="007A1BF7" w:rsidP="003322DE">
            <w:pPr>
              <w:jc w:val="both"/>
              <w:rPr>
                <w:sz w:val="24"/>
              </w:rPr>
            </w:pPr>
            <w:r w:rsidRPr="0004100D">
              <w:rPr>
                <w:sz w:val="24"/>
              </w:rPr>
              <w:t>Patvirtinti 2021 metų valstybės biudžeto ir savivaldybių biudžetų finansinius rodiklius bei ateinančių trejų metų valstybės biudžeto ir savivaldybių biudžetų konsoliduotos visumos planuojamus rodiklius. Didinti finansines paskatas savivaldybėms, turinčioms vidutinį ir mažesnį augimo potencialą, gerinti verslo sąlygas regionuose</w:t>
            </w:r>
          </w:p>
        </w:tc>
        <w:tc>
          <w:tcPr>
            <w:tcW w:w="1323" w:type="dxa"/>
            <w:shd w:val="clear" w:color="auto" w:fill="auto"/>
          </w:tcPr>
          <w:p w14:paraId="1EFD2BAF" w14:textId="1380B2AA" w:rsidR="003803ED" w:rsidRPr="0004100D" w:rsidRDefault="00C76D4C" w:rsidP="00C23F14">
            <w:pPr>
              <w:jc w:val="center"/>
              <w:rPr>
                <w:sz w:val="24"/>
              </w:rPr>
            </w:pPr>
            <w:r w:rsidRPr="0004100D">
              <w:rPr>
                <w:sz w:val="24"/>
              </w:rPr>
              <w:t>Vyriausybė</w:t>
            </w:r>
          </w:p>
        </w:tc>
        <w:tc>
          <w:tcPr>
            <w:tcW w:w="1414" w:type="dxa"/>
            <w:shd w:val="clear" w:color="auto" w:fill="auto"/>
          </w:tcPr>
          <w:p w14:paraId="718197F6" w14:textId="155FEE1C" w:rsidR="003803ED" w:rsidRPr="0004100D" w:rsidRDefault="00C76D4C" w:rsidP="00C23F14">
            <w:pPr>
              <w:jc w:val="center"/>
              <w:rPr>
                <w:sz w:val="24"/>
              </w:rPr>
            </w:pPr>
            <w:r w:rsidRPr="0004100D">
              <w:rPr>
                <w:sz w:val="24"/>
              </w:rPr>
              <w:t>Spalis</w:t>
            </w:r>
          </w:p>
        </w:tc>
      </w:tr>
      <w:tr w:rsidR="0004100D" w:rsidRPr="0004100D" w14:paraId="33576126" w14:textId="77777777" w:rsidTr="00F533F4">
        <w:tc>
          <w:tcPr>
            <w:tcW w:w="575" w:type="dxa"/>
            <w:shd w:val="clear" w:color="auto" w:fill="auto"/>
          </w:tcPr>
          <w:p w14:paraId="56513DA2" w14:textId="1459A0D8" w:rsidR="00E92D17" w:rsidRPr="0004100D" w:rsidRDefault="00630D86" w:rsidP="0004100D">
            <w:pPr>
              <w:jc w:val="center"/>
              <w:rPr>
                <w:sz w:val="24"/>
              </w:rPr>
            </w:pPr>
            <w:r w:rsidRPr="0004100D">
              <w:rPr>
                <w:sz w:val="24"/>
              </w:rPr>
              <w:t>1</w:t>
            </w:r>
            <w:r w:rsidR="0004100D" w:rsidRPr="0004100D">
              <w:rPr>
                <w:sz w:val="24"/>
              </w:rPr>
              <w:t>2</w:t>
            </w:r>
            <w:r w:rsidRPr="0004100D">
              <w:rPr>
                <w:sz w:val="24"/>
              </w:rPr>
              <w:t>.</w:t>
            </w:r>
          </w:p>
        </w:tc>
        <w:tc>
          <w:tcPr>
            <w:tcW w:w="1627" w:type="dxa"/>
            <w:shd w:val="clear" w:color="auto" w:fill="auto"/>
          </w:tcPr>
          <w:p w14:paraId="05B64978" w14:textId="0ED87C6B" w:rsidR="00E92D17" w:rsidRPr="0004100D" w:rsidRDefault="00E92D17" w:rsidP="00BE442C">
            <w:pPr>
              <w:rPr>
                <w:sz w:val="24"/>
              </w:rPr>
            </w:pPr>
            <w:proofErr w:type="spellStart"/>
            <w:r w:rsidRPr="0004100D">
              <w:rPr>
                <w:sz w:val="24"/>
              </w:rPr>
              <w:t>Nereg</w:t>
            </w:r>
            <w:proofErr w:type="spellEnd"/>
            <w:r w:rsidRPr="0004100D">
              <w:rPr>
                <w:sz w:val="24"/>
              </w:rPr>
              <w:t>.</w:t>
            </w:r>
          </w:p>
        </w:tc>
        <w:tc>
          <w:tcPr>
            <w:tcW w:w="2901" w:type="dxa"/>
            <w:shd w:val="clear" w:color="auto" w:fill="auto"/>
          </w:tcPr>
          <w:p w14:paraId="3D2D3D5C" w14:textId="4F0C3A5A" w:rsidR="00E92D17" w:rsidRPr="0004100D" w:rsidRDefault="00E92D17" w:rsidP="00C23F14">
            <w:pPr>
              <w:jc w:val="both"/>
              <w:rPr>
                <w:sz w:val="24"/>
              </w:rPr>
            </w:pPr>
            <w:r w:rsidRPr="0004100D">
              <w:rPr>
                <w:sz w:val="24"/>
              </w:rPr>
              <w:t xml:space="preserve">Seimo nutarimas „Dėl Lietuvos Respublikos 2019 metų nacionalinio </w:t>
            </w:r>
            <w:r w:rsidRPr="0004100D">
              <w:rPr>
                <w:sz w:val="24"/>
              </w:rPr>
              <w:lastRenderedPageBreak/>
              <w:t>finansinių ataskaitų rinkinio patvirtinimo“</w:t>
            </w:r>
          </w:p>
        </w:tc>
        <w:tc>
          <w:tcPr>
            <w:tcW w:w="6052" w:type="dxa"/>
          </w:tcPr>
          <w:p w14:paraId="0B97D82E" w14:textId="3AE9BC92" w:rsidR="00E92D17" w:rsidRPr="0004100D" w:rsidRDefault="00E30998" w:rsidP="003322DE">
            <w:pPr>
              <w:jc w:val="both"/>
              <w:rPr>
                <w:sz w:val="24"/>
              </w:rPr>
            </w:pPr>
            <w:r w:rsidRPr="0004100D">
              <w:rPr>
                <w:sz w:val="24"/>
              </w:rPr>
              <w:lastRenderedPageBreak/>
              <w:t>Patvirtinti 2019 m. nacionalinį finansinių ataskaitų rinkinį.</w:t>
            </w:r>
          </w:p>
        </w:tc>
        <w:tc>
          <w:tcPr>
            <w:tcW w:w="1323" w:type="dxa"/>
            <w:shd w:val="clear" w:color="auto" w:fill="auto"/>
          </w:tcPr>
          <w:p w14:paraId="5B4D0373" w14:textId="73A851AC" w:rsidR="00E92D17" w:rsidRPr="0004100D" w:rsidRDefault="00E92D17" w:rsidP="00C23F14">
            <w:pPr>
              <w:jc w:val="center"/>
              <w:rPr>
                <w:sz w:val="24"/>
              </w:rPr>
            </w:pPr>
            <w:r w:rsidRPr="0004100D">
              <w:rPr>
                <w:sz w:val="24"/>
              </w:rPr>
              <w:t>Vyriausybė</w:t>
            </w:r>
          </w:p>
        </w:tc>
        <w:tc>
          <w:tcPr>
            <w:tcW w:w="1414" w:type="dxa"/>
            <w:shd w:val="clear" w:color="auto" w:fill="auto"/>
          </w:tcPr>
          <w:p w14:paraId="348A2919" w14:textId="17D7AC2D" w:rsidR="00E92D17" w:rsidRPr="0004100D" w:rsidRDefault="00E92D17" w:rsidP="00C23F14">
            <w:pPr>
              <w:jc w:val="center"/>
              <w:rPr>
                <w:sz w:val="24"/>
              </w:rPr>
            </w:pPr>
            <w:r w:rsidRPr="0004100D">
              <w:rPr>
                <w:sz w:val="24"/>
              </w:rPr>
              <w:t>Spalis</w:t>
            </w:r>
          </w:p>
        </w:tc>
      </w:tr>
      <w:tr w:rsidR="0004100D" w:rsidRPr="0004100D" w14:paraId="44C677BB" w14:textId="77777777" w:rsidTr="00F533F4">
        <w:tc>
          <w:tcPr>
            <w:tcW w:w="575" w:type="dxa"/>
            <w:shd w:val="clear" w:color="auto" w:fill="auto"/>
          </w:tcPr>
          <w:p w14:paraId="68A58CC8" w14:textId="2321376F" w:rsidR="00E92D17" w:rsidRPr="0004100D" w:rsidRDefault="00630D86" w:rsidP="00C23F14">
            <w:pPr>
              <w:jc w:val="center"/>
              <w:rPr>
                <w:sz w:val="24"/>
              </w:rPr>
            </w:pPr>
            <w:r w:rsidRPr="0004100D">
              <w:rPr>
                <w:sz w:val="24"/>
              </w:rPr>
              <w:t>1</w:t>
            </w:r>
            <w:r w:rsidR="0004100D" w:rsidRPr="0004100D">
              <w:rPr>
                <w:sz w:val="24"/>
              </w:rPr>
              <w:t>3</w:t>
            </w:r>
            <w:r w:rsidRPr="0004100D">
              <w:rPr>
                <w:sz w:val="24"/>
              </w:rPr>
              <w:t>.</w:t>
            </w:r>
          </w:p>
        </w:tc>
        <w:tc>
          <w:tcPr>
            <w:tcW w:w="1627" w:type="dxa"/>
            <w:shd w:val="clear" w:color="auto" w:fill="auto"/>
          </w:tcPr>
          <w:p w14:paraId="3216D0D0" w14:textId="2229D8FC" w:rsidR="00E92D17" w:rsidRPr="0004100D" w:rsidRDefault="00E92D17" w:rsidP="00BE442C">
            <w:pPr>
              <w:rPr>
                <w:sz w:val="24"/>
              </w:rPr>
            </w:pPr>
            <w:proofErr w:type="spellStart"/>
            <w:r w:rsidRPr="0004100D">
              <w:rPr>
                <w:sz w:val="24"/>
              </w:rPr>
              <w:t>Nereg</w:t>
            </w:r>
            <w:proofErr w:type="spellEnd"/>
            <w:r w:rsidRPr="0004100D">
              <w:rPr>
                <w:sz w:val="24"/>
              </w:rPr>
              <w:t>.</w:t>
            </w:r>
          </w:p>
        </w:tc>
        <w:tc>
          <w:tcPr>
            <w:tcW w:w="2901" w:type="dxa"/>
            <w:shd w:val="clear" w:color="auto" w:fill="auto"/>
          </w:tcPr>
          <w:p w14:paraId="30559494" w14:textId="59B9D2E0" w:rsidR="00E92D17" w:rsidRPr="0004100D" w:rsidRDefault="00E92D17" w:rsidP="00C23F14">
            <w:pPr>
              <w:jc w:val="both"/>
              <w:rPr>
                <w:sz w:val="24"/>
              </w:rPr>
            </w:pPr>
            <w:r w:rsidRPr="0004100D">
              <w:rPr>
                <w:sz w:val="24"/>
                <w:lang w:eastAsia="lt-LT"/>
              </w:rPr>
              <w:t>Seimo nutarimas „Dėl Lietuvos Respublikos 2019 metų valstybės konsoliduotųjų ataskaitų rinkinio patvirtinimo“</w:t>
            </w:r>
          </w:p>
        </w:tc>
        <w:tc>
          <w:tcPr>
            <w:tcW w:w="6052" w:type="dxa"/>
          </w:tcPr>
          <w:p w14:paraId="5E31C383" w14:textId="19339E28" w:rsidR="00E92D17" w:rsidRPr="0004100D" w:rsidRDefault="001C787B" w:rsidP="003322DE">
            <w:pPr>
              <w:jc w:val="both"/>
              <w:rPr>
                <w:sz w:val="24"/>
              </w:rPr>
            </w:pPr>
            <w:r w:rsidRPr="0004100D">
              <w:rPr>
                <w:sz w:val="24"/>
              </w:rPr>
              <w:t>Patvirtinti 2019 m. valstybės konsoliduotųjų ataskaitų rinkinį.</w:t>
            </w:r>
          </w:p>
        </w:tc>
        <w:tc>
          <w:tcPr>
            <w:tcW w:w="1323" w:type="dxa"/>
            <w:shd w:val="clear" w:color="auto" w:fill="auto"/>
          </w:tcPr>
          <w:p w14:paraId="362658F3" w14:textId="55A4FD7C" w:rsidR="00E92D17" w:rsidRPr="0004100D" w:rsidRDefault="00E92D17" w:rsidP="00C23F14">
            <w:pPr>
              <w:jc w:val="center"/>
              <w:rPr>
                <w:sz w:val="24"/>
              </w:rPr>
            </w:pPr>
            <w:r w:rsidRPr="0004100D">
              <w:rPr>
                <w:sz w:val="24"/>
              </w:rPr>
              <w:t>Vyriausybė</w:t>
            </w:r>
          </w:p>
        </w:tc>
        <w:tc>
          <w:tcPr>
            <w:tcW w:w="1414" w:type="dxa"/>
            <w:shd w:val="clear" w:color="auto" w:fill="auto"/>
          </w:tcPr>
          <w:p w14:paraId="782F2C61" w14:textId="47F4F744" w:rsidR="00E92D17" w:rsidRPr="0004100D" w:rsidRDefault="00E92D17" w:rsidP="00C23F14">
            <w:pPr>
              <w:jc w:val="center"/>
              <w:rPr>
                <w:sz w:val="24"/>
              </w:rPr>
            </w:pPr>
            <w:r w:rsidRPr="0004100D">
              <w:rPr>
                <w:sz w:val="24"/>
              </w:rPr>
              <w:t>Spalis</w:t>
            </w:r>
          </w:p>
        </w:tc>
      </w:tr>
      <w:tr w:rsidR="00C23F14" w:rsidRPr="00C23F14" w14:paraId="50E7E1DD"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059966FB" w14:textId="13EB371F" w:rsidR="00C23F14" w:rsidRPr="00C23F14" w:rsidRDefault="00303E84" w:rsidP="00C23F14">
            <w:pPr>
              <w:contextualSpacing/>
              <w:jc w:val="center"/>
              <w:rPr>
                <w:sz w:val="24"/>
              </w:rPr>
            </w:pPr>
            <w:r>
              <w:rPr>
                <w:sz w:val="24"/>
              </w:rPr>
              <w:t>14</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69105F08" w14:textId="77777777" w:rsidR="00C23F14" w:rsidRPr="00C23F14" w:rsidRDefault="00C23F14" w:rsidP="00C23F14">
            <w:pPr>
              <w:rPr>
                <w:sz w:val="24"/>
              </w:rPr>
            </w:pPr>
            <w:proofErr w:type="spellStart"/>
            <w:r w:rsidRPr="00C23F14">
              <w:rPr>
                <w:sz w:val="24"/>
              </w:rPr>
              <w:t>Nereg</w:t>
            </w:r>
            <w:proofErr w:type="spellEnd"/>
            <w:r w:rsidRPr="00C23F14">
              <w:rPr>
                <w:sz w:val="24"/>
              </w:rPr>
              <w:t>.</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341AAA6C" w14:textId="77777777" w:rsidR="00C23F14" w:rsidRPr="00C23F14" w:rsidRDefault="00C23F14" w:rsidP="00C23F14">
            <w:pPr>
              <w:tabs>
                <w:tab w:val="num" w:pos="720"/>
              </w:tabs>
              <w:jc w:val="both"/>
              <w:rPr>
                <w:bCs/>
                <w:sz w:val="24"/>
              </w:rPr>
            </w:pPr>
            <w:r w:rsidRPr="00C23F14">
              <w:rPr>
                <w:bCs/>
                <w:sz w:val="24"/>
              </w:rPr>
              <w:t>Civilinės saugos įstatymo Nr. VIII-971 pakeitimo įstatymo projektas ir lydimieji įstatymų projektai</w:t>
            </w:r>
          </w:p>
        </w:tc>
        <w:tc>
          <w:tcPr>
            <w:tcW w:w="6052" w:type="dxa"/>
            <w:tcBorders>
              <w:top w:val="single" w:sz="4" w:space="0" w:color="auto"/>
              <w:left w:val="single" w:sz="4" w:space="0" w:color="auto"/>
              <w:bottom w:val="single" w:sz="4" w:space="0" w:color="auto"/>
              <w:right w:val="single" w:sz="4" w:space="0" w:color="auto"/>
            </w:tcBorders>
          </w:tcPr>
          <w:p w14:paraId="7E08B604" w14:textId="77777777" w:rsidR="00C23F14" w:rsidRPr="00C23F14" w:rsidRDefault="00C23F14" w:rsidP="00C23F14">
            <w:pPr>
              <w:jc w:val="both"/>
              <w:rPr>
                <w:sz w:val="24"/>
              </w:rPr>
            </w:pPr>
            <w:r w:rsidRPr="00C23F14">
              <w:rPr>
                <w:sz w:val="24"/>
              </w:rPr>
              <w:t>Projekto tikslas - įsteigti naują civilinės saugos sistemos subjektą, kuris koordinuotų visų civilinės saugos funkcijų vykdymą, kartu užtikrinant efektyvesnį civilinės saugos sistemos funkcionavimą, nustatyti galimybę veikti atskiriems mechanizmams, esant skirtingo pobūdžio ekstremaliosioms situacijoms (valstybės ar savivaldybės lygio), taip pat nustatyti paprastesnę valstybės rezervo panaudojimo procedūrą.</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F3BADEB" w14:textId="77777777" w:rsidR="00C23F14" w:rsidRPr="00C23F14" w:rsidRDefault="00C23F14" w:rsidP="00C23F14">
            <w:pPr>
              <w:jc w:val="center"/>
              <w:rPr>
                <w:sz w:val="24"/>
              </w:rPr>
            </w:pPr>
            <w:r w:rsidRPr="00C23F14">
              <w:rPr>
                <w:sz w:val="24"/>
              </w:rPr>
              <w:t xml:space="preserve">Vyriausybė </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F8BCA98" w14:textId="77777777" w:rsidR="00C23F14" w:rsidRPr="00C23F14" w:rsidRDefault="00C23F14" w:rsidP="00C23F14">
            <w:pPr>
              <w:jc w:val="center"/>
              <w:rPr>
                <w:sz w:val="24"/>
              </w:rPr>
            </w:pPr>
            <w:r w:rsidRPr="00C23F14">
              <w:rPr>
                <w:sz w:val="24"/>
              </w:rPr>
              <w:t>Spalis</w:t>
            </w:r>
          </w:p>
        </w:tc>
      </w:tr>
      <w:tr w:rsidR="00C23F14" w:rsidRPr="00C23F14" w14:paraId="10E01D1E"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6AD0C169" w14:textId="3B428EF0" w:rsidR="00C23F14" w:rsidRPr="00C23F14" w:rsidRDefault="00303E84" w:rsidP="00C23F14">
            <w:pPr>
              <w:contextualSpacing/>
              <w:jc w:val="center"/>
              <w:rPr>
                <w:sz w:val="24"/>
              </w:rPr>
            </w:pPr>
            <w:r>
              <w:rPr>
                <w:sz w:val="24"/>
              </w:rPr>
              <w:t>15</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6598C916" w14:textId="77777777" w:rsidR="00C23F14" w:rsidRPr="00C23F14" w:rsidRDefault="00C23F14" w:rsidP="00C23F14">
            <w:pPr>
              <w:rPr>
                <w:b/>
                <w:sz w:val="24"/>
              </w:rPr>
            </w:pPr>
            <w:r w:rsidRPr="00C23F14">
              <w:rPr>
                <w:b/>
                <w:sz w:val="24"/>
              </w:rPr>
              <w:t>XIIIP-4643</w:t>
            </w:r>
          </w:p>
          <w:p w14:paraId="31673938" w14:textId="77777777" w:rsidR="00C23F14" w:rsidRPr="00C23F14" w:rsidRDefault="00C23F14" w:rsidP="00C23F14">
            <w:pPr>
              <w:rPr>
                <w:i/>
                <w:sz w:val="24"/>
              </w:rPr>
            </w:pPr>
          </w:p>
          <w:p w14:paraId="600AE638" w14:textId="77777777" w:rsidR="00C23F14" w:rsidRPr="00C23F14" w:rsidRDefault="00C23F14" w:rsidP="00C23F14">
            <w:pPr>
              <w:rPr>
                <w:i/>
                <w:sz w:val="24"/>
              </w:rPr>
            </w:pPr>
            <w:r w:rsidRPr="00C23F14">
              <w:rPr>
                <w:i/>
                <w:sz w:val="24"/>
              </w:rPr>
              <w:t>NSGK paskirtas pagrindiniu</w:t>
            </w:r>
          </w:p>
          <w:p w14:paraId="1D2EDA1F" w14:textId="77777777" w:rsidR="00C23F14" w:rsidRPr="00C23F14" w:rsidRDefault="00C23F14" w:rsidP="00C23F14">
            <w:pPr>
              <w:rPr>
                <w:sz w:val="24"/>
              </w:rPr>
            </w:pP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2972A0B1" w14:textId="77777777" w:rsidR="00C23F14" w:rsidRPr="00C23F14" w:rsidRDefault="00C23F14" w:rsidP="00C23F14">
            <w:pPr>
              <w:jc w:val="both"/>
              <w:rPr>
                <w:sz w:val="24"/>
              </w:rPr>
            </w:pPr>
            <w:r w:rsidRPr="00C23F14">
              <w:rPr>
                <w:sz w:val="24"/>
              </w:rPr>
              <w:t>Seimo nutarimo „Dėl Lietuvos Respublikos Seimo 2002 m. gegužės 28 d. nutarimo Nr. IX-907 „Dėl nacionalinio saugumo strategijos patvirtinimo“ pakeitimo“ projektas</w:t>
            </w:r>
          </w:p>
        </w:tc>
        <w:tc>
          <w:tcPr>
            <w:tcW w:w="6052" w:type="dxa"/>
            <w:tcBorders>
              <w:top w:val="single" w:sz="4" w:space="0" w:color="auto"/>
              <w:left w:val="single" w:sz="4" w:space="0" w:color="auto"/>
              <w:bottom w:val="single" w:sz="4" w:space="0" w:color="auto"/>
              <w:right w:val="single" w:sz="4" w:space="0" w:color="auto"/>
            </w:tcBorders>
          </w:tcPr>
          <w:p w14:paraId="2D8B8071" w14:textId="77777777" w:rsidR="00C23F14" w:rsidRPr="00C23F14" w:rsidRDefault="00C23F14" w:rsidP="00C23F14">
            <w:pPr>
              <w:jc w:val="both"/>
              <w:rPr>
                <w:sz w:val="24"/>
              </w:rPr>
            </w:pPr>
            <w:r w:rsidRPr="00C23F14">
              <w:rPr>
                <w:sz w:val="24"/>
              </w:rPr>
              <w:t>Seimo nutarimo „Dėl Lietuvos Respublikos Seimo 2002 m. gegužės 28 d. nutarimo Nr. IX-907 „Dėl Nacionalinio saugumo strategijos patvirtinimo“ pakeitimo“ projektu Nr. XIIIP-4643(3) siūloma keisti Nacionalinio saugumo strategiją, papildant nacionalinio saugumo apibrėžimą vienu iš prioritetų nurodant pakankamą valstybės maisto rezervą. Projektu apsirūpinimą savo gamybos maisto ištekliais siūloma laikyti gyvybiniu nacionalinio saugumo interesu, o žemės ūkį – prioritetine Lietuvos ūkio šaka.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5BCB363B" w14:textId="77777777" w:rsidR="00C23F14" w:rsidRPr="00C23F14" w:rsidRDefault="00C23F14" w:rsidP="00C23F14">
            <w:pPr>
              <w:jc w:val="center"/>
              <w:rPr>
                <w:sz w:val="24"/>
              </w:rPr>
            </w:pPr>
            <w:r w:rsidRPr="00C23F14">
              <w:rPr>
                <w:sz w:val="24"/>
              </w:rPr>
              <w:t>Seimo nariai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DEC64B4" w14:textId="77777777" w:rsidR="00C23F14" w:rsidRPr="00C23F14" w:rsidRDefault="00C23F14" w:rsidP="00C23F14">
            <w:pPr>
              <w:jc w:val="center"/>
              <w:rPr>
                <w:sz w:val="24"/>
              </w:rPr>
            </w:pPr>
            <w:r w:rsidRPr="00C23F14">
              <w:rPr>
                <w:sz w:val="24"/>
              </w:rPr>
              <w:t>Lapkritis</w:t>
            </w:r>
          </w:p>
        </w:tc>
      </w:tr>
      <w:tr w:rsidR="00C23F14" w:rsidRPr="00C23F14" w14:paraId="2131D85D"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00C9C592" w14:textId="50452352" w:rsidR="00C23F14" w:rsidRPr="00C23F14" w:rsidRDefault="00303E84" w:rsidP="00C23F14">
            <w:pPr>
              <w:contextualSpacing/>
              <w:jc w:val="center"/>
              <w:rPr>
                <w:sz w:val="24"/>
              </w:rPr>
            </w:pPr>
            <w:r>
              <w:rPr>
                <w:sz w:val="24"/>
              </w:rPr>
              <w:t>16</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57AD11F5" w14:textId="77777777" w:rsidR="00C23F14" w:rsidRPr="00C23F14" w:rsidRDefault="00C23F14" w:rsidP="00C23F14">
            <w:pPr>
              <w:ind w:right="-107"/>
              <w:rPr>
                <w:b/>
                <w:sz w:val="24"/>
              </w:rPr>
            </w:pPr>
            <w:r w:rsidRPr="00C23F14">
              <w:rPr>
                <w:b/>
                <w:sz w:val="24"/>
              </w:rPr>
              <w:t>XIIIP-519</w:t>
            </w:r>
          </w:p>
          <w:p w14:paraId="2596CC62" w14:textId="77777777" w:rsidR="00C23F14" w:rsidRPr="00C23F14" w:rsidRDefault="00C23F14" w:rsidP="00C23F14">
            <w:pPr>
              <w:ind w:right="-107"/>
              <w:rPr>
                <w:b/>
                <w:sz w:val="24"/>
              </w:rPr>
            </w:pPr>
          </w:p>
          <w:p w14:paraId="252B8B84" w14:textId="77777777" w:rsidR="00C23F14" w:rsidRPr="00C23F14" w:rsidRDefault="00C23F14" w:rsidP="00C23F14">
            <w:pPr>
              <w:rPr>
                <w:i/>
                <w:sz w:val="24"/>
              </w:rPr>
            </w:pPr>
            <w:r w:rsidRPr="00C23F14">
              <w:rPr>
                <w:i/>
                <w:sz w:val="24"/>
              </w:rPr>
              <w:t>NSGK paskirtas pagrindiniu</w:t>
            </w:r>
          </w:p>
          <w:p w14:paraId="12941E79" w14:textId="77777777" w:rsidR="00C23F14" w:rsidRPr="00C23F14" w:rsidRDefault="00C23F14" w:rsidP="00C23F14">
            <w:pPr>
              <w:ind w:right="-107"/>
              <w:rPr>
                <w:b/>
                <w:sz w:val="24"/>
              </w:rPr>
            </w:pPr>
          </w:p>
          <w:p w14:paraId="5761C16D" w14:textId="77777777" w:rsidR="00C23F14" w:rsidRPr="00C23F14" w:rsidRDefault="00C23F14" w:rsidP="00C23F14">
            <w:pPr>
              <w:ind w:right="-107"/>
              <w:rPr>
                <w:b/>
                <w:sz w:val="24"/>
              </w:rPr>
            </w:pPr>
          </w:p>
          <w:p w14:paraId="5C4658A6" w14:textId="77777777" w:rsidR="00C23F14" w:rsidRPr="00C23F14" w:rsidRDefault="00C23F14" w:rsidP="00C23F14">
            <w:pPr>
              <w:ind w:right="-107"/>
              <w:rPr>
                <w:b/>
                <w:sz w:val="24"/>
              </w:rPr>
            </w:pP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11C3C148" w14:textId="77777777" w:rsidR="00C23F14" w:rsidRPr="00C23F14" w:rsidRDefault="00C23F14" w:rsidP="00C23F14">
            <w:pPr>
              <w:tabs>
                <w:tab w:val="num" w:pos="720"/>
              </w:tabs>
              <w:jc w:val="both"/>
              <w:rPr>
                <w:bCs/>
                <w:sz w:val="24"/>
              </w:rPr>
            </w:pPr>
            <w:r w:rsidRPr="00C23F14">
              <w:rPr>
                <w:sz w:val="24"/>
              </w:rPr>
              <w:t>Lietuvos Respublikos kriminalinės žvalgybos įstatymo Nr. XI-2234 19 straipsnio pakeitimo įstatymo projektas</w:t>
            </w:r>
          </w:p>
        </w:tc>
        <w:tc>
          <w:tcPr>
            <w:tcW w:w="6052" w:type="dxa"/>
            <w:tcBorders>
              <w:top w:val="single" w:sz="4" w:space="0" w:color="auto"/>
              <w:left w:val="single" w:sz="4" w:space="0" w:color="auto"/>
              <w:bottom w:val="single" w:sz="4" w:space="0" w:color="auto"/>
              <w:right w:val="single" w:sz="4" w:space="0" w:color="auto"/>
            </w:tcBorders>
          </w:tcPr>
          <w:p w14:paraId="1DDAACFE" w14:textId="77777777" w:rsidR="00C23F14" w:rsidRPr="00C23F14" w:rsidRDefault="00C23F14" w:rsidP="00C23F14">
            <w:pPr>
              <w:jc w:val="both"/>
              <w:rPr>
                <w:sz w:val="24"/>
              </w:rPr>
            </w:pPr>
            <w:r w:rsidRPr="00C23F14">
              <w:rPr>
                <w:sz w:val="24"/>
              </w:rPr>
              <w:t xml:space="preserve">Projekto pagrindinis tikslas yra sudaryti prielaidas efektyviai kovoti su pažeidimais konkurencijos, viešųjų pirkimų, viešųjų lėšų panaudojimo srityse bei viešųjų juridinių asmenų veikloje, taip pat  įvairiose ūkinės, komercinės, profesinės ir finansinės veiklos srityse, suteikiant šiuos pažeidimus tiriančioms institucijoms galimybę gauti išslaptintą kriminalinės žvalgybos informaciją apie galimai padarytus pažeidimus. </w:t>
            </w:r>
          </w:p>
          <w:p w14:paraId="692B4AD6" w14:textId="77777777" w:rsidR="00C23F14" w:rsidRPr="00C23F14" w:rsidRDefault="00C23F14" w:rsidP="00C23F14">
            <w:pPr>
              <w:jc w:val="both"/>
              <w:rPr>
                <w:sz w:val="24"/>
              </w:rPr>
            </w:pPr>
            <w:r w:rsidRPr="00C23F14">
              <w:rPr>
                <w:sz w:val="24"/>
              </w:rPr>
              <w:t xml:space="preserve">Lietuvos Respublikos Konstituciniam Teismui 2019-04-18 nutarimu Nr. KT13-N5/2019 pripažinus, kad Lietuvos Respublikos kriminalinės žvalgybos įstatymo 19 straipsnio 3 </w:t>
            </w:r>
            <w:r w:rsidRPr="00C23F14">
              <w:rPr>
                <w:sz w:val="24"/>
              </w:rPr>
              <w:lastRenderedPageBreak/>
              <w:t xml:space="preserve">dalies nuostata „Kriminalinės žvalgybos informacija apie korupcinio pobūdžio nusikalstamos veikos požymių turinčią veiką, prokurorui sutikus, kriminalinės žvalgybos pagrindinės institucijos vadovo sprendimu gali būti išslaptinama ir panaudojama tiriant &lt;...&gt; tarnybinius nusižengimus“ neprieštarauja Lietuvos Respublikos Konstitucijai, </w:t>
            </w:r>
            <w:r w:rsidRPr="00C23F14">
              <w:rPr>
                <w:i/>
                <w:sz w:val="24"/>
              </w:rPr>
              <w:t>siūloma grįžti prie minėto projekto svarstymo.</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CE2E748" w14:textId="77777777" w:rsidR="00C23F14" w:rsidRPr="00C23F14" w:rsidRDefault="00C23F14" w:rsidP="00C23F14">
            <w:pPr>
              <w:jc w:val="center"/>
              <w:rPr>
                <w:sz w:val="24"/>
              </w:rPr>
            </w:pPr>
            <w:r w:rsidRPr="00C23F14">
              <w:rPr>
                <w:sz w:val="24"/>
              </w:rPr>
              <w:lastRenderedPageBreak/>
              <w:t>Seimo nariai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67CF9271" w14:textId="77777777" w:rsidR="00C23F14" w:rsidRPr="00C23F14" w:rsidRDefault="00C23F14" w:rsidP="00C23F14">
            <w:pPr>
              <w:jc w:val="center"/>
              <w:rPr>
                <w:sz w:val="24"/>
              </w:rPr>
            </w:pPr>
            <w:r w:rsidRPr="00C23F14">
              <w:rPr>
                <w:sz w:val="24"/>
              </w:rPr>
              <w:t>Lapkritis</w:t>
            </w:r>
          </w:p>
        </w:tc>
      </w:tr>
      <w:tr w:rsidR="00C23F14" w:rsidRPr="00C23F14" w14:paraId="53DF75B3" w14:textId="77777777" w:rsidTr="00F533F4">
        <w:tc>
          <w:tcPr>
            <w:tcW w:w="575" w:type="dxa"/>
            <w:shd w:val="clear" w:color="auto" w:fill="auto"/>
          </w:tcPr>
          <w:p w14:paraId="10461D10" w14:textId="332759D0" w:rsidR="00C23F14" w:rsidRPr="00C23F14" w:rsidRDefault="00303E84" w:rsidP="00C23F14">
            <w:pPr>
              <w:contextualSpacing/>
              <w:jc w:val="center"/>
              <w:rPr>
                <w:sz w:val="24"/>
              </w:rPr>
            </w:pPr>
            <w:r>
              <w:rPr>
                <w:sz w:val="24"/>
              </w:rPr>
              <w:t>17</w:t>
            </w:r>
            <w:r w:rsidR="00C23F14" w:rsidRPr="00C23F14">
              <w:rPr>
                <w:sz w:val="24"/>
              </w:rPr>
              <w:t>.</w:t>
            </w:r>
          </w:p>
        </w:tc>
        <w:tc>
          <w:tcPr>
            <w:tcW w:w="1627" w:type="dxa"/>
            <w:shd w:val="clear" w:color="auto" w:fill="auto"/>
          </w:tcPr>
          <w:p w14:paraId="6CD5A7E8" w14:textId="77777777" w:rsidR="00C23F14" w:rsidRPr="00C23F14" w:rsidRDefault="00C23F14" w:rsidP="00C23F14">
            <w:pPr>
              <w:rPr>
                <w:sz w:val="24"/>
              </w:rPr>
            </w:pPr>
            <w:proofErr w:type="spellStart"/>
            <w:r w:rsidRPr="00C23F14">
              <w:rPr>
                <w:sz w:val="24"/>
              </w:rPr>
              <w:t>Nereg</w:t>
            </w:r>
            <w:proofErr w:type="spellEnd"/>
            <w:r w:rsidRPr="00C23F14">
              <w:rPr>
                <w:sz w:val="24"/>
              </w:rPr>
              <w:t>.</w:t>
            </w:r>
          </w:p>
        </w:tc>
        <w:tc>
          <w:tcPr>
            <w:tcW w:w="2901" w:type="dxa"/>
            <w:shd w:val="clear" w:color="auto" w:fill="auto"/>
          </w:tcPr>
          <w:p w14:paraId="5B9758DB" w14:textId="77777777" w:rsidR="00C23F14" w:rsidRPr="00C23F14" w:rsidRDefault="00C23F14" w:rsidP="00C23F14">
            <w:pPr>
              <w:jc w:val="both"/>
              <w:rPr>
                <w:sz w:val="24"/>
              </w:rPr>
            </w:pPr>
            <w:r w:rsidRPr="00C23F14">
              <w:rPr>
                <w:sz w:val="24"/>
              </w:rPr>
              <w:t>Valstybės ir tarnybos paslapčių įstatymo Nr. VIII-1443 4, 7, 8, 12, 13, 14, 15, 16, 17, 18, 19, 20, 24, 26, 27, 30, 31, 33, 35, 37, 38, 46, 47 ir 48 straipsnių pakeitimo įstatymo projektas</w:t>
            </w:r>
          </w:p>
        </w:tc>
        <w:tc>
          <w:tcPr>
            <w:tcW w:w="6052" w:type="dxa"/>
          </w:tcPr>
          <w:p w14:paraId="5838A0D9" w14:textId="77777777" w:rsidR="00C23F14" w:rsidRPr="00C23F14" w:rsidRDefault="00C23F14" w:rsidP="00C23F14">
            <w:pPr>
              <w:jc w:val="both"/>
              <w:rPr>
                <w:sz w:val="24"/>
              </w:rPr>
            </w:pPr>
            <w:r w:rsidRPr="00C23F14">
              <w:rPr>
                <w:sz w:val="24"/>
              </w:rPr>
              <w:t>Sudaryti teisines prielaidas efektyviai valstybės ir tarnybos paslapčių apsaugai. Praplėsti įmonių, kurioms gali būti patikėta įslaptinta informacija nesudarant įslaptintų sandorių, ratas, įtvirtinti draudimą tiekėjams, kuriems ar su kuriais susijusiems asmenims yra įteiktas pranešimas apie įtarimą atliekamame ikiteisminiame tyrime, sudaryti naujus įslaptintus sandorius kol nebus priimtas sprendimas ikiteisminiame tyrime, patikslinti įslaptintos informacijos gabenimo tvarką.</w:t>
            </w:r>
          </w:p>
        </w:tc>
        <w:tc>
          <w:tcPr>
            <w:tcW w:w="1323" w:type="dxa"/>
            <w:shd w:val="clear" w:color="auto" w:fill="auto"/>
          </w:tcPr>
          <w:p w14:paraId="0F7F9620" w14:textId="77777777" w:rsidR="00C23F14" w:rsidRPr="00C23F14" w:rsidRDefault="00C23F14" w:rsidP="00C23F14">
            <w:pPr>
              <w:jc w:val="center"/>
              <w:rPr>
                <w:sz w:val="24"/>
              </w:rPr>
            </w:pPr>
            <w:r w:rsidRPr="00C23F14">
              <w:rPr>
                <w:sz w:val="24"/>
              </w:rPr>
              <w:t>Vyriausybė</w:t>
            </w:r>
          </w:p>
        </w:tc>
        <w:tc>
          <w:tcPr>
            <w:tcW w:w="1414" w:type="dxa"/>
            <w:shd w:val="clear" w:color="auto" w:fill="auto"/>
          </w:tcPr>
          <w:p w14:paraId="2CAF15AE" w14:textId="77777777" w:rsidR="00C23F14" w:rsidRPr="00C23F14" w:rsidRDefault="00C23F14" w:rsidP="00C23F14">
            <w:pPr>
              <w:jc w:val="center"/>
              <w:rPr>
                <w:sz w:val="24"/>
              </w:rPr>
            </w:pPr>
            <w:r w:rsidRPr="00C23F14">
              <w:rPr>
                <w:sz w:val="24"/>
              </w:rPr>
              <w:t>Lapkritis</w:t>
            </w:r>
          </w:p>
        </w:tc>
      </w:tr>
      <w:tr w:rsidR="00C23F14" w:rsidRPr="00C23F14" w14:paraId="2A49156C"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3EB3246D" w14:textId="14A2380C" w:rsidR="00C23F14" w:rsidRPr="00C23F14" w:rsidRDefault="00303E84" w:rsidP="00C23F14">
            <w:pPr>
              <w:contextualSpacing/>
              <w:jc w:val="center"/>
              <w:rPr>
                <w:sz w:val="24"/>
              </w:rPr>
            </w:pPr>
            <w:r>
              <w:rPr>
                <w:sz w:val="24"/>
              </w:rPr>
              <w:t>18</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79893F9D" w14:textId="2AD37562" w:rsidR="00C23F14" w:rsidRPr="00C23F14" w:rsidRDefault="00C23F14" w:rsidP="00C23F14">
            <w:pPr>
              <w:rPr>
                <w:sz w:val="24"/>
              </w:rPr>
            </w:pPr>
            <w:proofErr w:type="spellStart"/>
            <w:r w:rsidRPr="00C23F14">
              <w:rPr>
                <w:sz w:val="24"/>
              </w:rPr>
              <w:t>Nereg</w:t>
            </w:r>
            <w:proofErr w:type="spellEnd"/>
            <w:r w:rsidRPr="00C23F14">
              <w:rPr>
                <w:sz w:val="24"/>
              </w:rPr>
              <w:t>.</w:t>
            </w:r>
            <w:r w:rsidR="00D2132D">
              <w:rPr>
                <w:sz w:val="24"/>
              </w:rPr>
              <w:t xml:space="preserve"> ES</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215A57F5" w14:textId="61FD0EA2" w:rsidR="00C23F14" w:rsidRPr="00C23F14" w:rsidRDefault="00C23F14" w:rsidP="00C23F14">
            <w:pPr>
              <w:jc w:val="both"/>
              <w:rPr>
                <w:sz w:val="24"/>
              </w:rPr>
            </w:pPr>
            <w:r w:rsidRPr="00C23F14">
              <w:rPr>
                <w:sz w:val="24"/>
              </w:rPr>
              <w:t>Kibernetinio saugumo įstatymo Nr. XII-1428 pakeitimo įstatymo projektas ir lydimasis įstatymo projektas:</w:t>
            </w:r>
          </w:p>
          <w:p w14:paraId="21ED1777" w14:textId="77777777" w:rsidR="00C23F14" w:rsidRPr="00C23F14" w:rsidRDefault="00C23F14" w:rsidP="00C23F14">
            <w:pPr>
              <w:jc w:val="both"/>
              <w:rPr>
                <w:sz w:val="24"/>
              </w:rPr>
            </w:pPr>
          </w:p>
          <w:p w14:paraId="1FA9F252" w14:textId="77777777" w:rsidR="00C23F14" w:rsidRPr="00C23F14" w:rsidRDefault="00C23F14" w:rsidP="00C23F14">
            <w:pPr>
              <w:jc w:val="both"/>
              <w:rPr>
                <w:sz w:val="24"/>
              </w:rPr>
            </w:pPr>
            <w:r w:rsidRPr="00C23F14">
              <w:rPr>
                <w:sz w:val="24"/>
              </w:rPr>
              <w:t>Administracinių nusižengimų kodekso pakeitimo įstatymo projektas</w:t>
            </w:r>
          </w:p>
        </w:tc>
        <w:tc>
          <w:tcPr>
            <w:tcW w:w="6052" w:type="dxa"/>
            <w:tcBorders>
              <w:top w:val="single" w:sz="4" w:space="0" w:color="auto"/>
              <w:left w:val="single" w:sz="4" w:space="0" w:color="auto"/>
              <w:bottom w:val="single" w:sz="4" w:space="0" w:color="auto"/>
              <w:right w:val="single" w:sz="4" w:space="0" w:color="auto"/>
            </w:tcBorders>
          </w:tcPr>
          <w:p w14:paraId="55C1EF35" w14:textId="77777777" w:rsidR="00C23F14" w:rsidRPr="00C23F14" w:rsidRDefault="00C23F14" w:rsidP="00C23F14">
            <w:pPr>
              <w:jc w:val="both"/>
              <w:rPr>
                <w:sz w:val="24"/>
              </w:rPr>
            </w:pPr>
            <w:r w:rsidRPr="00C23F14">
              <w:rPr>
                <w:sz w:val="24"/>
              </w:rPr>
              <w:t xml:space="preserve">Įgyvendinti  Reglamentą (ES) 2019/881 dėl Europos Sąjungos kibernetinio saugumo agentūros ir informacinių ir ryšių technologijų kibernetinio saugumo sertifikavimo, kuriuo panaikinamas Reglamentas (ES) Nr. 526/2013 (Kibernetinio saugumo aktas) ir Nacionalinio kibernetinio saugumo centrą paskirti nacionaline kibernetinio saugumo sertifikavimo institucija, turinčia reglamente nustatytus įgaliojimus. Įteisinti savanorišką kibernetinio saugumo </w:t>
            </w:r>
            <w:proofErr w:type="spellStart"/>
            <w:r w:rsidRPr="00C23F14">
              <w:rPr>
                <w:sz w:val="24"/>
              </w:rPr>
              <w:t>pažeidžiamumų</w:t>
            </w:r>
            <w:proofErr w:type="spellEnd"/>
            <w:r w:rsidRPr="00C23F14">
              <w:rPr>
                <w:sz w:val="24"/>
              </w:rPr>
              <w:t xml:space="preserve"> atskleidimą.</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0C029FAB" w14:textId="77777777" w:rsidR="00C23F14" w:rsidRPr="00C23F14" w:rsidRDefault="00C23F14" w:rsidP="00C23F14">
            <w:pPr>
              <w:jc w:val="center"/>
              <w:rPr>
                <w:sz w:val="24"/>
              </w:rPr>
            </w:pPr>
            <w:r w:rsidRPr="00C23F14">
              <w:rPr>
                <w:sz w:val="24"/>
              </w:rPr>
              <w:t>Vyriausybė</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5BB42DAC" w14:textId="77777777" w:rsidR="00C23F14" w:rsidRPr="00C23F14" w:rsidRDefault="00C23F14" w:rsidP="00C23F14">
            <w:pPr>
              <w:jc w:val="center"/>
              <w:rPr>
                <w:sz w:val="24"/>
              </w:rPr>
            </w:pPr>
            <w:r w:rsidRPr="00C23F14">
              <w:rPr>
                <w:sz w:val="24"/>
              </w:rPr>
              <w:t>Lapkritis</w:t>
            </w:r>
          </w:p>
        </w:tc>
      </w:tr>
      <w:tr w:rsidR="00C23F14" w:rsidRPr="00C23F14" w14:paraId="3F538C61"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50C7A654" w14:textId="43397E78" w:rsidR="00C23F14" w:rsidRPr="00C23F14" w:rsidRDefault="00303E84" w:rsidP="00D8075F">
            <w:pPr>
              <w:contextualSpacing/>
              <w:jc w:val="center"/>
              <w:rPr>
                <w:sz w:val="24"/>
              </w:rPr>
            </w:pPr>
            <w:r>
              <w:rPr>
                <w:sz w:val="24"/>
              </w:rPr>
              <w:t>19</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1644B30B" w14:textId="77777777" w:rsidR="00C23F14" w:rsidRPr="00C23F14" w:rsidRDefault="00C23F14" w:rsidP="00C23F14">
            <w:pPr>
              <w:rPr>
                <w:sz w:val="24"/>
              </w:rPr>
            </w:pPr>
            <w:proofErr w:type="spellStart"/>
            <w:r w:rsidRPr="00C23F14">
              <w:rPr>
                <w:sz w:val="24"/>
              </w:rPr>
              <w:t>Nereg</w:t>
            </w:r>
            <w:proofErr w:type="spellEnd"/>
            <w:r w:rsidRPr="00C23F14">
              <w:rPr>
                <w:sz w:val="24"/>
              </w:rPr>
              <w:t>.</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64956E42" w14:textId="77777777" w:rsidR="00C23F14" w:rsidRPr="00C23F14" w:rsidRDefault="00C23F14" w:rsidP="00C23F14">
            <w:pPr>
              <w:jc w:val="both"/>
              <w:rPr>
                <w:sz w:val="24"/>
              </w:rPr>
            </w:pPr>
            <w:r w:rsidRPr="00C23F14">
              <w:rPr>
                <w:sz w:val="24"/>
              </w:rPr>
              <w:t>Tarptautinių operacijų, pratybų ir kitų karinio bendradarbiavimo renginių įstatymo Nr. I-555 1, 3, 8, 9 ir 12 straipsnių pakeitimo įstatymo projektas</w:t>
            </w:r>
          </w:p>
        </w:tc>
        <w:tc>
          <w:tcPr>
            <w:tcW w:w="6052" w:type="dxa"/>
            <w:tcBorders>
              <w:top w:val="single" w:sz="4" w:space="0" w:color="auto"/>
              <w:left w:val="single" w:sz="4" w:space="0" w:color="auto"/>
              <w:bottom w:val="single" w:sz="4" w:space="0" w:color="auto"/>
              <w:right w:val="single" w:sz="4" w:space="0" w:color="auto"/>
            </w:tcBorders>
          </w:tcPr>
          <w:p w14:paraId="53B3BBD5" w14:textId="77777777" w:rsidR="00C23F14" w:rsidRPr="00C23F14" w:rsidRDefault="00C23F14" w:rsidP="00C23F14">
            <w:pPr>
              <w:jc w:val="both"/>
              <w:rPr>
                <w:sz w:val="24"/>
              </w:rPr>
            </w:pPr>
            <w:r w:rsidRPr="00C23F14">
              <w:rPr>
                <w:bCs/>
                <w:sz w:val="24"/>
              </w:rPr>
              <w:t>Įgyvendinti Lietuvos Respublikos Vyriausybės ir Jungtinių Amerikos Valstijų Vyriausybės susitarimo dėl bendradarbiavimo gynybos srityje  nuostatas ir atitinkamai papildyti įstatymą naujomis kategorijomis asmenų (rangovai ir išlaikytiniai), kurie gali dalyvauti pratybose ir kituose karinio bendradarbiavimo renginiuose ir (ar) kurie naudojasi privilegijomis ir imunitetais Lietuvos Respublikoje.</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139BCC3" w14:textId="77777777" w:rsidR="00C23F14" w:rsidRPr="00C23F14" w:rsidRDefault="00C23F14" w:rsidP="00C23F14">
            <w:pPr>
              <w:jc w:val="center"/>
              <w:rPr>
                <w:sz w:val="24"/>
              </w:rPr>
            </w:pPr>
            <w:r w:rsidRPr="00C23F14">
              <w:rPr>
                <w:sz w:val="24"/>
              </w:rPr>
              <w:t>Vyriausybė</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0F0B4B47" w14:textId="77777777" w:rsidR="00C23F14" w:rsidRPr="00C23F14" w:rsidRDefault="00C23F14" w:rsidP="00C23F14">
            <w:pPr>
              <w:jc w:val="center"/>
              <w:rPr>
                <w:sz w:val="24"/>
              </w:rPr>
            </w:pPr>
            <w:r w:rsidRPr="00C23F14">
              <w:rPr>
                <w:sz w:val="24"/>
              </w:rPr>
              <w:t>Lapkritis</w:t>
            </w:r>
          </w:p>
        </w:tc>
      </w:tr>
      <w:tr w:rsidR="00C23F14" w:rsidRPr="00C23F14" w14:paraId="471CB056"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033D37D0" w14:textId="45C56AAA" w:rsidR="00C23F14" w:rsidRPr="00C23F14" w:rsidRDefault="00303E84" w:rsidP="00BE442C">
            <w:pPr>
              <w:contextualSpacing/>
              <w:jc w:val="center"/>
              <w:rPr>
                <w:sz w:val="24"/>
              </w:rPr>
            </w:pPr>
            <w:r>
              <w:rPr>
                <w:sz w:val="24"/>
              </w:rPr>
              <w:t>20</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5E92E07B" w14:textId="77777777" w:rsidR="00C23F14" w:rsidRPr="00C23F14" w:rsidRDefault="00C23F14" w:rsidP="00C23F14">
            <w:pPr>
              <w:rPr>
                <w:sz w:val="24"/>
              </w:rPr>
            </w:pPr>
            <w:proofErr w:type="spellStart"/>
            <w:r w:rsidRPr="00C23F14">
              <w:rPr>
                <w:sz w:val="24"/>
              </w:rPr>
              <w:t>Nereg</w:t>
            </w:r>
            <w:proofErr w:type="spellEnd"/>
            <w:r w:rsidRPr="00C23F14">
              <w:rPr>
                <w:sz w:val="24"/>
              </w:rPr>
              <w:t>.</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43BAB82F" w14:textId="77777777" w:rsidR="00C23F14" w:rsidRPr="00C23F14" w:rsidRDefault="00C23F14" w:rsidP="00C23F14">
            <w:pPr>
              <w:jc w:val="both"/>
              <w:rPr>
                <w:sz w:val="24"/>
              </w:rPr>
            </w:pPr>
            <w:r w:rsidRPr="00C23F14">
              <w:rPr>
                <w:sz w:val="24"/>
              </w:rPr>
              <w:t xml:space="preserve">Lietuvos Respublikos Seimo nutarimo „Dėl </w:t>
            </w:r>
            <w:r w:rsidRPr="00C23F14">
              <w:rPr>
                <w:sz w:val="24"/>
              </w:rPr>
              <w:lastRenderedPageBreak/>
              <w:t>NATO greitojo reagavimo pajėgoms, Jungtinėms ekspedicinėms pajėgoms priskirtų Lietuvos Respublikos karinių vienetų ir NATO ir Europos Sąjungos karinėse vadavietėse tarnybą atliekančių Lietuvos karių ir civilių krašto apsaugos sistemos tarnautojų dalyvavimo tarptautinėse operacijose“ projektas</w:t>
            </w:r>
          </w:p>
        </w:tc>
        <w:tc>
          <w:tcPr>
            <w:tcW w:w="6052" w:type="dxa"/>
            <w:tcBorders>
              <w:top w:val="single" w:sz="4" w:space="0" w:color="auto"/>
              <w:left w:val="single" w:sz="4" w:space="0" w:color="auto"/>
              <w:bottom w:val="single" w:sz="4" w:space="0" w:color="auto"/>
              <w:right w:val="single" w:sz="4" w:space="0" w:color="auto"/>
            </w:tcBorders>
          </w:tcPr>
          <w:p w14:paraId="6D38CA53" w14:textId="77777777" w:rsidR="00C23F14" w:rsidRPr="00C23F14" w:rsidRDefault="00C23F14" w:rsidP="00C23F14">
            <w:pPr>
              <w:jc w:val="both"/>
              <w:rPr>
                <w:sz w:val="24"/>
              </w:rPr>
            </w:pPr>
            <w:r w:rsidRPr="00C23F14">
              <w:rPr>
                <w:sz w:val="24"/>
              </w:rPr>
              <w:lastRenderedPageBreak/>
              <w:t xml:space="preserve">Nustatyti NATO greitojo reagavimo pajėgoms, Jungtinėms ekspedicinėms pajėgoms priskirtų Lietuvos Respublikos </w:t>
            </w:r>
            <w:r w:rsidRPr="00C23F14">
              <w:rPr>
                <w:sz w:val="24"/>
              </w:rPr>
              <w:lastRenderedPageBreak/>
              <w:t>karinių vienetų, NATO ir ES karinėse vadavietėse tarnybą atliekančių Lietuvos karių ir civilių krašto apsaugos sistemos tarnautojų dalyvavimo tarptautinėse operacijose nuo 2021 m. sausio 1 d. iki 2022 m. gruodžio 31 d. teisinį pagrindą ir siunčiamų karių ir civilių krašto apsaugos sistemos tarnautojų skaičių.</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36B6B788" w14:textId="77777777" w:rsidR="00C23F14" w:rsidRPr="00C23F14" w:rsidRDefault="00C23F14" w:rsidP="00C23F14">
            <w:pPr>
              <w:jc w:val="center"/>
              <w:rPr>
                <w:sz w:val="24"/>
              </w:rPr>
            </w:pPr>
            <w:r w:rsidRPr="00C23F14">
              <w:rPr>
                <w:sz w:val="24"/>
              </w:rPr>
              <w:lastRenderedPageBreak/>
              <w:t>Prezidentas</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1AABAD1B" w14:textId="77777777" w:rsidR="00C23F14" w:rsidRPr="00C23F14" w:rsidRDefault="00C23F14" w:rsidP="00C23F14">
            <w:pPr>
              <w:jc w:val="center"/>
              <w:rPr>
                <w:sz w:val="24"/>
              </w:rPr>
            </w:pPr>
            <w:r w:rsidRPr="00C23F14">
              <w:rPr>
                <w:sz w:val="24"/>
              </w:rPr>
              <w:t>Lapkritis</w:t>
            </w:r>
          </w:p>
        </w:tc>
      </w:tr>
      <w:tr w:rsidR="00C23F14" w:rsidRPr="00C23F14" w14:paraId="1C614784"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32A5B0AE" w14:textId="4C680EC0" w:rsidR="00C23F14" w:rsidRPr="00C23F14" w:rsidRDefault="00303E84" w:rsidP="00C23F14">
            <w:pPr>
              <w:contextualSpacing/>
              <w:jc w:val="center"/>
              <w:rPr>
                <w:sz w:val="24"/>
              </w:rPr>
            </w:pPr>
            <w:r>
              <w:rPr>
                <w:sz w:val="24"/>
              </w:rPr>
              <w:t>21</w:t>
            </w:r>
            <w:r w:rsidR="00C23F14" w:rsidRPr="00C23F1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1977CA19" w14:textId="77777777" w:rsidR="00C23F14" w:rsidRPr="00C23F14" w:rsidRDefault="00C23F14" w:rsidP="00C23F14">
            <w:pPr>
              <w:rPr>
                <w:sz w:val="24"/>
              </w:rPr>
            </w:pPr>
            <w:proofErr w:type="spellStart"/>
            <w:r w:rsidRPr="00C23F14">
              <w:rPr>
                <w:sz w:val="24"/>
              </w:rPr>
              <w:t>Nereg</w:t>
            </w:r>
            <w:proofErr w:type="spellEnd"/>
            <w:r w:rsidRPr="00C23F14">
              <w:rPr>
                <w:sz w:val="24"/>
              </w:rPr>
              <w:t xml:space="preserve">. </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2390CE1E" w14:textId="77777777" w:rsidR="00C23F14" w:rsidRPr="00C23F14" w:rsidRDefault="00C23F14" w:rsidP="00C23F14">
            <w:pPr>
              <w:jc w:val="both"/>
              <w:rPr>
                <w:sz w:val="24"/>
              </w:rPr>
            </w:pPr>
            <w:r w:rsidRPr="00C23F14">
              <w:rPr>
                <w:sz w:val="24"/>
              </w:rPr>
              <w:t>Lietuvos Respublikos Seimo nutarimo „Dėl Lietuvos Respublikos Seimo 2019 m. gruodžio 19 d. nutarimo Nr. XIII-2710 „Dėl Lietuvos Respublikos karinių vienetų dalyvavimo tarptautinėse operacijose“ pakeitimo projektas</w:t>
            </w:r>
          </w:p>
        </w:tc>
        <w:tc>
          <w:tcPr>
            <w:tcW w:w="6052" w:type="dxa"/>
            <w:tcBorders>
              <w:top w:val="single" w:sz="4" w:space="0" w:color="auto"/>
              <w:left w:val="single" w:sz="4" w:space="0" w:color="auto"/>
              <w:bottom w:val="single" w:sz="4" w:space="0" w:color="auto"/>
              <w:right w:val="single" w:sz="4" w:space="0" w:color="auto"/>
            </w:tcBorders>
          </w:tcPr>
          <w:p w14:paraId="05400EBF" w14:textId="77777777" w:rsidR="00C23F14" w:rsidRPr="00C23F14" w:rsidRDefault="00C23F14" w:rsidP="00C23F14">
            <w:pPr>
              <w:jc w:val="both"/>
              <w:rPr>
                <w:sz w:val="24"/>
              </w:rPr>
            </w:pPr>
            <w:r w:rsidRPr="00C23F14">
              <w:rPr>
                <w:sz w:val="24"/>
              </w:rPr>
              <w:t xml:space="preserve">Padidinti Lietuvos Respublikos Seimo 2019 m. gruodžio 19 d. nutarimu Nr. XIII-2710 „Dėl Lietuvos Respublikos karinių vienetų dalyvavimo tarptautinėse operacijose“ nustatytą maksimalų karių ir civilių krašto apsaugos sistemos tarnautojų siunčiamų dalyvauti NATO karinėje mokymo operacijoje Irake skaičių. </w:t>
            </w:r>
          </w:p>
          <w:p w14:paraId="0582718F" w14:textId="77777777" w:rsidR="00C23F14" w:rsidRPr="00C23F14" w:rsidRDefault="00C23F14" w:rsidP="00C23F14">
            <w:pPr>
              <w:jc w:val="both"/>
              <w:rPr>
                <w:sz w:val="24"/>
              </w:rPr>
            </w:pPr>
            <w:r w:rsidRPr="00C23F14">
              <w:rPr>
                <w:sz w:val="24"/>
              </w:rPr>
              <w:t>Įteisinti dalyvavimą naujoje Europos Sąjungos karinėje operacijoje Viduržemio jūroje „EUNAVFOR MED operacija IRINI“ ir nustatyti maksimalų siunčiamų dalyvauti joje karių ir civilių krašto apsaugos sistemos tarnautojų skaičių.</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84B28F4" w14:textId="77777777" w:rsidR="00C23F14" w:rsidRPr="00C23F14" w:rsidRDefault="00C23F14" w:rsidP="00C23F14">
            <w:pPr>
              <w:jc w:val="center"/>
              <w:rPr>
                <w:sz w:val="24"/>
              </w:rPr>
            </w:pPr>
            <w:r w:rsidRPr="00C23F14">
              <w:rPr>
                <w:sz w:val="24"/>
              </w:rPr>
              <w:t>Prezidentas</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66F06B5" w14:textId="77777777" w:rsidR="00C23F14" w:rsidRPr="00C23F14" w:rsidRDefault="00C23F14" w:rsidP="00C23F14">
            <w:pPr>
              <w:jc w:val="center"/>
              <w:rPr>
                <w:sz w:val="24"/>
              </w:rPr>
            </w:pPr>
            <w:r w:rsidRPr="00C23F14">
              <w:rPr>
                <w:sz w:val="24"/>
              </w:rPr>
              <w:t>Lapkritis</w:t>
            </w:r>
          </w:p>
        </w:tc>
      </w:tr>
      <w:tr w:rsidR="00F533F4" w:rsidRPr="00303E84" w14:paraId="6F0D841B" w14:textId="77777777" w:rsidTr="00F533F4">
        <w:tc>
          <w:tcPr>
            <w:tcW w:w="575" w:type="dxa"/>
            <w:tcBorders>
              <w:top w:val="single" w:sz="4" w:space="0" w:color="auto"/>
              <w:left w:val="single" w:sz="4" w:space="0" w:color="auto"/>
              <w:bottom w:val="single" w:sz="4" w:space="0" w:color="auto"/>
              <w:right w:val="single" w:sz="4" w:space="0" w:color="auto"/>
            </w:tcBorders>
            <w:shd w:val="clear" w:color="auto" w:fill="auto"/>
          </w:tcPr>
          <w:p w14:paraId="47BE7BEC" w14:textId="311E524D" w:rsidR="00F533F4" w:rsidRPr="00303E84" w:rsidRDefault="00303E84" w:rsidP="009E7441">
            <w:pPr>
              <w:contextualSpacing/>
              <w:jc w:val="center"/>
              <w:rPr>
                <w:sz w:val="24"/>
              </w:rPr>
            </w:pPr>
            <w:r w:rsidRPr="00303E84">
              <w:rPr>
                <w:sz w:val="24"/>
              </w:rPr>
              <w:t>22</w:t>
            </w:r>
            <w:r w:rsidR="00257BC1" w:rsidRPr="00303E84">
              <w:rPr>
                <w:sz w:val="24"/>
              </w:rPr>
              <w:t>.</w:t>
            </w:r>
          </w:p>
        </w:tc>
        <w:tc>
          <w:tcPr>
            <w:tcW w:w="1627" w:type="dxa"/>
            <w:tcBorders>
              <w:top w:val="single" w:sz="4" w:space="0" w:color="auto"/>
              <w:left w:val="single" w:sz="4" w:space="0" w:color="auto"/>
              <w:bottom w:val="single" w:sz="4" w:space="0" w:color="auto"/>
              <w:right w:val="single" w:sz="4" w:space="0" w:color="auto"/>
            </w:tcBorders>
            <w:shd w:val="clear" w:color="auto" w:fill="auto"/>
          </w:tcPr>
          <w:p w14:paraId="71A4D9E8" w14:textId="0F6341B0" w:rsidR="00F533F4" w:rsidRPr="00303E84" w:rsidRDefault="00F533F4" w:rsidP="009E7441">
            <w:pPr>
              <w:rPr>
                <w:b/>
                <w:sz w:val="24"/>
              </w:rPr>
            </w:pPr>
            <w:r w:rsidRPr="00303E84">
              <w:rPr>
                <w:b/>
                <w:sz w:val="24"/>
                <w:lang w:eastAsia="lt-LT"/>
              </w:rPr>
              <w:t>XIIIP-5128</w:t>
            </w:r>
          </w:p>
        </w:tc>
        <w:tc>
          <w:tcPr>
            <w:tcW w:w="2901" w:type="dxa"/>
            <w:tcBorders>
              <w:top w:val="single" w:sz="4" w:space="0" w:color="auto"/>
              <w:left w:val="single" w:sz="4" w:space="0" w:color="auto"/>
              <w:bottom w:val="single" w:sz="4" w:space="0" w:color="auto"/>
              <w:right w:val="single" w:sz="4" w:space="0" w:color="auto"/>
            </w:tcBorders>
            <w:shd w:val="clear" w:color="auto" w:fill="auto"/>
          </w:tcPr>
          <w:p w14:paraId="5C489CEE" w14:textId="1A298D12" w:rsidR="00F533F4" w:rsidRPr="00303E84" w:rsidRDefault="00F533F4" w:rsidP="009E7441">
            <w:pPr>
              <w:jc w:val="both"/>
              <w:rPr>
                <w:sz w:val="24"/>
              </w:rPr>
            </w:pPr>
            <w:r w:rsidRPr="00303E84">
              <w:rPr>
                <w:sz w:val="24"/>
                <w:lang w:eastAsia="lt-LT"/>
              </w:rPr>
              <w:t xml:space="preserve">Žvalgybos įstatymo Nr. VIII-1861 1 straipsnio pakeitimo, 23 straipsnio pripažinimo netekusiu galios ir Įstatymo papildymo keturioliktuoju skirsniu </w:t>
            </w:r>
            <w:r w:rsidRPr="00303E84">
              <w:rPr>
                <w:bCs/>
                <w:sz w:val="24"/>
                <w:lang w:eastAsia="lt-LT"/>
              </w:rPr>
              <w:t>įstatymas</w:t>
            </w:r>
          </w:p>
        </w:tc>
        <w:tc>
          <w:tcPr>
            <w:tcW w:w="6052" w:type="dxa"/>
            <w:tcBorders>
              <w:top w:val="single" w:sz="4" w:space="0" w:color="auto"/>
              <w:left w:val="single" w:sz="4" w:space="0" w:color="auto"/>
              <w:bottom w:val="single" w:sz="4" w:space="0" w:color="auto"/>
              <w:right w:val="single" w:sz="4" w:space="0" w:color="auto"/>
            </w:tcBorders>
          </w:tcPr>
          <w:p w14:paraId="68B935D8" w14:textId="6DC7A228" w:rsidR="00F533F4" w:rsidRPr="00303E84" w:rsidRDefault="00F7261B" w:rsidP="00F7261B">
            <w:pPr>
              <w:pStyle w:val="western"/>
              <w:shd w:val="clear" w:color="auto" w:fill="FFFFFF"/>
              <w:spacing w:before="0" w:beforeAutospacing="0" w:after="0" w:afterAutospacing="0"/>
              <w:jc w:val="both"/>
            </w:pPr>
            <w:r w:rsidRPr="00303E84">
              <w:rPr>
                <w:shd w:val="clear" w:color="auto" w:fill="FFFFFF"/>
              </w:rPr>
              <w:t xml:space="preserve">Projekto tikslas –  nustatyti, kad žvalgybos institucijų veiklos kontrolę vykdytų nepriklausoma priežiūros institucija, </w:t>
            </w:r>
            <w:proofErr w:type="spellStart"/>
            <w:r w:rsidRPr="00303E84">
              <w:rPr>
                <w:shd w:val="clear" w:color="auto" w:fill="FFFFFF"/>
              </w:rPr>
              <w:t>t.y</w:t>
            </w:r>
            <w:proofErr w:type="spellEnd"/>
            <w:r w:rsidRPr="00303E84">
              <w:rPr>
                <w:shd w:val="clear" w:color="auto" w:fill="FFFFFF"/>
              </w:rPr>
              <w:t>. Žvalgybos kontrolierius.</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24538214" w14:textId="63976451" w:rsidR="00F533F4" w:rsidRPr="00303E84" w:rsidRDefault="00F533F4" w:rsidP="009E7441">
            <w:pPr>
              <w:jc w:val="center"/>
              <w:rPr>
                <w:sz w:val="24"/>
              </w:rPr>
            </w:pPr>
            <w:r w:rsidRPr="00303E84">
              <w:rPr>
                <w:sz w:val="24"/>
              </w:rPr>
              <w:t>Seimo nariai</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32B1EE3E" w14:textId="7EAE4FAB" w:rsidR="00F533F4" w:rsidRPr="00303E84" w:rsidRDefault="006626BF" w:rsidP="009E7441">
            <w:pPr>
              <w:jc w:val="center"/>
              <w:rPr>
                <w:sz w:val="24"/>
              </w:rPr>
            </w:pPr>
            <w:r w:rsidRPr="00303E84">
              <w:rPr>
                <w:sz w:val="24"/>
              </w:rPr>
              <w:t>Rugsėjis–lapkritis</w:t>
            </w:r>
          </w:p>
        </w:tc>
      </w:tr>
    </w:tbl>
    <w:p w14:paraId="7373DAE6" w14:textId="46DF5733" w:rsidR="00C23F14" w:rsidRDefault="00C23F14" w:rsidP="0010727E">
      <w:pPr>
        <w:pStyle w:val="Pagrindinistekstas"/>
        <w:jc w:val="center"/>
        <w:rPr>
          <w:sz w:val="22"/>
          <w:szCs w:val="22"/>
        </w:rPr>
      </w:pPr>
    </w:p>
    <w:p w14:paraId="79181274" w14:textId="11B93CE1" w:rsidR="008A0080" w:rsidRDefault="008A0080" w:rsidP="0010727E">
      <w:pPr>
        <w:pStyle w:val="Pagrindinistekstas"/>
        <w:jc w:val="center"/>
        <w:rPr>
          <w:sz w:val="22"/>
          <w:szCs w:val="22"/>
        </w:rPr>
      </w:pPr>
    </w:p>
    <w:p w14:paraId="0A613D10" w14:textId="4F704090" w:rsidR="00F20A05" w:rsidRDefault="00F20A05" w:rsidP="0010727E">
      <w:pPr>
        <w:pStyle w:val="Pagrindinistekstas"/>
        <w:jc w:val="center"/>
        <w:rPr>
          <w:sz w:val="22"/>
          <w:szCs w:val="22"/>
        </w:rPr>
      </w:pPr>
    </w:p>
    <w:p w14:paraId="2069C588" w14:textId="14CBB77E" w:rsidR="00F20A05" w:rsidRDefault="00F20A05" w:rsidP="0010727E">
      <w:pPr>
        <w:pStyle w:val="Pagrindinistekstas"/>
        <w:jc w:val="center"/>
        <w:rPr>
          <w:sz w:val="22"/>
          <w:szCs w:val="22"/>
        </w:rPr>
      </w:pPr>
    </w:p>
    <w:p w14:paraId="664B2261" w14:textId="6B72D99F" w:rsidR="00F20A05" w:rsidRDefault="00F20A05" w:rsidP="0010727E">
      <w:pPr>
        <w:pStyle w:val="Pagrindinistekstas"/>
        <w:jc w:val="center"/>
        <w:rPr>
          <w:sz w:val="22"/>
          <w:szCs w:val="22"/>
        </w:rPr>
      </w:pPr>
    </w:p>
    <w:p w14:paraId="3013A8AA" w14:textId="77777777" w:rsidR="00F20A05" w:rsidRDefault="00F20A05" w:rsidP="0010727E">
      <w:pPr>
        <w:pStyle w:val="Pagrindinistekstas"/>
        <w:jc w:val="center"/>
        <w:rPr>
          <w:sz w:val="22"/>
          <w:szCs w:val="22"/>
        </w:rPr>
      </w:pPr>
    </w:p>
    <w:p w14:paraId="1D82D222" w14:textId="77777777" w:rsidR="003905F3" w:rsidRPr="008B3379" w:rsidRDefault="003905F3" w:rsidP="003905F3">
      <w:pPr>
        <w:pStyle w:val="Pagrindinistekstas"/>
        <w:jc w:val="center"/>
        <w:rPr>
          <w:sz w:val="22"/>
          <w:szCs w:val="22"/>
        </w:rPr>
      </w:pPr>
      <w:r>
        <w:rPr>
          <w:sz w:val="22"/>
          <w:szCs w:val="22"/>
        </w:rPr>
        <w:lastRenderedPageBreak/>
        <w:t xml:space="preserve">II. </w:t>
      </w:r>
      <w:r w:rsidRPr="008B3379">
        <w:rPr>
          <w:sz w:val="22"/>
          <w:szCs w:val="22"/>
        </w:rPr>
        <w:t>PARLAMENTINĖS KONTROLĖS KLAUSIMAI</w:t>
      </w:r>
    </w:p>
    <w:p w14:paraId="3EC432D3" w14:textId="77777777" w:rsidR="003905F3" w:rsidRDefault="003905F3" w:rsidP="003905F3">
      <w:pPr>
        <w:pStyle w:val="Pagrindinistekstas"/>
        <w:rPr>
          <w:sz w:val="22"/>
          <w:szCs w:val="22"/>
        </w:rPr>
      </w:pPr>
    </w:p>
    <w:tbl>
      <w:tblPr>
        <w:tblW w:w="13892"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0915"/>
        <w:gridCol w:w="2410"/>
      </w:tblGrid>
      <w:tr w:rsidR="00152C51" w:rsidRPr="00BE442C" w14:paraId="4CD80094" w14:textId="77777777" w:rsidTr="0006376E">
        <w:tc>
          <w:tcPr>
            <w:tcW w:w="567" w:type="dxa"/>
            <w:tcBorders>
              <w:top w:val="single" w:sz="4" w:space="0" w:color="auto"/>
              <w:left w:val="single" w:sz="4" w:space="0" w:color="auto"/>
              <w:bottom w:val="single" w:sz="4" w:space="0" w:color="auto"/>
              <w:right w:val="single" w:sz="4" w:space="0" w:color="auto"/>
            </w:tcBorders>
          </w:tcPr>
          <w:p w14:paraId="07DEA5A4" w14:textId="543097B7" w:rsidR="00152C51" w:rsidRPr="00BE442C" w:rsidRDefault="00BE442C" w:rsidP="00BE442C">
            <w:pPr>
              <w:tabs>
                <w:tab w:val="left" w:pos="176"/>
                <w:tab w:val="left" w:pos="601"/>
              </w:tabs>
              <w:jc w:val="center"/>
              <w:rPr>
                <w:b/>
                <w:color w:val="000000"/>
                <w:sz w:val="22"/>
                <w:szCs w:val="22"/>
              </w:rPr>
            </w:pPr>
            <w:bookmarkStart w:id="0" w:name="_GoBack"/>
            <w:r w:rsidRPr="00BE442C">
              <w:rPr>
                <w:b/>
                <w:color w:val="000000"/>
                <w:sz w:val="22"/>
                <w:szCs w:val="22"/>
              </w:rPr>
              <w:t>Eil. Nr.</w:t>
            </w:r>
          </w:p>
        </w:tc>
        <w:tc>
          <w:tcPr>
            <w:tcW w:w="10915" w:type="dxa"/>
            <w:tcBorders>
              <w:top w:val="single" w:sz="4" w:space="0" w:color="auto"/>
              <w:left w:val="single" w:sz="4" w:space="0" w:color="auto"/>
              <w:bottom w:val="single" w:sz="4" w:space="0" w:color="auto"/>
              <w:right w:val="single" w:sz="4" w:space="0" w:color="auto"/>
            </w:tcBorders>
          </w:tcPr>
          <w:p w14:paraId="29E31316" w14:textId="77777777" w:rsidR="00DA5636" w:rsidRDefault="00DA5636" w:rsidP="00BE442C">
            <w:pPr>
              <w:jc w:val="center"/>
              <w:rPr>
                <w:b/>
                <w:color w:val="000000"/>
                <w:sz w:val="22"/>
                <w:szCs w:val="22"/>
              </w:rPr>
            </w:pPr>
          </w:p>
          <w:p w14:paraId="03854805" w14:textId="4F451FD5" w:rsidR="00152C51" w:rsidRPr="00BE442C" w:rsidRDefault="00BE442C" w:rsidP="00BE442C">
            <w:pPr>
              <w:jc w:val="center"/>
              <w:rPr>
                <w:b/>
                <w:color w:val="000000"/>
                <w:sz w:val="22"/>
                <w:szCs w:val="22"/>
              </w:rPr>
            </w:pPr>
            <w:r w:rsidRPr="00BE442C">
              <w:rPr>
                <w:b/>
                <w:color w:val="000000"/>
                <w:sz w:val="22"/>
                <w:szCs w:val="22"/>
              </w:rPr>
              <w:t>Parlamentinės kontrolės klausimas</w:t>
            </w:r>
          </w:p>
        </w:tc>
        <w:tc>
          <w:tcPr>
            <w:tcW w:w="2410" w:type="dxa"/>
            <w:tcBorders>
              <w:top w:val="single" w:sz="4" w:space="0" w:color="auto"/>
              <w:left w:val="single" w:sz="4" w:space="0" w:color="auto"/>
              <w:bottom w:val="single" w:sz="4" w:space="0" w:color="auto"/>
              <w:right w:val="single" w:sz="4" w:space="0" w:color="auto"/>
            </w:tcBorders>
            <w:vAlign w:val="center"/>
          </w:tcPr>
          <w:p w14:paraId="2B288737" w14:textId="11B6FE04" w:rsidR="00152C51" w:rsidRPr="00BE442C" w:rsidRDefault="00BE442C" w:rsidP="00BE442C">
            <w:pPr>
              <w:jc w:val="center"/>
              <w:rPr>
                <w:b/>
                <w:color w:val="000000"/>
                <w:sz w:val="22"/>
                <w:szCs w:val="22"/>
                <w:lang w:eastAsia="lt-LT"/>
              </w:rPr>
            </w:pPr>
            <w:r w:rsidRPr="00C23F14">
              <w:rPr>
                <w:b/>
                <w:sz w:val="24"/>
              </w:rPr>
              <w:t>Svarstymo mėnuo</w:t>
            </w:r>
          </w:p>
        </w:tc>
      </w:tr>
      <w:bookmarkEnd w:id="0"/>
      <w:tr w:rsidR="008F1765" w:rsidRPr="00A61D9E" w14:paraId="30D5CD9B" w14:textId="77777777" w:rsidTr="0006376E">
        <w:tc>
          <w:tcPr>
            <w:tcW w:w="567" w:type="dxa"/>
            <w:tcBorders>
              <w:top w:val="single" w:sz="4" w:space="0" w:color="auto"/>
              <w:left w:val="single" w:sz="4" w:space="0" w:color="auto"/>
              <w:bottom w:val="single" w:sz="4" w:space="0" w:color="auto"/>
              <w:right w:val="single" w:sz="4" w:space="0" w:color="auto"/>
            </w:tcBorders>
          </w:tcPr>
          <w:p w14:paraId="51F7318B" w14:textId="2B071B8D" w:rsidR="008F1765" w:rsidRDefault="008F1765" w:rsidP="008F1765">
            <w:pPr>
              <w:tabs>
                <w:tab w:val="left" w:pos="176"/>
                <w:tab w:val="left" w:pos="601"/>
              </w:tabs>
              <w:jc w:val="both"/>
              <w:rPr>
                <w:color w:val="000000"/>
                <w:sz w:val="22"/>
                <w:szCs w:val="22"/>
              </w:rPr>
            </w:pPr>
            <w:r>
              <w:rPr>
                <w:color w:val="000000"/>
                <w:sz w:val="22"/>
                <w:szCs w:val="22"/>
              </w:rPr>
              <w:t>1.</w:t>
            </w:r>
          </w:p>
        </w:tc>
        <w:tc>
          <w:tcPr>
            <w:tcW w:w="10915" w:type="dxa"/>
            <w:tcBorders>
              <w:top w:val="single" w:sz="4" w:space="0" w:color="auto"/>
              <w:left w:val="single" w:sz="4" w:space="0" w:color="auto"/>
              <w:bottom w:val="single" w:sz="4" w:space="0" w:color="auto"/>
              <w:right w:val="single" w:sz="4" w:space="0" w:color="auto"/>
            </w:tcBorders>
          </w:tcPr>
          <w:p w14:paraId="13347F4F" w14:textId="62FC785E" w:rsidR="008F1765" w:rsidRPr="00A61D9E" w:rsidRDefault="008F1765" w:rsidP="008F1765">
            <w:pPr>
              <w:jc w:val="both"/>
              <w:rPr>
                <w:color w:val="000000"/>
                <w:sz w:val="22"/>
                <w:szCs w:val="22"/>
              </w:rPr>
            </w:pPr>
            <w:r w:rsidRPr="001C75FA">
              <w:rPr>
                <w:sz w:val="22"/>
                <w:szCs w:val="22"/>
              </w:rPr>
              <w:t>Dėl situacijos Baltarusijos Respublikoje</w:t>
            </w:r>
          </w:p>
        </w:tc>
        <w:tc>
          <w:tcPr>
            <w:tcW w:w="2410" w:type="dxa"/>
            <w:tcBorders>
              <w:top w:val="single" w:sz="4" w:space="0" w:color="auto"/>
              <w:left w:val="single" w:sz="4" w:space="0" w:color="auto"/>
              <w:bottom w:val="single" w:sz="4" w:space="0" w:color="auto"/>
              <w:right w:val="single" w:sz="4" w:space="0" w:color="auto"/>
            </w:tcBorders>
            <w:vAlign w:val="center"/>
          </w:tcPr>
          <w:p w14:paraId="6004BD0F" w14:textId="5CC83A86" w:rsidR="008F1765" w:rsidRPr="00A61D9E" w:rsidRDefault="008F1765" w:rsidP="008F1765">
            <w:pPr>
              <w:jc w:val="center"/>
              <w:rPr>
                <w:color w:val="000000"/>
                <w:sz w:val="22"/>
                <w:szCs w:val="22"/>
                <w:lang w:eastAsia="lt-LT"/>
              </w:rPr>
            </w:pPr>
            <w:r>
              <w:rPr>
                <w:sz w:val="22"/>
                <w:szCs w:val="22"/>
                <w:lang w:eastAsia="lt-LT"/>
              </w:rPr>
              <w:t>Rugsėjis</w:t>
            </w:r>
          </w:p>
        </w:tc>
      </w:tr>
      <w:tr w:rsidR="008F1765" w:rsidRPr="00A61D9E" w14:paraId="48010912" w14:textId="77777777" w:rsidTr="0006376E">
        <w:tc>
          <w:tcPr>
            <w:tcW w:w="567" w:type="dxa"/>
            <w:tcBorders>
              <w:top w:val="single" w:sz="4" w:space="0" w:color="auto"/>
              <w:left w:val="single" w:sz="4" w:space="0" w:color="auto"/>
              <w:bottom w:val="single" w:sz="4" w:space="0" w:color="auto"/>
              <w:right w:val="single" w:sz="4" w:space="0" w:color="auto"/>
            </w:tcBorders>
          </w:tcPr>
          <w:p w14:paraId="3C46F9E1" w14:textId="66D80E7D" w:rsidR="008F1765" w:rsidRPr="00F74B30" w:rsidRDefault="008F1765" w:rsidP="008F1765">
            <w:pPr>
              <w:tabs>
                <w:tab w:val="left" w:pos="176"/>
                <w:tab w:val="left" w:pos="601"/>
              </w:tabs>
              <w:jc w:val="both"/>
              <w:rPr>
                <w:color w:val="000000"/>
                <w:sz w:val="22"/>
                <w:szCs w:val="22"/>
              </w:rPr>
            </w:pPr>
            <w:r>
              <w:rPr>
                <w:color w:val="000000"/>
                <w:sz w:val="22"/>
                <w:szCs w:val="22"/>
              </w:rPr>
              <w:t>2.</w:t>
            </w:r>
          </w:p>
        </w:tc>
        <w:tc>
          <w:tcPr>
            <w:tcW w:w="10915" w:type="dxa"/>
            <w:tcBorders>
              <w:top w:val="single" w:sz="4" w:space="0" w:color="auto"/>
              <w:left w:val="single" w:sz="4" w:space="0" w:color="auto"/>
              <w:bottom w:val="single" w:sz="4" w:space="0" w:color="auto"/>
              <w:right w:val="single" w:sz="4" w:space="0" w:color="auto"/>
            </w:tcBorders>
          </w:tcPr>
          <w:p w14:paraId="09ECFCFD" w14:textId="48DEB7CC" w:rsidR="008F1765" w:rsidRPr="00A61D9E" w:rsidRDefault="008F1765" w:rsidP="008F1765">
            <w:pPr>
              <w:jc w:val="both"/>
              <w:rPr>
                <w:color w:val="000000"/>
                <w:sz w:val="22"/>
                <w:szCs w:val="22"/>
              </w:rPr>
            </w:pPr>
            <w:r w:rsidRPr="00A61D9E">
              <w:rPr>
                <w:color w:val="000000"/>
                <w:sz w:val="22"/>
                <w:szCs w:val="22"/>
              </w:rPr>
              <w:t>Dėl civilinės saugos sistemos pasirengimo galimai avarijai Astravo AE: NSGK sprendimo įgyvendinimas</w:t>
            </w:r>
          </w:p>
        </w:tc>
        <w:tc>
          <w:tcPr>
            <w:tcW w:w="2410" w:type="dxa"/>
            <w:tcBorders>
              <w:top w:val="single" w:sz="4" w:space="0" w:color="auto"/>
              <w:left w:val="single" w:sz="4" w:space="0" w:color="auto"/>
              <w:bottom w:val="single" w:sz="4" w:space="0" w:color="auto"/>
              <w:right w:val="single" w:sz="4" w:space="0" w:color="auto"/>
            </w:tcBorders>
            <w:vAlign w:val="center"/>
          </w:tcPr>
          <w:p w14:paraId="63B23DFD" w14:textId="0BFE5E97" w:rsidR="008F1765" w:rsidRPr="00A61D9E" w:rsidRDefault="008F1765" w:rsidP="008F1765">
            <w:pPr>
              <w:jc w:val="center"/>
              <w:rPr>
                <w:color w:val="000000"/>
                <w:sz w:val="22"/>
                <w:szCs w:val="22"/>
                <w:lang w:eastAsia="lt-LT"/>
              </w:rPr>
            </w:pPr>
            <w:r w:rsidRPr="00A61D9E">
              <w:rPr>
                <w:color w:val="000000"/>
                <w:sz w:val="22"/>
                <w:szCs w:val="22"/>
                <w:lang w:eastAsia="lt-LT"/>
              </w:rPr>
              <w:t>Rugsėjis - spalis</w:t>
            </w:r>
          </w:p>
        </w:tc>
      </w:tr>
      <w:tr w:rsidR="008F1765" w:rsidRPr="00A61D9E" w14:paraId="1CD8D070" w14:textId="77777777" w:rsidTr="0006376E">
        <w:trPr>
          <w:trHeight w:val="262"/>
        </w:trPr>
        <w:tc>
          <w:tcPr>
            <w:tcW w:w="567" w:type="dxa"/>
            <w:tcBorders>
              <w:top w:val="single" w:sz="4" w:space="0" w:color="auto"/>
              <w:left w:val="single" w:sz="4" w:space="0" w:color="auto"/>
              <w:bottom w:val="single" w:sz="4" w:space="0" w:color="auto"/>
              <w:right w:val="single" w:sz="4" w:space="0" w:color="auto"/>
            </w:tcBorders>
          </w:tcPr>
          <w:p w14:paraId="52B9A385" w14:textId="6CCA0138" w:rsidR="008F1765" w:rsidRPr="00A61D9E" w:rsidRDefault="008F1765" w:rsidP="008F1765">
            <w:pPr>
              <w:tabs>
                <w:tab w:val="left" w:pos="176"/>
                <w:tab w:val="left" w:pos="601"/>
              </w:tabs>
              <w:jc w:val="both"/>
              <w:rPr>
                <w:color w:val="000000"/>
                <w:sz w:val="22"/>
                <w:szCs w:val="22"/>
              </w:rPr>
            </w:pPr>
            <w:r w:rsidRPr="001C75FA">
              <w:rPr>
                <w:sz w:val="22"/>
                <w:szCs w:val="22"/>
              </w:rPr>
              <w:t>3.</w:t>
            </w:r>
          </w:p>
        </w:tc>
        <w:tc>
          <w:tcPr>
            <w:tcW w:w="10915" w:type="dxa"/>
            <w:tcBorders>
              <w:top w:val="single" w:sz="4" w:space="0" w:color="auto"/>
              <w:left w:val="single" w:sz="4" w:space="0" w:color="auto"/>
              <w:bottom w:val="single" w:sz="4" w:space="0" w:color="auto"/>
              <w:right w:val="single" w:sz="4" w:space="0" w:color="auto"/>
            </w:tcBorders>
          </w:tcPr>
          <w:p w14:paraId="36C31868" w14:textId="701EC96A" w:rsidR="008F1765" w:rsidRPr="00A61D9E" w:rsidRDefault="008F1765" w:rsidP="008F1765">
            <w:pPr>
              <w:jc w:val="both"/>
              <w:rPr>
                <w:color w:val="000000"/>
                <w:sz w:val="22"/>
                <w:szCs w:val="22"/>
              </w:rPr>
            </w:pPr>
            <w:r>
              <w:rPr>
                <w:color w:val="000000"/>
                <w:sz w:val="22"/>
                <w:szCs w:val="22"/>
              </w:rPr>
              <w:t>Dėl pokyčių policijos sistemoje užtikrinant visuomenės saugumą</w:t>
            </w:r>
          </w:p>
        </w:tc>
        <w:tc>
          <w:tcPr>
            <w:tcW w:w="2410" w:type="dxa"/>
            <w:tcBorders>
              <w:top w:val="single" w:sz="4" w:space="0" w:color="auto"/>
              <w:left w:val="single" w:sz="4" w:space="0" w:color="auto"/>
              <w:bottom w:val="single" w:sz="4" w:space="0" w:color="auto"/>
              <w:right w:val="single" w:sz="4" w:space="0" w:color="auto"/>
            </w:tcBorders>
            <w:vAlign w:val="center"/>
          </w:tcPr>
          <w:p w14:paraId="758C279E" w14:textId="79BEF0D0" w:rsidR="008F1765" w:rsidRPr="00A61D9E" w:rsidRDefault="008F1765" w:rsidP="008F1765">
            <w:pPr>
              <w:jc w:val="center"/>
              <w:rPr>
                <w:color w:val="000000"/>
                <w:sz w:val="22"/>
                <w:szCs w:val="22"/>
                <w:lang w:eastAsia="lt-LT"/>
              </w:rPr>
            </w:pPr>
            <w:r w:rsidRPr="00A61D9E">
              <w:rPr>
                <w:color w:val="000000"/>
                <w:sz w:val="22"/>
                <w:szCs w:val="22"/>
                <w:lang w:eastAsia="lt-LT"/>
              </w:rPr>
              <w:t>Spalis</w:t>
            </w:r>
          </w:p>
        </w:tc>
      </w:tr>
      <w:tr w:rsidR="008F1765" w:rsidRPr="001C75FA" w14:paraId="240B2329" w14:textId="77777777" w:rsidTr="0006376E">
        <w:trPr>
          <w:trHeight w:val="262"/>
        </w:trPr>
        <w:tc>
          <w:tcPr>
            <w:tcW w:w="567" w:type="dxa"/>
            <w:tcBorders>
              <w:top w:val="single" w:sz="4" w:space="0" w:color="auto"/>
              <w:left w:val="single" w:sz="4" w:space="0" w:color="auto"/>
              <w:bottom w:val="single" w:sz="4" w:space="0" w:color="auto"/>
              <w:right w:val="single" w:sz="4" w:space="0" w:color="auto"/>
            </w:tcBorders>
          </w:tcPr>
          <w:p w14:paraId="1038E79B" w14:textId="75C41C2F" w:rsidR="008F1765" w:rsidRPr="001C75FA" w:rsidRDefault="008F1765" w:rsidP="008F1765">
            <w:pPr>
              <w:tabs>
                <w:tab w:val="left" w:pos="176"/>
                <w:tab w:val="left" w:pos="601"/>
              </w:tabs>
              <w:jc w:val="both"/>
              <w:rPr>
                <w:sz w:val="22"/>
                <w:szCs w:val="22"/>
              </w:rPr>
            </w:pPr>
            <w:r w:rsidRPr="001C75FA">
              <w:rPr>
                <w:sz w:val="22"/>
                <w:szCs w:val="22"/>
              </w:rPr>
              <w:t>4.</w:t>
            </w:r>
          </w:p>
        </w:tc>
        <w:tc>
          <w:tcPr>
            <w:tcW w:w="10915" w:type="dxa"/>
            <w:tcBorders>
              <w:top w:val="single" w:sz="4" w:space="0" w:color="auto"/>
              <w:left w:val="single" w:sz="4" w:space="0" w:color="auto"/>
              <w:bottom w:val="single" w:sz="4" w:space="0" w:color="auto"/>
              <w:right w:val="single" w:sz="4" w:space="0" w:color="auto"/>
            </w:tcBorders>
          </w:tcPr>
          <w:p w14:paraId="7219E179" w14:textId="1AC2B492" w:rsidR="008F1765" w:rsidRPr="001C75FA" w:rsidRDefault="008F1765" w:rsidP="008F1765">
            <w:pPr>
              <w:jc w:val="both"/>
              <w:rPr>
                <w:sz w:val="22"/>
                <w:szCs w:val="22"/>
              </w:rPr>
            </w:pPr>
            <w:r w:rsidRPr="001C75FA">
              <w:rPr>
                <w:sz w:val="22"/>
                <w:szCs w:val="22"/>
              </w:rPr>
              <w:t>Dėl valstybės institucijų pasirengimo taikyti civilinio turto konfiskavimo įstatymą</w:t>
            </w:r>
          </w:p>
        </w:tc>
        <w:tc>
          <w:tcPr>
            <w:tcW w:w="2410" w:type="dxa"/>
            <w:tcBorders>
              <w:top w:val="single" w:sz="4" w:space="0" w:color="auto"/>
              <w:left w:val="single" w:sz="4" w:space="0" w:color="auto"/>
              <w:bottom w:val="single" w:sz="4" w:space="0" w:color="auto"/>
              <w:right w:val="single" w:sz="4" w:space="0" w:color="auto"/>
            </w:tcBorders>
            <w:vAlign w:val="center"/>
          </w:tcPr>
          <w:p w14:paraId="65EBD9B0" w14:textId="5E4CA08F" w:rsidR="008F1765" w:rsidRPr="001C75FA" w:rsidRDefault="008F1765" w:rsidP="008F1765">
            <w:pPr>
              <w:jc w:val="center"/>
              <w:rPr>
                <w:sz w:val="22"/>
                <w:szCs w:val="22"/>
                <w:lang w:eastAsia="lt-LT"/>
              </w:rPr>
            </w:pPr>
            <w:r>
              <w:rPr>
                <w:sz w:val="22"/>
                <w:szCs w:val="22"/>
                <w:lang w:eastAsia="lt-LT"/>
              </w:rPr>
              <w:t>Spalis</w:t>
            </w:r>
          </w:p>
        </w:tc>
      </w:tr>
      <w:tr w:rsidR="001C0560" w:rsidRPr="001C75FA" w14:paraId="6B4804DC" w14:textId="77777777" w:rsidTr="0006376E">
        <w:trPr>
          <w:trHeight w:val="262"/>
        </w:trPr>
        <w:tc>
          <w:tcPr>
            <w:tcW w:w="567" w:type="dxa"/>
            <w:tcBorders>
              <w:top w:val="single" w:sz="4" w:space="0" w:color="auto"/>
              <w:left w:val="single" w:sz="4" w:space="0" w:color="auto"/>
              <w:bottom w:val="single" w:sz="4" w:space="0" w:color="auto"/>
              <w:right w:val="single" w:sz="4" w:space="0" w:color="auto"/>
            </w:tcBorders>
          </w:tcPr>
          <w:p w14:paraId="4B620427" w14:textId="7A96C0DF" w:rsidR="001C0560" w:rsidRPr="001C75FA" w:rsidRDefault="001C0560" w:rsidP="001C0560">
            <w:pPr>
              <w:tabs>
                <w:tab w:val="left" w:pos="176"/>
                <w:tab w:val="left" w:pos="601"/>
              </w:tabs>
              <w:jc w:val="both"/>
              <w:rPr>
                <w:sz w:val="22"/>
                <w:szCs w:val="22"/>
              </w:rPr>
            </w:pPr>
            <w:r w:rsidRPr="001C75FA">
              <w:rPr>
                <w:sz w:val="22"/>
                <w:szCs w:val="22"/>
              </w:rPr>
              <w:t>5.</w:t>
            </w:r>
          </w:p>
        </w:tc>
        <w:tc>
          <w:tcPr>
            <w:tcW w:w="10915" w:type="dxa"/>
            <w:tcBorders>
              <w:top w:val="single" w:sz="4" w:space="0" w:color="auto"/>
              <w:left w:val="single" w:sz="4" w:space="0" w:color="auto"/>
              <w:bottom w:val="single" w:sz="4" w:space="0" w:color="auto"/>
              <w:right w:val="single" w:sz="4" w:space="0" w:color="auto"/>
            </w:tcBorders>
          </w:tcPr>
          <w:p w14:paraId="0A46203E" w14:textId="36E6932A" w:rsidR="001C0560" w:rsidRPr="001C75FA" w:rsidRDefault="001C0560" w:rsidP="001C0560">
            <w:pPr>
              <w:jc w:val="both"/>
              <w:rPr>
                <w:sz w:val="22"/>
                <w:szCs w:val="22"/>
              </w:rPr>
            </w:pPr>
            <w:r w:rsidRPr="001C75FA">
              <w:rPr>
                <w:sz w:val="22"/>
                <w:szCs w:val="22"/>
              </w:rPr>
              <w:t xml:space="preserve">Dėl integruotos </w:t>
            </w:r>
            <w:proofErr w:type="spellStart"/>
            <w:r w:rsidRPr="001C75FA">
              <w:rPr>
                <w:sz w:val="22"/>
                <w:szCs w:val="22"/>
              </w:rPr>
              <w:t>tarpinstitucinės</w:t>
            </w:r>
            <w:proofErr w:type="spellEnd"/>
            <w:r w:rsidRPr="001C75FA">
              <w:rPr>
                <w:sz w:val="22"/>
                <w:szCs w:val="22"/>
              </w:rPr>
              <w:t xml:space="preserve"> krizių valdymo ir hibridinių grėsmių užkardymo sistemos </w:t>
            </w:r>
          </w:p>
        </w:tc>
        <w:tc>
          <w:tcPr>
            <w:tcW w:w="2410" w:type="dxa"/>
            <w:tcBorders>
              <w:top w:val="single" w:sz="4" w:space="0" w:color="auto"/>
              <w:left w:val="single" w:sz="4" w:space="0" w:color="auto"/>
              <w:bottom w:val="single" w:sz="4" w:space="0" w:color="auto"/>
              <w:right w:val="single" w:sz="4" w:space="0" w:color="auto"/>
            </w:tcBorders>
            <w:vAlign w:val="center"/>
          </w:tcPr>
          <w:p w14:paraId="3F4F965B" w14:textId="2AC95A92" w:rsidR="001C0560" w:rsidRPr="001C75FA" w:rsidRDefault="001C0560" w:rsidP="001C0560">
            <w:pPr>
              <w:jc w:val="center"/>
              <w:rPr>
                <w:sz w:val="22"/>
                <w:szCs w:val="22"/>
                <w:lang w:eastAsia="lt-LT"/>
              </w:rPr>
            </w:pPr>
            <w:r w:rsidRPr="001C75FA">
              <w:rPr>
                <w:sz w:val="22"/>
                <w:szCs w:val="22"/>
                <w:lang w:eastAsia="lt-LT"/>
              </w:rPr>
              <w:t>Spalis -lapkritis</w:t>
            </w:r>
          </w:p>
        </w:tc>
      </w:tr>
      <w:tr w:rsidR="001C0560" w:rsidRPr="001C75FA" w14:paraId="3D9550E1" w14:textId="77777777" w:rsidTr="0006376E">
        <w:trPr>
          <w:trHeight w:val="262"/>
        </w:trPr>
        <w:tc>
          <w:tcPr>
            <w:tcW w:w="567" w:type="dxa"/>
            <w:tcBorders>
              <w:top w:val="single" w:sz="4" w:space="0" w:color="auto"/>
              <w:left w:val="single" w:sz="4" w:space="0" w:color="auto"/>
              <w:bottom w:val="single" w:sz="4" w:space="0" w:color="auto"/>
              <w:right w:val="single" w:sz="4" w:space="0" w:color="auto"/>
            </w:tcBorders>
          </w:tcPr>
          <w:p w14:paraId="4F83CBCB" w14:textId="133BD09A" w:rsidR="001C0560" w:rsidRPr="001C75FA" w:rsidRDefault="001C0560" w:rsidP="001C0560">
            <w:pPr>
              <w:tabs>
                <w:tab w:val="left" w:pos="176"/>
                <w:tab w:val="left" w:pos="601"/>
              </w:tabs>
              <w:jc w:val="both"/>
              <w:rPr>
                <w:sz w:val="22"/>
                <w:szCs w:val="22"/>
              </w:rPr>
            </w:pPr>
            <w:r w:rsidRPr="001C75FA">
              <w:rPr>
                <w:sz w:val="22"/>
                <w:szCs w:val="22"/>
              </w:rPr>
              <w:t>6.</w:t>
            </w:r>
          </w:p>
        </w:tc>
        <w:tc>
          <w:tcPr>
            <w:tcW w:w="10915" w:type="dxa"/>
            <w:tcBorders>
              <w:top w:val="single" w:sz="4" w:space="0" w:color="auto"/>
              <w:left w:val="single" w:sz="4" w:space="0" w:color="auto"/>
              <w:bottom w:val="single" w:sz="4" w:space="0" w:color="auto"/>
              <w:right w:val="single" w:sz="4" w:space="0" w:color="auto"/>
            </w:tcBorders>
          </w:tcPr>
          <w:p w14:paraId="0E2E0051" w14:textId="50A7B8A0" w:rsidR="001C0560" w:rsidRPr="001C75FA" w:rsidRDefault="001C0560" w:rsidP="001C0560">
            <w:pPr>
              <w:jc w:val="both"/>
              <w:rPr>
                <w:sz w:val="22"/>
                <w:szCs w:val="22"/>
              </w:rPr>
            </w:pPr>
            <w:r w:rsidRPr="001C75FA">
              <w:rPr>
                <w:sz w:val="22"/>
                <w:szCs w:val="22"/>
              </w:rPr>
              <w:t xml:space="preserve">Dėl krašto apsaugos sistemos įsigijimų, gynybos biudžeto ir gynybos </w:t>
            </w:r>
            <w:proofErr w:type="spellStart"/>
            <w:r w:rsidRPr="001C75FA">
              <w:rPr>
                <w:sz w:val="22"/>
                <w:szCs w:val="22"/>
              </w:rPr>
              <w:t>pajėgumų</w:t>
            </w:r>
            <w:proofErr w:type="spellEnd"/>
            <w:r w:rsidRPr="001C75FA">
              <w:rPr>
                <w:sz w:val="22"/>
                <w:szCs w:val="22"/>
              </w:rPr>
              <w:t xml:space="preserve"> stiprinimo</w:t>
            </w:r>
          </w:p>
        </w:tc>
        <w:tc>
          <w:tcPr>
            <w:tcW w:w="2410" w:type="dxa"/>
            <w:tcBorders>
              <w:top w:val="single" w:sz="4" w:space="0" w:color="auto"/>
              <w:left w:val="single" w:sz="4" w:space="0" w:color="auto"/>
              <w:bottom w:val="single" w:sz="4" w:space="0" w:color="auto"/>
              <w:right w:val="single" w:sz="4" w:space="0" w:color="auto"/>
            </w:tcBorders>
            <w:vAlign w:val="center"/>
          </w:tcPr>
          <w:p w14:paraId="15CEE78A" w14:textId="3E75D8A1" w:rsidR="001C0560" w:rsidRPr="001C75FA" w:rsidRDefault="001C0560" w:rsidP="001C0560">
            <w:pPr>
              <w:jc w:val="center"/>
              <w:rPr>
                <w:sz w:val="22"/>
                <w:szCs w:val="22"/>
                <w:lang w:eastAsia="lt-LT"/>
              </w:rPr>
            </w:pPr>
            <w:r w:rsidRPr="001C75FA">
              <w:rPr>
                <w:sz w:val="22"/>
                <w:szCs w:val="22"/>
                <w:lang w:eastAsia="lt-LT"/>
              </w:rPr>
              <w:t>Lapkritis</w:t>
            </w:r>
          </w:p>
        </w:tc>
      </w:tr>
      <w:tr w:rsidR="001C0560" w:rsidRPr="001C75FA" w14:paraId="09D7B8CD" w14:textId="77777777" w:rsidTr="0006376E">
        <w:tc>
          <w:tcPr>
            <w:tcW w:w="567" w:type="dxa"/>
            <w:tcBorders>
              <w:top w:val="single" w:sz="4" w:space="0" w:color="auto"/>
              <w:left w:val="single" w:sz="4" w:space="0" w:color="auto"/>
              <w:bottom w:val="single" w:sz="4" w:space="0" w:color="auto"/>
              <w:right w:val="single" w:sz="4" w:space="0" w:color="auto"/>
            </w:tcBorders>
          </w:tcPr>
          <w:p w14:paraId="6AC5E289" w14:textId="1AEC03C1" w:rsidR="001C0560" w:rsidRPr="001C75FA" w:rsidRDefault="001C0560" w:rsidP="001C0560">
            <w:pPr>
              <w:tabs>
                <w:tab w:val="left" w:pos="176"/>
                <w:tab w:val="left" w:pos="601"/>
              </w:tabs>
              <w:jc w:val="both"/>
              <w:rPr>
                <w:sz w:val="22"/>
                <w:szCs w:val="22"/>
              </w:rPr>
            </w:pPr>
            <w:r w:rsidRPr="001C75FA">
              <w:rPr>
                <w:sz w:val="22"/>
                <w:szCs w:val="22"/>
              </w:rPr>
              <w:t>7.</w:t>
            </w:r>
          </w:p>
        </w:tc>
        <w:tc>
          <w:tcPr>
            <w:tcW w:w="10915" w:type="dxa"/>
            <w:tcBorders>
              <w:top w:val="single" w:sz="4" w:space="0" w:color="auto"/>
              <w:left w:val="single" w:sz="4" w:space="0" w:color="auto"/>
              <w:bottom w:val="single" w:sz="4" w:space="0" w:color="auto"/>
              <w:right w:val="single" w:sz="4" w:space="0" w:color="auto"/>
            </w:tcBorders>
          </w:tcPr>
          <w:p w14:paraId="44908A4B" w14:textId="0764F47E" w:rsidR="001C0560" w:rsidRPr="001C75FA" w:rsidRDefault="001C0560" w:rsidP="001C0560">
            <w:pPr>
              <w:jc w:val="both"/>
              <w:rPr>
                <w:sz w:val="22"/>
                <w:szCs w:val="22"/>
              </w:rPr>
            </w:pPr>
            <w:r w:rsidRPr="001C75FA">
              <w:rPr>
                <w:sz w:val="22"/>
                <w:szCs w:val="22"/>
              </w:rPr>
              <w:t>Dėl Lietuvos energetinio saugumo užtikrinimo ir Lietuvos prioritetinių projektų įgyvendinimo</w:t>
            </w:r>
          </w:p>
        </w:tc>
        <w:tc>
          <w:tcPr>
            <w:tcW w:w="2410" w:type="dxa"/>
            <w:tcBorders>
              <w:top w:val="single" w:sz="4" w:space="0" w:color="auto"/>
              <w:left w:val="single" w:sz="4" w:space="0" w:color="auto"/>
              <w:bottom w:val="single" w:sz="4" w:space="0" w:color="auto"/>
              <w:right w:val="single" w:sz="4" w:space="0" w:color="auto"/>
            </w:tcBorders>
            <w:vAlign w:val="center"/>
          </w:tcPr>
          <w:p w14:paraId="78164811" w14:textId="09CE1176" w:rsidR="001C0560" w:rsidRPr="001C75FA" w:rsidRDefault="001C0560" w:rsidP="001C0560">
            <w:pPr>
              <w:jc w:val="center"/>
              <w:rPr>
                <w:sz w:val="22"/>
                <w:szCs w:val="22"/>
                <w:lang w:eastAsia="lt-LT"/>
              </w:rPr>
            </w:pPr>
            <w:r w:rsidRPr="001C75FA">
              <w:rPr>
                <w:sz w:val="22"/>
                <w:szCs w:val="22"/>
                <w:lang w:eastAsia="lt-LT"/>
              </w:rPr>
              <w:t xml:space="preserve">Lapkritis </w:t>
            </w:r>
          </w:p>
        </w:tc>
      </w:tr>
      <w:tr w:rsidR="001C0560" w:rsidRPr="001C75FA" w14:paraId="554BDC11" w14:textId="77777777" w:rsidTr="0006376E">
        <w:tc>
          <w:tcPr>
            <w:tcW w:w="567" w:type="dxa"/>
            <w:tcBorders>
              <w:top w:val="single" w:sz="4" w:space="0" w:color="auto"/>
              <w:left w:val="single" w:sz="4" w:space="0" w:color="auto"/>
              <w:bottom w:val="single" w:sz="4" w:space="0" w:color="auto"/>
              <w:right w:val="single" w:sz="4" w:space="0" w:color="auto"/>
            </w:tcBorders>
          </w:tcPr>
          <w:p w14:paraId="33D9576E" w14:textId="1A825F4D" w:rsidR="001C0560" w:rsidRPr="001C75FA" w:rsidRDefault="001C0560" w:rsidP="001C0560">
            <w:pPr>
              <w:tabs>
                <w:tab w:val="left" w:pos="176"/>
                <w:tab w:val="left" w:pos="601"/>
              </w:tabs>
              <w:jc w:val="both"/>
              <w:rPr>
                <w:sz w:val="22"/>
                <w:szCs w:val="22"/>
              </w:rPr>
            </w:pPr>
            <w:r w:rsidRPr="001C75FA">
              <w:rPr>
                <w:sz w:val="22"/>
                <w:szCs w:val="22"/>
              </w:rPr>
              <w:t>8.</w:t>
            </w:r>
          </w:p>
        </w:tc>
        <w:tc>
          <w:tcPr>
            <w:tcW w:w="10915" w:type="dxa"/>
            <w:tcBorders>
              <w:top w:val="single" w:sz="4" w:space="0" w:color="auto"/>
              <w:left w:val="single" w:sz="4" w:space="0" w:color="auto"/>
              <w:bottom w:val="single" w:sz="4" w:space="0" w:color="auto"/>
              <w:right w:val="single" w:sz="4" w:space="0" w:color="auto"/>
            </w:tcBorders>
          </w:tcPr>
          <w:p w14:paraId="33FBF153" w14:textId="6A53022D" w:rsidR="001C0560" w:rsidRPr="001C75FA" w:rsidRDefault="001C0560" w:rsidP="001C0560">
            <w:pPr>
              <w:jc w:val="both"/>
              <w:rPr>
                <w:sz w:val="22"/>
                <w:szCs w:val="22"/>
              </w:rPr>
            </w:pPr>
            <w:r w:rsidRPr="001C75FA">
              <w:rPr>
                <w:sz w:val="22"/>
                <w:szCs w:val="22"/>
              </w:rPr>
              <w:t xml:space="preserve">Dėl kibernetinio saugumo užtikrinimo ir penktosios kartos 5G bevielio ryšio technologijų plėtros. Valstybinio saugaus duomenų perdavimo tinklo sukūrimo. </w:t>
            </w:r>
          </w:p>
        </w:tc>
        <w:tc>
          <w:tcPr>
            <w:tcW w:w="2410" w:type="dxa"/>
            <w:tcBorders>
              <w:top w:val="single" w:sz="4" w:space="0" w:color="auto"/>
              <w:left w:val="single" w:sz="4" w:space="0" w:color="auto"/>
              <w:bottom w:val="single" w:sz="4" w:space="0" w:color="auto"/>
              <w:right w:val="single" w:sz="4" w:space="0" w:color="auto"/>
            </w:tcBorders>
            <w:vAlign w:val="center"/>
          </w:tcPr>
          <w:p w14:paraId="6365D93D" w14:textId="758A77A1" w:rsidR="001C0560" w:rsidRPr="001C75FA" w:rsidRDefault="001C0560" w:rsidP="001C0560">
            <w:pPr>
              <w:jc w:val="center"/>
              <w:rPr>
                <w:sz w:val="22"/>
                <w:szCs w:val="22"/>
                <w:lang w:eastAsia="lt-LT"/>
              </w:rPr>
            </w:pPr>
            <w:r w:rsidRPr="001C75FA">
              <w:rPr>
                <w:sz w:val="22"/>
                <w:szCs w:val="22"/>
                <w:lang w:eastAsia="lt-LT"/>
              </w:rPr>
              <w:t>Lapkritis</w:t>
            </w:r>
          </w:p>
        </w:tc>
      </w:tr>
    </w:tbl>
    <w:p w14:paraId="1D500134" w14:textId="77777777" w:rsidR="00EC7040" w:rsidRPr="001C75FA" w:rsidRDefault="00EC7040">
      <w:pPr>
        <w:rPr>
          <w:sz w:val="22"/>
          <w:szCs w:val="22"/>
        </w:rPr>
      </w:pPr>
    </w:p>
    <w:p w14:paraId="51A5E19C" w14:textId="1C2217DC" w:rsidR="00ED7629" w:rsidRDefault="00ED7629">
      <w:pPr>
        <w:rPr>
          <w:sz w:val="22"/>
          <w:szCs w:val="22"/>
        </w:rPr>
      </w:pPr>
    </w:p>
    <w:p w14:paraId="62FA0E90" w14:textId="2E0D9AA2" w:rsidR="00C57D58" w:rsidRDefault="00C57D58">
      <w:pPr>
        <w:rPr>
          <w:sz w:val="22"/>
          <w:szCs w:val="22"/>
        </w:rPr>
      </w:pPr>
    </w:p>
    <w:p w14:paraId="5AF1F70A" w14:textId="39BE0B57" w:rsidR="00C57D58" w:rsidRDefault="005C1553" w:rsidP="005C1553">
      <w:pPr>
        <w:jc w:val="center"/>
        <w:rPr>
          <w:sz w:val="22"/>
          <w:szCs w:val="22"/>
        </w:rPr>
      </w:pPr>
      <w:r>
        <w:rPr>
          <w:sz w:val="22"/>
          <w:szCs w:val="22"/>
        </w:rPr>
        <w:t>______________________</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C57D58" w14:paraId="747DA964" w14:textId="77777777" w:rsidTr="0043522C">
        <w:tc>
          <w:tcPr>
            <w:tcW w:w="3209" w:type="dxa"/>
          </w:tcPr>
          <w:p w14:paraId="1760848A" w14:textId="77777777" w:rsidR="00C57D58" w:rsidRDefault="00C57D58" w:rsidP="0043522C">
            <w:pPr>
              <w:rPr>
                <w:sz w:val="22"/>
                <w:szCs w:val="22"/>
              </w:rPr>
            </w:pPr>
          </w:p>
        </w:tc>
        <w:tc>
          <w:tcPr>
            <w:tcW w:w="3210" w:type="dxa"/>
          </w:tcPr>
          <w:p w14:paraId="6CC966C4" w14:textId="77777777" w:rsidR="00C57D58" w:rsidRPr="00983A7F" w:rsidRDefault="00C57D58" w:rsidP="0043522C">
            <w:pPr>
              <w:jc w:val="center"/>
              <w:rPr>
                <w:color w:val="FFFFFF" w:themeColor="background1"/>
                <w:sz w:val="22"/>
                <w:szCs w:val="22"/>
              </w:rPr>
            </w:pPr>
          </w:p>
        </w:tc>
        <w:tc>
          <w:tcPr>
            <w:tcW w:w="3210" w:type="dxa"/>
          </w:tcPr>
          <w:p w14:paraId="057855BB" w14:textId="77777777" w:rsidR="00C57D58" w:rsidRDefault="00C57D58" w:rsidP="0043522C">
            <w:pPr>
              <w:jc w:val="right"/>
              <w:rPr>
                <w:sz w:val="22"/>
                <w:szCs w:val="22"/>
              </w:rPr>
            </w:pPr>
          </w:p>
        </w:tc>
      </w:tr>
    </w:tbl>
    <w:p w14:paraId="69424531" w14:textId="77777777" w:rsidR="00C57D58" w:rsidRPr="00AF217C" w:rsidRDefault="00C57D58">
      <w:pPr>
        <w:rPr>
          <w:sz w:val="22"/>
          <w:szCs w:val="22"/>
        </w:rPr>
      </w:pPr>
    </w:p>
    <w:sectPr w:rsidR="00C57D58" w:rsidRPr="00AF217C" w:rsidSect="00772078">
      <w:headerReference w:type="default" r:id="rId12"/>
      <w:pgSz w:w="15840" w:h="12240" w:orient="landscape"/>
      <w:pgMar w:top="1701" w:right="814"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AC784" w14:textId="77777777" w:rsidR="0004100D" w:rsidRDefault="0004100D" w:rsidP="00FD70BD">
      <w:r>
        <w:separator/>
      </w:r>
    </w:p>
  </w:endnote>
  <w:endnote w:type="continuationSeparator" w:id="0">
    <w:p w14:paraId="00844B28" w14:textId="77777777" w:rsidR="0004100D" w:rsidRDefault="0004100D" w:rsidP="00FD70BD">
      <w:r>
        <w:continuationSeparator/>
      </w:r>
    </w:p>
  </w:endnote>
  <w:endnote w:type="continuationNotice" w:id="1">
    <w:p w14:paraId="3FB2BA68" w14:textId="77777777" w:rsidR="00CE378B" w:rsidRDefault="00CE3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7DB9E" w14:textId="77777777" w:rsidR="0004100D" w:rsidRDefault="0004100D" w:rsidP="00FD70BD">
      <w:r>
        <w:separator/>
      </w:r>
    </w:p>
  </w:footnote>
  <w:footnote w:type="continuationSeparator" w:id="0">
    <w:p w14:paraId="232A5236" w14:textId="77777777" w:rsidR="0004100D" w:rsidRDefault="0004100D" w:rsidP="00FD70BD">
      <w:r>
        <w:continuationSeparator/>
      </w:r>
    </w:p>
  </w:footnote>
  <w:footnote w:type="continuationNotice" w:id="1">
    <w:p w14:paraId="2F137E2F" w14:textId="77777777" w:rsidR="00CE378B" w:rsidRDefault="00CE37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583763"/>
      <w:docPartObj>
        <w:docPartGallery w:val="Page Numbers (Top of Page)"/>
        <w:docPartUnique/>
      </w:docPartObj>
    </w:sdtPr>
    <w:sdtContent>
      <w:p w14:paraId="14AC1618" w14:textId="3E1D867D" w:rsidR="00772078" w:rsidRDefault="00772078">
        <w:pPr>
          <w:pStyle w:val="Antrats"/>
          <w:jc w:val="center"/>
        </w:pPr>
        <w:r>
          <w:fldChar w:fldCharType="begin"/>
        </w:r>
        <w:r>
          <w:instrText>PAGE   \* MERGEFORMAT</w:instrText>
        </w:r>
        <w:r>
          <w:fldChar w:fldCharType="separate"/>
        </w:r>
        <w:r w:rsidR="00DA5636">
          <w:rPr>
            <w:noProof/>
          </w:rPr>
          <w:t>9</w:t>
        </w:r>
        <w:r>
          <w:fldChar w:fldCharType="end"/>
        </w:r>
      </w:p>
    </w:sdtContent>
  </w:sdt>
  <w:p w14:paraId="29A28CBF" w14:textId="511A3B75" w:rsidR="0004100D" w:rsidRPr="00FD70BD" w:rsidRDefault="0004100D" w:rsidP="00FD70BD">
    <w:pPr>
      <w:pStyle w:val="Antrat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63B4"/>
    <w:multiLevelType w:val="hybridMultilevel"/>
    <w:tmpl w:val="3886D40E"/>
    <w:lvl w:ilvl="0" w:tplc="CEE6C59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1"/>
  <w:hideSpellingErrors/>
  <w:hideGrammaticalErrors/>
  <w:proofState w:spelling="clean" w:grammar="clean"/>
  <w:defaultTabStop w:val="720"/>
  <w:hyphenationZone w:val="396"/>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5F3"/>
    <w:rsid w:val="000176C8"/>
    <w:rsid w:val="00022BE2"/>
    <w:rsid w:val="00031F02"/>
    <w:rsid w:val="0004100D"/>
    <w:rsid w:val="00044EA6"/>
    <w:rsid w:val="00050A36"/>
    <w:rsid w:val="0006376E"/>
    <w:rsid w:val="000875D7"/>
    <w:rsid w:val="000C1DDA"/>
    <w:rsid w:val="000C4674"/>
    <w:rsid w:val="000F6887"/>
    <w:rsid w:val="00106446"/>
    <w:rsid w:val="0010727E"/>
    <w:rsid w:val="001306D9"/>
    <w:rsid w:val="00132730"/>
    <w:rsid w:val="00134D59"/>
    <w:rsid w:val="00152C51"/>
    <w:rsid w:val="001605FB"/>
    <w:rsid w:val="0016505D"/>
    <w:rsid w:val="00183715"/>
    <w:rsid w:val="001851FF"/>
    <w:rsid w:val="00187EC1"/>
    <w:rsid w:val="001C0560"/>
    <w:rsid w:val="001C75FA"/>
    <w:rsid w:val="001C787B"/>
    <w:rsid w:val="001D44B7"/>
    <w:rsid w:val="001E7C7B"/>
    <w:rsid w:val="00207DED"/>
    <w:rsid w:val="00210F20"/>
    <w:rsid w:val="00213ADE"/>
    <w:rsid w:val="00216FC9"/>
    <w:rsid w:val="002176F1"/>
    <w:rsid w:val="0022024E"/>
    <w:rsid w:val="00220A1D"/>
    <w:rsid w:val="002369CC"/>
    <w:rsid w:val="002503FF"/>
    <w:rsid w:val="00257BC1"/>
    <w:rsid w:val="00265083"/>
    <w:rsid w:val="00266756"/>
    <w:rsid w:val="002837E9"/>
    <w:rsid w:val="00287FF3"/>
    <w:rsid w:val="0029291B"/>
    <w:rsid w:val="002B475D"/>
    <w:rsid w:val="002D6FFD"/>
    <w:rsid w:val="002F5D2A"/>
    <w:rsid w:val="002F6D35"/>
    <w:rsid w:val="0030050C"/>
    <w:rsid w:val="00303E84"/>
    <w:rsid w:val="003304CA"/>
    <w:rsid w:val="003322DE"/>
    <w:rsid w:val="00334503"/>
    <w:rsid w:val="00337395"/>
    <w:rsid w:val="0035226C"/>
    <w:rsid w:val="00362820"/>
    <w:rsid w:val="00363493"/>
    <w:rsid w:val="003772B4"/>
    <w:rsid w:val="003803ED"/>
    <w:rsid w:val="003905F3"/>
    <w:rsid w:val="00390E2B"/>
    <w:rsid w:val="00392EB0"/>
    <w:rsid w:val="003A095E"/>
    <w:rsid w:val="003A0AEA"/>
    <w:rsid w:val="003A46B2"/>
    <w:rsid w:val="004060C5"/>
    <w:rsid w:val="00425F82"/>
    <w:rsid w:val="004308C8"/>
    <w:rsid w:val="004A4C9C"/>
    <w:rsid w:val="004B5BA5"/>
    <w:rsid w:val="004C3A2B"/>
    <w:rsid w:val="004D4F65"/>
    <w:rsid w:val="004D62FB"/>
    <w:rsid w:val="004E34C1"/>
    <w:rsid w:val="004F072A"/>
    <w:rsid w:val="005233E2"/>
    <w:rsid w:val="00546D32"/>
    <w:rsid w:val="00566DD4"/>
    <w:rsid w:val="005853CA"/>
    <w:rsid w:val="00587091"/>
    <w:rsid w:val="005A0C41"/>
    <w:rsid w:val="005A2F39"/>
    <w:rsid w:val="005B5BD9"/>
    <w:rsid w:val="005C1553"/>
    <w:rsid w:val="005C3298"/>
    <w:rsid w:val="005D1FFD"/>
    <w:rsid w:val="005E294A"/>
    <w:rsid w:val="005F7481"/>
    <w:rsid w:val="006018C1"/>
    <w:rsid w:val="00624A0E"/>
    <w:rsid w:val="006251AB"/>
    <w:rsid w:val="00630D86"/>
    <w:rsid w:val="00646D98"/>
    <w:rsid w:val="006611A5"/>
    <w:rsid w:val="00661F94"/>
    <w:rsid w:val="006626BF"/>
    <w:rsid w:val="00664F7C"/>
    <w:rsid w:val="00665453"/>
    <w:rsid w:val="006815E2"/>
    <w:rsid w:val="0069135C"/>
    <w:rsid w:val="006A2EC9"/>
    <w:rsid w:val="006A35A0"/>
    <w:rsid w:val="006C2788"/>
    <w:rsid w:val="006C475B"/>
    <w:rsid w:val="00704AEA"/>
    <w:rsid w:val="007374F1"/>
    <w:rsid w:val="00740A8E"/>
    <w:rsid w:val="00745B40"/>
    <w:rsid w:val="00746B55"/>
    <w:rsid w:val="00747C04"/>
    <w:rsid w:val="007528CB"/>
    <w:rsid w:val="007538AA"/>
    <w:rsid w:val="00772078"/>
    <w:rsid w:val="007720D6"/>
    <w:rsid w:val="00772CE5"/>
    <w:rsid w:val="00773F6D"/>
    <w:rsid w:val="007776EA"/>
    <w:rsid w:val="0079314C"/>
    <w:rsid w:val="007A1843"/>
    <w:rsid w:val="007A1BF7"/>
    <w:rsid w:val="007A7C6D"/>
    <w:rsid w:val="007B052C"/>
    <w:rsid w:val="007E65B5"/>
    <w:rsid w:val="007F6D0A"/>
    <w:rsid w:val="00800426"/>
    <w:rsid w:val="008100B5"/>
    <w:rsid w:val="00820B74"/>
    <w:rsid w:val="008265D6"/>
    <w:rsid w:val="00841542"/>
    <w:rsid w:val="00842A29"/>
    <w:rsid w:val="008475D8"/>
    <w:rsid w:val="00873FE6"/>
    <w:rsid w:val="00877B1A"/>
    <w:rsid w:val="00880729"/>
    <w:rsid w:val="00884DBC"/>
    <w:rsid w:val="00894C02"/>
    <w:rsid w:val="008A0080"/>
    <w:rsid w:val="008C099A"/>
    <w:rsid w:val="008D04FA"/>
    <w:rsid w:val="008D3455"/>
    <w:rsid w:val="008D7AF9"/>
    <w:rsid w:val="008E0199"/>
    <w:rsid w:val="008E4EE4"/>
    <w:rsid w:val="008F1765"/>
    <w:rsid w:val="0090199F"/>
    <w:rsid w:val="00917105"/>
    <w:rsid w:val="00955A4A"/>
    <w:rsid w:val="00963594"/>
    <w:rsid w:val="00981FB2"/>
    <w:rsid w:val="009977A3"/>
    <w:rsid w:val="009977AE"/>
    <w:rsid w:val="009B4C97"/>
    <w:rsid w:val="009E307D"/>
    <w:rsid w:val="009E7441"/>
    <w:rsid w:val="009E7CE0"/>
    <w:rsid w:val="00A011EC"/>
    <w:rsid w:val="00A26D36"/>
    <w:rsid w:val="00A27315"/>
    <w:rsid w:val="00A31BC7"/>
    <w:rsid w:val="00A37996"/>
    <w:rsid w:val="00A44BAF"/>
    <w:rsid w:val="00A61D9E"/>
    <w:rsid w:val="00A63F3C"/>
    <w:rsid w:val="00A71215"/>
    <w:rsid w:val="00A81E38"/>
    <w:rsid w:val="00AD70A2"/>
    <w:rsid w:val="00AE1737"/>
    <w:rsid w:val="00AF217C"/>
    <w:rsid w:val="00B071A0"/>
    <w:rsid w:val="00B126A5"/>
    <w:rsid w:val="00B32489"/>
    <w:rsid w:val="00B41024"/>
    <w:rsid w:val="00B41A67"/>
    <w:rsid w:val="00B55861"/>
    <w:rsid w:val="00B620D5"/>
    <w:rsid w:val="00B634A9"/>
    <w:rsid w:val="00B6755C"/>
    <w:rsid w:val="00BB385C"/>
    <w:rsid w:val="00BB7078"/>
    <w:rsid w:val="00BD2747"/>
    <w:rsid w:val="00BE005E"/>
    <w:rsid w:val="00BE442C"/>
    <w:rsid w:val="00C04989"/>
    <w:rsid w:val="00C132C6"/>
    <w:rsid w:val="00C23F14"/>
    <w:rsid w:val="00C26776"/>
    <w:rsid w:val="00C4372A"/>
    <w:rsid w:val="00C57D58"/>
    <w:rsid w:val="00C76D4C"/>
    <w:rsid w:val="00C8365F"/>
    <w:rsid w:val="00C90EEC"/>
    <w:rsid w:val="00CB1D9D"/>
    <w:rsid w:val="00CB5A5F"/>
    <w:rsid w:val="00CC329A"/>
    <w:rsid w:val="00CC4B61"/>
    <w:rsid w:val="00CD7530"/>
    <w:rsid w:val="00CE378B"/>
    <w:rsid w:val="00D1284B"/>
    <w:rsid w:val="00D16195"/>
    <w:rsid w:val="00D2132D"/>
    <w:rsid w:val="00D260A1"/>
    <w:rsid w:val="00D35242"/>
    <w:rsid w:val="00D363B2"/>
    <w:rsid w:val="00D56A06"/>
    <w:rsid w:val="00D8075F"/>
    <w:rsid w:val="00D85D94"/>
    <w:rsid w:val="00DA3CE0"/>
    <w:rsid w:val="00DA5636"/>
    <w:rsid w:val="00DB0EB1"/>
    <w:rsid w:val="00E00C7C"/>
    <w:rsid w:val="00E23C86"/>
    <w:rsid w:val="00E30998"/>
    <w:rsid w:val="00E92D17"/>
    <w:rsid w:val="00E95655"/>
    <w:rsid w:val="00E956FB"/>
    <w:rsid w:val="00E965CB"/>
    <w:rsid w:val="00E9777C"/>
    <w:rsid w:val="00EB1FD6"/>
    <w:rsid w:val="00EC7040"/>
    <w:rsid w:val="00ED48B6"/>
    <w:rsid w:val="00ED7629"/>
    <w:rsid w:val="00EE4A1F"/>
    <w:rsid w:val="00EE5853"/>
    <w:rsid w:val="00EE5B64"/>
    <w:rsid w:val="00EF2030"/>
    <w:rsid w:val="00EF2336"/>
    <w:rsid w:val="00F01FE2"/>
    <w:rsid w:val="00F106F1"/>
    <w:rsid w:val="00F115EA"/>
    <w:rsid w:val="00F205A4"/>
    <w:rsid w:val="00F20A05"/>
    <w:rsid w:val="00F22E3B"/>
    <w:rsid w:val="00F23771"/>
    <w:rsid w:val="00F26489"/>
    <w:rsid w:val="00F27BF8"/>
    <w:rsid w:val="00F368EC"/>
    <w:rsid w:val="00F42231"/>
    <w:rsid w:val="00F42B2E"/>
    <w:rsid w:val="00F4615E"/>
    <w:rsid w:val="00F533F4"/>
    <w:rsid w:val="00F7261B"/>
    <w:rsid w:val="00F7454B"/>
    <w:rsid w:val="00F74B30"/>
    <w:rsid w:val="00F75EB3"/>
    <w:rsid w:val="00F85890"/>
    <w:rsid w:val="00FA2DAF"/>
    <w:rsid w:val="00FC0ACC"/>
    <w:rsid w:val="00FD70BD"/>
    <w:rsid w:val="00FE7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0967320"/>
  <w15:chartTrackingRefBased/>
  <w15:docId w15:val="{172BC934-6DB0-4692-B402-AD851BC26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905F3"/>
    <w:pPr>
      <w:spacing w:after="0" w:line="240" w:lineRule="auto"/>
    </w:pPr>
    <w:rPr>
      <w:rFonts w:ascii="Times New Roman" w:eastAsia="Times New Roman" w:hAnsi="Times New Roman" w:cs="Times New Roman"/>
      <w:sz w:val="20"/>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aliases w:val=" Diagrama Diagrama Diagrama"/>
    <w:basedOn w:val="prastasis"/>
    <w:link w:val="PagrindinistekstasDiagrama"/>
    <w:rsid w:val="003905F3"/>
    <w:pPr>
      <w:widowControl w:val="0"/>
      <w:jc w:val="both"/>
    </w:pPr>
    <w:rPr>
      <w:b/>
      <w:snapToGrid w:val="0"/>
      <w:sz w:val="24"/>
      <w:szCs w:val="20"/>
    </w:rPr>
  </w:style>
  <w:style w:type="character" w:customStyle="1" w:styleId="PagrindinistekstasDiagrama">
    <w:name w:val="Pagrindinis tekstas Diagrama"/>
    <w:aliases w:val=" Diagrama Diagrama Diagrama Diagrama"/>
    <w:basedOn w:val="Numatytasispastraiposriftas"/>
    <w:link w:val="Pagrindinistekstas"/>
    <w:rsid w:val="003905F3"/>
    <w:rPr>
      <w:rFonts w:ascii="Times New Roman" w:eastAsia="Times New Roman" w:hAnsi="Times New Roman" w:cs="Times New Roman"/>
      <w:b/>
      <w:snapToGrid w:val="0"/>
      <w:sz w:val="24"/>
      <w:szCs w:val="20"/>
      <w:lang w:val="lt-LT"/>
    </w:rPr>
  </w:style>
  <w:style w:type="paragraph" w:styleId="Sraopastraipa">
    <w:name w:val="List Paragraph"/>
    <w:basedOn w:val="prastasis"/>
    <w:uiPriority w:val="34"/>
    <w:qFormat/>
    <w:rsid w:val="003905F3"/>
    <w:pPr>
      <w:ind w:left="720"/>
      <w:contextualSpacing/>
    </w:pPr>
  </w:style>
  <w:style w:type="paragraph" w:styleId="Antrats">
    <w:name w:val="header"/>
    <w:aliases w:val="Char,Diagrama"/>
    <w:basedOn w:val="prastasis"/>
    <w:link w:val="AntratsDiagrama"/>
    <w:uiPriority w:val="99"/>
    <w:rsid w:val="00ED48B6"/>
    <w:pPr>
      <w:widowControl w:val="0"/>
      <w:tabs>
        <w:tab w:val="center" w:pos="4153"/>
        <w:tab w:val="right" w:pos="8306"/>
      </w:tabs>
      <w:snapToGrid w:val="0"/>
    </w:pPr>
    <w:rPr>
      <w:sz w:val="24"/>
      <w:szCs w:val="20"/>
    </w:rPr>
  </w:style>
  <w:style w:type="character" w:customStyle="1" w:styleId="AntratsDiagrama">
    <w:name w:val="Antraštės Diagrama"/>
    <w:aliases w:val="Char Diagrama,Diagrama Diagrama"/>
    <w:basedOn w:val="Numatytasispastraiposriftas"/>
    <w:link w:val="Antrats"/>
    <w:uiPriority w:val="99"/>
    <w:rsid w:val="00ED48B6"/>
    <w:rPr>
      <w:rFonts w:ascii="Times New Roman" w:eastAsia="Times New Roman" w:hAnsi="Times New Roman" w:cs="Times New Roman"/>
      <w:sz w:val="24"/>
      <w:szCs w:val="20"/>
      <w:lang w:val="lt-LT"/>
    </w:rPr>
  </w:style>
  <w:style w:type="paragraph" w:styleId="Debesliotekstas">
    <w:name w:val="Balloon Text"/>
    <w:basedOn w:val="prastasis"/>
    <w:link w:val="DebesliotekstasDiagrama"/>
    <w:uiPriority w:val="99"/>
    <w:semiHidden/>
    <w:unhideWhenUsed/>
    <w:rsid w:val="00D1284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1284B"/>
    <w:rPr>
      <w:rFonts w:ascii="Segoe UI" w:eastAsia="Times New Roman" w:hAnsi="Segoe UI" w:cs="Segoe UI"/>
      <w:sz w:val="18"/>
      <w:szCs w:val="18"/>
      <w:lang w:val="lt-LT"/>
    </w:rPr>
  </w:style>
  <w:style w:type="paragraph" w:styleId="Porat">
    <w:name w:val="footer"/>
    <w:basedOn w:val="prastasis"/>
    <w:link w:val="PoratDiagrama"/>
    <w:uiPriority w:val="99"/>
    <w:unhideWhenUsed/>
    <w:rsid w:val="00FD70BD"/>
    <w:pPr>
      <w:tabs>
        <w:tab w:val="center" w:pos="4819"/>
        <w:tab w:val="right" w:pos="9638"/>
      </w:tabs>
    </w:pPr>
  </w:style>
  <w:style w:type="character" w:customStyle="1" w:styleId="PoratDiagrama">
    <w:name w:val="Poraštė Diagrama"/>
    <w:basedOn w:val="Numatytasispastraiposriftas"/>
    <w:link w:val="Porat"/>
    <w:uiPriority w:val="99"/>
    <w:rsid w:val="00FD70BD"/>
    <w:rPr>
      <w:rFonts w:ascii="Times New Roman" w:eastAsia="Times New Roman" w:hAnsi="Times New Roman" w:cs="Times New Roman"/>
      <w:sz w:val="20"/>
      <w:szCs w:val="24"/>
      <w:lang w:val="lt-LT"/>
    </w:rPr>
  </w:style>
  <w:style w:type="paragraph" w:customStyle="1" w:styleId="western">
    <w:name w:val="western"/>
    <w:basedOn w:val="prastasis"/>
    <w:rsid w:val="00F7261B"/>
    <w:pPr>
      <w:spacing w:before="100" w:beforeAutospacing="1" w:after="100" w:afterAutospacing="1"/>
    </w:pPr>
    <w:rPr>
      <w:sz w:val="24"/>
      <w:lang w:eastAsia="lt-LT"/>
    </w:rPr>
  </w:style>
  <w:style w:type="table" w:styleId="Lentelstinklelis">
    <w:name w:val="Table Grid"/>
    <w:basedOn w:val="prastojilentel"/>
    <w:rsid w:val="00C57D58"/>
    <w:pPr>
      <w:spacing w:after="0" w:line="240" w:lineRule="auto"/>
    </w:pPr>
    <w:rPr>
      <w:rFonts w:ascii="Times New Roman" w:eastAsia="Times New Roman" w:hAnsi="Times New Roman" w:cs="Times New Roman"/>
      <w:sz w:val="24"/>
      <w:szCs w:val="20"/>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922294">
      <w:bodyDiv w:val="1"/>
      <w:marLeft w:val="0"/>
      <w:marRight w:val="0"/>
      <w:marTop w:val="0"/>
      <w:marBottom w:val="0"/>
      <w:divBdr>
        <w:top w:val="none" w:sz="0" w:space="0" w:color="auto"/>
        <w:left w:val="none" w:sz="0" w:space="0" w:color="auto"/>
        <w:bottom w:val="none" w:sz="0" w:space="0" w:color="auto"/>
        <w:right w:val="none" w:sz="0" w:space="0" w:color="auto"/>
      </w:divBdr>
    </w:div>
    <w:div w:id="1472291204">
      <w:bodyDiv w:val="1"/>
      <w:marLeft w:val="0"/>
      <w:marRight w:val="0"/>
      <w:marTop w:val="0"/>
      <w:marBottom w:val="0"/>
      <w:divBdr>
        <w:top w:val="none" w:sz="0" w:space="0" w:color="auto"/>
        <w:left w:val="none" w:sz="0" w:space="0" w:color="auto"/>
        <w:bottom w:val="none" w:sz="0" w:space="0" w:color="auto"/>
        <w:right w:val="none" w:sz="0" w:space="0" w:color="auto"/>
      </w:divBdr>
    </w:div>
    <w:div w:id="161081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as" ma:contentTypeID="0x01010038906CABBDB11348A4A000CDBEFF83B0" ma:contentTypeVersion="4" ma:contentTypeDescription="Kurkite naują dokumentą." ma:contentTypeScope="" ma:versionID="82d25e7806b847ae7198a88382de7455">
  <xsd:schema xmlns:xsd="http://www.w3.org/2001/XMLSchema" xmlns:xs="http://www.w3.org/2001/XMLSchema" xmlns:p="http://schemas.microsoft.com/office/2006/metadata/properties" xmlns:ns2="28130d43-1b56-4a10-ad88-2cd38123f4c1" xmlns:ns3="f058abcb-4668-4f29-9488-300bcadfe2f1" targetNamespace="http://schemas.microsoft.com/office/2006/metadata/properties" ma:root="true" ma:fieldsID="a6c1b1c94e47f160e6f6b48f681e5021" ns2:_="" ns3:_="">
    <xsd:import namespace="28130d43-1b56-4a10-ad88-2cd38123f4c1"/>
    <xsd:import namespace="f058abcb-4668-4f29-9488-300bcadfe2f1"/>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58abcb-4668-4f29-9488-300bcadfe2f1"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Z6YWEJNPDQQR-2030268157-12</_dlc_DocId>
    <_dlc_DocIdUrl xmlns="28130d43-1b56-4a10-ad88-2cd38123f4c1">
      <Url>https://intranetas.lrs.lt/13/_layouts/15/DocIdRedir.aspx?ID=Z6YWEJNPDQQR-2030268157-12</Url>
      <Description>Z6YWEJNPDQQR-2030268157-12</Description>
    </_dlc_DocIdUrl>
    <SkelbtiInternete xmlns="f058abcb-4668-4f29-9488-300bcadfe2f1">true</SkelbtiInternete>
    <Priority xmlns="f058abcb-4668-4f29-9488-300bcadfe2f1">9</Priority>
    <Kadencija xmlns="f058abcb-4668-4f29-9488-300bcadfe2f1">8</Kadencija>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DA1E4-F21A-4389-A5E0-BF7AAF08A968}">
  <ds:schemaRefs>
    <ds:schemaRef ds:uri="http://schemas.microsoft.com/sharepoint/events"/>
  </ds:schemaRefs>
</ds:datastoreItem>
</file>

<file path=customXml/itemProps2.xml><?xml version="1.0" encoding="utf-8"?>
<ds:datastoreItem xmlns:ds="http://schemas.openxmlformats.org/officeDocument/2006/customXml" ds:itemID="{161E4C35-4961-4167-A181-242C955E0D0E}"/>
</file>

<file path=customXml/itemProps3.xml><?xml version="1.0" encoding="utf-8"?>
<ds:datastoreItem xmlns:ds="http://schemas.openxmlformats.org/officeDocument/2006/customXml" ds:itemID="{C3A9B6CE-AAB7-45F6-A387-C2534118010A}">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28130d43-1b56-4a10-ad88-2cd38123f4c1"/>
    <ds:schemaRef ds:uri="http://schemas.microsoft.com/office/infopath/2007/PartnerControls"/>
    <ds:schemaRef ds:uri="682ff071-ea4c-4413-8a45-8c462348d3a6"/>
    <ds:schemaRef ds:uri="http://www.w3.org/XML/1998/namespace"/>
  </ds:schemaRefs>
</ds:datastoreItem>
</file>

<file path=customXml/itemProps4.xml><?xml version="1.0" encoding="utf-8"?>
<ds:datastoreItem xmlns:ds="http://schemas.openxmlformats.org/officeDocument/2006/customXml" ds:itemID="{9D1F9A44-612A-4A79-98ED-B2B3974B7DD1}">
  <ds:schemaRefs>
    <ds:schemaRef ds:uri="http://schemas.microsoft.com/sharepoint/v3/contenttype/forms"/>
  </ds:schemaRefs>
</ds:datastoreItem>
</file>

<file path=customXml/itemProps5.xml><?xml version="1.0" encoding="utf-8"?>
<ds:datastoreItem xmlns:ds="http://schemas.openxmlformats.org/officeDocument/2006/customXml" ds:itemID="{77476922-ED54-40E1-82AE-446043623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9</Pages>
  <Words>11361</Words>
  <Characters>6477</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m. rudens sesijos darbo planas</dc:title>
  <dc:subject/>
  <dc:creator>LAPINSKAS Mantas</dc:creator>
  <cp:keywords/>
  <dc:description/>
  <cp:lastModifiedBy>KAMINSKIENĖ Vilma</cp:lastModifiedBy>
  <cp:revision>50</cp:revision>
  <cp:lastPrinted>2020-09-16T11:29:00Z</cp:lastPrinted>
  <dcterms:created xsi:type="dcterms:W3CDTF">2020-09-16T08:17:00Z</dcterms:created>
  <dcterms:modified xsi:type="dcterms:W3CDTF">2020-09-16T11:54:00Z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0x01010038906CABBDB11348A4A000CDBEFF83B0</vt:lpwstr>
  </property>
  <property fmtid="{D5CDD505-2E9C-101B-9397-08002B2CF9AE}" pid="3" name="_dlc_DocIdItemGuid">
    <vt:lpwstr>dd3c0f86-bfdf-472d-ae12-9b65a44e4108</vt:lpwstr>
  </property>
</Properties>
</file>