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90121" w14:textId="6E5BA0E0" w:rsidR="003A7359" w:rsidRDefault="00F7309B" w:rsidP="003A7359">
      <w:pPr>
        <w:spacing w:line="240" w:lineRule="auto"/>
        <w:ind w:firstLine="0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F314C13" wp14:editId="023CB796">
            <wp:extent cx="527050" cy="61595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D4D9E" w14:textId="77777777" w:rsidR="003A7359" w:rsidRDefault="003A7359" w:rsidP="003A7359">
      <w:pPr>
        <w:spacing w:line="240" w:lineRule="auto"/>
        <w:ind w:firstLine="0"/>
        <w:jc w:val="center"/>
        <w:rPr>
          <w:sz w:val="12"/>
          <w:szCs w:val="12"/>
        </w:rPr>
      </w:pPr>
    </w:p>
    <w:p w14:paraId="5ED77F56" w14:textId="77777777" w:rsidR="003A7359" w:rsidRPr="003A7359" w:rsidRDefault="003A7359" w:rsidP="003A7359">
      <w:pPr>
        <w:spacing w:line="240" w:lineRule="auto"/>
        <w:ind w:firstLine="0"/>
        <w:jc w:val="center"/>
        <w:rPr>
          <w:rFonts w:eastAsia="Times New Roman"/>
          <w:b/>
          <w:szCs w:val="24"/>
        </w:rPr>
      </w:pPr>
      <w:r w:rsidRPr="003A7359">
        <w:rPr>
          <w:rFonts w:eastAsia="Times New Roman"/>
          <w:b/>
          <w:szCs w:val="24"/>
        </w:rPr>
        <w:t>LIETUVOS RESPUBLIKOS SEIMO KANCELIARIJOS</w:t>
      </w:r>
    </w:p>
    <w:p w14:paraId="0C3CF763" w14:textId="77777777" w:rsidR="003A7359" w:rsidRPr="003A7359" w:rsidRDefault="000F28C4" w:rsidP="00561680">
      <w:pPr>
        <w:spacing w:line="240" w:lineRule="auto"/>
        <w:ind w:firstLine="0"/>
        <w:jc w:val="center"/>
        <w:rPr>
          <w:rFonts w:eastAsia="Times New Roman"/>
          <w:b/>
          <w:spacing w:val="4"/>
          <w:szCs w:val="24"/>
        </w:rPr>
      </w:pPr>
      <w:r>
        <w:rPr>
          <w:rFonts w:eastAsia="Times New Roman"/>
          <w:b/>
          <w:spacing w:val="4"/>
          <w:szCs w:val="24"/>
        </w:rPr>
        <w:t xml:space="preserve">TEISĖS </w:t>
      </w:r>
      <w:r w:rsidR="002C33E1">
        <w:rPr>
          <w:rFonts w:eastAsia="Times New Roman"/>
          <w:b/>
          <w:spacing w:val="4"/>
          <w:szCs w:val="24"/>
        </w:rPr>
        <w:t>DEPARTAMENTAS</w:t>
      </w:r>
    </w:p>
    <w:p w14:paraId="19EB4F15" w14:textId="77777777" w:rsidR="003A7359" w:rsidRPr="003A7359" w:rsidRDefault="003A7359" w:rsidP="00561680">
      <w:pPr>
        <w:spacing w:line="240" w:lineRule="auto"/>
        <w:ind w:right="11" w:firstLine="0"/>
        <w:jc w:val="center"/>
        <w:rPr>
          <w:rFonts w:eastAsia="Times New Roman"/>
          <w:b/>
          <w:spacing w:val="4"/>
          <w:sz w:val="12"/>
          <w:szCs w:val="12"/>
        </w:rPr>
      </w:pPr>
    </w:p>
    <w:p w14:paraId="7345A25B" w14:textId="719F8FCE" w:rsidR="003A7359" w:rsidRPr="00760B03" w:rsidRDefault="003A7359" w:rsidP="00561680">
      <w:pPr>
        <w:spacing w:line="240" w:lineRule="auto"/>
        <w:ind w:right="11" w:firstLine="0"/>
        <w:jc w:val="center"/>
        <w:rPr>
          <w:rFonts w:eastAsia="Times New Roman"/>
          <w:sz w:val="18"/>
          <w:szCs w:val="18"/>
          <w:lang w:val="en-US"/>
        </w:rPr>
      </w:pPr>
      <w:r w:rsidRPr="7511C81D">
        <w:rPr>
          <w:rFonts w:eastAsia="Times New Roman"/>
          <w:sz w:val="18"/>
          <w:szCs w:val="18"/>
        </w:rPr>
        <w:t>Biudžetinė įstaiga  Gedimin</w:t>
      </w:r>
      <w:r w:rsidR="00883AF8">
        <w:rPr>
          <w:rFonts w:eastAsia="Times New Roman"/>
          <w:sz w:val="18"/>
          <w:szCs w:val="18"/>
        </w:rPr>
        <w:t>o pr. 53,</w:t>
      </w:r>
      <w:r w:rsidR="002C33E1" w:rsidRPr="7511C81D">
        <w:rPr>
          <w:rFonts w:eastAsia="Times New Roman"/>
          <w:sz w:val="18"/>
          <w:szCs w:val="18"/>
        </w:rPr>
        <w:t xml:space="preserve"> 01109 Vilnius  Tel.</w:t>
      </w:r>
      <w:r w:rsidR="00883AF8">
        <w:rPr>
          <w:rFonts w:eastAsia="Times New Roman"/>
          <w:sz w:val="18"/>
          <w:szCs w:val="18"/>
        </w:rPr>
        <w:t xml:space="preserve"> (0 5) </w:t>
      </w:r>
      <w:r w:rsidRPr="7511C81D">
        <w:rPr>
          <w:rFonts w:eastAsia="Times New Roman"/>
          <w:sz w:val="18"/>
          <w:szCs w:val="18"/>
        </w:rPr>
        <w:t>2</w:t>
      </w:r>
      <w:r w:rsidR="23D6BB0A" w:rsidRPr="7511C81D">
        <w:rPr>
          <w:rFonts w:eastAsia="Times New Roman"/>
          <w:sz w:val="18"/>
          <w:szCs w:val="18"/>
        </w:rPr>
        <w:t>0</w:t>
      </w:r>
      <w:r w:rsidRPr="7511C81D">
        <w:rPr>
          <w:rFonts w:eastAsia="Times New Roman"/>
          <w:sz w:val="18"/>
          <w:szCs w:val="18"/>
        </w:rPr>
        <w:t xml:space="preserve">9 </w:t>
      </w:r>
      <w:r w:rsidR="000F28C4" w:rsidRPr="7511C81D">
        <w:rPr>
          <w:rFonts w:eastAsia="Times New Roman"/>
          <w:sz w:val="18"/>
          <w:szCs w:val="18"/>
        </w:rPr>
        <w:t xml:space="preserve">6169 </w:t>
      </w:r>
      <w:r w:rsidR="00883AF8">
        <w:rPr>
          <w:rFonts w:eastAsia="Times New Roman"/>
          <w:sz w:val="18"/>
          <w:szCs w:val="18"/>
        </w:rPr>
        <w:t xml:space="preserve"> </w:t>
      </w:r>
      <w:r w:rsidR="00760B03" w:rsidRPr="7511C81D">
        <w:rPr>
          <w:rFonts w:eastAsia="Times New Roman"/>
          <w:sz w:val="18"/>
          <w:szCs w:val="18"/>
        </w:rPr>
        <w:t xml:space="preserve">El. p. </w:t>
      </w:r>
      <w:proofErr w:type="spellStart"/>
      <w:r w:rsidR="00760B03" w:rsidRPr="7511C81D">
        <w:rPr>
          <w:rFonts w:eastAsia="Times New Roman"/>
          <w:sz w:val="18"/>
          <w:szCs w:val="18"/>
        </w:rPr>
        <w:t>td</w:t>
      </w:r>
      <w:proofErr w:type="spellEnd"/>
      <w:r w:rsidR="00760B03" w:rsidRPr="7511C81D">
        <w:rPr>
          <w:rFonts w:eastAsia="Times New Roman"/>
          <w:sz w:val="18"/>
          <w:szCs w:val="18"/>
          <w:lang w:val="en-US"/>
        </w:rPr>
        <w:t>@</w:t>
      </w:r>
      <w:proofErr w:type="spellStart"/>
      <w:r w:rsidR="00760B03" w:rsidRPr="7511C81D">
        <w:rPr>
          <w:rFonts w:eastAsia="Times New Roman"/>
          <w:sz w:val="18"/>
          <w:szCs w:val="18"/>
          <w:lang w:val="en-US"/>
        </w:rPr>
        <w:t>lrs.lt</w:t>
      </w:r>
      <w:proofErr w:type="spellEnd"/>
    </w:p>
    <w:p w14:paraId="51727312" w14:textId="2DC07F77" w:rsidR="003A7359" w:rsidRDefault="003A7359" w:rsidP="003A7359">
      <w:pPr>
        <w:spacing w:line="240" w:lineRule="auto"/>
        <w:ind w:firstLine="0"/>
        <w:jc w:val="center"/>
        <w:rPr>
          <w:rFonts w:eastAsia="Times New Roman"/>
          <w:sz w:val="18"/>
          <w:szCs w:val="20"/>
        </w:rPr>
      </w:pPr>
      <w:r w:rsidRPr="003A7359">
        <w:rPr>
          <w:rFonts w:eastAsia="Times New Roman"/>
          <w:sz w:val="18"/>
          <w:szCs w:val="20"/>
        </w:rPr>
        <w:t xml:space="preserve">Duomenys kaupiami ir </w:t>
      </w:r>
      <w:r w:rsidR="00883AF8">
        <w:rPr>
          <w:rFonts w:eastAsia="Times New Roman"/>
          <w:sz w:val="18"/>
          <w:szCs w:val="20"/>
        </w:rPr>
        <w:t>saugomi</w:t>
      </w:r>
      <w:r w:rsidRPr="003A7359">
        <w:rPr>
          <w:rFonts w:eastAsia="Times New Roman"/>
          <w:sz w:val="18"/>
          <w:szCs w:val="20"/>
        </w:rPr>
        <w:t xml:space="preserve"> Juridi</w:t>
      </w:r>
      <w:r>
        <w:rPr>
          <w:rFonts w:eastAsia="Times New Roman"/>
          <w:sz w:val="18"/>
          <w:szCs w:val="20"/>
        </w:rPr>
        <w:t>nių asmenų registre  Kodas 1886</w:t>
      </w:r>
      <w:r w:rsidRPr="003A7359">
        <w:rPr>
          <w:rFonts w:eastAsia="Times New Roman"/>
          <w:sz w:val="18"/>
          <w:szCs w:val="20"/>
        </w:rPr>
        <w:t>0529</w:t>
      </w:r>
      <w:r>
        <w:rPr>
          <w:rFonts w:eastAsia="Times New Roman"/>
          <w:sz w:val="18"/>
          <w:szCs w:val="20"/>
        </w:rPr>
        <w:t>5</w:t>
      </w:r>
    </w:p>
    <w:p w14:paraId="2EB556AD" w14:textId="77777777" w:rsidR="00561680" w:rsidRPr="00561680" w:rsidRDefault="00561680" w:rsidP="00561680">
      <w:pPr>
        <w:spacing w:line="240" w:lineRule="auto"/>
        <w:ind w:firstLine="0"/>
        <w:rPr>
          <w:rFonts w:eastAsia="Times New Roman"/>
          <w:sz w:val="16"/>
          <w:szCs w:val="16"/>
        </w:rPr>
      </w:pPr>
      <w:r w:rsidRPr="00561680">
        <w:rPr>
          <w:rFonts w:eastAsia="Times New Roman"/>
          <w:sz w:val="16"/>
          <w:szCs w:val="16"/>
        </w:rPr>
        <w:t>____________________________________________________________________________________________________</w:t>
      </w:r>
      <w:r>
        <w:rPr>
          <w:rFonts w:eastAsia="Times New Roman"/>
          <w:sz w:val="16"/>
          <w:szCs w:val="16"/>
        </w:rPr>
        <w:t>____________________</w:t>
      </w:r>
    </w:p>
    <w:p w14:paraId="7DCAFC37" w14:textId="77777777" w:rsidR="00561680" w:rsidRPr="00561680" w:rsidRDefault="00561680" w:rsidP="00561680">
      <w:pPr>
        <w:spacing w:line="240" w:lineRule="auto"/>
        <w:ind w:firstLine="0"/>
        <w:rPr>
          <w:rFonts w:eastAsia="Times New Roman"/>
          <w:sz w:val="8"/>
          <w:szCs w:val="8"/>
        </w:rPr>
      </w:pPr>
    </w:p>
    <w:p w14:paraId="6F3AD438" w14:textId="77777777" w:rsidR="00561680" w:rsidRDefault="00561680" w:rsidP="00561680">
      <w:pPr>
        <w:spacing w:line="240" w:lineRule="auto"/>
        <w:ind w:firstLine="0"/>
        <w:rPr>
          <w:szCs w:val="24"/>
        </w:rPr>
        <w:sectPr w:rsidR="00561680" w:rsidSect="00236D6B">
          <w:head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3EEC6D7E" w14:textId="7ABF0115" w:rsidR="002C33E1" w:rsidRDefault="002C33E1" w:rsidP="00561680">
      <w:pPr>
        <w:spacing w:line="240" w:lineRule="auto"/>
        <w:ind w:firstLine="0"/>
        <w:rPr>
          <w:szCs w:val="24"/>
        </w:rPr>
      </w:pPr>
    </w:p>
    <w:p w14:paraId="744A864A" w14:textId="5DDE8257" w:rsidR="00364B80" w:rsidRPr="00364B80" w:rsidRDefault="00E72D1A" w:rsidP="00364B80">
      <w:pPr>
        <w:ind w:firstLine="0"/>
        <w:rPr>
          <w:szCs w:val="24"/>
        </w:rPr>
      </w:pPr>
      <w:r>
        <w:rPr>
          <w:szCs w:val="24"/>
        </w:rPr>
        <w:t>Lietuvos Respublikos Seimo</w:t>
      </w:r>
      <w:r w:rsidR="00AC5420">
        <w:rPr>
          <w:szCs w:val="24"/>
        </w:rPr>
        <w:tab/>
      </w:r>
      <w:r w:rsidR="00AC5420">
        <w:rPr>
          <w:szCs w:val="24"/>
        </w:rPr>
        <w:tab/>
      </w:r>
      <w:r w:rsidR="00AC5420">
        <w:rPr>
          <w:szCs w:val="24"/>
        </w:rPr>
        <w:tab/>
      </w:r>
      <w:r w:rsidR="00AC5420">
        <w:rPr>
          <w:szCs w:val="24"/>
        </w:rPr>
        <w:tab/>
      </w:r>
      <w:r w:rsidR="00AC5420">
        <w:rPr>
          <w:szCs w:val="24"/>
        </w:rPr>
        <w:tab/>
      </w:r>
      <w:r w:rsidR="00AC5420">
        <w:rPr>
          <w:szCs w:val="24"/>
        </w:rPr>
        <w:tab/>
      </w:r>
      <w:r w:rsidR="000D2B37">
        <w:rPr>
          <w:szCs w:val="24"/>
        </w:rPr>
        <w:t xml:space="preserve">     </w:t>
      </w:r>
      <w:r w:rsidR="00792E1C">
        <w:rPr>
          <w:szCs w:val="24"/>
        </w:rPr>
        <w:t>2024-0</w:t>
      </w:r>
      <w:r w:rsidR="00684C05">
        <w:rPr>
          <w:szCs w:val="24"/>
        </w:rPr>
        <w:t>4</w:t>
      </w:r>
      <w:r w:rsidR="00AC5420">
        <w:rPr>
          <w:szCs w:val="24"/>
        </w:rPr>
        <w:t>-</w:t>
      </w:r>
      <w:r w:rsidR="000D2B37">
        <w:rPr>
          <w:szCs w:val="24"/>
        </w:rPr>
        <w:t xml:space="preserve">30 </w:t>
      </w:r>
      <w:r w:rsidR="00792E1C">
        <w:rPr>
          <w:szCs w:val="24"/>
        </w:rPr>
        <w:t>Nr. V-2024</w:t>
      </w:r>
      <w:r w:rsidR="000D2B37">
        <w:rPr>
          <w:szCs w:val="24"/>
        </w:rPr>
        <w:t>-</w:t>
      </w:r>
    </w:p>
    <w:p w14:paraId="231F51FA" w14:textId="3B65DCB4" w:rsidR="00364B80" w:rsidRPr="00605D19" w:rsidRDefault="00E72D1A" w:rsidP="00364B80">
      <w:pPr>
        <w:ind w:firstLine="0"/>
        <w:rPr>
          <w:szCs w:val="24"/>
        </w:rPr>
      </w:pPr>
      <w:r>
        <w:rPr>
          <w:szCs w:val="24"/>
        </w:rPr>
        <w:t>Peticijų komisija</w:t>
      </w:r>
      <w:r w:rsidR="00AC5420">
        <w:rPr>
          <w:szCs w:val="24"/>
        </w:rPr>
        <w:t>i</w:t>
      </w:r>
      <w:r w:rsidR="00AC5420">
        <w:rPr>
          <w:szCs w:val="24"/>
        </w:rPr>
        <w:tab/>
      </w:r>
      <w:r w:rsidR="00AC5420">
        <w:rPr>
          <w:szCs w:val="24"/>
        </w:rPr>
        <w:tab/>
      </w:r>
      <w:r w:rsidR="00AC5420">
        <w:rPr>
          <w:szCs w:val="24"/>
        </w:rPr>
        <w:tab/>
      </w:r>
      <w:r w:rsidR="00AC5420">
        <w:rPr>
          <w:szCs w:val="24"/>
        </w:rPr>
        <w:tab/>
      </w:r>
      <w:r w:rsidR="00AC5420">
        <w:rPr>
          <w:szCs w:val="24"/>
        </w:rPr>
        <w:tab/>
      </w:r>
      <w:r w:rsidR="00AC5420">
        <w:rPr>
          <w:szCs w:val="24"/>
        </w:rPr>
        <w:tab/>
      </w:r>
      <w:r w:rsidR="00AC5420">
        <w:rPr>
          <w:szCs w:val="24"/>
        </w:rPr>
        <w:tab/>
        <w:t xml:space="preserve">   </w:t>
      </w:r>
      <w:r w:rsidR="00792E1C">
        <w:rPr>
          <w:szCs w:val="24"/>
        </w:rPr>
        <w:t>Į 2024-0</w:t>
      </w:r>
      <w:r w:rsidR="00605D19">
        <w:rPr>
          <w:szCs w:val="24"/>
        </w:rPr>
        <w:t>4</w:t>
      </w:r>
      <w:r w:rsidR="00792E1C">
        <w:rPr>
          <w:szCs w:val="24"/>
        </w:rPr>
        <w:t>-</w:t>
      </w:r>
      <w:r w:rsidR="00605D19">
        <w:rPr>
          <w:szCs w:val="24"/>
        </w:rPr>
        <w:t>10</w:t>
      </w:r>
      <w:r w:rsidR="00792E1C">
        <w:rPr>
          <w:szCs w:val="24"/>
        </w:rPr>
        <w:t xml:space="preserve"> Nr</w:t>
      </w:r>
      <w:r w:rsidR="00792E1C" w:rsidRPr="00364B80">
        <w:rPr>
          <w:szCs w:val="24"/>
        </w:rPr>
        <w:t xml:space="preserve">. </w:t>
      </w:r>
      <w:r w:rsidR="00605D19" w:rsidRPr="00605D19">
        <w:rPr>
          <w:bCs/>
          <w:szCs w:val="24"/>
        </w:rPr>
        <w:t>V-2024-5612</w:t>
      </w:r>
    </w:p>
    <w:p w14:paraId="7D47F96B" w14:textId="77777777" w:rsidR="00792E1C" w:rsidRDefault="00792E1C" w:rsidP="00364B80">
      <w:pPr>
        <w:ind w:firstLine="0"/>
        <w:rPr>
          <w:b/>
          <w:szCs w:val="24"/>
        </w:rPr>
      </w:pPr>
    </w:p>
    <w:p w14:paraId="42356548" w14:textId="0ED6A738" w:rsidR="00B47856" w:rsidRPr="00B47856" w:rsidRDefault="00B47856" w:rsidP="00364B80">
      <w:pPr>
        <w:ind w:firstLine="0"/>
        <w:rPr>
          <w:b/>
          <w:szCs w:val="24"/>
        </w:rPr>
      </w:pPr>
      <w:r w:rsidRPr="00B47856">
        <w:rPr>
          <w:b/>
          <w:szCs w:val="24"/>
        </w:rPr>
        <w:t xml:space="preserve">DĖL </w:t>
      </w:r>
      <w:r w:rsidR="00AC5420">
        <w:rPr>
          <w:b/>
          <w:szCs w:val="24"/>
        </w:rPr>
        <w:t>PETICIJOJE PATEIKTO SIŪLYMO PAKEISTI VIETOS SAVIVALDOS ĮSTATYMO 38 STRAIPSNĮ</w:t>
      </w:r>
    </w:p>
    <w:p w14:paraId="34BB2BDD" w14:textId="77777777" w:rsidR="00B47856" w:rsidRDefault="00B47856" w:rsidP="00364B80">
      <w:pPr>
        <w:ind w:firstLine="0"/>
        <w:rPr>
          <w:szCs w:val="24"/>
        </w:rPr>
      </w:pPr>
    </w:p>
    <w:p w14:paraId="2DE0AC4D" w14:textId="4BFDC694" w:rsidR="00B65956" w:rsidRDefault="00792E1C" w:rsidP="00B65956">
      <w:pPr>
        <w:rPr>
          <w:bCs/>
          <w:szCs w:val="24"/>
        </w:rPr>
      </w:pPr>
      <w:r w:rsidRPr="00792E1C">
        <w:rPr>
          <w:bCs/>
          <w:szCs w:val="24"/>
        </w:rPr>
        <w:t xml:space="preserve">Atsakydami į </w:t>
      </w:r>
      <w:r w:rsidR="00E72D1A" w:rsidRPr="00E72D1A">
        <w:rPr>
          <w:bCs/>
          <w:szCs w:val="24"/>
        </w:rPr>
        <w:t xml:space="preserve">Jūsų prašymą, teikiame nuomonę dėl </w:t>
      </w:r>
      <w:r w:rsidR="00605D19" w:rsidRPr="00AC5420">
        <w:rPr>
          <w:bCs/>
          <w:szCs w:val="24"/>
        </w:rPr>
        <w:t>V.</w:t>
      </w:r>
      <w:r w:rsidR="00EF2B9B">
        <w:rPr>
          <w:bCs/>
          <w:szCs w:val="24"/>
        </w:rPr>
        <w:t xml:space="preserve"> </w:t>
      </w:r>
      <w:proofErr w:type="spellStart"/>
      <w:r w:rsidR="00605D19" w:rsidRPr="00AC5420">
        <w:rPr>
          <w:bCs/>
          <w:szCs w:val="24"/>
        </w:rPr>
        <w:t>Jurgilevičienės</w:t>
      </w:r>
      <w:proofErr w:type="spellEnd"/>
      <w:r w:rsidR="00605D19" w:rsidRPr="00AC5420">
        <w:rPr>
          <w:bCs/>
          <w:szCs w:val="24"/>
        </w:rPr>
        <w:t xml:space="preserve"> ir kitų pareiškėjų </w:t>
      </w:r>
      <w:r w:rsidR="00AB273D" w:rsidRPr="00AC5420">
        <w:rPr>
          <w:bCs/>
          <w:szCs w:val="24"/>
        </w:rPr>
        <w:t xml:space="preserve">peticijoje </w:t>
      </w:r>
      <w:r w:rsidR="00E72D1A" w:rsidRPr="00E72D1A">
        <w:rPr>
          <w:bCs/>
          <w:szCs w:val="24"/>
        </w:rPr>
        <w:t xml:space="preserve">pateikto siūlymo Seimui </w:t>
      </w:r>
      <w:r w:rsidR="00AB273D">
        <w:rPr>
          <w:bCs/>
          <w:szCs w:val="24"/>
        </w:rPr>
        <w:t>pa</w:t>
      </w:r>
      <w:r w:rsidR="00094985">
        <w:rPr>
          <w:bCs/>
          <w:szCs w:val="24"/>
        </w:rPr>
        <w:t>keisti</w:t>
      </w:r>
      <w:r w:rsidR="00AB273D">
        <w:rPr>
          <w:bCs/>
          <w:szCs w:val="24"/>
        </w:rPr>
        <w:t xml:space="preserve"> </w:t>
      </w:r>
      <w:r w:rsidR="00E72D1A">
        <w:rPr>
          <w:bCs/>
          <w:szCs w:val="24"/>
        </w:rPr>
        <w:t>Vietos savivaldos įstatymo</w:t>
      </w:r>
      <w:r w:rsidR="00605D19">
        <w:rPr>
          <w:bCs/>
          <w:szCs w:val="24"/>
        </w:rPr>
        <w:t xml:space="preserve"> 38</w:t>
      </w:r>
      <w:r w:rsidR="00EF2B9B">
        <w:rPr>
          <w:bCs/>
          <w:szCs w:val="24"/>
        </w:rPr>
        <w:t> </w:t>
      </w:r>
      <w:r w:rsidR="00605D19">
        <w:rPr>
          <w:bCs/>
          <w:szCs w:val="24"/>
        </w:rPr>
        <w:t>straipsn</w:t>
      </w:r>
      <w:r w:rsidR="00EF2B9B">
        <w:rPr>
          <w:bCs/>
          <w:szCs w:val="24"/>
        </w:rPr>
        <w:t xml:space="preserve">į, vietoj </w:t>
      </w:r>
      <w:r w:rsidR="00A05B74">
        <w:rPr>
          <w:bCs/>
          <w:szCs w:val="24"/>
        </w:rPr>
        <w:t>j</w:t>
      </w:r>
      <w:r w:rsidR="00EF2B9B">
        <w:rPr>
          <w:bCs/>
          <w:szCs w:val="24"/>
        </w:rPr>
        <w:t xml:space="preserve">o </w:t>
      </w:r>
      <w:r w:rsidR="00094985">
        <w:rPr>
          <w:bCs/>
          <w:szCs w:val="24"/>
        </w:rPr>
        <w:t>15 dal</w:t>
      </w:r>
      <w:r w:rsidR="00EF2B9B">
        <w:rPr>
          <w:bCs/>
          <w:szCs w:val="24"/>
        </w:rPr>
        <w:t>yje</w:t>
      </w:r>
      <w:r w:rsidR="00642666">
        <w:rPr>
          <w:bCs/>
          <w:szCs w:val="24"/>
        </w:rPr>
        <w:t xml:space="preserve"> numatyt</w:t>
      </w:r>
      <w:r w:rsidR="00EF2B9B">
        <w:rPr>
          <w:bCs/>
          <w:szCs w:val="24"/>
        </w:rPr>
        <w:t>os</w:t>
      </w:r>
      <w:r w:rsidR="00642666">
        <w:rPr>
          <w:bCs/>
          <w:szCs w:val="24"/>
        </w:rPr>
        <w:t xml:space="preserve"> </w:t>
      </w:r>
      <w:r w:rsidR="00B10373" w:rsidRPr="00642666">
        <w:rPr>
          <w:bCs/>
          <w:szCs w:val="24"/>
        </w:rPr>
        <w:t>išmok</w:t>
      </w:r>
      <w:r w:rsidR="00EF2B9B">
        <w:rPr>
          <w:bCs/>
          <w:szCs w:val="24"/>
        </w:rPr>
        <w:t>os</w:t>
      </w:r>
      <w:r w:rsidR="00466F01">
        <w:rPr>
          <w:bCs/>
          <w:szCs w:val="24"/>
        </w:rPr>
        <w:t xml:space="preserve"> </w:t>
      </w:r>
      <w:r w:rsidR="00B10373">
        <w:rPr>
          <w:bCs/>
          <w:szCs w:val="24"/>
        </w:rPr>
        <w:t xml:space="preserve">su </w:t>
      </w:r>
      <w:proofErr w:type="spellStart"/>
      <w:r w:rsidR="00642666">
        <w:rPr>
          <w:bCs/>
          <w:szCs w:val="24"/>
        </w:rPr>
        <w:t>s</w:t>
      </w:r>
      <w:r w:rsidR="00642666" w:rsidRPr="00642666">
        <w:rPr>
          <w:bCs/>
          <w:szCs w:val="24"/>
        </w:rPr>
        <w:t>eniūnaičio</w:t>
      </w:r>
      <w:proofErr w:type="spellEnd"/>
      <w:r w:rsidR="00642666" w:rsidRPr="00642666">
        <w:rPr>
          <w:bCs/>
          <w:szCs w:val="24"/>
        </w:rPr>
        <w:t xml:space="preserve"> veikla susijusi</w:t>
      </w:r>
      <w:r w:rsidR="00466F01">
        <w:rPr>
          <w:bCs/>
          <w:szCs w:val="24"/>
        </w:rPr>
        <w:t>oms</w:t>
      </w:r>
      <w:r w:rsidR="00642666">
        <w:rPr>
          <w:bCs/>
          <w:szCs w:val="24"/>
        </w:rPr>
        <w:t xml:space="preserve"> išlaid</w:t>
      </w:r>
      <w:r w:rsidR="00466F01">
        <w:rPr>
          <w:bCs/>
          <w:szCs w:val="24"/>
        </w:rPr>
        <w:t>oms</w:t>
      </w:r>
      <w:r w:rsidR="00EF2B9B">
        <w:rPr>
          <w:bCs/>
          <w:szCs w:val="24"/>
        </w:rPr>
        <w:t xml:space="preserve"> </w:t>
      </w:r>
      <w:r w:rsidR="00466F01">
        <w:rPr>
          <w:bCs/>
          <w:szCs w:val="24"/>
        </w:rPr>
        <w:t>apmokėti</w:t>
      </w:r>
      <w:r w:rsidR="00A05B74">
        <w:rPr>
          <w:bCs/>
          <w:szCs w:val="24"/>
        </w:rPr>
        <w:t xml:space="preserve"> </w:t>
      </w:r>
      <w:r w:rsidR="00B10373">
        <w:rPr>
          <w:bCs/>
          <w:szCs w:val="24"/>
        </w:rPr>
        <w:t>nustat</w:t>
      </w:r>
      <w:r w:rsidR="00A05B74">
        <w:rPr>
          <w:bCs/>
          <w:szCs w:val="24"/>
        </w:rPr>
        <w:t>ant</w:t>
      </w:r>
      <w:r w:rsidR="00195002">
        <w:rPr>
          <w:bCs/>
          <w:szCs w:val="24"/>
        </w:rPr>
        <w:t xml:space="preserve"> </w:t>
      </w:r>
      <w:r w:rsidR="00A05B74">
        <w:rPr>
          <w:bCs/>
          <w:szCs w:val="24"/>
        </w:rPr>
        <w:t xml:space="preserve">už </w:t>
      </w:r>
      <w:proofErr w:type="spellStart"/>
      <w:r w:rsidR="00B830AD">
        <w:rPr>
          <w:bCs/>
          <w:szCs w:val="24"/>
        </w:rPr>
        <w:t>seniūnaičio</w:t>
      </w:r>
      <w:proofErr w:type="spellEnd"/>
      <w:r w:rsidR="00A05B74">
        <w:rPr>
          <w:bCs/>
          <w:szCs w:val="24"/>
        </w:rPr>
        <w:t xml:space="preserve"> veiklą </w:t>
      </w:r>
      <w:r w:rsidR="00195002">
        <w:rPr>
          <w:bCs/>
          <w:szCs w:val="24"/>
        </w:rPr>
        <w:t>mokam</w:t>
      </w:r>
      <w:r w:rsidR="00A05B74">
        <w:rPr>
          <w:bCs/>
          <w:szCs w:val="24"/>
        </w:rPr>
        <w:t>ą</w:t>
      </w:r>
      <w:r w:rsidR="00625D22">
        <w:rPr>
          <w:bCs/>
          <w:szCs w:val="24"/>
        </w:rPr>
        <w:t xml:space="preserve"> atlyginim</w:t>
      </w:r>
      <w:r w:rsidR="00A05B74">
        <w:rPr>
          <w:bCs/>
          <w:szCs w:val="24"/>
        </w:rPr>
        <w:t>ą</w:t>
      </w:r>
      <w:r w:rsidR="007F2CC5">
        <w:rPr>
          <w:bCs/>
          <w:szCs w:val="24"/>
        </w:rPr>
        <w:t>.</w:t>
      </w:r>
    </w:p>
    <w:p w14:paraId="4D7A93A8" w14:textId="5F12BB8B" w:rsidR="008D00FC" w:rsidRDefault="00102CE7" w:rsidP="0063452F">
      <w:pPr>
        <w:ind w:firstLine="709"/>
        <w:rPr>
          <w:bCs/>
          <w:szCs w:val="24"/>
        </w:rPr>
      </w:pPr>
      <w:r>
        <w:rPr>
          <w:bCs/>
          <w:szCs w:val="24"/>
        </w:rPr>
        <w:t xml:space="preserve">Pažymime, kad dėl peticijoje pateikto siūlymo spręstina įvertinus </w:t>
      </w:r>
      <w:proofErr w:type="spellStart"/>
      <w:r w:rsidR="00C53927">
        <w:rPr>
          <w:bCs/>
          <w:szCs w:val="24"/>
        </w:rPr>
        <w:t>seniūnaičių</w:t>
      </w:r>
      <w:proofErr w:type="spellEnd"/>
      <w:r w:rsidR="00C53927">
        <w:rPr>
          <w:bCs/>
          <w:szCs w:val="24"/>
        </w:rPr>
        <w:t xml:space="preserve"> pagal </w:t>
      </w:r>
      <w:r>
        <w:rPr>
          <w:bCs/>
          <w:szCs w:val="24"/>
        </w:rPr>
        <w:t>Vietos savivaldos įstatym</w:t>
      </w:r>
      <w:r w:rsidR="00C53927">
        <w:rPr>
          <w:bCs/>
          <w:szCs w:val="24"/>
        </w:rPr>
        <w:t>ą</w:t>
      </w:r>
      <w:r>
        <w:rPr>
          <w:bCs/>
          <w:szCs w:val="24"/>
        </w:rPr>
        <w:t xml:space="preserve"> atliekamų </w:t>
      </w:r>
      <w:r w:rsidR="00F61668">
        <w:rPr>
          <w:bCs/>
          <w:szCs w:val="24"/>
        </w:rPr>
        <w:t>funkcijų pobūd</w:t>
      </w:r>
      <w:r>
        <w:rPr>
          <w:bCs/>
          <w:szCs w:val="24"/>
        </w:rPr>
        <w:t>į</w:t>
      </w:r>
      <w:r w:rsidR="00F61668">
        <w:rPr>
          <w:bCs/>
          <w:szCs w:val="24"/>
        </w:rPr>
        <w:t xml:space="preserve">. </w:t>
      </w:r>
      <w:r w:rsidR="00C53927">
        <w:rPr>
          <w:bCs/>
          <w:szCs w:val="24"/>
        </w:rPr>
        <w:t>Teisės departamentas p</w:t>
      </w:r>
      <w:r>
        <w:rPr>
          <w:bCs/>
          <w:szCs w:val="24"/>
        </w:rPr>
        <w:t xml:space="preserve">olitinio tikslingumo nustatyti už </w:t>
      </w:r>
      <w:proofErr w:type="spellStart"/>
      <w:r>
        <w:rPr>
          <w:bCs/>
          <w:szCs w:val="24"/>
        </w:rPr>
        <w:t>seniūnaičių</w:t>
      </w:r>
      <w:proofErr w:type="spellEnd"/>
      <w:r>
        <w:rPr>
          <w:bCs/>
          <w:szCs w:val="24"/>
        </w:rPr>
        <w:t xml:space="preserve"> veiklą mokėtiną atlyginimą nevertina.</w:t>
      </w:r>
    </w:p>
    <w:p w14:paraId="4C59BCD4" w14:textId="4B61581B" w:rsidR="0029451B" w:rsidRDefault="00102CE7" w:rsidP="0029451B">
      <w:pPr>
        <w:ind w:firstLine="709"/>
        <w:rPr>
          <w:bCs/>
          <w:szCs w:val="24"/>
        </w:rPr>
      </w:pPr>
      <w:r>
        <w:rPr>
          <w:bCs/>
          <w:szCs w:val="24"/>
        </w:rPr>
        <w:t xml:space="preserve">Kartu atkreipiame dėmesį į tai, kad atlyginimo už </w:t>
      </w:r>
      <w:proofErr w:type="spellStart"/>
      <w:r>
        <w:rPr>
          <w:bCs/>
          <w:szCs w:val="24"/>
        </w:rPr>
        <w:t>seniūnaičio</w:t>
      </w:r>
      <w:proofErr w:type="spellEnd"/>
      <w:r>
        <w:rPr>
          <w:bCs/>
          <w:szCs w:val="24"/>
        </w:rPr>
        <w:t xml:space="preserve"> veiklą mokėjimo klausimas yra susijęs su įvairiais kitais tos veiklos aspektais</w:t>
      </w:r>
      <w:r w:rsidR="0029451B">
        <w:rPr>
          <w:bCs/>
          <w:szCs w:val="24"/>
        </w:rPr>
        <w:t xml:space="preserve">, pavyzdžiui, darbo laiko apskaitos, atostogų reguliavimo klausimais, taip pat tuo, kas atliktų </w:t>
      </w:r>
      <w:proofErr w:type="spellStart"/>
      <w:r w:rsidR="0029451B">
        <w:rPr>
          <w:bCs/>
          <w:szCs w:val="24"/>
        </w:rPr>
        <w:t>seniūnaičio</w:t>
      </w:r>
      <w:proofErr w:type="spellEnd"/>
      <w:r w:rsidR="0029451B">
        <w:rPr>
          <w:bCs/>
          <w:szCs w:val="24"/>
        </w:rPr>
        <w:t xml:space="preserve"> „darbdavio“ funkciją, kokią įtaką atlyginimo mokėjimui turėtų </w:t>
      </w:r>
      <w:proofErr w:type="spellStart"/>
      <w:r w:rsidR="00810D09">
        <w:rPr>
          <w:bCs/>
          <w:szCs w:val="24"/>
        </w:rPr>
        <w:t>seniūnaičio</w:t>
      </w:r>
      <w:proofErr w:type="spellEnd"/>
      <w:r w:rsidR="00810D09">
        <w:rPr>
          <w:bCs/>
          <w:szCs w:val="24"/>
        </w:rPr>
        <w:t xml:space="preserve"> </w:t>
      </w:r>
      <w:r w:rsidR="0029451B">
        <w:rPr>
          <w:bCs/>
          <w:szCs w:val="24"/>
        </w:rPr>
        <w:t xml:space="preserve">nedalyvavimas </w:t>
      </w:r>
      <w:proofErr w:type="spellStart"/>
      <w:r w:rsidR="0029451B">
        <w:rPr>
          <w:bCs/>
          <w:szCs w:val="24"/>
        </w:rPr>
        <w:t>seniūnaičių</w:t>
      </w:r>
      <w:proofErr w:type="spellEnd"/>
      <w:r w:rsidR="0029451B">
        <w:rPr>
          <w:bCs/>
          <w:szCs w:val="24"/>
        </w:rPr>
        <w:t xml:space="preserve"> sueigos posėdžiuose, ir pan. Šie klausimai turėtų būti vertinami ir sprendžiami kompleksiškai.</w:t>
      </w:r>
    </w:p>
    <w:p w14:paraId="1A6CE2DA" w14:textId="44BBDB8C" w:rsidR="0029451B" w:rsidRDefault="0029451B" w:rsidP="0029451B">
      <w:pPr>
        <w:ind w:firstLine="709"/>
        <w:rPr>
          <w:bCs/>
          <w:szCs w:val="24"/>
        </w:rPr>
      </w:pPr>
      <w:r>
        <w:rPr>
          <w:bCs/>
          <w:szCs w:val="24"/>
        </w:rPr>
        <w:t xml:space="preserve">Pritarus peticijoje pateiktam siūlymui kartu reikėtų pakoreguoti ir kitas Vietos savivaldos įstatymo nuostatas. Pavyzdžiui, peticijoje </w:t>
      </w:r>
      <w:r w:rsidR="00810D09">
        <w:rPr>
          <w:bCs/>
          <w:szCs w:val="24"/>
        </w:rPr>
        <w:t xml:space="preserve">siūlomas Vietos savivaldos įstatymo </w:t>
      </w:r>
      <w:r>
        <w:rPr>
          <w:bCs/>
          <w:szCs w:val="24"/>
        </w:rPr>
        <w:t>pakeitimas neder</w:t>
      </w:r>
      <w:r w:rsidR="00C53927">
        <w:rPr>
          <w:bCs/>
          <w:szCs w:val="24"/>
        </w:rPr>
        <w:t>ėtų</w:t>
      </w:r>
      <w:r>
        <w:rPr>
          <w:bCs/>
          <w:szCs w:val="24"/>
        </w:rPr>
        <w:t xml:space="preserve"> su </w:t>
      </w:r>
      <w:r w:rsidR="00810D09">
        <w:rPr>
          <w:bCs/>
          <w:szCs w:val="24"/>
        </w:rPr>
        <w:t>šio įstatymo</w:t>
      </w:r>
      <w:r>
        <w:rPr>
          <w:bCs/>
          <w:szCs w:val="24"/>
        </w:rPr>
        <w:t xml:space="preserve"> 38 straipsnio 3 dalies nuostata, kad </w:t>
      </w:r>
      <w:proofErr w:type="spellStart"/>
      <w:r w:rsidR="00810D09">
        <w:rPr>
          <w:bCs/>
          <w:szCs w:val="24"/>
        </w:rPr>
        <w:t>s</w:t>
      </w:r>
      <w:r w:rsidRPr="00787765">
        <w:rPr>
          <w:bCs/>
          <w:szCs w:val="24"/>
        </w:rPr>
        <w:t>eniūnaitis</w:t>
      </w:r>
      <w:proofErr w:type="spellEnd"/>
      <w:r w:rsidRPr="00787765">
        <w:rPr>
          <w:bCs/>
          <w:szCs w:val="24"/>
        </w:rPr>
        <w:t xml:space="preserve"> dirba visuomeniniais pagrindais.</w:t>
      </w:r>
      <w:r>
        <w:rPr>
          <w:bCs/>
          <w:szCs w:val="24"/>
        </w:rPr>
        <w:t xml:space="preserve"> </w:t>
      </w:r>
      <w:r w:rsidR="00810D09">
        <w:rPr>
          <w:bCs/>
          <w:szCs w:val="24"/>
        </w:rPr>
        <w:t>Atsižvelgiant į tai, kad</w:t>
      </w:r>
      <w:r w:rsidR="00810D09" w:rsidRPr="00862638">
        <w:rPr>
          <w:bCs/>
          <w:szCs w:val="24"/>
        </w:rPr>
        <w:t xml:space="preserve"> pagal </w:t>
      </w:r>
      <w:r w:rsidR="00810D09">
        <w:rPr>
          <w:bCs/>
          <w:szCs w:val="24"/>
        </w:rPr>
        <w:t>šio</w:t>
      </w:r>
      <w:r w:rsidR="00810D09" w:rsidRPr="00862638">
        <w:rPr>
          <w:bCs/>
          <w:szCs w:val="24"/>
        </w:rPr>
        <w:t xml:space="preserve"> įstatymo 15 straipsnį savivaldybės tarybos kompetencija yra išimtinė</w:t>
      </w:r>
      <w:r w:rsidR="00810D09">
        <w:rPr>
          <w:bCs/>
          <w:szCs w:val="24"/>
        </w:rPr>
        <w:t xml:space="preserve"> (kuriai </w:t>
      </w:r>
      <w:r w:rsidR="00810D09" w:rsidRPr="00862638">
        <w:rPr>
          <w:bCs/>
          <w:szCs w:val="24"/>
        </w:rPr>
        <w:t>priskirtų įgaliojimų savivaldybės taryba negali perduoti jokiai kitai savivaldybės institucijai ar įstaigai</w:t>
      </w:r>
      <w:r w:rsidR="00810D09">
        <w:rPr>
          <w:bCs/>
          <w:szCs w:val="24"/>
        </w:rPr>
        <w:t>)</w:t>
      </w:r>
      <w:r w:rsidR="00810D09" w:rsidRPr="00862638">
        <w:rPr>
          <w:bCs/>
          <w:szCs w:val="24"/>
        </w:rPr>
        <w:t xml:space="preserve"> ir paprastoji </w:t>
      </w:r>
      <w:r w:rsidR="00810D09">
        <w:rPr>
          <w:bCs/>
          <w:szCs w:val="24"/>
        </w:rPr>
        <w:t>(kuriai</w:t>
      </w:r>
      <w:r w:rsidR="00810D09" w:rsidRPr="00862638">
        <w:rPr>
          <w:bCs/>
          <w:szCs w:val="24"/>
        </w:rPr>
        <w:t xml:space="preserve"> priskirtus konkrečius įgaliojimus savivaldybės taryba gal</w:t>
      </w:r>
      <w:r w:rsidR="00810D09">
        <w:rPr>
          <w:bCs/>
          <w:szCs w:val="24"/>
        </w:rPr>
        <w:t>i pavesti vykdyti merui</w:t>
      </w:r>
      <w:r w:rsidR="00810D09" w:rsidRPr="00862638">
        <w:rPr>
          <w:bCs/>
          <w:szCs w:val="24"/>
        </w:rPr>
        <w:t>)</w:t>
      </w:r>
      <w:r w:rsidR="00810D09">
        <w:rPr>
          <w:bCs/>
          <w:szCs w:val="24"/>
        </w:rPr>
        <w:t>, pagal peticijoje pateiktą siūlymą</w:t>
      </w:r>
      <w:r w:rsidR="00810D09" w:rsidRPr="00862638">
        <w:rPr>
          <w:bCs/>
          <w:szCs w:val="24"/>
        </w:rPr>
        <w:t xml:space="preserve"> nustačius savivaldybės tarybos įgaliojimus </w:t>
      </w:r>
      <w:r w:rsidR="00810D09">
        <w:rPr>
          <w:bCs/>
          <w:szCs w:val="24"/>
        </w:rPr>
        <w:t xml:space="preserve">nustatyti </w:t>
      </w:r>
      <w:proofErr w:type="spellStart"/>
      <w:r w:rsidR="00810D09">
        <w:rPr>
          <w:bCs/>
          <w:szCs w:val="24"/>
        </w:rPr>
        <w:t>seniūnaičio</w:t>
      </w:r>
      <w:proofErr w:type="spellEnd"/>
      <w:r w:rsidR="00810D09">
        <w:rPr>
          <w:bCs/>
          <w:szCs w:val="24"/>
        </w:rPr>
        <w:t xml:space="preserve"> atlyginimo dydį reikėtų atitinkamai patikslinti ir </w:t>
      </w:r>
      <w:r w:rsidR="00810D09" w:rsidRPr="00862638">
        <w:rPr>
          <w:bCs/>
          <w:szCs w:val="24"/>
        </w:rPr>
        <w:t>15 straipsn</w:t>
      </w:r>
      <w:r w:rsidR="00810D09">
        <w:rPr>
          <w:bCs/>
          <w:szCs w:val="24"/>
        </w:rPr>
        <w:t>į</w:t>
      </w:r>
      <w:r w:rsidR="00810D09" w:rsidRPr="00862638">
        <w:rPr>
          <w:bCs/>
          <w:szCs w:val="24"/>
        </w:rPr>
        <w:t xml:space="preserve">, </w:t>
      </w:r>
      <w:r w:rsidR="00810D09">
        <w:rPr>
          <w:bCs/>
          <w:szCs w:val="24"/>
        </w:rPr>
        <w:t xml:space="preserve">priskiriant šiuos įgaliojimus arba </w:t>
      </w:r>
      <w:r w:rsidR="00810D09" w:rsidRPr="00862638">
        <w:rPr>
          <w:bCs/>
          <w:szCs w:val="24"/>
        </w:rPr>
        <w:t>išimtinei, ar</w:t>
      </w:r>
      <w:r w:rsidR="00810D09">
        <w:rPr>
          <w:bCs/>
          <w:szCs w:val="24"/>
        </w:rPr>
        <w:t>ba</w:t>
      </w:r>
      <w:r w:rsidR="00810D09" w:rsidRPr="00862638">
        <w:rPr>
          <w:bCs/>
          <w:szCs w:val="24"/>
        </w:rPr>
        <w:t xml:space="preserve"> paprastajai savivaldybės tarybos kompetencijai.</w:t>
      </w:r>
    </w:p>
    <w:p w14:paraId="7CDEFEDB" w14:textId="1085DCEE" w:rsidR="0063452F" w:rsidRDefault="00810D09" w:rsidP="00810D09">
      <w:pPr>
        <w:ind w:firstLine="709"/>
        <w:rPr>
          <w:bCs/>
          <w:szCs w:val="24"/>
        </w:rPr>
      </w:pPr>
      <w:r>
        <w:rPr>
          <w:bCs/>
          <w:szCs w:val="24"/>
        </w:rPr>
        <w:lastRenderedPageBreak/>
        <w:t xml:space="preserve">Atkreiptinas dėmesys ir į tai, kad </w:t>
      </w:r>
      <w:r w:rsidR="00F350FB">
        <w:rPr>
          <w:bCs/>
          <w:szCs w:val="24"/>
        </w:rPr>
        <w:t xml:space="preserve">peticijoje nenumatyta siūlomo Vietos savivaldos įstatymo pakeitimo įsigaliojimo data. Jeigu jis įsigaliotų einamaisiais biudžetiniais metais, tai </w:t>
      </w:r>
      <w:r w:rsidR="00787765">
        <w:rPr>
          <w:bCs/>
          <w:szCs w:val="24"/>
        </w:rPr>
        <w:t>gal</w:t>
      </w:r>
      <w:r w:rsidR="00F350FB">
        <w:rPr>
          <w:bCs/>
          <w:szCs w:val="24"/>
        </w:rPr>
        <w:t>ėtų</w:t>
      </w:r>
      <w:r w:rsidR="00787765">
        <w:rPr>
          <w:bCs/>
          <w:szCs w:val="24"/>
        </w:rPr>
        <w:t xml:space="preserve"> </w:t>
      </w:r>
      <w:r w:rsidR="00F350FB">
        <w:rPr>
          <w:bCs/>
          <w:szCs w:val="24"/>
        </w:rPr>
        <w:t xml:space="preserve">lemti </w:t>
      </w:r>
      <w:r w:rsidR="008D00FC">
        <w:rPr>
          <w:bCs/>
          <w:szCs w:val="24"/>
        </w:rPr>
        <w:t xml:space="preserve">savivaldybių </w:t>
      </w:r>
      <w:r w:rsidR="007F2CC5">
        <w:rPr>
          <w:bCs/>
          <w:szCs w:val="24"/>
        </w:rPr>
        <w:t>biudžet</w:t>
      </w:r>
      <w:r w:rsidR="008D00FC">
        <w:rPr>
          <w:bCs/>
          <w:szCs w:val="24"/>
        </w:rPr>
        <w:t>uose</w:t>
      </w:r>
      <w:r w:rsidR="00513A3E">
        <w:rPr>
          <w:bCs/>
          <w:szCs w:val="24"/>
        </w:rPr>
        <w:t xml:space="preserve"> nenumatyt</w:t>
      </w:r>
      <w:r w:rsidR="00F350FB">
        <w:rPr>
          <w:bCs/>
          <w:szCs w:val="24"/>
        </w:rPr>
        <w:t xml:space="preserve">as </w:t>
      </w:r>
      <w:proofErr w:type="spellStart"/>
      <w:r w:rsidR="00F350FB">
        <w:rPr>
          <w:bCs/>
          <w:szCs w:val="24"/>
        </w:rPr>
        <w:t>seniūnaičių</w:t>
      </w:r>
      <w:proofErr w:type="spellEnd"/>
      <w:r w:rsidR="00F350FB">
        <w:rPr>
          <w:bCs/>
          <w:szCs w:val="24"/>
        </w:rPr>
        <w:t xml:space="preserve"> atlyginimams mokėti būtinas </w:t>
      </w:r>
      <w:r w:rsidR="00E8082C">
        <w:rPr>
          <w:bCs/>
          <w:szCs w:val="24"/>
        </w:rPr>
        <w:t>papildom</w:t>
      </w:r>
      <w:r w:rsidR="00F350FB">
        <w:rPr>
          <w:bCs/>
          <w:szCs w:val="24"/>
        </w:rPr>
        <w:t>a</w:t>
      </w:r>
      <w:r w:rsidR="00E8082C">
        <w:rPr>
          <w:bCs/>
          <w:szCs w:val="24"/>
        </w:rPr>
        <w:t>s išlaid</w:t>
      </w:r>
      <w:r w:rsidR="00F350FB">
        <w:rPr>
          <w:bCs/>
          <w:szCs w:val="24"/>
        </w:rPr>
        <w:t>a</w:t>
      </w:r>
      <w:r w:rsidR="00E8082C">
        <w:rPr>
          <w:bCs/>
          <w:szCs w:val="24"/>
        </w:rPr>
        <w:t>s</w:t>
      </w:r>
      <w:r w:rsidR="00F350FB">
        <w:rPr>
          <w:bCs/>
          <w:szCs w:val="24"/>
        </w:rPr>
        <w:t>. P</w:t>
      </w:r>
      <w:r w:rsidR="00A7036E">
        <w:rPr>
          <w:bCs/>
          <w:szCs w:val="24"/>
        </w:rPr>
        <w:t xml:space="preserve">eticijoje </w:t>
      </w:r>
      <w:r w:rsidR="00F350FB">
        <w:rPr>
          <w:bCs/>
          <w:szCs w:val="24"/>
        </w:rPr>
        <w:t>nepateikta</w:t>
      </w:r>
      <w:r w:rsidR="00A7036E">
        <w:rPr>
          <w:bCs/>
          <w:szCs w:val="24"/>
        </w:rPr>
        <w:t xml:space="preserve"> preliminarių paskaičiavimų</w:t>
      </w:r>
      <w:r w:rsidR="00F350FB">
        <w:rPr>
          <w:bCs/>
          <w:szCs w:val="24"/>
        </w:rPr>
        <w:t>,</w:t>
      </w:r>
      <w:r w:rsidR="00A7036E">
        <w:rPr>
          <w:bCs/>
          <w:szCs w:val="24"/>
        </w:rPr>
        <w:t xml:space="preserve"> kiek savivaldyb</w:t>
      </w:r>
      <w:r w:rsidR="00F350FB">
        <w:rPr>
          <w:bCs/>
          <w:szCs w:val="24"/>
        </w:rPr>
        <w:t>ių</w:t>
      </w:r>
      <w:r w:rsidR="00A7036E">
        <w:rPr>
          <w:bCs/>
          <w:szCs w:val="24"/>
        </w:rPr>
        <w:t xml:space="preserve"> biudžetų lėšų </w:t>
      </w:r>
      <w:r w:rsidR="00F350FB">
        <w:rPr>
          <w:bCs/>
          <w:szCs w:val="24"/>
        </w:rPr>
        <w:t>reikėtų</w:t>
      </w:r>
      <w:r w:rsidR="00A7036E">
        <w:rPr>
          <w:bCs/>
          <w:szCs w:val="24"/>
        </w:rPr>
        <w:t xml:space="preserve"> </w:t>
      </w:r>
      <w:r w:rsidR="00F350FB">
        <w:rPr>
          <w:bCs/>
          <w:szCs w:val="24"/>
        </w:rPr>
        <w:t xml:space="preserve">siūlomam įstatymui </w:t>
      </w:r>
      <w:r w:rsidR="00A7036E">
        <w:rPr>
          <w:bCs/>
          <w:szCs w:val="24"/>
        </w:rPr>
        <w:t>įgyvendin</w:t>
      </w:r>
      <w:r w:rsidR="00F350FB">
        <w:rPr>
          <w:bCs/>
          <w:szCs w:val="24"/>
        </w:rPr>
        <w:t>ti</w:t>
      </w:r>
      <w:r w:rsidR="00A7036E">
        <w:rPr>
          <w:bCs/>
          <w:szCs w:val="24"/>
        </w:rPr>
        <w:t xml:space="preserve">. </w:t>
      </w:r>
      <w:r w:rsidR="0063452F" w:rsidRPr="0063452F">
        <w:rPr>
          <w:bCs/>
          <w:szCs w:val="24"/>
        </w:rPr>
        <w:t>At</w:t>
      </w:r>
      <w:r w:rsidR="00F61668">
        <w:rPr>
          <w:bCs/>
          <w:szCs w:val="24"/>
        </w:rPr>
        <w:t xml:space="preserve">sižvelgiant į tai, </w:t>
      </w:r>
      <w:r w:rsidR="008D00FC">
        <w:rPr>
          <w:bCs/>
          <w:szCs w:val="24"/>
        </w:rPr>
        <w:t xml:space="preserve">taip pat į </w:t>
      </w:r>
      <w:r w:rsidR="008C7964">
        <w:rPr>
          <w:bCs/>
          <w:szCs w:val="24"/>
        </w:rPr>
        <w:t xml:space="preserve">tai, kad </w:t>
      </w:r>
      <w:r w:rsidR="00F350FB">
        <w:rPr>
          <w:bCs/>
          <w:szCs w:val="24"/>
        </w:rPr>
        <w:t xml:space="preserve">peticijoje pateiktas siūlymas </w:t>
      </w:r>
      <w:r w:rsidR="008C7964">
        <w:rPr>
          <w:bCs/>
          <w:szCs w:val="24"/>
        </w:rPr>
        <w:t>yra susijęs su savivaldybių veikla</w:t>
      </w:r>
      <w:r w:rsidR="00F350FB">
        <w:rPr>
          <w:bCs/>
          <w:szCs w:val="24"/>
        </w:rPr>
        <w:t>,</w:t>
      </w:r>
      <w:r w:rsidR="008C7964">
        <w:rPr>
          <w:bCs/>
          <w:szCs w:val="24"/>
        </w:rPr>
        <w:t xml:space="preserve"> </w:t>
      </w:r>
      <w:r w:rsidR="00883AF8">
        <w:rPr>
          <w:bCs/>
          <w:szCs w:val="24"/>
        </w:rPr>
        <w:t xml:space="preserve">dėl jo </w:t>
      </w:r>
      <w:r w:rsidR="00F350FB">
        <w:rPr>
          <w:bCs/>
          <w:szCs w:val="24"/>
        </w:rPr>
        <w:t>reikėtų</w:t>
      </w:r>
      <w:r w:rsidR="008C7964">
        <w:rPr>
          <w:bCs/>
          <w:szCs w:val="24"/>
        </w:rPr>
        <w:t xml:space="preserve"> gauti </w:t>
      </w:r>
      <w:r w:rsidR="008C7964" w:rsidRPr="0063452F">
        <w:rPr>
          <w:bCs/>
          <w:szCs w:val="24"/>
        </w:rPr>
        <w:t>Lietuvos savivaldybių asociacij</w:t>
      </w:r>
      <w:r w:rsidR="008C7964">
        <w:rPr>
          <w:bCs/>
          <w:szCs w:val="24"/>
        </w:rPr>
        <w:t>os nuomonę</w:t>
      </w:r>
      <w:r w:rsidR="008C7964" w:rsidRPr="0063452F">
        <w:rPr>
          <w:bCs/>
          <w:szCs w:val="24"/>
        </w:rPr>
        <w:t xml:space="preserve"> </w:t>
      </w:r>
      <w:r w:rsidR="008C7964">
        <w:rPr>
          <w:bCs/>
          <w:szCs w:val="24"/>
        </w:rPr>
        <w:t>(</w:t>
      </w:r>
      <w:r w:rsidR="0063452F" w:rsidRPr="0063452F">
        <w:rPr>
          <w:bCs/>
          <w:szCs w:val="24"/>
        </w:rPr>
        <w:t>Vietos savivaldos įstatymo 72 straipsnio 8 dal</w:t>
      </w:r>
      <w:r w:rsidR="00883AF8">
        <w:rPr>
          <w:bCs/>
          <w:szCs w:val="24"/>
        </w:rPr>
        <w:t>is).</w:t>
      </w:r>
    </w:p>
    <w:p w14:paraId="667E74E3" w14:textId="38B0A31C" w:rsidR="00787765" w:rsidRDefault="00787765" w:rsidP="00883AF8">
      <w:pPr>
        <w:ind w:firstLine="0"/>
        <w:rPr>
          <w:bCs/>
          <w:szCs w:val="24"/>
        </w:rPr>
      </w:pPr>
    </w:p>
    <w:p w14:paraId="4253FD33" w14:textId="77777777" w:rsidR="002F5DC1" w:rsidRPr="0063452F" w:rsidRDefault="002F5DC1" w:rsidP="00883AF8">
      <w:pPr>
        <w:ind w:firstLine="0"/>
        <w:rPr>
          <w:bCs/>
          <w:szCs w:val="24"/>
        </w:rPr>
      </w:pPr>
    </w:p>
    <w:p w14:paraId="6853E49A" w14:textId="730494D2" w:rsidR="00364B80" w:rsidRDefault="00364B80" w:rsidP="00883AF8">
      <w:pPr>
        <w:ind w:firstLine="0"/>
        <w:rPr>
          <w:szCs w:val="24"/>
        </w:rPr>
      </w:pPr>
    </w:p>
    <w:p w14:paraId="0A081D90" w14:textId="76B483F6" w:rsidR="002A2701" w:rsidRPr="002A2701" w:rsidRDefault="002A2701" w:rsidP="002A2701">
      <w:pPr>
        <w:ind w:firstLine="0"/>
        <w:rPr>
          <w:szCs w:val="24"/>
        </w:rPr>
      </w:pPr>
      <w:r w:rsidRPr="002A2701">
        <w:rPr>
          <w:szCs w:val="24"/>
        </w:rPr>
        <w:t>Departamento direktorius</w:t>
      </w:r>
      <w:r w:rsidRPr="002A2701">
        <w:rPr>
          <w:szCs w:val="24"/>
        </w:rPr>
        <w:tab/>
      </w:r>
      <w:r w:rsidRPr="002A2701">
        <w:rPr>
          <w:szCs w:val="24"/>
        </w:rPr>
        <w:tab/>
      </w:r>
      <w:r w:rsidRPr="002A2701">
        <w:rPr>
          <w:szCs w:val="24"/>
        </w:rPr>
        <w:tab/>
      </w:r>
      <w:r w:rsidRPr="002A2701">
        <w:rPr>
          <w:szCs w:val="24"/>
        </w:rPr>
        <w:tab/>
      </w:r>
      <w:r w:rsidRPr="002A2701">
        <w:rPr>
          <w:szCs w:val="24"/>
        </w:rPr>
        <w:tab/>
      </w:r>
      <w:r w:rsidRPr="002A2701">
        <w:rPr>
          <w:szCs w:val="24"/>
        </w:rPr>
        <w:tab/>
      </w:r>
      <w:r w:rsidRPr="002A2701">
        <w:rPr>
          <w:szCs w:val="24"/>
        </w:rPr>
        <w:tab/>
        <w:t xml:space="preserve">      </w:t>
      </w:r>
      <w:r>
        <w:rPr>
          <w:szCs w:val="24"/>
        </w:rPr>
        <w:t xml:space="preserve">   </w:t>
      </w:r>
      <w:r w:rsidRPr="002A2701">
        <w:rPr>
          <w:szCs w:val="24"/>
        </w:rPr>
        <w:t xml:space="preserve"> Dainius </w:t>
      </w:r>
      <w:proofErr w:type="spellStart"/>
      <w:r w:rsidRPr="002A2701">
        <w:rPr>
          <w:szCs w:val="24"/>
        </w:rPr>
        <w:t>Zebleckis</w:t>
      </w:r>
      <w:proofErr w:type="spellEnd"/>
    </w:p>
    <w:p w14:paraId="11CE2EDC" w14:textId="2DE8570F" w:rsidR="002A2701" w:rsidRDefault="002A2701" w:rsidP="002A2701">
      <w:pPr>
        <w:ind w:firstLine="0"/>
        <w:rPr>
          <w:szCs w:val="24"/>
        </w:rPr>
      </w:pPr>
    </w:p>
    <w:p w14:paraId="77DA0AA6" w14:textId="77777777" w:rsidR="00375859" w:rsidRDefault="00375859" w:rsidP="002A2701">
      <w:pPr>
        <w:ind w:firstLine="0"/>
        <w:rPr>
          <w:bCs/>
          <w:szCs w:val="24"/>
        </w:rPr>
      </w:pPr>
    </w:p>
    <w:p w14:paraId="630DFC74" w14:textId="77777777" w:rsidR="00375859" w:rsidRDefault="00375859" w:rsidP="002A2701">
      <w:pPr>
        <w:ind w:firstLine="0"/>
        <w:rPr>
          <w:bCs/>
          <w:szCs w:val="24"/>
        </w:rPr>
      </w:pPr>
    </w:p>
    <w:p w14:paraId="5AD0860C" w14:textId="77777777" w:rsidR="00375859" w:rsidRDefault="00375859" w:rsidP="002A2701">
      <w:pPr>
        <w:ind w:firstLine="0"/>
        <w:rPr>
          <w:bCs/>
          <w:szCs w:val="24"/>
        </w:rPr>
      </w:pPr>
    </w:p>
    <w:p w14:paraId="0C082A00" w14:textId="77777777" w:rsidR="00375859" w:rsidRDefault="00375859" w:rsidP="002A2701">
      <w:pPr>
        <w:ind w:firstLine="0"/>
        <w:rPr>
          <w:bCs/>
          <w:szCs w:val="24"/>
        </w:rPr>
      </w:pPr>
    </w:p>
    <w:p w14:paraId="02F1AE59" w14:textId="77777777" w:rsidR="00375859" w:rsidRDefault="00375859" w:rsidP="002A2701">
      <w:pPr>
        <w:ind w:firstLine="0"/>
        <w:rPr>
          <w:bCs/>
          <w:szCs w:val="24"/>
        </w:rPr>
      </w:pPr>
    </w:p>
    <w:p w14:paraId="3D44E4C6" w14:textId="77777777" w:rsidR="00375859" w:rsidRDefault="00375859" w:rsidP="002A2701">
      <w:pPr>
        <w:ind w:firstLine="0"/>
        <w:rPr>
          <w:bCs/>
          <w:szCs w:val="24"/>
        </w:rPr>
      </w:pPr>
    </w:p>
    <w:p w14:paraId="219B4A75" w14:textId="77777777" w:rsidR="00375859" w:rsidRDefault="00375859" w:rsidP="002A2701">
      <w:pPr>
        <w:ind w:firstLine="0"/>
        <w:rPr>
          <w:bCs/>
          <w:szCs w:val="24"/>
        </w:rPr>
      </w:pPr>
    </w:p>
    <w:p w14:paraId="3AFDC5F7" w14:textId="77777777" w:rsidR="00375859" w:rsidRDefault="00375859" w:rsidP="002A2701">
      <w:pPr>
        <w:ind w:firstLine="0"/>
        <w:rPr>
          <w:bCs/>
          <w:szCs w:val="24"/>
        </w:rPr>
      </w:pPr>
    </w:p>
    <w:p w14:paraId="2F731CEF" w14:textId="77777777" w:rsidR="00375859" w:rsidRDefault="00375859" w:rsidP="002A2701">
      <w:pPr>
        <w:ind w:firstLine="0"/>
        <w:rPr>
          <w:bCs/>
          <w:szCs w:val="24"/>
        </w:rPr>
      </w:pPr>
    </w:p>
    <w:p w14:paraId="05E13177" w14:textId="6EA31D90" w:rsidR="00375859" w:rsidRDefault="00375859" w:rsidP="002A2701">
      <w:pPr>
        <w:ind w:firstLine="0"/>
        <w:rPr>
          <w:bCs/>
          <w:szCs w:val="24"/>
        </w:rPr>
      </w:pPr>
    </w:p>
    <w:p w14:paraId="02B218E0" w14:textId="68EB8572" w:rsidR="00883AF8" w:rsidRDefault="00883AF8" w:rsidP="002A2701">
      <w:pPr>
        <w:ind w:firstLine="0"/>
        <w:rPr>
          <w:bCs/>
          <w:szCs w:val="24"/>
        </w:rPr>
      </w:pPr>
    </w:p>
    <w:p w14:paraId="2E6B5F93" w14:textId="7DFD6C25" w:rsidR="00883AF8" w:rsidRDefault="00883AF8" w:rsidP="002A2701">
      <w:pPr>
        <w:ind w:firstLine="0"/>
        <w:rPr>
          <w:bCs/>
          <w:szCs w:val="24"/>
        </w:rPr>
      </w:pPr>
    </w:p>
    <w:p w14:paraId="7E2ABF06" w14:textId="2A1636B9" w:rsidR="00883AF8" w:rsidRDefault="00883AF8" w:rsidP="002A2701">
      <w:pPr>
        <w:ind w:firstLine="0"/>
        <w:rPr>
          <w:bCs/>
          <w:szCs w:val="24"/>
        </w:rPr>
      </w:pPr>
    </w:p>
    <w:p w14:paraId="313E1CF7" w14:textId="370E2244" w:rsidR="00883AF8" w:rsidRDefault="00883AF8" w:rsidP="002A2701">
      <w:pPr>
        <w:ind w:firstLine="0"/>
        <w:rPr>
          <w:bCs/>
          <w:szCs w:val="24"/>
        </w:rPr>
      </w:pPr>
    </w:p>
    <w:p w14:paraId="738BC3B3" w14:textId="77F0F8B7" w:rsidR="00C53927" w:rsidRDefault="00C53927" w:rsidP="002A2701">
      <w:pPr>
        <w:ind w:firstLine="0"/>
        <w:rPr>
          <w:bCs/>
          <w:szCs w:val="24"/>
        </w:rPr>
      </w:pPr>
    </w:p>
    <w:p w14:paraId="3F98D0D3" w14:textId="4CF7865E" w:rsidR="00883AF8" w:rsidRDefault="00883AF8" w:rsidP="002A2701">
      <w:pPr>
        <w:ind w:firstLine="0"/>
        <w:rPr>
          <w:bCs/>
          <w:szCs w:val="24"/>
        </w:rPr>
      </w:pPr>
    </w:p>
    <w:p w14:paraId="4EEAAACD" w14:textId="33DD952D" w:rsidR="00883AF8" w:rsidRDefault="00883AF8" w:rsidP="002A2701">
      <w:pPr>
        <w:ind w:firstLine="0"/>
        <w:rPr>
          <w:bCs/>
          <w:szCs w:val="24"/>
        </w:rPr>
      </w:pPr>
    </w:p>
    <w:p w14:paraId="56B0AA20" w14:textId="1D4C1E40" w:rsidR="00883AF8" w:rsidRDefault="00883AF8" w:rsidP="002A2701">
      <w:pPr>
        <w:ind w:firstLine="0"/>
        <w:rPr>
          <w:bCs/>
          <w:szCs w:val="24"/>
        </w:rPr>
      </w:pPr>
    </w:p>
    <w:p w14:paraId="3B2BC79A" w14:textId="1F354CD8" w:rsidR="00883AF8" w:rsidRDefault="00883AF8" w:rsidP="002A2701">
      <w:pPr>
        <w:ind w:firstLine="0"/>
        <w:rPr>
          <w:bCs/>
          <w:szCs w:val="24"/>
        </w:rPr>
      </w:pPr>
    </w:p>
    <w:p w14:paraId="6204913B" w14:textId="38ECE62C" w:rsidR="0079661B" w:rsidRDefault="0079661B" w:rsidP="002A2701">
      <w:pPr>
        <w:ind w:firstLine="0"/>
        <w:rPr>
          <w:bCs/>
          <w:szCs w:val="24"/>
        </w:rPr>
      </w:pPr>
    </w:p>
    <w:p w14:paraId="73470644" w14:textId="77777777" w:rsidR="0079661B" w:rsidRDefault="0079661B" w:rsidP="002A2701">
      <w:pPr>
        <w:ind w:firstLine="0"/>
        <w:rPr>
          <w:bCs/>
          <w:szCs w:val="24"/>
        </w:rPr>
      </w:pPr>
    </w:p>
    <w:p w14:paraId="0A101633" w14:textId="2AA90D02" w:rsidR="002A2701" w:rsidRPr="002A2701" w:rsidRDefault="002A2701" w:rsidP="002A2701">
      <w:pPr>
        <w:ind w:firstLine="0"/>
        <w:rPr>
          <w:bCs/>
          <w:szCs w:val="24"/>
        </w:rPr>
      </w:pPr>
      <w:r w:rsidRPr="002A2701">
        <w:rPr>
          <w:bCs/>
          <w:szCs w:val="24"/>
        </w:rPr>
        <w:t xml:space="preserve">O. </w:t>
      </w:r>
      <w:proofErr w:type="spellStart"/>
      <w:r w:rsidRPr="002A2701">
        <w:rPr>
          <w:bCs/>
          <w:szCs w:val="24"/>
        </w:rPr>
        <w:t>Buišienė</w:t>
      </w:r>
      <w:proofErr w:type="spellEnd"/>
      <w:r w:rsidRPr="002A2701">
        <w:rPr>
          <w:bCs/>
          <w:szCs w:val="24"/>
        </w:rPr>
        <w:t xml:space="preserve">, tel. (0 5) 209 6160, el. p. ona.buisiene@lrs.lt </w:t>
      </w:r>
    </w:p>
    <w:p w14:paraId="26305C13" w14:textId="77777777" w:rsidR="002A2701" w:rsidRPr="002A2701" w:rsidRDefault="002A2701" w:rsidP="002A2701">
      <w:pPr>
        <w:ind w:firstLine="0"/>
        <w:rPr>
          <w:bCs/>
          <w:szCs w:val="24"/>
          <w:u w:val="single"/>
        </w:rPr>
      </w:pPr>
      <w:r w:rsidRPr="002A2701">
        <w:rPr>
          <w:bCs/>
          <w:szCs w:val="24"/>
        </w:rPr>
        <w:t>V. Staugaitytė, tel. (0 5) 209 6898, el. p. viktorija.staugaityte@lrs.lt</w:t>
      </w:r>
    </w:p>
    <w:sectPr w:rsidR="002A2701" w:rsidRPr="002A2701" w:rsidSect="00561680"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9A2D" w14:textId="77777777" w:rsidR="00E50ADA" w:rsidRDefault="00E50ADA" w:rsidP="00236D6B">
      <w:pPr>
        <w:spacing w:line="240" w:lineRule="auto"/>
      </w:pPr>
      <w:r>
        <w:separator/>
      </w:r>
    </w:p>
  </w:endnote>
  <w:endnote w:type="continuationSeparator" w:id="0">
    <w:p w14:paraId="7812611E" w14:textId="77777777" w:rsidR="00E50ADA" w:rsidRDefault="00E50ADA" w:rsidP="00236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FBD9C" w14:textId="77777777" w:rsidR="00E50ADA" w:rsidRDefault="00E50ADA" w:rsidP="00236D6B">
      <w:pPr>
        <w:spacing w:line="240" w:lineRule="auto"/>
      </w:pPr>
      <w:r>
        <w:separator/>
      </w:r>
    </w:p>
  </w:footnote>
  <w:footnote w:type="continuationSeparator" w:id="0">
    <w:p w14:paraId="072885AF" w14:textId="77777777" w:rsidR="00E50ADA" w:rsidRDefault="00E50ADA" w:rsidP="00236D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C88C0" w14:textId="52470F90" w:rsidR="00236D6B" w:rsidRDefault="00236D6B" w:rsidP="002C33E1">
    <w:pPr>
      <w:pStyle w:val="Antrats"/>
      <w:tabs>
        <w:tab w:val="clear" w:pos="4819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5B7F2D">
      <w:rPr>
        <w:noProof/>
      </w:rPr>
      <w:t>2</w:t>
    </w:r>
    <w:r>
      <w:fldChar w:fldCharType="end"/>
    </w:r>
  </w:p>
  <w:p w14:paraId="24E7112F" w14:textId="77777777" w:rsidR="00236D6B" w:rsidRDefault="00236D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1EF71" w14:textId="77777777" w:rsidR="0031078D" w:rsidRDefault="0031078D" w:rsidP="0031078D">
    <w:pPr>
      <w:pStyle w:val="Antrats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2F66"/>
    <w:multiLevelType w:val="multilevel"/>
    <w:tmpl w:val="B740C8B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03"/>
    <w:rsid w:val="00032335"/>
    <w:rsid w:val="00050041"/>
    <w:rsid w:val="00071F77"/>
    <w:rsid w:val="00094985"/>
    <w:rsid w:val="000D2B37"/>
    <w:rsid w:val="000F28C4"/>
    <w:rsid w:val="00102CE7"/>
    <w:rsid w:val="00135C56"/>
    <w:rsid w:val="00195002"/>
    <w:rsid w:val="001A47A9"/>
    <w:rsid w:val="00217183"/>
    <w:rsid w:val="00236D6B"/>
    <w:rsid w:val="0029451B"/>
    <w:rsid w:val="002A2701"/>
    <w:rsid w:val="002C33E1"/>
    <w:rsid w:val="002C70EE"/>
    <w:rsid w:val="002E007D"/>
    <w:rsid w:val="002F5DC1"/>
    <w:rsid w:val="0031078D"/>
    <w:rsid w:val="00364B80"/>
    <w:rsid w:val="00364EE3"/>
    <w:rsid w:val="00375859"/>
    <w:rsid w:val="00393C6F"/>
    <w:rsid w:val="003A7359"/>
    <w:rsid w:val="004415F9"/>
    <w:rsid w:val="00464771"/>
    <w:rsid w:val="00466F01"/>
    <w:rsid w:val="004725A3"/>
    <w:rsid w:val="004A3875"/>
    <w:rsid w:val="004A4348"/>
    <w:rsid w:val="004B6F32"/>
    <w:rsid w:val="00513A3E"/>
    <w:rsid w:val="00561680"/>
    <w:rsid w:val="005B70C3"/>
    <w:rsid w:val="005B7F2D"/>
    <w:rsid w:val="005D61C5"/>
    <w:rsid w:val="006016A5"/>
    <w:rsid w:val="00605D19"/>
    <w:rsid w:val="00625D22"/>
    <w:rsid w:val="0063452F"/>
    <w:rsid w:val="00642666"/>
    <w:rsid w:val="00684C05"/>
    <w:rsid w:val="006876ED"/>
    <w:rsid w:val="006C59B0"/>
    <w:rsid w:val="00755752"/>
    <w:rsid w:val="00760B03"/>
    <w:rsid w:val="00787765"/>
    <w:rsid w:val="00792E1C"/>
    <w:rsid w:val="0079661B"/>
    <w:rsid w:val="007F2CC5"/>
    <w:rsid w:val="00810D09"/>
    <w:rsid w:val="00851E02"/>
    <w:rsid w:val="00862638"/>
    <w:rsid w:val="00883AF8"/>
    <w:rsid w:val="00887561"/>
    <w:rsid w:val="008B3C0F"/>
    <w:rsid w:val="008C7964"/>
    <w:rsid w:val="008D00FC"/>
    <w:rsid w:val="0099253A"/>
    <w:rsid w:val="009A401E"/>
    <w:rsid w:val="00A05B74"/>
    <w:rsid w:val="00A5209C"/>
    <w:rsid w:val="00A64569"/>
    <w:rsid w:val="00A7036E"/>
    <w:rsid w:val="00AB273D"/>
    <w:rsid w:val="00AC5420"/>
    <w:rsid w:val="00B10373"/>
    <w:rsid w:val="00B47856"/>
    <w:rsid w:val="00B65956"/>
    <w:rsid w:val="00B825E9"/>
    <w:rsid w:val="00B830AD"/>
    <w:rsid w:val="00C26569"/>
    <w:rsid w:val="00C53927"/>
    <w:rsid w:val="00CE336C"/>
    <w:rsid w:val="00D420A6"/>
    <w:rsid w:val="00D52531"/>
    <w:rsid w:val="00D8402B"/>
    <w:rsid w:val="00D84D11"/>
    <w:rsid w:val="00D86B87"/>
    <w:rsid w:val="00DC5F06"/>
    <w:rsid w:val="00E50ADA"/>
    <w:rsid w:val="00E72D1A"/>
    <w:rsid w:val="00E8082C"/>
    <w:rsid w:val="00E837A7"/>
    <w:rsid w:val="00EF2B9B"/>
    <w:rsid w:val="00F071E8"/>
    <w:rsid w:val="00F16CC1"/>
    <w:rsid w:val="00F22B30"/>
    <w:rsid w:val="00F350FB"/>
    <w:rsid w:val="00F46148"/>
    <w:rsid w:val="00F61668"/>
    <w:rsid w:val="00F7309B"/>
    <w:rsid w:val="00FA518E"/>
    <w:rsid w:val="0984BA19"/>
    <w:rsid w:val="23D6BB0A"/>
    <w:rsid w:val="7511C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C6089E9"/>
  <w15:chartTrackingRefBased/>
  <w15:docId w15:val="{A71A88C7-DB37-4A7D-AACC-AB06A0AC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7183"/>
    <w:pPr>
      <w:spacing w:line="360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F46148"/>
    <w:pPr>
      <w:keepNext/>
      <w:keepLines/>
      <w:spacing w:before="200"/>
      <w:ind w:firstLine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Komitetas">
    <w:name w:val="Komitetas"/>
    <w:basedOn w:val="prastasis"/>
    <w:qFormat/>
    <w:rsid w:val="00F46148"/>
    <w:pPr>
      <w:spacing w:line="240" w:lineRule="auto"/>
      <w:ind w:firstLine="0"/>
      <w:jc w:val="center"/>
    </w:pPr>
    <w:rPr>
      <w:rFonts w:eastAsia="Times New Roman"/>
      <w:b/>
      <w:caps/>
      <w:szCs w:val="24"/>
    </w:rPr>
  </w:style>
  <w:style w:type="paragraph" w:customStyle="1" w:styleId="Projektas">
    <w:name w:val="Projektas"/>
    <w:basedOn w:val="Antrat3"/>
    <w:qFormat/>
    <w:rsid w:val="00F46148"/>
    <w:pPr>
      <w:keepLines w:val="0"/>
      <w:spacing w:before="0" w:line="240" w:lineRule="auto"/>
      <w:jc w:val="center"/>
    </w:pPr>
    <w:rPr>
      <w:rFonts w:ascii="Times New Roman" w:hAnsi="Times New Roman"/>
      <w:caps/>
      <w:color w:val="auto"/>
      <w:szCs w:val="20"/>
    </w:rPr>
  </w:style>
  <w:style w:type="character" w:customStyle="1" w:styleId="Antrat3Diagrama">
    <w:name w:val="Antraštė 3 Diagrama"/>
    <w:link w:val="Antrat3"/>
    <w:uiPriority w:val="9"/>
    <w:semiHidden/>
    <w:rsid w:val="00F46148"/>
    <w:rPr>
      <w:rFonts w:ascii="Cambria" w:eastAsia="Times New Roman" w:hAnsi="Cambria" w:cs="Times New Roman"/>
      <w:b/>
      <w:bCs/>
      <w:color w:val="4F81BD"/>
      <w:sz w:val="24"/>
    </w:rPr>
  </w:style>
  <w:style w:type="paragraph" w:customStyle="1" w:styleId="Dalyviai">
    <w:name w:val="Dalyviai"/>
    <w:basedOn w:val="prastasis"/>
    <w:qFormat/>
    <w:rsid w:val="00F46148"/>
    <w:pPr>
      <w:spacing w:line="240" w:lineRule="auto"/>
      <w:ind w:firstLine="0"/>
    </w:pPr>
    <w:rPr>
      <w:rFonts w:eastAsia="Times New Roman"/>
      <w:szCs w:val="24"/>
    </w:rPr>
  </w:style>
  <w:style w:type="character" w:customStyle="1" w:styleId="susilaike">
    <w:name w:val="susilaike"/>
    <w:qFormat/>
    <w:rsid w:val="00F46148"/>
    <w:rPr>
      <w:rFonts w:ascii="Times New Roman" w:hAnsi="Times New Roman"/>
    </w:rPr>
  </w:style>
  <w:style w:type="paragraph" w:customStyle="1" w:styleId="Pranesejas">
    <w:name w:val="Pranesejas"/>
    <w:basedOn w:val="Pagrindinistekstas"/>
    <w:qFormat/>
    <w:rsid w:val="00F46148"/>
    <w:pPr>
      <w:spacing w:after="0"/>
    </w:pPr>
    <w:rPr>
      <w:rFonts w:eastAsia="Times New Roman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46148"/>
    <w:pPr>
      <w:spacing w:after="120"/>
      <w:ind w:firstLine="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F46148"/>
    <w:rPr>
      <w:rFonts w:ascii="Times New Roman" w:hAnsi="Times New Roman"/>
      <w:sz w:val="24"/>
    </w:rPr>
  </w:style>
  <w:style w:type="paragraph" w:customStyle="1" w:styleId="Isvadakonsoliduotaiversijai6">
    <w:name w:val="Isvada_konsoliduotai_versijai6"/>
    <w:basedOn w:val="prastasis"/>
    <w:qFormat/>
    <w:rsid w:val="00F46148"/>
    <w:pPr>
      <w:keepNext/>
      <w:spacing w:line="240" w:lineRule="auto"/>
      <w:ind w:firstLine="0"/>
      <w:jc w:val="left"/>
      <w:outlineLvl w:val="5"/>
    </w:pPr>
    <w:rPr>
      <w:rFonts w:eastAsia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36D6B"/>
    <w:pPr>
      <w:tabs>
        <w:tab w:val="center" w:pos="4819"/>
        <w:tab w:val="right" w:pos="9638"/>
      </w:tabs>
      <w:spacing w:line="240" w:lineRule="auto"/>
      <w:ind w:firstLine="0"/>
    </w:pPr>
  </w:style>
  <w:style w:type="character" w:customStyle="1" w:styleId="AntratsDiagrama">
    <w:name w:val="Antraštės Diagrama"/>
    <w:link w:val="Antrats"/>
    <w:uiPriority w:val="99"/>
    <w:rsid w:val="00236D6B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236D6B"/>
    <w:pPr>
      <w:tabs>
        <w:tab w:val="center" w:pos="4819"/>
        <w:tab w:val="right" w:pos="9638"/>
      </w:tabs>
      <w:spacing w:line="240" w:lineRule="auto"/>
      <w:ind w:firstLine="0"/>
    </w:pPr>
  </w:style>
  <w:style w:type="character" w:customStyle="1" w:styleId="PoratDiagrama">
    <w:name w:val="Poraštė Diagrama"/>
    <w:link w:val="Porat"/>
    <w:uiPriority w:val="99"/>
    <w:rsid w:val="00236D6B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73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A735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64B80"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8402B"/>
    <w:pPr>
      <w:spacing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8402B"/>
    <w:rPr>
      <w:rFonts w:ascii="Times New Roman" w:hAnsi="Times New Roman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8402B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63452F"/>
    <w:pPr>
      <w:spacing w:line="240" w:lineRule="auto"/>
      <w:ind w:left="720" w:firstLine="0"/>
      <w:contextualSpacing/>
      <w:jc w:val="left"/>
    </w:pPr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25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253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253A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25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253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Z6YWEJNPDQQR-896559167-439</_dlc_DocId>
    <_dlc_DocIdUrl xmlns="28130d43-1b56-4a10-ad88-2cd38123f4c1">
      <Url>https://intranetas.lrs.lt/29/_layouts/15/DocIdRedir.aspx?ID=Z6YWEJNPDQQR-896559167-439</Url>
      <Description>Z6YWEJNPDQQR-896559167-439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6BDF42-9A63-466D-BEFD-1C3F7585E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AA61E-5FFB-42C5-8EE6-52FAC1296D6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2530092-fd19-4bb2-bae6-c330007f6d8f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DEB4F5-30D6-4BEA-9326-D7119ABB0306}"/>
</file>

<file path=customXml/itemProps4.xml><?xml version="1.0" encoding="utf-8"?>
<ds:datastoreItem xmlns:ds="http://schemas.openxmlformats.org/officeDocument/2006/customXml" ds:itemID="{C76EF79B-29D7-426A-9579-BE23A9BCCD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DC10E5-6058-4AB7-A3B8-419CBBF031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2092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Seimas</dc:creator>
  <cp:keywords/>
  <cp:lastModifiedBy>KNIUKŠTIENĖ Rimantė</cp:lastModifiedBy>
  <cp:revision>2</cp:revision>
  <cp:lastPrinted>1899-12-31T22:00:00Z</cp:lastPrinted>
  <dcterms:created xsi:type="dcterms:W3CDTF">2024-04-30T11:35:00Z</dcterms:created>
  <dcterms:modified xsi:type="dcterms:W3CDTF">2024-04-30T11:35:00Z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91d68389-0464-4094-bad0-97060b42f096</vt:lpwstr>
  </property>
</Properties>
</file>