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MON_1301915618"/>
    <w:bookmarkStart w:id="1" w:name="_GoBack"/>
    <w:bookmarkEnd w:id="0"/>
    <w:bookmarkEnd w:id="1"/>
    <w:bookmarkStart w:id="2" w:name="_MON_1051956295"/>
    <w:bookmarkEnd w:id="2"/>
    <w:p w14:paraId="57BB844F" w14:textId="77777777" w:rsidR="00805FB6" w:rsidRPr="001D4C6C" w:rsidRDefault="00805FB6" w:rsidP="00805FB6">
      <w:pPr>
        <w:jc w:val="center"/>
        <w:rPr>
          <w:rFonts w:ascii="CG Times" w:hAnsi="CG Times"/>
          <w:sz w:val="24"/>
          <w:szCs w:val="24"/>
        </w:rPr>
      </w:pPr>
      <w:r w:rsidRPr="001D4C6C">
        <w:rPr>
          <w:rFonts w:ascii="CG Times" w:hAnsi="CG Times"/>
          <w:sz w:val="24"/>
          <w:szCs w:val="24"/>
        </w:rPr>
        <w:object w:dxaOrig="871" w:dyaOrig="886" w14:anchorId="0B5898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pt;height:48pt" o:ole="" fillcolor="window">
            <v:imagedata r:id="rId11" o:title=""/>
          </v:shape>
          <o:OLEObject Type="Embed" ProgID="Word.Picture.8" ShapeID="_x0000_i1025" DrawAspect="Content" ObjectID="_1748173352" r:id="rId12"/>
        </w:object>
      </w:r>
    </w:p>
    <w:p w14:paraId="4FCFAC08" w14:textId="77777777" w:rsidR="00805FB6" w:rsidRPr="001D4C6C" w:rsidRDefault="00805FB6" w:rsidP="00805FB6">
      <w:pPr>
        <w:jc w:val="center"/>
        <w:rPr>
          <w:sz w:val="24"/>
          <w:szCs w:val="24"/>
        </w:rPr>
      </w:pPr>
    </w:p>
    <w:p w14:paraId="6D0786DF" w14:textId="77777777" w:rsidR="00AA13F0" w:rsidRPr="001D4C6C" w:rsidRDefault="00AA13F0" w:rsidP="00AA13F0">
      <w:pPr>
        <w:pStyle w:val="Antrat1"/>
        <w:tabs>
          <w:tab w:val="left" w:pos="900"/>
        </w:tabs>
        <w:jc w:val="center"/>
        <w:rPr>
          <w:sz w:val="24"/>
          <w:szCs w:val="24"/>
        </w:rPr>
      </w:pPr>
      <w:r w:rsidRPr="001D4C6C">
        <w:rPr>
          <w:sz w:val="24"/>
          <w:szCs w:val="24"/>
        </w:rPr>
        <w:t>VIEŠŲJŲ PIRKIMŲ TARNYBA</w:t>
      </w:r>
    </w:p>
    <w:p w14:paraId="54CDFC4A" w14:textId="77777777" w:rsidR="00805FB6" w:rsidRPr="001D4C6C" w:rsidRDefault="00805FB6" w:rsidP="00805FB6">
      <w:pPr>
        <w:tabs>
          <w:tab w:val="left" w:pos="900"/>
        </w:tabs>
        <w:rPr>
          <w:bCs/>
          <w:sz w:val="24"/>
          <w:szCs w:val="24"/>
        </w:rPr>
      </w:pPr>
    </w:p>
    <w:p w14:paraId="7D5496A5" w14:textId="77777777" w:rsidR="00805FB6" w:rsidRPr="001D4C6C" w:rsidRDefault="00805FB6" w:rsidP="00805FB6">
      <w:pPr>
        <w:tabs>
          <w:tab w:val="left" w:pos="900"/>
        </w:tabs>
        <w:rPr>
          <w:bCs/>
          <w:sz w:val="24"/>
          <w:szCs w:val="24"/>
        </w:rPr>
      </w:pPr>
    </w:p>
    <w:p w14:paraId="31242A22" w14:textId="77777777" w:rsidR="00441571" w:rsidRPr="001D4C6C" w:rsidRDefault="00441571" w:rsidP="00805FB6">
      <w:pPr>
        <w:tabs>
          <w:tab w:val="left" w:pos="900"/>
        </w:tabs>
        <w:rPr>
          <w:bCs/>
          <w:sz w:val="24"/>
          <w:szCs w:val="24"/>
        </w:rPr>
      </w:pPr>
    </w:p>
    <w:tbl>
      <w:tblPr>
        <w:tblW w:w="9619" w:type="dxa"/>
        <w:tblInd w:w="18" w:type="dxa"/>
        <w:tblLayout w:type="fixed"/>
        <w:tblLook w:val="0000" w:firstRow="0" w:lastRow="0" w:firstColumn="0" w:lastColumn="0" w:noHBand="0" w:noVBand="0"/>
      </w:tblPr>
      <w:tblGrid>
        <w:gridCol w:w="5760"/>
        <w:gridCol w:w="284"/>
        <w:gridCol w:w="1451"/>
        <w:gridCol w:w="566"/>
        <w:gridCol w:w="1558"/>
      </w:tblGrid>
      <w:tr w:rsidR="007B0D90" w:rsidRPr="001D4C6C" w14:paraId="3A48E2D2" w14:textId="77777777" w:rsidTr="007407B5">
        <w:trPr>
          <w:cantSplit/>
          <w:trHeight w:val="80"/>
        </w:trPr>
        <w:tc>
          <w:tcPr>
            <w:tcW w:w="5760" w:type="dxa"/>
            <w:vMerge w:val="restart"/>
          </w:tcPr>
          <w:p w14:paraId="61F9C2DF" w14:textId="18693B63" w:rsidR="00B246FF" w:rsidRPr="001D4C6C" w:rsidRDefault="0075670B" w:rsidP="00590913">
            <w:pPr>
              <w:tabs>
                <w:tab w:val="left" w:pos="900"/>
              </w:tabs>
              <w:ind w:left="-108"/>
              <w:rPr>
                <w:sz w:val="24"/>
                <w:szCs w:val="24"/>
              </w:rPr>
            </w:pPr>
            <w:r w:rsidRPr="001D4C6C">
              <w:rPr>
                <w:sz w:val="24"/>
                <w:szCs w:val="24"/>
              </w:rPr>
              <w:t xml:space="preserve">Lietuvos Respublikos </w:t>
            </w:r>
            <w:r w:rsidR="0079129F" w:rsidRPr="001D4C6C">
              <w:rPr>
                <w:sz w:val="24"/>
                <w:szCs w:val="24"/>
              </w:rPr>
              <w:t xml:space="preserve">Seimo </w:t>
            </w:r>
          </w:p>
          <w:p w14:paraId="18180E2C" w14:textId="4B7E602F" w:rsidR="0079129F" w:rsidRPr="001D4C6C" w:rsidRDefault="0079129F" w:rsidP="00590913">
            <w:pPr>
              <w:tabs>
                <w:tab w:val="left" w:pos="900"/>
              </w:tabs>
              <w:ind w:left="-108"/>
              <w:rPr>
                <w:sz w:val="24"/>
                <w:szCs w:val="24"/>
              </w:rPr>
            </w:pPr>
            <w:r w:rsidRPr="001D4C6C">
              <w:rPr>
                <w:sz w:val="24"/>
                <w:szCs w:val="24"/>
              </w:rPr>
              <w:t>A</w:t>
            </w:r>
            <w:r w:rsidR="00BC2B62" w:rsidRPr="001D4C6C">
              <w:rPr>
                <w:sz w:val="24"/>
                <w:szCs w:val="24"/>
              </w:rPr>
              <w:t>teities</w:t>
            </w:r>
            <w:r w:rsidRPr="001D4C6C">
              <w:rPr>
                <w:sz w:val="24"/>
                <w:szCs w:val="24"/>
              </w:rPr>
              <w:t xml:space="preserve"> komitetui</w:t>
            </w:r>
          </w:p>
          <w:p w14:paraId="37E3995F" w14:textId="47C60206" w:rsidR="00590913" w:rsidRPr="001D4C6C" w:rsidRDefault="00590913" w:rsidP="00590913">
            <w:pPr>
              <w:tabs>
                <w:tab w:val="left" w:pos="900"/>
              </w:tabs>
              <w:ind w:left="-108"/>
              <w:rPr>
                <w:sz w:val="24"/>
                <w:szCs w:val="24"/>
              </w:rPr>
            </w:pPr>
            <w:r w:rsidRPr="001D4C6C">
              <w:rPr>
                <w:sz w:val="24"/>
                <w:szCs w:val="24"/>
              </w:rPr>
              <w:t>El. p</w:t>
            </w:r>
            <w:r w:rsidR="00F1239F">
              <w:rPr>
                <w:sz w:val="24"/>
                <w:szCs w:val="24"/>
              </w:rPr>
              <w:t>.</w:t>
            </w:r>
            <w:r w:rsidRPr="001D4C6C">
              <w:rPr>
                <w:sz w:val="24"/>
                <w:szCs w:val="24"/>
              </w:rPr>
              <w:t xml:space="preserve">: </w:t>
            </w:r>
            <w:r w:rsidR="00F1239F" w:rsidRPr="00F1239F">
              <w:rPr>
                <w:sz w:val="24"/>
                <w:szCs w:val="24"/>
              </w:rPr>
              <w:t>ateitieskt@lrs.lt</w:t>
            </w:r>
          </w:p>
        </w:tc>
        <w:tc>
          <w:tcPr>
            <w:tcW w:w="284" w:type="dxa"/>
          </w:tcPr>
          <w:p w14:paraId="317FA668" w14:textId="77777777" w:rsidR="000D0EA9" w:rsidRPr="001D4C6C" w:rsidRDefault="000D0EA9" w:rsidP="00722A57">
            <w:pPr>
              <w:tabs>
                <w:tab w:val="left" w:pos="900"/>
              </w:tabs>
              <w:rPr>
                <w:color w:val="FF0000"/>
                <w:sz w:val="24"/>
                <w:szCs w:val="24"/>
              </w:rPr>
            </w:pPr>
          </w:p>
        </w:tc>
        <w:tc>
          <w:tcPr>
            <w:tcW w:w="1451" w:type="dxa"/>
          </w:tcPr>
          <w:p w14:paraId="091FB5E8" w14:textId="60F320FB" w:rsidR="000D0EA9" w:rsidRPr="001D4C6C" w:rsidRDefault="000D0EA9" w:rsidP="00F62141">
            <w:pPr>
              <w:ind w:left="-105"/>
              <w:rPr>
                <w:sz w:val="24"/>
                <w:szCs w:val="24"/>
              </w:rPr>
            </w:pPr>
            <w:r w:rsidRPr="001D4C6C">
              <w:rPr>
                <w:sz w:val="24"/>
                <w:szCs w:val="24"/>
              </w:rPr>
              <w:t>20</w:t>
            </w:r>
            <w:r w:rsidR="00B246FF" w:rsidRPr="001D4C6C">
              <w:rPr>
                <w:sz w:val="24"/>
                <w:szCs w:val="24"/>
              </w:rPr>
              <w:t>2</w:t>
            </w:r>
            <w:r w:rsidR="00BC2B62" w:rsidRPr="001D4C6C">
              <w:rPr>
                <w:sz w:val="24"/>
                <w:szCs w:val="24"/>
              </w:rPr>
              <w:t>3</w:t>
            </w:r>
            <w:r w:rsidR="00B621B8" w:rsidRPr="001D4C6C">
              <w:rPr>
                <w:sz w:val="24"/>
                <w:szCs w:val="24"/>
              </w:rPr>
              <w:t>-0</w:t>
            </w:r>
            <w:r w:rsidR="00BC2B62" w:rsidRPr="001D4C6C">
              <w:rPr>
                <w:sz w:val="24"/>
                <w:szCs w:val="24"/>
              </w:rPr>
              <w:t>5</w:t>
            </w:r>
            <w:r w:rsidRPr="001D4C6C">
              <w:rPr>
                <w:sz w:val="24"/>
                <w:szCs w:val="24"/>
              </w:rPr>
              <w:t>-</w:t>
            </w:r>
            <w:r w:rsidR="009847BD" w:rsidRPr="001D4C6C">
              <w:rPr>
                <w:sz w:val="24"/>
                <w:szCs w:val="24"/>
              </w:rPr>
              <w:t xml:space="preserve">    </w:t>
            </w:r>
          </w:p>
        </w:tc>
        <w:tc>
          <w:tcPr>
            <w:tcW w:w="566" w:type="dxa"/>
          </w:tcPr>
          <w:p w14:paraId="20923BC2" w14:textId="77777777" w:rsidR="000D0EA9" w:rsidRPr="001D4C6C" w:rsidRDefault="000D0EA9" w:rsidP="00345795">
            <w:pPr>
              <w:tabs>
                <w:tab w:val="left" w:pos="900"/>
              </w:tabs>
              <w:rPr>
                <w:sz w:val="24"/>
                <w:szCs w:val="24"/>
              </w:rPr>
            </w:pPr>
            <w:r w:rsidRPr="001D4C6C">
              <w:rPr>
                <w:sz w:val="24"/>
                <w:szCs w:val="24"/>
              </w:rPr>
              <w:t>Nr</w:t>
            </w:r>
            <w:r w:rsidR="008E2B0B" w:rsidRPr="001D4C6C">
              <w:rPr>
                <w:sz w:val="24"/>
                <w:szCs w:val="24"/>
              </w:rPr>
              <w:t>.</w:t>
            </w:r>
          </w:p>
        </w:tc>
        <w:tc>
          <w:tcPr>
            <w:tcW w:w="1558" w:type="dxa"/>
          </w:tcPr>
          <w:p w14:paraId="250B36FA" w14:textId="2AD36629" w:rsidR="000D0EA9" w:rsidRPr="001D4C6C" w:rsidRDefault="0013783E" w:rsidP="0013783E">
            <w:pPr>
              <w:tabs>
                <w:tab w:val="left" w:pos="900"/>
              </w:tabs>
              <w:rPr>
                <w:sz w:val="24"/>
                <w:szCs w:val="24"/>
              </w:rPr>
            </w:pPr>
            <w:r w:rsidRPr="001D4C6C">
              <w:rPr>
                <w:sz w:val="24"/>
                <w:szCs w:val="24"/>
              </w:rPr>
              <w:t xml:space="preserve">4S-        </w:t>
            </w:r>
            <w:r w:rsidR="00CE5815" w:rsidRPr="001D4C6C">
              <w:rPr>
                <w:sz w:val="24"/>
                <w:szCs w:val="24"/>
              </w:rPr>
              <w:t>(</w:t>
            </w:r>
            <w:r w:rsidR="009124FC" w:rsidRPr="001D4C6C">
              <w:rPr>
                <w:sz w:val="24"/>
                <w:szCs w:val="24"/>
              </w:rPr>
              <w:t>1</w:t>
            </w:r>
            <w:r w:rsidR="00CE5815" w:rsidRPr="001D4C6C">
              <w:rPr>
                <w:sz w:val="24"/>
                <w:szCs w:val="24"/>
              </w:rPr>
              <w:t>.</w:t>
            </w:r>
            <w:r w:rsidR="00FC39B2" w:rsidRPr="001D4C6C">
              <w:rPr>
                <w:sz w:val="24"/>
                <w:szCs w:val="24"/>
              </w:rPr>
              <w:t>11Mr</w:t>
            </w:r>
            <w:r w:rsidR="007A0A8F" w:rsidRPr="001D4C6C">
              <w:rPr>
                <w:sz w:val="24"/>
                <w:szCs w:val="24"/>
              </w:rPr>
              <w:t>)</w:t>
            </w:r>
          </w:p>
        </w:tc>
      </w:tr>
      <w:tr w:rsidR="007B0D90" w:rsidRPr="001D4C6C" w14:paraId="51DA0E58" w14:textId="77777777" w:rsidTr="007407B5">
        <w:trPr>
          <w:cantSplit/>
          <w:trHeight w:val="380"/>
        </w:trPr>
        <w:tc>
          <w:tcPr>
            <w:tcW w:w="5760" w:type="dxa"/>
            <w:vMerge/>
          </w:tcPr>
          <w:p w14:paraId="19326F81" w14:textId="77777777" w:rsidR="000D0EA9" w:rsidRPr="001D4C6C" w:rsidRDefault="000D0EA9" w:rsidP="00693D5D">
            <w:pPr>
              <w:tabs>
                <w:tab w:val="left" w:pos="900"/>
              </w:tabs>
              <w:rPr>
                <w:sz w:val="24"/>
                <w:szCs w:val="24"/>
              </w:rPr>
            </w:pPr>
          </w:p>
        </w:tc>
        <w:tc>
          <w:tcPr>
            <w:tcW w:w="284" w:type="dxa"/>
          </w:tcPr>
          <w:p w14:paraId="3EEC59D7" w14:textId="374D7265" w:rsidR="000D0EA9" w:rsidRPr="001D4C6C" w:rsidRDefault="000D0EA9" w:rsidP="003830E2">
            <w:pPr>
              <w:tabs>
                <w:tab w:val="left" w:pos="900"/>
              </w:tabs>
              <w:ind w:right="25"/>
              <w:jc w:val="both"/>
              <w:rPr>
                <w:color w:val="FF0000"/>
                <w:sz w:val="24"/>
                <w:szCs w:val="24"/>
              </w:rPr>
            </w:pPr>
          </w:p>
        </w:tc>
        <w:tc>
          <w:tcPr>
            <w:tcW w:w="1451" w:type="dxa"/>
          </w:tcPr>
          <w:p w14:paraId="0C3F6CDE" w14:textId="2A4A886D" w:rsidR="000D0EA9" w:rsidRPr="001D4C6C" w:rsidRDefault="007407B5" w:rsidP="007407B5">
            <w:pPr>
              <w:tabs>
                <w:tab w:val="left" w:pos="900"/>
              </w:tabs>
              <w:ind w:left="-78"/>
              <w:rPr>
                <w:sz w:val="24"/>
                <w:szCs w:val="24"/>
              </w:rPr>
            </w:pPr>
            <w:r w:rsidRPr="001D4C6C">
              <w:rPr>
                <w:sz w:val="24"/>
                <w:szCs w:val="24"/>
              </w:rPr>
              <w:t>Į</w:t>
            </w:r>
            <w:r w:rsidR="00B246FF" w:rsidRPr="001D4C6C">
              <w:rPr>
                <w:sz w:val="24"/>
                <w:szCs w:val="24"/>
              </w:rPr>
              <w:t xml:space="preserve"> 202</w:t>
            </w:r>
            <w:r w:rsidR="00BC2B62" w:rsidRPr="001D4C6C">
              <w:rPr>
                <w:sz w:val="24"/>
                <w:szCs w:val="24"/>
              </w:rPr>
              <w:t>3</w:t>
            </w:r>
            <w:r w:rsidR="00324A05" w:rsidRPr="001D4C6C">
              <w:rPr>
                <w:sz w:val="24"/>
                <w:szCs w:val="24"/>
              </w:rPr>
              <w:t>-0</w:t>
            </w:r>
            <w:r w:rsidR="00BC2B62" w:rsidRPr="001D4C6C">
              <w:rPr>
                <w:sz w:val="24"/>
                <w:szCs w:val="24"/>
              </w:rPr>
              <w:t>3</w:t>
            </w:r>
            <w:r w:rsidR="00324A05" w:rsidRPr="001D4C6C">
              <w:rPr>
                <w:sz w:val="24"/>
                <w:szCs w:val="24"/>
              </w:rPr>
              <w:t>-</w:t>
            </w:r>
            <w:r w:rsidR="00BC2B62" w:rsidRPr="001D4C6C">
              <w:rPr>
                <w:sz w:val="24"/>
                <w:szCs w:val="24"/>
              </w:rPr>
              <w:t>30</w:t>
            </w:r>
          </w:p>
        </w:tc>
        <w:tc>
          <w:tcPr>
            <w:tcW w:w="566" w:type="dxa"/>
          </w:tcPr>
          <w:p w14:paraId="7840395E" w14:textId="77777777" w:rsidR="000D0EA9" w:rsidRPr="001D4C6C" w:rsidRDefault="00AD6768" w:rsidP="00345795">
            <w:pPr>
              <w:tabs>
                <w:tab w:val="left" w:pos="900"/>
              </w:tabs>
              <w:rPr>
                <w:sz w:val="24"/>
                <w:szCs w:val="24"/>
              </w:rPr>
            </w:pPr>
            <w:r w:rsidRPr="001D4C6C">
              <w:rPr>
                <w:sz w:val="24"/>
                <w:szCs w:val="24"/>
              </w:rPr>
              <w:t>Nr.</w:t>
            </w:r>
          </w:p>
        </w:tc>
        <w:tc>
          <w:tcPr>
            <w:tcW w:w="1558" w:type="dxa"/>
          </w:tcPr>
          <w:p w14:paraId="52E5B83E" w14:textId="5F6AF5F8" w:rsidR="000D0EA9" w:rsidRPr="001D4C6C" w:rsidRDefault="0079129F" w:rsidP="00C80D86">
            <w:pPr>
              <w:spacing w:after="15"/>
              <w:rPr>
                <w:sz w:val="24"/>
                <w:szCs w:val="24"/>
              </w:rPr>
            </w:pPr>
            <w:r w:rsidRPr="001D4C6C">
              <w:rPr>
                <w:sz w:val="24"/>
                <w:szCs w:val="24"/>
              </w:rPr>
              <w:t>S-202</w:t>
            </w:r>
            <w:r w:rsidR="00BC2B62" w:rsidRPr="001D4C6C">
              <w:rPr>
                <w:sz w:val="24"/>
                <w:szCs w:val="24"/>
              </w:rPr>
              <w:t>3</w:t>
            </w:r>
            <w:r w:rsidRPr="001D4C6C">
              <w:rPr>
                <w:sz w:val="24"/>
                <w:szCs w:val="24"/>
              </w:rPr>
              <w:t>-</w:t>
            </w:r>
            <w:r w:rsidR="00BC2B62" w:rsidRPr="001D4C6C">
              <w:rPr>
                <w:sz w:val="24"/>
                <w:szCs w:val="24"/>
              </w:rPr>
              <w:t>1376</w:t>
            </w:r>
          </w:p>
        </w:tc>
      </w:tr>
    </w:tbl>
    <w:p w14:paraId="37BA7A1A" w14:textId="749CF972" w:rsidR="000A30E0" w:rsidRPr="001D4C6C" w:rsidRDefault="000A30E0" w:rsidP="007B0D90">
      <w:pPr>
        <w:jc w:val="both"/>
        <w:rPr>
          <w:sz w:val="24"/>
          <w:szCs w:val="24"/>
          <w:lang w:eastAsia="lt-LT"/>
        </w:rPr>
      </w:pPr>
      <w:r w:rsidRPr="001D4C6C">
        <w:rPr>
          <w:sz w:val="24"/>
          <w:szCs w:val="24"/>
          <w:lang w:eastAsia="lt-LT"/>
        </w:rPr>
        <w:t xml:space="preserve"> </w:t>
      </w:r>
    </w:p>
    <w:p w14:paraId="37E51E8E" w14:textId="77777777" w:rsidR="000C34DA" w:rsidRPr="001D4C6C" w:rsidRDefault="000C34DA" w:rsidP="00441571">
      <w:pPr>
        <w:spacing w:line="360" w:lineRule="auto"/>
        <w:jc w:val="both"/>
        <w:rPr>
          <w:sz w:val="24"/>
          <w:szCs w:val="24"/>
          <w:lang w:eastAsia="lt-LT"/>
        </w:rPr>
      </w:pPr>
    </w:p>
    <w:p w14:paraId="30EAA4B0" w14:textId="77777777" w:rsidR="001E78B5" w:rsidRPr="001D4C6C" w:rsidRDefault="001E78B5" w:rsidP="00434269">
      <w:pPr>
        <w:jc w:val="both"/>
        <w:rPr>
          <w:b/>
          <w:spacing w:val="4"/>
          <w:sz w:val="24"/>
          <w:szCs w:val="24"/>
        </w:rPr>
      </w:pPr>
    </w:p>
    <w:p w14:paraId="169A8386" w14:textId="17F01BF4" w:rsidR="00590913" w:rsidRPr="001D4C6C" w:rsidRDefault="0079129F" w:rsidP="00434269">
      <w:pPr>
        <w:jc w:val="both"/>
        <w:rPr>
          <w:sz w:val="24"/>
          <w:szCs w:val="24"/>
        </w:rPr>
      </w:pPr>
      <w:r w:rsidRPr="001D4C6C">
        <w:rPr>
          <w:b/>
          <w:spacing w:val="4"/>
          <w:sz w:val="24"/>
          <w:szCs w:val="24"/>
        </w:rPr>
        <w:t xml:space="preserve">DĖL </w:t>
      </w:r>
      <w:r w:rsidR="00BC2B62" w:rsidRPr="001D4C6C">
        <w:rPr>
          <w:b/>
          <w:spacing w:val="4"/>
          <w:sz w:val="24"/>
          <w:szCs w:val="24"/>
        </w:rPr>
        <w:t>SEIMO KOMITETO SPRENDIMO</w:t>
      </w:r>
    </w:p>
    <w:p w14:paraId="3EC26ABF" w14:textId="77777777" w:rsidR="00B246FF" w:rsidRPr="001D4C6C" w:rsidRDefault="00B246FF" w:rsidP="00B246FF">
      <w:pPr>
        <w:ind w:right="-374"/>
        <w:jc w:val="both"/>
        <w:rPr>
          <w:b/>
          <w:bCs/>
          <w:caps/>
          <w:color w:val="FF0000"/>
          <w:sz w:val="24"/>
          <w:szCs w:val="24"/>
          <w:lang w:eastAsia="lt-LT"/>
        </w:rPr>
      </w:pPr>
    </w:p>
    <w:p w14:paraId="17C1F743" w14:textId="7B6125E8" w:rsidR="002B0AE0" w:rsidRPr="001D4C6C" w:rsidRDefault="00BC2B62" w:rsidP="006E2108">
      <w:pPr>
        <w:tabs>
          <w:tab w:val="left" w:pos="0"/>
          <w:tab w:val="left" w:pos="567"/>
        </w:tabs>
        <w:ind w:firstLine="567"/>
        <w:jc w:val="both"/>
        <w:rPr>
          <w:sz w:val="24"/>
          <w:szCs w:val="24"/>
        </w:rPr>
      </w:pPr>
      <w:r w:rsidRPr="001D4C6C">
        <w:rPr>
          <w:iCs/>
          <w:sz w:val="24"/>
          <w:szCs w:val="24"/>
          <w:lang w:eastAsia="lt-LT"/>
        </w:rPr>
        <w:t xml:space="preserve">Informuojame, kad </w:t>
      </w:r>
      <w:r w:rsidR="00B246FF" w:rsidRPr="001D4C6C">
        <w:rPr>
          <w:iCs/>
          <w:sz w:val="24"/>
          <w:szCs w:val="24"/>
          <w:lang w:eastAsia="lt-LT"/>
        </w:rPr>
        <w:t xml:space="preserve">Viešųjų pirkimų </w:t>
      </w:r>
      <w:r w:rsidR="00B246FF" w:rsidRPr="001D4C6C">
        <w:rPr>
          <w:sz w:val="24"/>
          <w:szCs w:val="24"/>
        </w:rPr>
        <w:t xml:space="preserve">tarnyba </w:t>
      </w:r>
      <w:r w:rsidR="00C80D86" w:rsidRPr="001D4C6C">
        <w:rPr>
          <w:sz w:val="24"/>
          <w:szCs w:val="24"/>
        </w:rPr>
        <w:t>(toliau – Tarnyba)</w:t>
      </w:r>
      <w:r w:rsidRPr="001D4C6C">
        <w:rPr>
          <w:sz w:val="24"/>
          <w:szCs w:val="24"/>
        </w:rPr>
        <w:t>, atsižvelgdama į Lietuvos Respublikos Seimo Ateities komiteto prašymą</w:t>
      </w:r>
      <w:r w:rsidR="005B40CD" w:rsidRPr="001D4C6C">
        <w:rPr>
          <w:sz w:val="24"/>
          <w:szCs w:val="24"/>
        </w:rPr>
        <w:t xml:space="preserve"> bei </w:t>
      </w:r>
      <w:r w:rsidR="0059531B" w:rsidRPr="001D4C6C">
        <w:rPr>
          <w:sz w:val="24"/>
          <w:szCs w:val="24"/>
        </w:rPr>
        <w:t>vadovaudamasi naujovių ir atvirumo permainoms principu,</w:t>
      </w:r>
      <w:r w:rsidRPr="001D4C6C">
        <w:rPr>
          <w:sz w:val="24"/>
          <w:szCs w:val="24"/>
        </w:rPr>
        <w:t xml:space="preserve"> </w:t>
      </w:r>
      <w:r w:rsidR="005D1D08" w:rsidRPr="001D4C6C">
        <w:rPr>
          <w:sz w:val="24"/>
          <w:szCs w:val="24"/>
        </w:rPr>
        <w:t>įvert</w:t>
      </w:r>
      <w:r w:rsidR="005E70F9" w:rsidRPr="001D4C6C">
        <w:rPr>
          <w:sz w:val="24"/>
          <w:szCs w:val="24"/>
        </w:rPr>
        <w:t>ino</w:t>
      </w:r>
      <w:r w:rsidRPr="001D4C6C">
        <w:rPr>
          <w:sz w:val="24"/>
          <w:szCs w:val="24"/>
        </w:rPr>
        <w:t xml:space="preserve"> galimybes keisti viešųjų pirkimų teisinį reguliavimą siekiant supaprastinti viešųjų pirkimų procedūras ir teikia savo nuomonę</w:t>
      </w:r>
      <w:r w:rsidR="005E70F9" w:rsidRPr="001D4C6C">
        <w:rPr>
          <w:sz w:val="24"/>
          <w:szCs w:val="24"/>
        </w:rPr>
        <w:t>:</w:t>
      </w:r>
    </w:p>
    <w:p w14:paraId="18E46662" w14:textId="7EB73141" w:rsidR="008E053A" w:rsidRPr="001D4C6C" w:rsidRDefault="008E053A" w:rsidP="00B34DCC">
      <w:pPr>
        <w:pStyle w:val="Sraopastraipa"/>
        <w:numPr>
          <w:ilvl w:val="0"/>
          <w:numId w:val="27"/>
        </w:numPr>
        <w:tabs>
          <w:tab w:val="left" w:pos="0"/>
          <w:tab w:val="left" w:pos="567"/>
          <w:tab w:val="left" w:pos="851"/>
        </w:tabs>
        <w:ind w:left="0" w:firstLine="567"/>
        <w:jc w:val="both"/>
        <w:rPr>
          <w:iCs/>
          <w:sz w:val="24"/>
          <w:szCs w:val="24"/>
          <w:lang w:eastAsia="lt-LT"/>
        </w:rPr>
      </w:pPr>
      <w:r w:rsidRPr="001D4C6C">
        <w:rPr>
          <w:sz w:val="24"/>
          <w:szCs w:val="24"/>
        </w:rPr>
        <w:t>Pažymėtina, kad Lietuvos Respublikos viešųjų pirkimų</w:t>
      </w:r>
      <w:r w:rsidRPr="001D4C6C">
        <w:rPr>
          <w:iCs/>
          <w:sz w:val="24"/>
          <w:szCs w:val="24"/>
          <w:lang w:eastAsia="lt-LT"/>
        </w:rPr>
        <w:t xml:space="preserve"> įstatymas įgyvendina 2014 m. vasario 26 d. Europos Parlamento ir Tarybos Direktyvos 2014/24/ES dėl viešųjų pirkimų, kuria panaikinama Direktyva 2004/18/EB (toliau – Direktyva 2014/24/ES), nuostatas.  Pastebėtina, kad Seimo Ateities komiteto 2023-03-24 protokolinio sprendimo priede</w:t>
      </w:r>
      <w:r w:rsidR="00EB470F" w:rsidRPr="001D4C6C">
        <w:rPr>
          <w:iCs/>
          <w:sz w:val="24"/>
          <w:szCs w:val="24"/>
          <w:lang w:eastAsia="lt-LT"/>
        </w:rPr>
        <w:t xml:space="preserve"> Nr. 122-P-4 (toliau – Priedas)</w:t>
      </w:r>
      <w:r w:rsidRPr="001D4C6C">
        <w:rPr>
          <w:iCs/>
          <w:sz w:val="24"/>
          <w:szCs w:val="24"/>
          <w:lang w:eastAsia="lt-LT"/>
        </w:rPr>
        <w:t xml:space="preserve"> pateikti siūlymai</w:t>
      </w:r>
      <w:r w:rsidR="00EB470F" w:rsidRPr="001D4C6C">
        <w:rPr>
          <w:iCs/>
          <w:sz w:val="24"/>
          <w:szCs w:val="24"/>
          <w:lang w:eastAsia="lt-LT"/>
        </w:rPr>
        <w:t xml:space="preserve"> Nr. 1, 3, 4, 5</w:t>
      </w:r>
      <w:r w:rsidRPr="001D4C6C">
        <w:rPr>
          <w:iCs/>
          <w:sz w:val="24"/>
          <w:szCs w:val="24"/>
          <w:lang w:eastAsia="lt-LT"/>
        </w:rPr>
        <w:t xml:space="preserve"> yra perkelti iš minėtos Direktyvos 2014/24/ES ir jų keisti nėra galimybės.</w:t>
      </w:r>
    </w:p>
    <w:p w14:paraId="72DA24BF" w14:textId="7E72A3C2" w:rsidR="000F280C" w:rsidRPr="001D4C6C" w:rsidRDefault="00EB470F" w:rsidP="00B34DCC">
      <w:pPr>
        <w:pStyle w:val="Sraopastraipa"/>
        <w:numPr>
          <w:ilvl w:val="0"/>
          <w:numId w:val="27"/>
        </w:numPr>
        <w:tabs>
          <w:tab w:val="left" w:pos="0"/>
          <w:tab w:val="left" w:pos="567"/>
          <w:tab w:val="left" w:pos="851"/>
        </w:tabs>
        <w:ind w:left="0" w:firstLine="567"/>
        <w:jc w:val="both"/>
        <w:rPr>
          <w:iCs/>
          <w:sz w:val="24"/>
          <w:szCs w:val="24"/>
          <w:lang w:eastAsia="lt-LT"/>
        </w:rPr>
      </w:pPr>
      <w:r w:rsidRPr="001D4C6C">
        <w:rPr>
          <w:iCs/>
          <w:sz w:val="24"/>
          <w:szCs w:val="24"/>
          <w:lang w:eastAsia="lt-LT"/>
        </w:rPr>
        <w:t>Priedo siūlymais Nr. 6, 7, 8 yra siūloma plėsti neskelbiamų derybų vykdymo atvejus. Pažymėtina, kad tiek viešuosius pirkimus kontroliuojančių institucijų, tiek žiniasklaidos</w:t>
      </w:r>
      <w:r w:rsidR="00A20DE3" w:rsidRPr="001D4C6C">
        <w:rPr>
          <w:iCs/>
          <w:sz w:val="24"/>
          <w:szCs w:val="24"/>
          <w:lang w:eastAsia="lt-LT"/>
        </w:rPr>
        <w:t xml:space="preserve">, tiek </w:t>
      </w:r>
      <w:r w:rsidRPr="001D4C6C">
        <w:rPr>
          <w:iCs/>
          <w:sz w:val="24"/>
          <w:szCs w:val="24"/>
          <w:lang w:eastAsia="lt-LT"/>
        </w:rPr>
        <w:t xml:space="preserve">visuomenės neskelbiamų derybų būdas yra vertinamas kritiškai, kadangi sudaromos prielaidos neskaidriems susitarimams, kyla rizika permokėti už pirkimo objektą. </w:t>
      </w:r>
      <w:r w:rsidR="000F280C" w:rsidRPr="001D4C6C">
        <w:rPr>
          <w:iCs/>
          <w:sz w:val="24"/>
          <w:szCs w:val="24"/>
          <w:lang w:eastAsia="lt-LT"/>
        </w:rPr>
        <w:t xml:space="preserve">Net ir naudojant šį būdą prioritetiniams ar strateginiams valstybės tikslams gali kilti itin didelis nepasitikėjimas perkančiąja organizacija, </w:t>
      </w:r>
      <w:r w:rsidR="00A20DE3" w:rsidRPr="001D4C6C">
        <w:rPr>
          <w:iCs/>
          <w:sz w:val="24"/>
          <w:szCs w:val="24"/>
          <w:lang w:eastAsia="lt-LT"/>
        </w:rPr>
        <w:t xml:space="preserve">kvestionuojant, </w:t>
      </w:r>
      <w:r w:rsidR="000F280C" w:rsidRPr="001D4C6C">
        <w:rPr>
          <w:iCs/>
          <w:sz w:val="24"/>
          <w:szCs w:val="24"/>
          <w:lang w:eastAsia="lt-LT"/>
        </w:rPr>
        <w:t xml:space="preserve">ar valstybės pinigai leidžiami tikslingai, skaidriai ir teisėtai. </w:t>
      </w:r>
    </w:p>
    <w:p w14:paraId="7BC4FEB3" w14:textId="4582B04A" w:rsidR="008E053A" w:rsidRPr="001D4C6C" w:rsidRDefault="00EB470F" w:rsidP="00B34DCC">
      <w:pPr>
        <w:pStyle w:val="Sraopastraipa"/>
        <w:tabs>
          <w:tab w:val="left" w:pos="0"/>
          <w:tab w:val="left" w:pos="567"/>
          <w:tab w:val="left" w:pos="851"/>
        </w:tabs>
        <w:ind w:left="0" w:firstLine="567"/>
        <w:jc w:val="both"/>
        <w:rPr>
          <w:iCs/>
          <w:sz w:val="24"/>
          <w:szCs w:val="24"/>
          <w:lang w:eastAsia="lt-LT"/>
        </w:rPr>
      </w:pPr>
      <w:r w:rsidRPr="001D4C6C">
        <w:rPr>
          <w:iCs/>
          <w:sz w:val="24"/>
          <w:szCs w:val="24"/>
          <w:lang w:eastAsia="lt-LT"/>
        </w:rPr>
        <w:t>Atsižvelgiant į tai, manome, kad</w:t>
      </w:r>
      <w:r w:rsidR="000F280C" w:rsidRPr="001D4C6C">
        <w:rPr>
          <w:iCs/>
          <w:sz w:val="24"/>
          <w:szCs w:val="24"/>
          <w:lang w:eastAsia="lt-LT"/>
        </w:rPr>
        <w:t xml:space="preserve"> neskelbiamų derybų būdas turėtų būti pasirenkamas tik tokiu atveju, kai tai yra neišvengiamai būtina arba skelbiamo pirkimo vykdymas yra netikslingas dėl objektyvių priežasčių.</w:t>
      </w:r>
      <w:r w:rsidRPr="001D4C6C">
        <w:rPr>
          <w:iCs/>
          <w:sz w:val="24"/>
          <w:szCs w:val="24"/>
          <w:lang w:eastAsia="lt-LT"/>
        </w:rPr>
        <w:t xml:space="preserve"> </w:t>
      </w:r>
    </w:p>
    <w:p w14:paraId="36CE73A4" w14:textId="4A89167B" w:rsidR="000F280C" w:rsidRPr="001D4C6C" w:rsidRDefault="00A81142" w:rsidP="00B34DCC">
      <w:pPr>
        <w:pStyle w:val="Sraopastraipa"/>
        <w:tabs>
          <w:tab w:val="left" w:pos="0"/>
          <w:tab w:val="left" w:pos="567"/>
          <w:tab w:val="left" w:pos="851"/>
        </w:tabs>
        <w:ind w:left="0" w:firstLine="567"/>
        <w:jc w:val="both"/>
        <w:rPr>
          <w:iCs/>
          <w:sz w:val="24"/>
          <w:szCs w:val="24"/>
          <w:lang w:eastAsia="lt-LT"/>
        </w:rPr>
      </w:pPr>
      <w:r w:rsidRPr="001D4C6C">
        <w:rPr>
          <w:iCs/>
          <w:sz w:val="24"/>
          <w:szCs w:val="24"/>
          <w:lang w:eastAsia="lt-LT"/>
        </w:rPr>
        <w:t xml:space="preserve">Įvertinusi Lietuvos Respublikos Seimo Ateities komiteto pateiktą informaciją, Tarnyba mano, kad poreikis </w:t>
      </w:r>
      <w:r w:rsidR="00A20DE3" w:rsidRPr="001D4C6C">
        <w:rPr>
          <w:iCs/>
          <w:sz w:val="24"/>
          <w:szCs w:val="24"/>
          <w:lang w:eastAsia="lt-LT"/>
        </w:rPr>
        <w:t>plėsti</w:t>
      </w:r>
      <w:r w:rsidRPr="001D4C6C">
        <w:rPr>
          <w:iCs/>
          <w:sz w:val="24"/>
          <w:szCs w:val="24"/>
          <w:lang w:eastAsia="lt-LT"/>
        </w:rPr>
        <w:t xml:space="preserve"> neskelbiam</w:t>
      </w:r>
      <w:r w:rsidR="00A20DE3" w:rsidRPr="001D4C6C">
        <w:rPr>
          <w:iCs/>
          <w:sz w:val="24"/>
          <w:szCs w:val="24"/>
          <w:lang w:eastAsia="lt-LT"/>
        </w:rPr>
        <w:t>ų</w:t>
      </w:r>
      <w:r w:rsidRPr="001D4C6C">
        <w:rPr>
          <w:iCs/>
          <w:sz w:val="24"/>
          <w:szCs w:val="24"/>
          <w:lang w:eastAsia="lt-LT"/>
        </w:rPr>
        <w:t xml:space="preserve"> deryb</w:t>
      </w:r>
      <w:r w:rsidR="00A20DE3" w:rsidRPr="001D4C6C">
        <w:rPr>
          <w:iCs/>
          <w:sz w:val="24"/>
          <w:szCs w:val="24"/>
          <w:lang w:eastAsia="lt-LT"/>
        </w:rPr>
        <w:t>ų atvejis</w:t>
      </w:r>
      <w:r w:rsidRPr="001D4C6C">
        <w:rPr>
          <w:iCs/>
          <w:sz w:val="24"/>
          <w:szCs w:val="24"/>
          <w:lang w:eastAsia="lt-LT"/>
        </w:rPr>
        <w:t xml:space="preserve"> kyla ne dėl to, kad prekių ar paslaugų, kurios susijusios su mokslinių tyrimų ir eksperimentinė plėtros darbų vykdymu, negalima įsigyti </w:t>
      </w:r>
      <w:r w:rsidR="00A20DE3" w:rsidRPr="001D4C6C">
        <w:rPr>
          <w:iCs/>
          <w:sz w:val="24"/>
          <w:szCs w:val="24"/>
          <w:lang w:eastAsia="lt-LT"/>
        </w:rPr>
        <w:t>skelbiant apie pirkimus</w:t>
      </w:r>
      <w:r w:rsidRPr="001D4C6C">
        <w:rPr>
          <w:iCs/>
          <w:sz w:val="24"/>
          <w:szCs w:val="24"/>
          <w:lang w:eastAsia="lt-LT"/>
        </w:rPr>
        <w:t>, be</w:t>
      </w:r>
      <w:r w:rsidR="00E143C0" w:rsidRPr="001D4C6C">
        <w:rPr>
          <w:iCs/>
          <w:sz w:val="24"/>
          <w:szCs w:val="24"/>
          <w:lang w:eastAsia="lt-LT"/>
        </w:rPr>
        <w:t>t</w:t>
      </w:r>
      <w:r w:rsidRPr="001D4C6C">
        <w:rPr>
          <w:iCs/>
          <w:sz w:val="24"/>
          <w:szCs w:val="24"/>
          <w:lang w:eastAsia="lt-LT"/>
        </w:rPr>
        <w:t xml:space="preserve"> dėl pernelyg ilgų viešųjų pirkimų procedūrų. </w:t>
      </w:r>
    </w:p>
    <w:p w14:paraId="7DC52A79" w14:textId="4B8E50EB" w:rsidR="00A81142" w:rsidRPr="001D4C6C" w:rsidRDefault="00A81142" w:rsidP="00B34DCC">
      <w:pPr>
        <w:pStyle w:val="Sraopastraipa"/>
        <w:tabs>
          <w:tab w:val="left" w:pos="0"/>
          <w:tab w:val="left" w:pos="567"/>
          <w:tab w:val="left" w:pos="851"/>
        </w:tabs>
        <w:ind w:left="0" w:firstLine="567"/>
        <w:jc w:val="both"/>
        <w:rPr>
          <w:iCs/>
          <w:sz w:val="24"/>
          <w:szCs w:val="24"/>
          <w:lang w:eastAsia="lt-LT"/>
        </w:rPr>
      </w:pPr>
      <w:r w:rsidRPr="001D4C6C">
        <w:rPr>
          <w:iCs/>
          <w:sz w:val="24"/>
          <w:szCs w:val="24"/>
          <w:lang w:eastAsia="lt-LT"/>
        </w:rPr>
        <w:t>Taip pat pastebėtina, kad su šia problema susiduria</w:t>
      </w:r>
      <w:r w:rsidR="00E143C0" w:rsidRPr="001D4C6C">
        <w:rPr>
          <w:iCs/>
          <w:sz w:val="24"/>
          <w:szCs w:val="24"/>
          <w:lang w:eastAsia="lt-LT"/>
        </w:rPr>
        <w:t xml:space="preserve"> visos perkančiosios organizacijos</w:t>
      </w:r>
      <w:r w:rsidRPr="001D4C6C">
        <w:rPr>
          <w:iCs/>
          <w:sz w:val="24"/>
          <w:szCs w:val="24"/>
          <w:lang w:eastAsia="lt-LT"/>
        </w:rPr>
        <w:t xml:space="preserve">  perkant </w:t>
      </w:r>
      <w:r w:rsidR="00E143C0" w:rsidRPr="001D4C6C">
        <w:rPr>
          <w:iCs/>
          <w:sz w:val="24"/>
          <w:szCs w:val="24"/>
          <w:lang w:eastAsia="lt-LT"/>
        </w:rPr>
        <w:t xml:space="preserve">ne tik </w:t>
      </w:r>
      <w:r w:rsidRPr="001D4C6C">
        <w:rPr>
          <w:iCs/>
          <w:sz w:val="24"/>
          <w:szCs w:val="24"/>
          <w:lang w:eastAsia="lt-LT"/>
        </w:rPr>
        <w:t xml:space="preserve">minėtas prekes, paslaugas, bet vykdant bet kurį viešąjį pirkimą.  </w:t>
      </w:r>
    </w:p>
    <w:p w14:paraId="5A111BD3" w14:textId="77777777" w:rsidR="007C1404" w:rsidRPr="001D4C6C" w:rsidRDefault="00A81142" w:rsidP="00B34DCC">
      <w:pPr>
        <w:pStyle w:val="Sraopastraipa"/>
        <w:tabs>
          <w:tab w:val="left" w:pos="0"/>
          <w:tab w:val="left" w:pos="567"/>
          <w:tab w:val="left" w:pos="851"/>
        </w:tabs>
        <w:ind w:left="0" w:firstLine="567"/>
        <w:jc w:val="both"/>
        <w:rPr>
          <w:iCs/>
          <w:sz w:val="24"/>
          <w:szCs w:val="24"/>
          <w:lang w:eastAsia="lt-LT"/>
        </w:rPr>
      </w:pPr>
      <w:r w:rsidRPr="001D4C6C">
        <w:rPr>
          <w:iCs/>
          <w:sz w:val="24"/>
          <w:szCs w:val="24"/>
          <w:lang w:eastAsia="lt-LT"/>
        </w:rPr>
        <w:t>Vadovaudamasi tuo, Tarnyba</w:t>
      </w:r>
      <w:r w:rsidR="00517149" w:rsidRPr="001D4C6C">
        <w:rPr>
          <w:iCs/>
          <w:sz w:val="24"/>
          <w:szCs w:val="24"/>
          <w:lang w:eastAsia="lt-LT"/>
        </w:rPr>
        <w:t xml:space="preserve"> kviestų Lietuvos Respublikos Seimo Ateities komitetą</w:t>
      </w:r>
      <w:r w:rsidR="00A20DE3" w:rsidRPr="001D4C6C">
        <w:rPr>
          <w:iCs/>
          <w:sz w:val="24"/>
          <w:szCs w:val="24"/>
          <w:lang w:eastAsia="lt-LT"/>
        </w:rPr>
        <w:t xml:space="preserve"> </w:t>
      </w:r>
      <w:r w:rsidR="00517149" w:rsidRPr="001D4C6C">
        <w:rPr>
          <w:iCs/>
          <w:sz w:val="24"/>
          <w:szCs w:val="24"/>
          <w:lang w:eastAsia="lt-LT"/>
        </w:rPr>
        <w:t xml:space="preserve"> </w:t>
      </w:r>
      <w:r w:rsidRPr="001D4C6C">
        <w:rPr>
          <w:iCs/>
          <w:sz w:val="24"/>
          <w:szCs w:val="24"/>
          <w:lang w:eastAsia="lt-LT"/>
        </w:rPr>
        <w:t>svarstyti</w:t>
      </w:r>
      <w:r w:rsidR="00A20DE3" w:rsidRPr="001D4C6C">
        <w:rPr>
          <w:iCs/>
          <w:sz w:val="24"/>
          <w:szCs w:val="24"/>
          <w:lang w:eastAsia="lt-LT"/>
        </w:rPr>
        <w:t xml:space="preserve"> šalinti priežastis, dėl kurių atsiranda </w:t>
      </w:r>
      <w:r w:rsidR="007C1404" w:rsidRPr="001D4C6C">
        <w:rPr>
          <w:iCs/>
          <w:sz w:val="24"/>
          <w:szCs w:val="24"/>
          <w:lang w:eastAsia="lt-LT"/>
        </w:rPr>
        <w:t>poreikis svarstyti neskelbiamas derybas.</w:t>
      </w:r>
    </w:p>
    <w:p w14:paraId="115DF9B8" w14:textId="63230537" w:rsidR="00A81142" w:rsidRPr="001D4C6C" w:rsidRDefault="007C1404" w:rsidP="00B34DCC">
      <w:pPr>
        <w:pStyle w:val="Sraopastraipa"/>
        <w:numPr>
          <w:ilvl w:val="0"/>
          <w:numId w:val="27"/>
        </w:numPr>
        <w:tabs>
          <w:tab w:val="left" w:pos="0"/>
          <w:tab w:val="left" w:pos="567"/>
          <w:tab w:val="left" w:pos="851"/>
        </w:tabs>
        <w:ind w:left="0" w:firstLine="567"/>
        <w:jc w:val="both"/>
        <w:rPr>
          <w:iCs/>
          <w:sz w:val="24"/>
          <w:szCs w:val="24"/>
          <w:lang w:eastAsia="lt-LT"/>
        </w:rPr>
      </w:pPr>
      <w:r w:rsidRPr="001D4C6C">
        <w:rPr>
          <w:iCs/>
          <w:sz w:val="24"/>
          <w:szCs w:val="24"/>
          <w:lang w:eastAsia="lt-LT"/>
        </w:rPr>
        <w:t>Ž</w:t>
      </w:r>
      <w:r w:rsidR="00A81142" w:rsidRPr="001D4C6C">
        <w:rPr>
          <w:iCs/>
          <w:sz w:val="24"/>
          <w:szCs w:val="24"/>
          <w:lang w:eastAsia="lt-LT"/>
        </w:rPr>
        <w:t>emiau pateikiam</w:t>
      </w:r>
      <w:r w:rsidRPr="001D4C6C">
        <w:rPr>
          <w:iCs/>
          <w:sz w:val="24"/>
          <w:szCs w:val="24"/>
          <w:lang w:eastAsia="lt-LT"/>
        </w:rPr>
        <w:t>e</w:t>
      </w:r>
      <w:r w:rsidR="00A81142" w:rsidRPr="001D4C6C">
        <w:rPr>
          <w:iCs/>
          <w:sz w:val="24"/>
          <w:szCs w:val="24"/>
          <w:lang w:eastAsia="lt-LT"/>
        </w:rPr>
        <w:t xml:space="preserve"> siūlymus </w:t>
      </w:r>
      <w:r w:rsidR="00517149" w:rsidRPr="001D4C6C">
        <w:rPr>
          <w:iCs/>
          <w:sz w:val="24"/>
          <w:szCs w:val="24"/>
          <w:lang w:eastAsia="lt-LT"/>
        </w:rPr>
        <w:t>keisti</w:t>
      </w:r>
      <w:r w:rsidR="00A81142" w:rsidRPr="001D4C6C">
        <w:rPr>
          <w:iCs/>
          <w:sz w:val="24"/>
          <w:szCs w:val="24"/>
          <w:lang w:eastAsia="lt-LT"/>
        </w:rPr>
        <w:t xml:space="preserve"> supaprastintų viešųjų pirkimų </w:t>
      </w:r>
      <w:r w:rsidR="00517149" w:rsidRPr="001D4C6C">
        <w:rPr>
          <w:iCs/>
          <w:sz w:val="24"/>
          <w:szCs w:val="24"/>
          <w:lang w:eastAsia="lt-LT"/>
        </w:rPr>
        <w:t>reguliavimą</w:t>
      </w:r>
      <w:r w:rsidR="00A81142" w:rsidRPr="001D4C6C">
        <w:rPr>
          <w:iCs/>
          <w:sz w:val="24"/>
          <w:szCs w:val="24"/>
          <w:lang w:eastAsia="lt-LT"/>
        </w:rPr>
        <w:t xml:space="preserve"> vis</w:t>
      </w:r>
      <w:r w:rsidR="00517149" w:rsidRPr="001D4C6C">
        <w:rPr>
          <w:iCs/>
          <w:sz w:val="24"/>
          <w:szCs w:val="24"/>
          <w:lang w:eastAsia="lt-LT"/>
        </w:rPr>
        <w:t>oms perkančiosioms organizacijoms (pabrėžtina, kad siūlymai teikiami tik dėl supaprastintų viešųjų pirkimų, nes tarptautinės vertės pirkimai, kaip minėta, reglamentuojami Direktyva 2014/24/ES ir jų reglamentavimas gali būti keičiamas tik pakeitus minėtą direktyvą):</w:t>
      </w:r>
    </w:p>
    <w:p w14:paraId="0029663B" w14:textId="6546A1E3" w:rsidR="00E143C0" w:rsidRPr="001D4C6C" w:rsidRDefault="00E143C0" w:rsidP="00B34DCC">
      <w:pPr>
        <w:pStyle w:val="Sraopastraipa"/>
        <w:numPr>
          <w:ilvl w:val="0"/>
          <w:numId w:val="28"/>
        </w:numPr>
        <w:tabs>
          <w:tab w:val="left" w:pos="0"/>
          <w:tab w:val="left" w:pos="567"/>
          <w:tab w:val="left" w:pos="851"/>
        </w:tabs>
        <w:ind w:left="0" w:firstLine="567"/>
        <w:jc w:val="both"/>
        <w:rPr>
          <w:iCs/>
          <w:sz w:val="24"/>
          <w:szCs w:val="24"/>
          <w:lang w:eastAsia="lt-LT"/>
        </w:rPr>
      </w:pPr>
      <w:r w:rsidRPr="001D4C6C">
        <w:rPr>
          <w:iCs/>
          <w:sz w:val="24"/>
          <w:szCs w:val="24"/>
          <w:lang w:eastAsia="lt-LT"/>
        </w:rPr>
        <w:t>Priedo siūlyme Nr. 2 siūloma supaprastintuose pirkimuose atsisakyti deklaracijos (Europos bendr</w:t>
      </w:r>
      <w:r w:rsidR="007C1404" w:rsidRPr="001D4C6C">
        <w:rPr>
          <w:iCs/>
          <w:sz w:val="24"/>
          <w:szCs w:val="24"/>
          <w:lang w:eastAsia="lt-LT"/>
        </w:rPr>
        <w:t>ojo</w:t>
      </w:r>
      <w:r w:rsidRPr="001D4C6C">
        <w:rPr>
          <w:iCs/>
          <w:sz w:val="24"/>
          <w:szCs w:val="24"/>
          <w:lang w:eastAsia="lt-LT"/>
        </w:rPr>
        <w:t xml:space="preserve"> viešųjų pirkimų dokument</w:t>
      </w:r>
      <w:r w:rsidR="007C1404" w:rsidRPr="001D4C6C">
        <w:rPr>
          <w:iCs/>
          <w:sz w:val="24"/>
          <w:szCs w:val="24"/>
          <w:lang w:eastAsia="lt-LT"/>
        </w:rPr>
        <w:t>o</w:t>
      </w:r>
      <w:r w:rsidRPr="001D4C6C">
        <w:rPr>
          <w:iCs/>
          <w:sz w:val="24"/>
          <w:szCs w:val="24"/>
          <w:lang w:eastAsia="lt-LT"/>
        </w:rPr>
        <w:t xml:space="preserve"> (toliau – EBVPD) ir pažymų, patvirtinančių tiekėjų pašalinimo pagrindų nebuvimą. </w:t>
      </w:r>
    </w:p>
    <w:p w14:paraId="69270A4A" w14:textId="2234C0F2" w:rsidR="00E143C0" w:rsidRPr="001D4C6C" w:rsidRDefault="00B34DCC" w:rsidP="00B34DCC">
      <w:pPr>
        <w:pStyle w:val="Sraopastraipa"/>
        <w:tabs>
          <w:tab w:val="left" w:pos="0"/>
          <w:tab w:val="left" w:pos="567"/>
          <w:tab w:val="left" w:pos="851"/>
        </w:tabs>
        <w:ind w:left="0" w:firstLine="567"/>
        <w:jc w:val="both"/>
        <w:rPr>
          <w:iCs/>
          <w:sz w:val="24"/>
          <w:szCs w:val="24"/>
          <w:lang w:eastAsia="lt-LT"/>
        </w:rPr>
      </w:pPr>
      <w:r>
        <w:rPr>
          <w:iCs/>
          <w:sz w:val="24"/>
          <w:szCs w:val="24"/>
          <w:lang w:eastAsia="lt-LT"/>
        </w:rPr>
        <w:lastRenderedPageBreak/>
        <w:t>K</w:t>
      </w:r>
      <w:r w:rsidR="00E143C0" w:rsidRPr="001D4C6C">
        <w:rPr>
          <w:iCs/>
          <w:sz w:val="24"/>
          <w:szCs w:val="24"/>
          <w:lang w:eastAsia="lt-LT"/>
        </w:rPr>
        <w:t xml:space="preserve">ad pašalinimo pagrindų nebuvimo tikrinimas (kad tiekėjas, ar jo vadovas, buhalteris nėra teisti už nusikalstamas veikas, kad tiekėjas sąžiningai moka mokesčius ir t.t.) </w:t>
      </w:r>
      <w:r w:rsidR="001C43A7" w:rsidRPr="001D4C6C">
        <w:rPr>
          <w:iCs/>
          <w:sz w:val="24"/>
          <w:szCs w:val="24"/>
          <w:lang w:eastAsia="lt-LT"/>
        </w:rPr>
        <w:t xml:space="preserve">sudarant sutartį </w:t>
      </w:r>
      <w:r w:rsidR="00E143C0" w:rsidRPr="001D4C6C">
        <w:rPr>
          <w:iCs/>
          <w:sz w:val="24"/>
          <w:szCs w:val="24"/>
          <w:lang w:eastAsia="lt-LT"/>
        </w:rPr>
        <w:t>yra svarbus</w:t>
      </w:r>
      <w:r w:rsidR="001C43A7" w:rsidRPr="001D4C6C">
        <w:rPr>
          <w:iCs/>
          <w:sz w:val="24"/>
          <w:szCs w:val="24"/>
          <w:lang w:eastAsia="lt-LT"/>
        </w:rPr>
        <w:t xml:space="preserve"> – turbūt neabejotina</w:t>
      </w:r>
      <w:r>
        <w:rPr>
          <w:iCs/>
          <w:sz w:val="24"/>
          <w:szCs w:val="24"/>
          <w:lang w:eastAsia="lt-LT"/>
        </w:rPr>
        <w:t xml:space="preserve"> ir</w:t>
      </w:r>
      <w:r w:rsidR="001C43A7" w:rsidRPr="001D4C6C">
        <w:rPr>
          <w:iCs/>
          <w:sz w:val="24"/>
          <w:szCs w:val="24"/>
          <w:lang w:eastAsia="lt-LT"/>
        </w:rPr>
        <w:t xml:space="preserve"> nei vienas viešasis subjektas nenori sudaryti sutarties su nesąžiningu tiekėju.</w:t>
      </w:r>
    </w:p>
    <w:p w14:paraId="1B7320C2" w14:textId="11E53C79" w:rsidR="001C43A7" w:rsidRPr="001D4C6C" w:rsidRDefault="001C43A7" w:rsidP="00B34DCC">
      <w:pPr>
        <w:pStyle w:val="Sraopastraipa"/>
        <w:tabs>
          <w:tab w:val="left" w:pos="0"/>
          <w:tab w:val="left" w:pos="567"/>
          <w:tab w:val="left" w:pos="851"/>
        </w:tabs>
        <w:ind w:left="0" w:firstLine="567"/>
        <w:jc w:val="both"/>
        <w:rPr>
          <w:iCs/>
          <w:sz w:val="24"/>
          <w:szCs w:val="24"/>
          <w:lang w:eastAsia="lt-LT"/>
        </w:rPr>
      </w:pPr>
      <w:r w:rsidRPr="001D4C6C">
        <w:rPr>
          <w:iCs/>
          <w:sz w:val="24"/>
          <w:szCs w:val="24"/>
          <w:lang w:eastAsia="lt-LT"/>
        </w:rPr>
        <w:t>Vis dėlto, a</w:t>
      </w:r>
      <w:r w:rsidR="00316385" w:rsidRPr="001D4C6C">
        <w:rPr>
          <w:iCs/>
          <w:sz w:val="24"/>
          <w:szCs w:val="24"/>
          <w:lang w:eastAsia="lt-LT"/>
        </w:rPr>
        <w:t>tsižvelgiant į tai, kad užsienio tiekėjų arba Lietuvos tiekėjų, kurių vadovai ar buhalteriai yra užsieniečiai, pažymų, įrodančių</w:t>
      </w:r>
      <w:r w:rsidR="00517149" w:rsidRPr="001D4C6C">
        <w:rPr>
          <w:iCs/>
          <w:sz w:val="24"/>
          <w:szCs w:val="24"/>
          <w:lang w:eastAsia="lt-LT"/>
        </w:rPr>
        <w:t xml:space="preserve"> pašalinimo pagrindų nebuvim</w:t>
      </w:r>
      <w:r w:rsidR="00316385" w:rsidRPr="001D4C6C">
        <w:rPr>
          <w:iCs/>
          <w:sz w:val="24"/>
          <w:szCs w:val="24"/>
          <w:lang w:eastAsia="lt-LT"/>
        </w:rPr>
        <w:t>ą, gavimas</w:t>
      </w:r>
      <w:r w:rsidR="007C1404" w:rsidRPr="001D4C6C">
        <w:rPr>
          <w:iCs/>
          <w:sz w:val="24"/>
          <w:szCs w:val="24"/>
          <w:lang w:eastAsia="lt-LT"/>
        </w:rPr>
        <w:t xml:space="preserve"> kartais</w:t>
      </w:r>
      <w:r w:rsidR="00316385" w:rsidRPr="001D4C6C">
        <w:rPr>
          <w:iCs/>
          <w:sz w:val="24"/>
          <w:szCs w:val="24"/>
          <w:lang w:eastAsia="lt-LT"/>
        </w:rPr>
        <w:t xml:space="preserve"> užtrunka itin ilgai (gali trukti ir iki poros mėnesių), </w:t>
      </w:r>
      <w:r w:rsidR="00E143C0" w:rsidRPr="001D4C6C">
        <w:rPr>
          <w:iCs/>
          <w:sz w:val="24"/>
          <w:szCs w:val="24"/>
          <w:lang w:eastAsia="lt-LT"/>
        </w:rPr>
        <w:t xml:space="preserve">siūlytume </w:t>
      </w:r>
      <w:r w:rsidR="00316385" w:rsidRPr="001D4C6C">
        <w:rPr>
          <w:iCs/>
          <w:sz w:val="24"/>
          <w:szCs w:val="24"/>
          <w:lang w:eastAsia="lt-LT"/>
        </w:rPr>
        <w:t>dėl šių duomenų</w:t>
      </w:r>
      <w:r w:rsidR="00517149" w:rsidRPr="001D4C6C">
        <w:rPr>
          <w:iCs/>
          <w:sz w:val="24"/>
          <w:szCs w:val="24"/>
          <w:lang w:eastAsia="lt-LT"/>
        </w:rPr>
        <w:t xml:space="preserve"> įrodymo iš tiekėjų reikalauti pateikti tik</w:t>
      </w:r>
      <w:r w:rsidR="00E143C0" w:rsidRPr="001D4C6C">
        <w:rPr>
          <w:iCs/>
          <w:sz w:val="24"/>
          <w:szCs w:val="24"/>
          <w:lang w:eastAsia="lt-LT"/>
        </w:rPr>
        <w:t xml:space="preserve"> </w:t>
      </w:r>
      <w:r w:rsidRPr="001D4C6C">
        <w:rPr>
          <w:iCs/>
          <w:sz w:val="24"/>
          <w:szCs w:val="24"/>
          <w:lang w:eastAsia="lt-LT"/>
        </w:rPr>
        <w:t xml:space="preserve">EBVPD, o </w:t>
      </w:r>
      <w:r w:rsidR="00517149" w:rsidRPr="001D4C6C">
        <w:rPr>
          <w:iCs/>
          <w:sz w:val="24"/>
          <w:szCs w:val="24"/>
          <w:lang w:eastAsia="lt-LT"/>
        </w:rPr>
        <w:t>pažymų, patvirtinančių pašalinimo pagrindų nebuvimą</w:t>
      </w:r>
      <w:r w:rsidRPr="001D4C6C">
        <w:rPr>
          <w:iCs/>
          <w:sz w:val="24"/>
          <w:szCs w:val="24"/>
          <w:lang w:eastAsia="lt-LT"/>
        </w:rPr>
        <w:t xml:space="preserve">, iš tiekėjų reikalauti tik esant abejonėms dėl </w:t>
      </w:r>
      <w:r w:rsidR="007C1404" w:rsidRPr="001D4C6C">
        <w:rPr>
          <w:iCs/>
          <w:sz w:val="24"/>
          <w:szCs w:val="24"/>
          <w:lang w:eastAsia="lt-LT"/>
        </w:rPr>
        <w:t>jų</w:t>
      </w:r>
      <w:r w:rsidRPr="001D4C6C">
        <w:rPr>
          <w:iCs/>
          <w:sz w:val="24"/>
          <w:szCs w:val="24"/>
          <w:lang w:eastAsia="lt-LT"/>
        </w:rPr>
        <w:t xml:space="preserve"> patikimumo</w:t>
      </w:r>
      <w:r w:rsidR="00517149" w:rsidRPr="001D4C6C">
        <w:rPr>
          <w:iCs/>
          <w:sz w:val="24"/>
          <w:szCs w:val="24"/>
          <w:lang w:eastAsia="lt-LT"/>
        </w:rPr>
        <w:t>.</w:t>
      </w:r>
    </w:p>
    <w:p w14:paraId="3FAF51D2" w14:textId="433EC03F" w:rsidR="001C43A7" w:rsidRPr="001D4C6C" w:rsidRDefault="00787E68" w:rsidP="00B34DCC">
      <w:pPr>
        <w:pStyle w:val="Sraopastraipa"/>
        <w:tabs>
          <w:tab w:val="left" w:pos="0"/>
          <w:tab w:val="left" w:pos="567"/>
          <w:tab w:val="left" w:pos="851"/>
        </w:tabs>
        <w:ind w:left="0" w:firstLine="567"/>
        <w:jc w:val="both"/>
        <w:rPr>
          <w:iCs/>
          <w:sz w:val="24"/>
          <w:szCs w:val="24"/>
          <w:lang w:eastAsia="lt-LT"/>
        </w:rPr>
      </w:pPr>
      <w:r w:rsidRPr="001D4C6C">
        <w:rPr>
          <w:iCs/>
          <w:sz w:val="24"/>
          <w:szCs w:val="24"/>
          <w:lang w:eastAsia="lt-LT"/>
        </w:rPr>
        <w:t>Pažymime, kad į šio pakeitimo svarstymą būtų tikslinga įtraukti ir Lietuvos Respublikos Teisingumo ministeriją, įvertinimui, ar būtų reikalingas papildomas reguliavimas dėl sankcijų, siekiant sumažinti riziką dėl melagingų deklaracijų</w:t>
      </w:r>
      <w:r w:rsidR="007C1404" w:rsidRPr="001D4C6C">
        <w:rPr>
          <w:iCs/>
          <w:sz w:val="24"/>
          <w:szCs w:val="24"/>
          <w:lang w:eastAsia="lt-LT"/>
        </w:rPr>
        <w:t xml:space="preserve"> teikimo</w:t>
      </w:r>
      <w:r w:rsidRPr="001D4C6C">
        <w:rPr>
          <w:iCs/>
          <w:sz w:val="24"/>
          <w:szCs w:val="24"/>
          <w:lang w:eastAsia="lt-LT"/>
        </w:rPr>
        <w:t>.</w:t>
      </w:r>
    </w:p>
    <w:p w14:paraId="40131170" w14:textId="1B9778EB" w:rsidR="007C1404" w:rsidRPr="001D4C6C" w:rsidRDefault="00787E68" w:rsidP="00B34DCC">
      <w:pPr>
        <w:pStyle w:val="Sraopastraipa"/>
        <w:numPr>
          <w:ilvl w:val="0"/>
          <w:numId w:val="28"/>
        </w:numPr>
        <w:tabs>
          <w:tab w:val="left" w:pos="0"/>
          <w:tab w:val="left" w:pos="567"/>
          <w:tab w:val="left" w:pos="851"/>
        </w:tabs>
        <w:ind w:left="0" w:firstLine="567"/>
        <w:jc w:val="both"/>
        <w:rPr>
          <w:iCs/>
          <w:sz w:val="24"/>
          <w:szCs w:val="24"/>
          <w:lang w:eastAsia="lt-LT"/>
        </w:rPr>
      </w:pPr>
      <w:r w:rsidRPr="001D4C6C">
        <w:rPr>
          <w:iCs/>
          <w:sz w:val="24"/>
          <w:szCs w:val="24"/>
          <w:lang w:eastAsia="lt-LT"/>
        </w:rPr>
        <w:t xml:space="preserve">Priedo siūlyme Nr. 9 siūloma didinti vertę, kada sutartis gali būti sudaroma žodžiu (didinant nuo 5 000 Eur be PVM iki 15 000 Eur be PVM). </w:t>
      </w:r>
      <w:r w:rsidR="007C1404" w:rsidRPr="001D4C6C">
        <w:rPr>
          <w:iCs/>
          <w:sz w:val="24"/>
          <w:szCs w:val="24"/>
          <w:lang w:eastAsia="lt-LT"/>
        </w:rPr>
        <w:t>Pažymime, kad a</w:t>
      </w:r>
      <w:r w:rsidRPr="001D4C6C">
        <w:rPr>
          <w:iCs/>
          <w:sz w:val="24"/>
          <w:szCs w:val="24"/>
          <w:lang w:eastAsia="lt-LT"/>
        </w:rPr>
        <w:t>pribojimu dėl žodinės sutarties yra siekiama apsaugoti perkanči</w:t>
      </w:r>
      <w:r w:rsidR="007C1404" w:rsidRPr="001D4C6C">
        <w:rPr>
          <w:iCs/>
          <w:sz w:val="24"/>
          <w:szCs w:val="24"/>
          <w:lang w:eastAsia="lt-LT"/>
        </w:rPr>
        <w:t>ą</w:t>
      </w:r>
      <w:r w:rsidRPr="001D4C6C">
        <w:rPr>
          <w:iCs/>
          <w:sz w:val="24"/>
          <w:szCs w:val="24"/>
          <w:lang w:eastAsia="lt-LT"/>
        </w:rPr>
        <w:t>sias organizacijas</w:t>
      </w:r>
      <w:r w:rsidR="007C1404" w:rsidRPr="001D4C6C">
        <w:rPr>
          <w:iCs/>
          <w:sz w:val="24"/>
          <w:szCs w:val="24"/>
          <w:lang w:eastAsia="lt-LT"/>
        </w:rPr>
        <w:t xml:space="preserve"> </w:t>
      </w:r>
      <w:r w:rsidRPr="001D4C6C">
        <w:rPr>
          <w:iCs/>
          <w:sz w:val="24"/>
          <w:szCs w:val="24"/>
          <w:lang w:eastAsia="lt-LT"/>
        </w:rPr>
        <w:t>nuo nesąžiningų tiekėjų</w:t>
      </w:r>
      <w:r w:rsidR="007C1404" w:rsidRPr="001D4C6C">
        <w:rPr>
          <w:iCs/>
          <w:sz w:val="24"/>
          <w:szCs w:val="24"/>
          <w:lang w:eastAsia="lt-LT"/>
        </w:rPr>
        <w:t>.</w:t>
      </w:r>
    </w:p>
    <w:p w14:paraId="7C8996F1" w14:textId="54700208" w:rsidR="00787E68" w:rsidRPr="001D4C6C" w:rsidRDefault="007C1404" w:rsidP="00B34DCC">
      <w:pPr>
        <w:pStyle w:val="Sraopastraipa"/>
        <w:tabs>
          <w:tab w:val="left" w:pos="0"/>
          <w:tab w:val="left" w:pos="567"/>
          <w:tab w:val="left" w:pos="851"/>
        </w:tabs>
        <w:ind w:left="0" w:firstLine="567"/>
        <w:jc w:val="both"/>
        <w:rPr>
          <w:iCs/>
          <w:sz w:val="24"/>
          <w:szCs w:val="24"/>
          <w:lang w:eastAsia="lt-LT"/>
        </w:rPr>
      </w:pPr>
      <w:r w:rsidRPr="001D4C6C">
        <w:rPr>
          <w:iCs/>
          <w:sz w:val="24"/>
          <w:szCs w:val="24"/>
          <w:lang w:eastAsia="lt-LT"/>
        </w:rPr>
        <w:t>T</w:t>
      </w:r>
      <w:r w:rsidR="00787E68" w:rsidRPr="001D4C6C">
        <w:rPr>
          <w:iCs/>
          <w:sz w:val="24"/>
          <w:szCs w:val="24"/>
          <w:lang w:eastAsia="lt-LT"/>
        </w:rPr>
        <w:t xml:space="preserve">ačiau </w:t>
      </w:r>
      <w:r w:rsidRPr="001D4C6C">
        <w:rPr>
          <w:iCs/>
          <w:sz w:val="24"/>
          <w:szCs w:val="24"/>
          <w:lang w:eastAsia="lt-LT"/>
        </w:rPr>
        <w:t xml:space="preserve">įvertinus </w:t>
      </w:r>
      <w:r w:rsidR="003725D3" w:rsidRPr="001D4C6C">
        <w:rPr>
          <w:iCs/>
          <w:sz w:val="24"/>
          <w:szCs w:val="24"/>
          <w:lang w:eastAsia="lt-LT"/>
        </w:rPr>
        <w:t>Priede išdėstytas aplinkybes, infliaciją bei nuolat didinamą pirkėjų profesionalumą</w:t>
      </w:r>
      <w:r w:rsidRPr="001D4C6C">
        <w:rPr>
          <w:iCs/>
          <w:sz w:val="24"/>
          <w:szCs w:val="24"/>
          <w:lang w:eastAsia="lt-LT"/>
        </w:rPr>
        <w:t xml:space="preserve"> (nuo 2023 m. atsiradusį privalomą pirkimo vykdytojų testavimą, centralizuotų perkančiųjų organizacijų kūrimąsi)</w:t>
      </w:r>
      <w:r w:rsidR="003725D3" w:rsidRPr="001D4C6C">
        <w:rPr>
          <w:iCs/>
          <w:sz w:val="24"/>
          <w:szCs w:val="24"/>
          <w:lang w:eastAsia="lt-LT"/>
        </w:rPr>
        <w:t>, pritartume, kad ši suma galėtų būti didinama visoms perkančiosioms organizacijoms (ne tik prekių ir paslaugų pirkimų atvejais, kai jie yra skirti moksliniams tyrimams ar eksperimentinei plėtrai, kaip nurodyta Priedo siūlyme Nr. 9).</w:t>
      </w:r>
    </w:p>
    <w:p w14:paraId="36E341B4" w14:textId="0311B437" w:rsidR="003725D3" w:rsidRPr="001D4C6C" w:rsidRDefault="00284CE0" w:rsidP="00B34DCC">
      <w:pPr>
        <w:pStyle w:val="Sraopastraipa"/>
        <w:numPr>
          <w:ilvl w:val="0"/>
          <w:numId w:val="28"/>
        </w:numPr>
        <w:tabs>
          <w:tab w:val="left" w:pos="0"/>
          <w:tab w:val="left" w:pos="567"/>
          <w:tab w:val="left" w:pos="851"/>
        </w:tabs>
        <w:ind w:left="0" w:firstLine="567"/>
        <w:jc w:val="both"/>
        <w:rPr>
          <w:iCs/>
          <w:sz w:val="24"/>
          <w:szCs w:val="24"/>
          <w:lang w:eastAsia="lt-LT"/>
        </w:rPr>
      </w:pPr>
      <w:r w:rsidRPr="001D4C6C">
        <w:rPr>
          <w:iCs/>
          <w:sz w:val="24"/>
          <w:szCs w:val="24"/>
          <w:lang w:eastAsia="lt-LT"/>
        </w:rPr>
        <w:t>Dabartinis viešųjų pirkimų reguliavimas reikalauja, kad supaprastintus pirkimus</w:t>
      </w:r>
      <w:r w:rsidR="00052F5A" w:rsidRPr="001D4C6C">
        <w:rPr>
          <w:iCs/>
          <w:sz w:val="24"/>
          <w:szCs w:val="24"/>
          <w:lang w:eastAsia="lt-LT"/>
        </w:rPr>
        <w:t xml:space="preserve"> (išskyrus mažos vertės)</w:t>
      </w:r>
      <w:r w:rsidRPr="001D4C6C">
        <w:rPr>
          <w:iCs/>
          <w:sz w:val="24"/>
          <w:szCs w:val="24"/>
          <w:lang w:eastAsia="lt-LT"/>
        </w:rPr>
        <w:t xml:space="preserve"> vykdytų viešojo pirkimo komisija. Nors preziumuojama, kad kelių asmenų dalyvavimas </w:t>
      </w:r>
      <w:r w:rsidR="00052F5A" w:rsidRPr="001D4C6C">
        <w:rPr>
          <w:iCs/>
          <w:sz w:val="24"/>
          <w:szCs w:val="24"/>
          <w:lang w:eastAsia="lt-LT"/>
        </w:rPr>
        <w:t xml:space="preserve">pirkimo procedūroje </w:t>
      </w:r>
      <w:r w:rsidRPr="001D4C6C">
        <w:rPr>
          <w:iCs/>
          <w:sz w:val="24"/>
          <w:szCs w:val="24"/>
          <w:lang w:eastAsia="lt-LT"/>
        </w:rPr>
        <w:t>užtikrina skaidresnį viešojo pirkimo vykdymą, visgi Tarnyba pastebi, kad dažnai viešojo pirkimo komisija veikia formaliai, realiai pirkimo vykdymą paliekant atsakingam pirkimo vykdytojui</w:t>
      </w:r>
      <w:r w:rsidR="00052F5A" w:rsidRPr="001D4C6C">
        <w:rPr>
          <w:iCs/>
          <w:sz w:val="24"/>
          <w:szCs w:val="24"/>
          <w:lang w:eastAsia="lt-LT"/>
        </w:rPr>
        <w:t xml:space="preserve">. Atsižvelgdami į tai, kas išdėstyta ir </w:t>
      </w:r>
      <w:r w:rsidR="003725D3" w:rsidRPr="001D4C6C">
        <w:rPr>
          <w:iCs/>
          <w:sz w:val="24"/>
          <w:szCs w:val="24"/>
          <w:lang w:eastAsia="lt-LT"/>
        </w:rPr>
        <w:t xml:space="preserve">siekdami mažinti administracinę naštą </w:t>
      </w:r>
      <w:r w:rsidR="00052F5A" w:rsidRPr="001D4C6C">
        <w:rPr>
          <w:iCs/>
          <w:sz w:val="24"/>
          <w:szCs w:val="24"/>
          <w:lang w:eastAsia="lt-LT"/>
        </w:rPr>
        <w:t>bei trumpinti pirkimo procedūros</w:t>
      </w:r>
      <w:r w:rsidR="003725D3" w:rsidRPr="001D4C6C">
        <w:rPr>
          <w:iCs/>
          <w:sz w:val="24"/>
          <w:szCs w:val="24"/>
          <w:lang w:eastAsia="lt-LT"/>
        </w:rPr>
        <w:t xml:space="preserve">, manytume, kad supaprastintų pirkimų atvejais pirkimą galėtų vykdyti </w:t>
      </w:r>
      <w:r w:rsidRPr="001D4C6C">
        <w:rPr>
          <w:iCs/>
          <w:sz w:val="24"/>
          <w:szCs w:val="24"/>
          <w:lang w:eastAsia="lt-LT"/>
        </w:rPr>
        <w:t>ir pirkimo organizatorius</w:t>
      </w:r>
      <w:r w:rsidR="00052F5A" w:rsidRPr="001D4C6C">
        <w:rPr>
          <w:iCs/>
          <w:sz w:val="24"/>
          <w:szCs w:val="24"/>
          <w:lang w:eastAsia="lt-LT"/>
        </w:rPr>
        <w:t>,</w:t>
      </w:r>
      <w:r w:rsidR="00BC5BBC" w:rsidRPr="001D4C6C">
        <w:rPr>
          <w:iCs/>
          <w:sz w:val="24"/>
          <w:szCs w:val="24"/>
          <w:lang w:eastAsia="lt-LT"/>
        </w:rPr>
        <w:t xml:space="preserve"> turintis pirkimų specialisto pažymėjimą,</w:t>
      </w:r>
      <w:r w:rsidR="00052F5A" w:rsidRPr="001D4C6C">
        <w:rPr>
          <w:iCs/>
          <w:sz w:val="24"/>
          <w:szCs w:val="24"/>
          <w:lang w:eastAsia="lt-LT"/>
        </w:rPr>
        <w:t xml:space="preserve"> o pirkimo skaidrumas galėtų būti užtikrintas stiprinant perkančiosios organizacijos vidaus kontrolės ir vidaus audito srit</w:t>
      </w:r>
      <w:r w:rsidR="005B40CD" w:rsidRPr="001D4C6C">
        <w:rPr>
          <w:iCs/>
          <w:sz w:val="24"/>
          <w:szCs w:val="24"/>
          <w:lang w:eastAsia="lt-LT"/>
        </w:rPr>
        <w:t>is</w:t>
      </w:r>
      <w:r w:rsidR="00052F5A" w:rsidRPr="001D4C6C">
        <w:rPr>
          <w:iCs/>
          <w:sz w:val="24"/>
          <w:szCs w:val="24"/>
          <w:lang w:eastAsia="lt-LT"/>
        </w:rPr>
        <w:t xml:space="preserve">. </w:t>
      </w:r>
    </w:p>
    <w:p w14:paraId="15E16F19" w14:textId="40764E20" w:rsidR="009255E2" w:rsidRPr="001D4C6C" w:rsidRDefault="00052F5A" w:rsidP="00B34DCC">
      <w:pPr>
        <w:pStyle w:val="Sraopastraipa"/>
        <w:numPr>
          <w:ilvl w:val="0"/>
          <w:numId w:val="28"/>
        </w:numPr>
        <w:tabs>
          <w:tab w:val="left" w:pos="0"/>
          <w:tab w:val="left" w:pos="567"/>
          <w:tab w:val="left" w:pos="851"/>
        </w:tabs>
        <w:ind w:left="0" w:firstLine="567"/>
        <w:jc w:val="both"/>
        <w:rPr>
          <w:iCs/>
          <w:sz w:val="24"/>
          <w:szCs w:val="24"/>
          <w:lang w:eastAsia="lt-LT"/>
        </w:rPr>
      </w:pPr>
      <w:r w:rsidRPr="001D4C6C">
        <w:rPr>
          <w:iCs/>
          <w:sz w:val="24"/>
          <w:szCs w:val="24"/>
          <w:lang w:eastAsia="lt-LT"/>
        </w:rPr>
        <w:t xml:space="preserve">Šiuo metu perkančioji organizacija pirkimo procedūros tipą turi pasirinkti pagal kalendoriniais metais planuojamą išleisti bendrą sumą panašaus tipo prekėms ar paslaugoms. </w:t>
      </w:r>
      <w:r w:rsidR="009255E2" w:rsidRPr="001D4C6C">
        <w:rPr>
          <w:iCs/>
          <w:sz w:val="24"/>
          <w:szCs w:val="24"/>
          <w:lang w:eastAsia="lt-LT"/>
        </w:rPr>
        <w:t>Jeigu per metus perkančioji organizacija panašioms prekėms ar paslaugoms planuoja išleisti iki 70 000 Eur, ji gali atlikti mažos vertės</w:t>
      </w:r>
      <w:r w:rsidR="005B40CD" w:rsidRPr="001D4C6C">
        <w:rPr>
          <w:iCs/>
          <w:sz w:val="24"/>
          <w:szCs w:val="24"/>
          <w:lang w:eastAsia="lt-LT"/>
        </w:rPr>
        <w:t xml:space="preserve"> (papraste</w:t>
      </w:r>
      <w:r w:rsidR="001D4C6C">
        <w:rPr>
          <w:iCs/>
          <w:sz w:val="24"/>
          <w:szCs w:val="24"/>
          <w:lang w:eastAsia="lt-LT"/>
        </w:rPr>
        <w:t>s</w:t>
      </w:r>
      <w:r w:rsidR="005B40CD" w:rsidRPr="001D4C6C">
        <w:rPr>
          <w:iCs/>
          <w:sz w:val="24"/>
          <w:szCs w:val="24"/>
          <w:lang w:eastAsia="lt-LT"/>
        </w:rPr>
        <w:t>nes)</w:t>
      </w:r>
      <w:r w:rsidR="009255E2" w:rsidRPr="001D4C6C">
        <w:rPr>
          <w:iCs/>
          <w:sz w:val="24"/>
          <w:szCs w:val="24"/>
          <w:lang w:eastAsia="lt-LT"/>
        </w:rPr>
        <w:t xml:space="preserve"> pirkimo procedūras, tačiau jei </w:t>
      </w:r>
      <w:r w:rsidR="005B40CD" w:rsidRPr="001D4C6C">
        <w:rPr>
          <w:iCs/>
          <w:sz w:val="24"/>
          <w:szCs w:val="24"/>
          <w:lang w:eastAsia="lt-LT"/>
        </w:rPr>
        <w:t xml:space="preserve">perkančiojo organizacija </w:t>
      </w:r>
      <w:r w:rsidR="009255E2" w:rsidRPr="001D4C6C">
        <w:rPr>
          <w:iCs/>
          <w:sz w:val="24"/>
          <w:szCs w:val="24"/>
          <w:lang w:eastAsia="lt-LT"/>
        </w:rPr>
        <w:t>įvykdė atitinkamą pirkimą ir „panaudojo“ 70 000 Eur be PVM</w:t>
      </w:r>
      <w:r w:rsidR="005B40CD" w:rsidRPr="001D4C6C">
        <w:rPr>
          <w:iCs/>
          <w:sz w:val="24"/>
          <w:szCs w:val="24"/>
          <w:lang w:eastAsia="lt-LT"/>
        </w:rPr>
        <w:t xml:space="preserve"> sumą</w:t>
      </w:r>
      <w:r w:rsidR="009255E2" w:rsidRPr="001D4C6C">
        <w:rPr>
          <w:iCs/>
          <w:sz w:val="24"/>
          <w:szCs w:val="24"/>
          <w:lang w:eastAsia="lt-LT"/>
        </w:rPr>
        <w:t xml:space="preserve">, iškilus netikėtam poreikiui įsigyti panašių prekių ar paslaugų kad ir už porą tūkstančių eurų, </w:t>
      </w:r>
      <w:r w:rsidR="005B40CD" w:rsidRPr="001D4C6C">
        <w:rPr>
          <w:iCs/>
          <w:sz w:val="24"/>
          <w:szCs w:val="24"/>
          <w:lang w:eastAsia="lt-LT"/>
        </w:rPr>
        <w:t xml:space="preserve">ji </w:t>
      </w:r>
      <w:r w:rsidR="009255E2" w:rsidRPr="001D4C6C">
        <w:rPr>
          <w:iCs/>
          <w:sz w:val="24"/>
          <w:szCs w:val="24"/>
          <w:lang w:eastAsia="lt-LT"/>
        </w:rPr>
        <w:t xml:space="preserve">yra priversta vykdyti supaprastinto pirkimo (kuris trunka 3-4 mėn.) procedūras. </w:t>
      </w:r>
    </w:p>
    <w:p w14:paraId="1F49D19C" w14:textId="5CDAD56F" w:rsidR="00052F5A" w:rsidRPr="001D4C6C" w:rsidRDefault="005B40CD" w:rsidP="00B34DCC">
      <w:pPr>
        <w:pStyle w:val="Sraopastraipa"/>
        <w:tabs>
          <w:tab w:val="left" w:pos="0"/>
          <w:tab w:val="left" w:pos="567"/>
          <w:tab w:val="left" w:pos="851"/>
        </w:tabs>
        <w:ind w:left="0" w:firstLine="567"/>
        <w:jc w:val="both"/>
        <w:rPr>
          <w:iCs/>
          <w:sz w:val="24"/>
          <w:szCs w:val="24"/>
          <w:lang w:eastAsia="lt-LT"/>
        </w:rPr>
      </w:pPr>
      <w:r w:rsidRPr="001D4C6C">
        <w:rPr>
          <w:iCs/>
          <w:sz w:val="24"/>
          <w:szCs w:val="24"/>
          <w:lang w:eastAsia="lt-LT"/>
        </w:rPr>
        <w:t>M</w:t>
      </w:r>
      <w:r w:rsidR="004A211E" w:rsidRPr="001D4C6C">
        <w:rPr>
          <w:iCs/>
          <w:sz w:val="24"/>
          <w:szCs w:val="24"/>
          <w:lang w:eastAsia="lt-LT"/>
        </w:rPr>
        <w:t>anome, kad būtų tikslinga supaprastinti</w:t>
      </w:r>
      <w:r w:rsidRPr="001D4C6C">
        <w:rPr>
          <w:iCs/>
          <w:sz w:val="24"/>
          <w:szCs w:val="24"/>
          <w:lang w:eastAsia="lt-LT"/>
        </w:rPr>
        <w:t xml:space="preserve"> reglamentavimą</w:t>
      </w:r>
      <w:r w:rsidR="004A211E" w:rsidRPr="001D4C6C">
        <w:rPr>
          <w:iCs/>
          <w:sz w:val="24"/>
          <w:szCs w:val="24"/>
          <w:lang w:eastAsia="lt-LT"/>
        </w:rPr>
        <w:t xml:space="preserve"> </w:t>
      </w:r>
      <w:r w:rsidRPr="001D4C6C">
        <w:rPr>
          <w:iCs/>
          <w:sz w:val="24"/>
          <w:szCs w:val="24"/>
          <w:lang w:eastAsia="lt-LT"/>
        </w:rPr>
        <w:t>leidžiant perkančiajai organizacijai</w:t>
      </w:r>
      <w:r w:rsidR="004A211E" w:rsidRPr="001D4C6C">
        <w:rPr>
          <w:iCs/>
          <w:sz w:val="24"/>
          <w:szCs w:val="24"/>
          <w:lang w:eastAsia="lt-LT"/>
        </w:rPr>
        <w:t xml:space="preserve"> pirkimo procedūros tipą (iki tarptautinės pirkimo vertės ribos) pasirinkt</w:t>
      </w:r>
      <w:r w:rsidRPr="001D4C6C">
        <w:rPr>
          <w:iCs/>
          <w:sz w:val="24"/>
          <w:szCs w:val="24"/>
          <w:lang w:eastAsia="lt-LT"/>
        </w:rPr>
        <w:t>i</w:t>
      </w:r>
      <w:r w:rsidR="004A211E" w:rsidRPr="001D4C6C">
        <w:rPr>
          <w:iCs/>
          <w:sz w:val="24"/>
          <w:szCs w:val="24"/>
          <w:lang w:eastAsia="lt-LT"/>
        </w:rPr>
        <w:t xml:space="preserve"> ne pagal bendrą tais metais planuojamą išleisti </w:t>
      </w:r>
      <w:r w:rsidRPr="001D4C6C">
        <w:rPr>
          <w:iCs/>
          <w:sz w:val="24"/>
          <w:szCs w:val="24"/>
          <w:lang w:eastAsia="lt-LT"/>
        </w:rPr>
        <w:t>panašioms prekėms ar paslaugoms</w:t>
      </w:r>
      <w:r w:rsidR="004A211E" w:rsidRPr="001D4C6C">
        <w:rPr>
          <w:iCs/>
          <w:sz w:val="24"/>
          <w:szCs w:val="24"/>
          <w:lang w:eastAsia="lt-LT"/>
        </w:rPr>
        <w:t xml:space="preserve"> sumą, o pagal planuojamą </w:t>
      </w:r>
      <w:r w:rsidR="00052F5A" w:rsidRPr="001D4C6C">
        <w:rPr>
          <w:iCs/>
          <w:sz w:val="24"/>
          <w:szCs w:val="24"/>
          <w:lang w:eastAsia="lt-LT"/>
        </w:rPr>
        <w:t>sutarties vertę</w:t>
      </w:r>
      <w:r w:rsidRPr="001D4C6C">
        <w:rPr>
          <w:iCs/>
          <w:sz w:val="24"/>
          <w:szCs w:val="24"/>
          <w:lang w:eastAsia="lt-LT"/>
        </w:rPr>
        <w:t xml:space="preserve"> (su sąlyga, kad perkančiosios organizacijos įpareigojamos dirbtinai neskaidyti pirkimo procedūrų)</w:t>
      </w:r>
      <w:r w:rsidR="004A211E" w:rsidRPr="001D4C6C">
        <w:rPr>
          <w:iCs/>
          <w:sz w:val="24"/>
          <w:szCs w:val="24"/>
          <w:lang w:eastAsia="lt-LT"/>
        </w:rPr>
        <w:t>.</w:t>
      </w:r>
    </w:p>
    <w:p w14:paraId="16EA9473" w14:textId="3A53CBC9" w:rsidR="005415DC" w:rsidRPr="001D4C6C" w:rsidRDefault="004A211E" w:rsidP="00B34DCC">
      <w:pPr>
        <w:pStyle w:val="Sraopastraipa"/>
        <w:numPr>
          <w:ilvl w:val="0"/>
          <w:numId w:val="28"/>
        </w:numPr>
        <w:tabs>
          <w:tab w:val="left" w:pos="0"/>
          <w:tab w:val="left" w:pos="567"/>
          <w:tab w:val="left" w:pos="851"/>
        </w:tabs>
        <w:ind w:left="0" w:firstLine="567"/>
        <w:jc w:val="both"/>
        <w:rPr>
          <w:iCs/>
          <w:sz w:val="24"/>
          <w:szCs w:val="24"/>
          <w:lang w:eastAsia="lt-LT"/>
        </w:rPr>
      </w:pPr>
      <w:r w:rsidRPr="001D4C6C">
        <w:rPr>
          <w:iCs/>
          <w:sz w:val="24"/>
          <w:szCs w:val="24"/>
          <w:lang w:eastAsia="lt-LT"/>
        </w:rPr>
        <w:t xml:space="preserve">Nors, vadovaudamasi Lietuvos Respublikos viešųjų pirkimų įstatymu, </w:t>
      </w:r>
      <w:r w:rsidR="005415DC" w:rsidRPr="001D4C6C">
        <w:rPr>
          <w:iCs/>
          <w:sz w:val="24"/>
          <w:szCs w:val="24"/>
          <w:lang w:eastAsia="lt-LT"/>
        </w:rPr>
        <w:t xml:space="preserve">tiekėjo </w:t>
      </w:r>
      <w:r w:rsidRPr="001D4C6C">
        <w:rPr>
          <w:iCs/>
          <w:sz w:val="24"/>
          <w:szCs w:val="24"/>
          <w:lang w:eastAsia="lt-LT"/>
        </w:rPr>
        <w:t xml:space="preserve">atitiktį dėl pašalinimo pagrindų nebuvimo, </w:t>
      </w:r>
      <w:r w:rsidR="005415DC" w:rsidRPr="001D4C6C">
        <w:rPr>
          <w:iCs/>
          <w:sz w:val="24"/>
          <w:szCs w:val="24"/>
          <w:lang w:eastAsia="lt-LT"/>
        </w:rPr>
        <w:t xml:space="preserve">jo atitiktį dėl nacionalinio saugumo, </w:t>
      </w:r>
      <w:r w:rsidRPr="001D4C6C">
        <w:rPr>
          <w:iCs/>
          <w:sz w:val="24"/>
          <w:szCs w:val="24"/>
          <w:lang w:eastAsia="lt-LT"/>
        </w:rPr>
        <w:t xml:space="preserve">neįprastai mažą kainą perkančioji organizacija vertina tik galimo laimėtojo, </w:t>
      </w:r>
      <w:r w:rsidR="005415DC" w:rsidRPr="001D4C6C">
        <w:rPr>
          <w:iCs/>
          <w:sz w:val="24"/>
          <w:szCs w:val="24"/>
          <w:lang w:eastAsia="lt-LT"/>
        </w:rPr>
        <w:t>tačiau pasiūlymų atitiktį techninei specifikacijai, EBVPD, jungtinės veiklos sutartį ir kt. dokumentus ji turi vertinti visų tiekėjų</w:t>
      </w:r>
      <w:r w:rsidR="005B40CD" w:rsidRPr="001D4C6C">
        <w:rPr>
          <w:iCs/>
          <w:sz w:val="24"/>
          <w:szCs w:val="24"/>
          <w:lang w:eastAsia="lt-LT"/>
        </w:rPr>
        <w:t>, kas reikalauja žmogiškųjų resursų ir papildomų laiko sąnaudų.</w:t>
      </w:r>
    </w:p>
    <w:p w14:paraId="103EA00C" w14:textId="22202564" w:rsidR="005415DC" w:rsidRPr="001D4C6C" w:rsidRDefault="005415DC" w:rsidP="00B34DCC">
      <w:pPr>
        <w:pStyle w:val="Sraopastraipa"/>
        <w:tabs>
          <w:tab w:val="left" w:pos="0"/>
          <w:tab w:val="left" w:pos="567"/>
          <w:tab w:val="left" w:pos="851"/>
        </w:tabs>
        <w:ind w:left="0" w:firstLine="567"/>
        <w:jc w:val="both"/>
        <w:rPr>
          <w:iCs/>
          <w:sz w:val="24"/>
          <w:szCs w:val="24"/>
          <w:lang w:eastAsia="lt-LT"/>
        </w:rPr>
      </w:pPr>
      <w:r w:rsidRPr="001D4C6C">
        <w:rPr>
          <w:iCs/>
          <w:sz w:val="24"/>
          <w:szCs w:val="24"/>
          <w:lang w:eastAsia="lt-LT"/>
        </w:rPr>
        <w:t>Tarnybos vertinimu,</w:t>
      </w:r>
      <w:r w:rsidR="005B40CD" w:rsidRPr="001D4C6C">
        <w:rPr>
          <w:iCs/>
          <w:sz w:val="24"/>
          <w:szCs w:val="24"/>
          <w:lang w:eastAsia="lt-LT"/>
        </w:rPr>
        <w:t xml:space="preserve"> kai pasiūlymai vertinami </w:t>
      </w:r>
      <w:r w:rsidRPr="001D4C6C">
        <w:rPr>
          <w:iCs/>
          <w:sz w:val="24"/>
          <w:szCs w:val="24"/>
          <w:lang w:eastAsia="lt-LT"/>
        </w:rPr>
        <w:t xml:space="preserve">tik kainos kriterijumi, </w:t>
      </w:r>
      <w:r w:rsidR="005B40CD" w:rsidRPr="001D4C6C">
        <w:rPr>
          <w:iCs/>
          <w:sz w:val="24"/>
          <w:szCs w:val="24"/>
          <w:lang w:eastAsia="lt-LT"/>
        </w:rPr>
        <w:t xml:space="preserve">būtų tikslinga vertinti tik laimėtojo pasiūlymą ir </w:t>
      </w:r>
      <w:r w:rsidRPr="001D4C6C">
        <w:rPr>
          <w:iCs/>
          <w:sz w:val="24"/>
          <w:szCs w:val="24"/>
          <w:lang w:eastAsia="lt-LT"/>
        </w:rPr>
        <w:t>reikėtų atsisakyti</w:t>
      </w:r>
      <w:r w:rsidR="005B40CD" w:rsidRPr="001D4C6C">
        <w:rPr>
          <w:iCs/>
          <w:sz w:val="24"/>
          <w:szCs w:val="24"/>
          <w:lang w:eastAsia="lt-LT"/>
        </w:rPr>
        <w:t xml:space="preserve"> perteklinės</w:t>
      </w:r>
      <w:r w:rsidRPr="001D4C6C">
        <w:rPr>
          <w:iCs/>
          <w:sz w:val="24"/>
          <w:szCs w:val="24"/>
          <w:lang w:eastAsia="lt-LT"/>
        </w:rPr>
        <w:t xml:space="preserve"> prievolės vertinti visus pasiūlymus (atitinkamą reguliavimą numatant ir tarptautinės vertės pirkimuose).</w:t>
      </w:r>
    </w:p>
    <w:p w14:paraId="7AA38F0C" w14:textId="16B4EF99" w:rsidR="005415DC" w:rsidRPr="001D4C6C" w:rsidRDefault="00ED4202" w:rsidP="00B34DCC">
      <w:pPr>
        <w:pStyle w:val="Sraopastraipa"/>
        <w:numPr>
          <w:ilvl w:val="0"/>
          <w:numId w:val="28"/>
        </w:numPr>
        <w:tabs>
          <w:tab w:val="left" w:pos="0"/>
          <w:tab w:val="left" w:pos="567"/>
          <w:tab w:val="left" w:pos="851"/>
        </w:tabs>
        <w:ind w:left="0" w:firstLine="567"/>
        <w:jc w:val="both"/>
        <w:rPr>
          <w:iCs/>
          <w:sz w:val="24"/>
          <w:szCs w:val="24"/>
          <w:lang w:eastAsia="lt-LT"/>
        </w:rPr>
      </w:pPr>
      <w:r w:rsidRPr="001D4C6C">
        <w:rPr>
          <w:iCs/>
          <w:sz w:val="24"/>
          <w:szCs w:val="24"/>
          <w:lang w:eastAsia="lt-LT"/>
        </w:rPr>
        <w:t>Tikrindamos neįprastai mažą kainą, supaprastintų pirkimų atvejais perkančiosios organizacijos privalo kreiptis į pirkimo laimėtoją dėl pagrindimo, jeigu jo pasiūlyta kaina yra 30 ir daugiau procentų mažesnės už visų tiekėjų, kurių pasiūlymai neatmesti dėl kitų priežasčių ir kurių pasiūlyta kaina neviršija pirkimui skirtų lėšų, nustatytų ir užfiksuotų perkančiosios organizacijos rengiamuose dokumentuose prieš pradedant pirkimo procedūrą, pasiūlytų kainų arba sąnaudų aritmetinį vidurkį.</w:t>
      </w:r>
      <w:r w:rsidR="005415DC" w:rsidRPr="001D4C6C">
        <w:rPr>
          <w:iCs/>
          <w:sz w:val="24"/>
          <w:szCs w:val="24"/>
          <w:lang w:eastAsia="lt-LT"/>
        </w:rPr>
        <w:t xml:space="preserve"> </w:t>
      </w:r>
    </w:p>
    <w:p w14:paraId="02F0731D" w14:textId="257C7664" w:rsidR="005415DC" w:rsidRPr="001D4C6C" w:rsidRDefault="00ED4202" w:rsidP="00B34DCC">
      <w:pPr>
        <w:pStyle w:val="Sraopastraipa"/>
        <w:tabs>
          <w:tab w:val="left" w:pos="0"/>
          <w:tab w:val="left" w:pos="567"/>
          <w:tab w:val="left" w:pos="851"/>
        </w:tabs>
        <w:ind w:left="0" w:firstLine="567"/>
        <w:jc w:val="both"/>
        <w:rPr>
          <w:iCs/>
          <w:sz w:val="24"/>
          <w:szCs w:val="24"/>
          <w:lang w:eastAsia="lt-LT"/>
        </w:rPr>
      </w:pPr>
      <w:r w:rsidRPr="001D4C6C">
        <w:rPr>
          <w:iCs/>
          <w:sz w:val="24"/>
          <w:szCs w:val="24"/>
          <w:lang w:eastAsia="lt-LT"/>
        </w:rPr>
        <w:lastRenderedPageBreak/>
        <w:t>Tarnybos žiniomis, pasitaiko atvejų, kada vieno tiekėjo pasiūlyta</w:t>
      </w:r>
      <w:r w:rsidR="006770E0" w:rsidRPr="001D4C6C">
        <w:rPr>
          <w:iCs/>
          <w:sz w:val="24"/>
          <w:szCs w:val="24"/>
          <w:lang w:eastAsia="lt-LT"/>
        </w:rPr>
        <w:t xml:space="preserve"> neracionali,</w:t>
      </w:r>
      <w:r w:rsidRPr="001D4C6C">
        <w:rPr>
          <w:iCs/>
          <w:sz w:val="24"/>
          <w:szCs w:val="24"/>
          <w:lang w:eastAsia="lt-LT"/>
        </w:rPr>
        <w:t xml:space="preserve"> žymiai didesnė</w:t>
      </w:r>
      <w:r w:rsidR="006770E0" w:rsidRPr="001D4C6C">
        <w:rPr>
          <w:iCs/>
          <w:sz w:val="24"/>
          <w:szCs w:val="24"/>
          <w:lang w:eastAsia="lt-LT"/>
        </w:rPr>
        <w:t xml:space="preserve"> už kitų pirkimo dalyvių </w:t>
      </w:r>
      <w:r w:rsidRPr="001D4C6C">
        <w:rPr>
          <w:iCs/>
          <w:sz w:val="24"/>
          <w:szCs w:val="24"/>
          <w:lang w:eastAsia="lt-LT"/>
        </w:rPr>
        <w:t>kaina ženkliai padidina pasiūlytų kainų vidurkį, dėl ko, perkanči</w:t>
      </w:r>
      <w:r w:rsidR="006770E0" w:rsidRPr="001D4C6C">
        <w:rPr>
          <w:iCs/>
          <w:sz w:val="24"/>
          <w:szCs w:val="24"/>
          <w:lang w:eastAsia="lt-LT"/>
        </w:rPr>
        <w:t>oji</w:t>
      </w:r>
      <w:r w:rsidRPr="001D4C6C">
        <w:rPr>
          <w:iCs/>
          <w:sz w:val="24"/>
          <w:szCs w:val="24"/>
          <w:lang w:eastAsia="lt-LT"/>
        </w:rPr>
        <w:t xml:space="preserve"> organizacija</w:t>
      </w:r>
      <w:r w:rsidR="006770E0" w:rsidRPr="001D4C6C">
        <w:rPr>
          <w:iCs/>
          <w:sz w:val="24"/>
          <w:szCs w:val="24"/>
          <w:lang w:eastAsia="lt-LT"/>
        </w:rPr>
        <w:t>,</w:t>
      </w:r>
      <w:r w:rsidRPr="001D4C6C">
        <w:rPr>
          <w:iCs/>
          <w:sz w:val="24"/>
          <w:szCs w:val="24"/>
          <w:lang w:eastAsia="lt-LT"/>
        </w:rPr>
        <w:t xml:space="preserve"> net ir nesant abejonių dėl laimėtojo siūlomos kainos</w:t>
      </w:r>
      <w:r w:rsidR="006770E0" w:rsidRPr="001D4C6C">
        <w:rPr>
          <w:iCs/>
          <w:sz w:val="24"/>
          <w:szCs w:val="24"/>
          <w:lang w:eastAsia="lt-LT"/>
        </w:rPr>
        <w:t>,</w:t>
      </w:r>
      <w:r w:rsidRPr="001D4C6C">
        <w:rPr>
          <w:iCs/>
          <w:sz w:val="24"/>
          <w:szCs w:val="24"/>
          <w:lang w:eastAsia="lt-LT"/>
        </w:rPr>
        <w:t xml:space="preserve"> turi kreiptis į prikimo laimėtoją dėl neįprastai mažos kainos pagrindimo.</w:t>
      </w:r>
    </w:p>
    <w:p w14:paraId="739B745A" w14:textId="429F2095" w:rsidR="00ED4202" w:rsidRPr="001D4C6C" w:rsidRDefault="00ED4202" w:rsidP="00B34DCC">
      <w:pPr>
        <w:pStyle w:val="Sraopastraipa"/>
        <w:tabs>
          <w:tab w:val="left" w:pos="0"/>
          <w:tab w:val="left" w:pos="567"/>
          <w:tab w:val="left" w:pos="851"/>
        </w:tabs>
        <w:ind w:left="0" w:firstLine="567"/>
        <w:jc w:val="both"/>
        <w:rPr>
          <w:iCs/>
          <w:sz w:val="24"/>
          <w:szCs w:val="24"/>
          <w:lang w:eastAsia="lt-LT"/>
        </w:rPr>
      </w:pPr>
      <w:r w:rsidRPr="001D4C6C">
        <w:rPr>
          <w:iCs/>
          <w:sz w:val="24"/>
          <w:szCs w:val="24"/>
          <w:lang w:eastAsia="lt-LT"/>
        </w:rPr>
        <w:t xml:space="preserve">Didėjant perkančiųjų organizacijų profesionalumui, manome, kad jos gali savarankiškai įsivertinti, ar tiekėjo siūloma kaina yra neįprastai maža, atsisakant 30 procentų vidurkio taisyklės. </w:t>
      </w:r>
    </w:p>
    <w:p w14:paraId="7C37FA04" w14:textId="021D55FE" w:rsidR="00CA2522" w:rsidRPr="001D4C6C" w:rsidRDefault="00CA2522" w:rsidP="00CA2522">
      <w:pPr>
        <w:tabs>
          <w:tab w:val="left" w:pos="0"/>
          <w:tab w:val="left" w:pos="567"/>
        </w:tabs>
        <w:jc w:val="both"/>
        <w:rPr>
          <w:iCs/>
          <w:sz w:val="24"/>
          <w:szCs w:val="24"/>
          <w:lang w:eastAsia="lt-LT"/>
        </w:rPr>
      </w:pPr>
      <w:r w:rsidRPr="001D4C6C">
        <w:rPr>
          <w:iCs/>
          <w:sz w:val="24"/>
          <w:szCs w:val="24"/>
          <w:lang w:eastAsia="lt-LT"/>
        </w:rPr>
        <w:tab/>
        <w:t>Tarnybos nuomone, aukščiau išdėstyti siūlymai leistų ženkliai (1-2 mėnesiais) sutrumpinti supaprastintų viešųjų pirkimų procedūras bei mažintų administracinę naštą perkančiosioms organizacijos. Pažymime, kad Tarnyba svarsto ir kitus supaprastintų pirkimų pakeitimus, kurių įvertinimui reikalingas ilgesnis laikas</w:t>
      </w:r>
      <w:r w:rsidR="00A20DE3" w:rsidRPr="001D4C6C">
        <w:rPr>
          <w:iCs/>
          <w:sz w:val="24"/>
          <w:szCs w:val="24"/>
          <w:lang w:eastAsia="lt-LT"/>
        </w:rPr>
        <w:t>.</w:t>
      </w:r>
    </w:p>
    <w:p w14:paraId="26CCBD92" w14:textId="31FBCBAF" w:rsidR="004A211E" w:rsidRPr="001D4C6C" w:rsidRDefault="00CA2522" w:rsidP="00CA2522">
      <w:pPr>
        <w:tabs>
          <w:tab w:val="left" w:pos="0"/>
          <w:tab w:val="left" w:pos="567"/>
        </w:tabs>
        <w:jc w:val="both"/>
        <w:rPr>
          <w:iCs/>
          <w:sz w:val="24"/>
          <w:szCs w:val="24"/>
          <w:lang w:eastAsia="lt-LT"/>
        </w:rPr>
      </w:pPr>
      <w:r w:rsidRPr="001D4C6C">
        <w:rPr>
          <w:iCs/>
          <w:sz w:val="24"/>
          <w:szCs w:val="24"/>
          <w:lang w:eastAsia="lt-LT"/>
        </w:rPr>
        <w:tab/>
        <w:t xml:space="preserve">Atsižvelgiant į tai, kad dėl siūlomų pakeitimų reikėtų peržiūrėti ir koreguoti didžiąją dalį Lietuvos Respublikos viešųjų pirkimų įstatymo nuostatų, dėl konkrečių jo formuluočių siūlytume apsispręsti po </w:t>
      </w:r>
      <w:r w:rsidR="00A20DE3" w:rsidRPr="001D4C6C">
        <w:rPr>
          <w:iCs/>
          <w:sz w:val="24"/>
          <w:szCs w:val="24"/>
          <w:lang w:eastAsia="lt-LT"/>
        </w:rPr>
        <w:t>j</w:t>
      </w:r>
      <w:r w:rsidRPr="001D4C6C">
        <w:rPr>
          <w:iCs/>
          <w:sz w:val="24"/>
          <w:szCs w:val="24"/>
          <w:lang w:eastAsia="lt-LT"/>
        </w:rPr>
        <w:t>ų aptarimo</w:t>
      </w:r>
      <w:r w:rsidR="00A20DE3" w:rsidRPr="001D4C6C">
        <w:rPr>
          <w:iCs/>
          <w:sz w:val="24"/>
          <w:szCs w:val="24"/>
          <w:lang w:eastAsia="lt-LT"/>
        </w:rPr>
        <w:t xml:space="preserve"> komitete</w:t>
      </w:r>
      <w:r w:rsidRPr="001D4C6C">
        <w:rPr>
          <w:iCs/>
          <w:sz w:val="24"/>
          <w:szCs w:val="24"/>
          <w:lang w:eastAsia="lt-LT"/>
        </w:rPr>
        <w:t xml:space="preserve">. </w:t>
      </w:r>
    </w:p>
    <w:p w14:paraId="733B9650" w14:textId="5034FA4C" w:rsidR="00517149" w:rsidRPr="001D4C6C" w:rsidRDefault="00517149" w:rsidP="001C43A7">
      <w:pPr>
        <w:pStyle w:val="Sraopastraipa"/>
        <w:tabs>
          <w:tab w:val="left" w:pos="0"/>
          <w:tab w:val="left" w:pos="567"/>
        </w:tabs>
        <w:ind w:left="1287"/>
        <w:jc w:val="both"/>
        <w:rPr>
          <w:iCs/>
          <w:sz w:val="24"/>
          <w:szCs w:val="24"/>
          <w:lang w:eastAsia="lt-LT"/>
        </w:rPr>
      </w:pPr>
      <w:r w:rsidRPr="001D4C6C">
        <w:rPr>
          <w:iCs/>
          <w:sz w:val="24"/>
          <w:szCs w:val="24"/>
          <w:lang w:eastAsia="lt-LT"/>
        </w:rPr>
        <w:t xml:space="preserve">  </w:t>
      </w:r>
    </w:p>
    <w:p w14:paraId="3D559986" w14:textId="77777777" w:rsidR="00517149" w:rsidRPr="001D4C6C" w:rsidRDefault="00517149" w:rsidP="00A81142">
      <w:pPr>
        <w:pStyle w:val="Sraopastraipa"/>
        <w:tabs>
          <w:tab w:val="left" w:pos="0"/>
          <w:tab w:val="left" w:pos="567"/>
        </w:tabs>
        <w:ind w:left="927"/>
        <w:jc w:val="both"/>
        <w:rPr>
          <w:iCs/>
          <w:sz w:val="24"/>
          <w:szCs w:val="24"/>
          <w:lang w:eastAsia="lt-LT"/>
        </w:rPr>
      </w:pPr>
    </w:p>
    <w:p w14:paraId="3EDB7D87" w14:textId="056B8754" w:rsidR="00A81142" w:rsidRPr="001D4C6C" w:rsidRDefault="00A81142" w:rsidP="00A81142">
      <w:pPr>
        <w:pStyle w:val="Sraopastraipa"/>
        <w:tabs>
          <w:tab w:val="left" w:pos="0"/>
          <w:tab w:val="left" w:pos="567"/>
        </w:tabs>
        <w:ind w:left="927"/>
        <w:jc w:val="both"/>
        <w:rPr>
          <w:iCs/>
          <w:sz w:val="24"/>
          <w:szCs w:val="24"/>
          <w:lang w:eastAsia="lt-LT"/>
        </w:rPr>
      </w:pPr>
    </w:p>
    <w:p w14:paraId="13EFE947" w14:textId="77777777" w:rsidR="00B461DD" w:rsidRPr="001D4C6C" w:rsidRDefault="00B461DD" w:rsidP="00173ED5">
      <w:pPr>
        <w:tabs>
          <w:tab w:val="left" w:pos="993"/>
        </w:tabs>
        <w:ind w:firstLine="567"/>
        <w:jc w:val="both"/>
        <w:rPr>
          <w:sz w:val="24"/>
          <w:szCs w:val="24"/>
        </w:rPr>
      </w:pPr>
    </w:p>
    <w:p w14:paraId="758BC594" w14:textId="0E27B215" w:rsidR="00F53CA5" w:rsidRPr="001D4C6C" w:rsidRDefault="00F53CA5" w:rsidP="00781173">
      <w:pPr>
        <w:tabs>
          <w:tab w:val="left" w:pos="993"/>
        </w:tabs>
        <w:ind w:firstLine="567"/>
        <w:jc w:val="both"/>
        <w:rPr>
          <w:sz w:val="24"/>
          <w:szCs w:val="24"/>
        </w:rPr>
      </w:pPr>
    </w:p>
    <w:p w14:paraId="2B7D6265" w14:textId="77777777" w:rsidR="000D0EA9" w:rsidRPr="001D4C6C" w:rsidRDefault="000D0EA9">
      <w:pPr>
        <w:shd w:val="clear" w:color="auto" w:fill="FFFFFF"/>
        <w:tabs>
          <w:tab w:val="left" w:pos="900"/>
        </w:tabs>
        <w:rPr>
          <w:color w:val="FF0000"/>
          <w:sz w:val="24"/>
          <w:szCs w:val="24"/>
        </w:rPr>
      </w:pPr>
    </w:p>
    <w:p w14:paraId="1D5B768F" w14:textId="7A5E5F93" w:rsidR="00B43C80" w:rsidRPr="001D4C6C" w:rsidRDefault="00F37DB6" w:rsidP="00E375AC">
      <w:pPr>
        <w:shd w:val="clear" w:color="auto" w:fill="FFFFFF"/>
        <w:tabs>
          <w:tab w:val="left" w:pos="900"/>
        </w:tabs>
        <w:rPr>
          <w:sz w:val="24"/>
          <w:szCs w:val="24"/>
        </w:rPr>
      </w:pPr>
      <w:r w:rsidRPr="001D4C6C">
        <w:rPr>
          <w:sz w:val="24"/>
          <w:szCs w:val="24"/>
        </w:rPr>
        <w:t>Dire</w:t>
      </w:r>
      <w:r w:rsidR="00B621B8" w:rsidRPr="001D4C6C">
        <w:rPr>
          <w:sz w:val="24"/>
          <w:szCs w:val="24"/>
        </w:rPr>
        <w:t>ktorius                                                                                                               Darius Vedrickas</w:t>
      </w:r>
    </w:p>
    <w:p w14:paraId="743AC083" w14:textId="77777777" w:rsidR="002A581F" w:rsidRPr="001D4C6C" w:rsidRDefault="002A581F" w:rsidP="00FD56A5">
      <w:pPr>
        <w:rPr>
          <w:sz w:val="24"/>
          <w:szCs w:val="24"/>
        </w:rPr>
      </w:pPr>
    </w:p>
    <w:p w14:paraId="58E0142E" w14:textId="5339C23C" w:rsidR="00B43C80" w:rsidRPr="001D4C6C" w:rsidRDefault="00B43C80" w:rsidP="00A06EE0">
      <w:pPr>
        <w:jc w:val="center"/>
        <w:rPr>
          <w:sz w:val="24"/>
          <w:szCs w:val="24"/>
        </w:rPr>
      </w:pPr>
    </w:p>
    <w:p w14:paraId="69DD4DAA" w14:textId="69F952BD" w:rsidR="007E2B9A" w:rsidRPr="001D4C6C" w:rsidRDefault="007E2B9A" w:rsidP="00A06EE0">
      <w:pPr>
        <w:jc w:val="center"/>
        <w:rPr>
          <w:sz w:val="24"/>
          <w:szCs w:val="24"/>
        </w:rPr>
      </w:pPr>
    </w:p>
    <w:p w14:paraId="3FBCFB5C" w14:textId="77777777" w:rsidR="00BD7D9B" w:rsidRPr="001D4C6C" w:rsidRDefault="00BD7D9B" w:rsidP="00BD7D9B">
      <w:pPr>
        <w:rPr>
          <w:sz w:val="24"/>
          <w:szCs w:val="24"/>
        </w:rPr>
      </w:pPr>
    </w:p>
    <w:p w14:paraId="4DED2086" w14:textId="1D058DC6" w:rsidR="00B808F5" w:rsidRPr="001D4C6C" w:rsidRDefault="00B808F5" w:rsidP="00BD7D9B">
      <w:pPr>
        <w:rPr>
          <w:sz w:val="24"/>
          <w:szCs w:val="24"/>
        </w:rPr>
      </w:pPr>
    </w:p>
    <w:p w14:paraId="791C9747" w14:textId="58E48164" w:rsidR="00B808F5" w:rsidRPr="001D4C6C" w:rsidRDefault="00B808F5" w:rsidP="00BD7D9B">
      <w:pPr>
        <w:rPr>
          <w:sz w:val="24"/>
          <w:szCs w:val="24"/>
        </w:rPr>
      </w:pPr>
    </w:p>
    <w:p w14:paraId="5144CA3F" w14:textId="570FA276" w:rsidR="00B808F5" w:rsidRPr="001D4C6C" w:rsidRDefault="00B808F5" w:rsidP="00BD7D9B">
      <w:pPr>
        <w:rPr>
          <w:sz w:val="24"/>
          <w:szCs w:val="24"/>
        </w:rPr>
      </w:pPr>
    </w:p>
    <w:p w14:paraId="0DD85EF7" w14:textId="40BFD1E4" w:rsidR="00B808F5" w:rsidRPr="001D4C6C" w:rsidRDefault="00B808F5" w:rsidP="00BD7D9B">
      <w:pPr>
        <w:rPr>
          <w:sz w:val="24"/>
          <w:szCs w:val="24"/>
        </w:rPr>
      </w:pPr>
    </w:p>
    <w:p w14:paraId="19E3FF75" w14:textId="5ACBE6FF" w:rsidR="00B808F5" w:rsidRPr="001D4C6C" w:rsidRDefault="00B808F5" w:rsidP="00BD7D9B">
      <w:pPr>
        <w:rPr>
          <w:sz w:val="24"/>
          <w:szCs w:val="24"/>
        </w:rPr>
      </w:pPr>
    </w:p>
    <w:p w14:paraId="5B69A704" w14:textId="7F39313F" w:rsidR="00B808F5" w:rsidRPr="001D4C6C" w:rsidRDefault="00B808F5" w:rsidP="00BD7D9B">
      <w:pPr>
        <w:rPr>
          <w:sz w:val="24"/>
          <w:szCs w:val="24"/>
        </w:rPr>
      </w:pPr>
    </w:p>
    <w:p w14:paraId="50233433" w14:textId="79384DB4" w:rsidR="00B808F5" w:rsidRPr="001D4C6C" w:rsidRDefault="00B808F5" w:rsidP="00BD7D9B">
      <w:pPr>
        <w:rPr>
          <w:sz w:val="24"/>
          <w:szCs w:val="24"/>
        </w:rPr>
      </w:pPr>
    </w:p>
    <w:p w14:paraId="0009ECAE" w14:textId="4CFA6B5E" w:rsidR="001E78B5" w:rsidRPr="001D4C6C" w:rsidRDefault="001E78B5" w:rsidP="00BD7D9B">
      <w:pPr>
        <w:rPr>
          <w:sz w:val="24"/>
          <w:szCs w:val="24"/>
        </w:rPr>
      </w:pPr>
    </w:p>
    <w:p w14:paraId="3DF5DDE6" w14:textId="26A9A6DC" w:rsidR="001E78B5" w:rsidRPr="001D4C6C" w:rsidRDefault="001E78B5" w:rsidP="00BD7D9B">
      <w:pPr>
        <w:rPr>
          <w:sz w:val="24"/>
          <w:szCs w:val="24"/>
        </w:rPr>
      </w:pPr>
    </w:p>
    <w:p w14:paraId="55730B4E" w14:textId="7AF83740" w:rsidR="001E78B5" w:rsidRPr="001D4C6C" w:rsidRDefault="001E78B5" w:rsidP="00BD7D9B">
      <w:pPr>
        <w:rPr>
          <w:sz w:val="24"/>
          <w:szCs w:val="24"/>
        </w:rPr>
      </w:pPr>
    </w:p>
    <w:p w14:paraId="1F6C9141" w14:textId="50FF25B6" w:rsidR="001E78B5" w:rsidRPr="001D4C6C" w:rsidRDefault="001E78B5" w:rsidP="00BD7D9B">
      <w:pPr>
        <w:rPr>
          <w:sz w:val="24"/>
          <w:szCs w:val="24"/>
        </w:rPr>
      </w:pPr>
    </w:p>
    <w:p w14:paraId="67568C29" w14:textId="1D6EBADB" w:rsidR="001E78B5" w:rsidRPr="001D4C6C" w:rsidRDefault="001E78B5" w:rsidP="00BD7D9B">
      <w:pPr>
        <w:rPr>
          <w:sz w:val="24"/>
          <w:szCs w:val="24"/>
        </w:rPr>
      </w:pPr>
    </w:p>
    <w:p w14:paraId="3C033741" w14:textId="5236F97B" w:rsidR="001E78B5" w:rsidRPr="001D4C6C" w:rsidRDefault="001E78B5" w:rsidP="00BD7D9B">
      <w:pPr>
        <w:rPr>
          <w:sz w:val="24"/>
          <w:szCs w:val="24"/>
        </w:rPr>
      </w:pPr>
    </w:p>
    <w:p w14:paraId="220DD068" w14:textId="3529F0FD" w:rsidR="001E78B5" w:rsidRPr="001D4C6C" w:rsidRDefault="001E78B5" w:rsidP="00BD7D9B">
      <w:pPr>
        <w:rPr>
          <w:sz w:val="24"/>
          <w:szCs w:val="24"/>
        </w:rPr>
      </w:pPr>
    </w:p>
    <w:p w14:paraId="250EEB5C" w14:textId="7BCB1339" w:rsidR="001E78B5" w:rsidRDefault="001E78B5" w:rsidP="00BD7D9B">
      <w:pPr>
        <w:rPr>
          <w:sz w:val="24"/>
          <w:szCs w:val="24"/>
        </w:rPr>
      </w:pPr>
    </w:p>
    <w:p w14:paraId="502A4D71" w14:textId="77777777" w:rsidR="00B34DCC" w:rsidRDefault="00B34DCC" w:rsidP="00BD7D9B">
      <w:pPr>
        <w:rPr>
          <w:sz w:val="24"/>
          <w:szCs w:val="24"/>
        </w:rPr>
      </w:pPr>
    </w:p>
    <w:p w14:paraId="7E5BA988" w14:textId="77777777" w:rsidR="00B34DCC" w:rsidRDefault="00B34DCC" w:rsidP="00BD7D9B">
      <w:pPr>
        <w:rPr>
          <w:sz w:val="24"/>
          <w:szCs w:val="24"/>
        </w:rPr>
      </w:pPr>
    </w:p>
    <w:p w14:paraId="652D62E9" w14:textId="77777777" w:rsidR="00B34DCC" w:rsidRDefault="00B34DCC" w:rsidP="00BD7D9B">
      <w:pPr>
        <w:rPr>
          <w:sz w:val="24"/>
          <w:szCs w:val="24"/>
        </w:rPr>
      </w:pPr>
    </w:p>
    <w:p w14:paraId="2708791F" w14:textId="77777777" w:rsidR="00B34DCC" w:rsidRDefault="00B34DCC" w:rsidP="00BD7D9B">
      <w:pPr>
        <w:rPr>
          <w:sz w:val="24"/>
          <w:szCs w:val="24"/>
        </w:rPr>
      </w:pPr>
    </w:p>
    <w:p w14:paraId="323CF4ED" w14:textId="77777777" w:rsidR="00B34DCC" w:rsidRDefault="00B34DCC" w:rsidP="00BD7D9B">
      <w:pPr>
        <w:rPr>
          <w:sz w:val="24"/>
          <w:szCs w:val="24"/>
        </w:rPr>
      </w:pPr>
    </w:p>
    <w:p w14:paraId="2798C579" w14:textId="77777777" w:rsidR="00B34DCC" w:rsidRDefault="00B34DCC" w:rsidP="00BD7D9B">
      <w:pPr>
        <w:rPr>
          <w:sz w:val="24"/>
          <w:szCs w:val="24"/>
        </w:rPr>
      </w:pPr>
    </w:p>
    <w:p w14:paraId="6826B5E5" w14:textId="77777777" w:rsidR="00B34DCC" w:rsidRDefault="00B34DCC" w:rsidP="00BD7D9B">
      <w:pPr>
        <w:rPr>
          <w:sz w:val="24"/>
          <w:szCs w:val="24"/>
        </w:rPr>
      </w:pPr>
    </w:p>
    <w:p w14:paraId="62A5C8E9" w14:textId="77777777" w:rsidR="00B34DCC" w:rsidRDefault="00B34DCC" w:rsidP="00BD7D9B">
      <w:pPr>
        <w:rPr>
          <w:sz w:val="24"/>
          <w:szCs w:val="24"/>
        </w:rPr>
      </w:pPr>
    </w:p>
    <w:p w14:paraId="25496CDD" w14:textId="77777777" w:rsidR="00B34DCC" w:rsidRDefault="00B34DCC" w:rsidP="00BD7D9B">
      <w:pPr>
        <w:rPr>
          <w:sz w:val="24"/>
          <w:szCs w:val="24"/>
        </w:rPr>
      </w:pPr>
    </w:p>
    <w:p w14:paraId="5C022C4A" w14:textId="77777777" w:rsidR="00B34DCC" w:rsidRDefault="00B34DCC" w:rsidP="00BD7D9B">
      <w:pPr>
        <w:rPr>
          <w:sz w:val="24"/>
          <w:szCs w:val="24"/>
        </w:rPr>
      </w:pPr>
    </w:p>
    <w:p w14:paraId="7A5FE990" w14:textId="77777777" w:rsidR="00B34DCC" w:rsidRPr="001D4C6C" w:rsidRDefault="00B34DCC" w:rsidP="00BD7D9B">
      <w:pPr>
        <w:rPr>
          <w:sz w:val="24"/>
          <w:szCs w:val="24"/>
        </w:rPr>
      </w:pPr>
    </w:p>
    <w:p w14:paraId="5855691A" w14:textId="2698021B" w:rsidR="00B34DCC" w:rsidRDefault="00B34DCC" w:rsidP="00B34DCC">
      <w:pPr>
        <w:rPr>
          <w:sz w:val="24"/>
          <w:szCs w:val="24"/>
        </w:rPr>
      </w:pPr>
      <w:r>
        <w:rPr>
          <w:sz w:val="24"/>
          <w:szCs w:val="24"/>
        </w:rPr>
        <w:t>V. Namavičienė, tel. (</w:t>
      </w:r>
      <w:r w:rsidRPr="00B34DCC">
        <w:rPr>
          <w:sz w:val="24"/>
          <w:szCs w:val="24"/>
        </w:rPr>
        <w:t>8 690) 24118</w:t>
      </w:r>
      <w:r>
        <w:rPr>
          <w:sz w:val="24"/>
          <w:szCs w:val="24"/>
        </w:rPr>
        <w:t xml:space="preserve">, el. p. </w:t>
      </w:r>
      <w:hyperlink r:id="rId13" w:history="1">
        <w:r w:rsidRPr="00B34DCC">
          <w:rPr>
            <w:sz w:val="24"/>
            <w:szCs w:val="24"/>
          </w:rPr>
          <w:t>Viktorija.Namaviciene@vpt.lt</w:t>
        </w:r>
      </w:hyperlink>
    </w:p>
    <w:p w14:paraId="2727A8FB" w14:textId="378A5FDA" w:rsidR="007E2B9A" w:rsidRPr="001D4C6C" w:rsidRDefault="007E2B9A" w:rsidP="00A20DE3">
      <w:pPr>
        <w:rPr>
          <w:sz w:val="24"/>
          <w:szCs w:val="24"/>
        </w:rPr>
      </w:pPr>
    </w:p>
    <w:sectPr w:rsidR="007E2B9A" w:rsidRPr="001D4C6C" w:rsidSect="003830E2">
      <w:headerReference w:type="even" r:id="rId14"/>
      <w:headerReference w:type="default" r:id="rId15"/>
      <w:footerReference w:type="default" r:id="rId16"/>
      <w:footerReference w:type="first" r:id="rId17"/>
      <w:pgSz w:w="11907" w:h="16840" w:code="9"/>
      <w:pgMar w:top="1134" w:right="567" w:bottom="1134" w:left="1701" w:header="561" w:footer="459" w:gutter="0"/>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C9084D" w14:textId="77777777" w:rsidR="00C87E58" w:rsidRDefault="00C87E58">
      <w:r>
        <w:separator/>
      </w:r>
    </w:p>
  </w:endnote>
  <w:endnote w:type="continuationSeparator" w:id="0">
    <w:p w14:paraId="2C3133F6" w14:textId="77777777" w:rsidR="00C87E58" w:rsidRDefault="00C87E58">
      <w:r>
        <w:continuationSeparator/>
      </w:r>
    </w:p>
  </w:endnote>
  <w:endnote w:type="continuationNotice" w:id="1">
    <w:p w14:paraId="6A7D43A3" w14:textId="77777777" w:rsidR="00C87E58" w:rsidRDefault="00C87E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3EA1F4" w14:textId="77777777" w:rsidR="00EF7000" w:rsidRDefault="00EF7000">
    <w:pPr>
      <w:pStyle w:val="Porat"/>
    </w:pPr>
  </w:p>
  <w:p w14:paraId="2CD80288" w14:textId="77777777" w:rsidR="00EF7000" w:rsidRDefault="00EF7000">
    <w:pPr>
      <w:pStyle w:val="Porat"/>
    </w:pPr>
  </w:p>
  <w:p w14:paraId="75E5DCAA" w14:textId="77777777" w:rsidR="00EF7000" w:rsidRDefault="00EF7000">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3AF25B" w14:textId="73FB0EC8" w:rsidR="00EF7000" w:rsidRPr="00C96169" w:rsidRDefault="00EF7000" w:rsidP="00345795">
    <w:pPr>
      <w:pBdr>
        <w:top w:val="single" w:sz="4" w:space="1" w:color="auto"/>
      </w:pBdr>
    </w:pPr>
    <w:r w:rsidRPr="00C96169">
      <w:t>Biudžetinė įstaiga</w:t>
    </w:r>
    <w:r w:rsidR="0043489E">
      <w:tab/>
      <w:t xml:space="preserve">         </w:t>
    </w:r>
    <w:r w:rsidRPr="00C96169">
      <w:t>Tel. (8 5) 219 7001</w:t>
    </w:r>
    <w:r w:rsidR="0043489E">
      <w:t xml:space="preserve">               </w:t>
    </w:r>
    <w:r w:rsidRPr="00C96169">
      <w:t>Duomenys kaupiami ir saugomi </w:t>
    </w:r>
    <w:r w:rsidR="0043489E">
      <w:t xml:space="preserve">             </w:t>
    </w:r>
  </w:p>
  <w:p w14:paraId="28703B11" w14:textId="6B8B3767" w:rsidR="00EF7000" w:rsidRPr="00C96169" w:rsidRDefault="00EF7000" w:rsidP="00345795">
    <w:pPr>
      <w:pBdr>
        <w:top w:val="single" w:sz="4" w:space="1" w:color="auto"/>
      </w:pBdr>
      <w:jc w:val="both"/>
    </w:pPr>
    <w:r w:rsidRPr="00C96169">
      <w:t>Kareivių g. 1, LT-</w:t>
    </w:r>
    <w:r w:rsidR="00CE5815">
      <w:t>08351</w:t>
    </w:r>
    <w:r w:rsidRPr="00C96169">
      <w:t xml:space="preserve"> Vilnius</w:t>
    </w:r>
    <w:r w:rsidR="0043489E">
      <w:t xml:space="preserve">         </w:t>
    </w:r>
    <w:r w:rsidRPr="00C96169">
      <w:t>Faks. (8 5) 213 6213</w:t>
    </w:r>
    <w:r w:rsidR="0043489E">
      <w:t xml:space="preserve">             </w:t>
    </w:r>
    <w:r w:rsidRPr="00C96169">
      <w:t>Juridinių asmenų registre</w:t>
    </w:r>
    <w:r w:rsidR="0043489E">
      <w:t xml:space="preserve"> </w:t>
    </w:r>
  </w:p>
  <w:p w14:paraId="7496C2E1" w14:textId="1A4AC1D7" w:rsidR="00EF7000" w:rsidRPr="00C96169" w:rsidRDefault="0039300B" w:rsidP="00345795">
    <w:pPr>
      <w:pBdr>
        <w:top w:val="single" w:sz="4" w:space="1" w:color="auto"/>
      </w:pBdr>
      <w:jc w:val="both"/>
    </w:pPr>
    <w:hyperlink r:id="rId1" w:history="1">
      <w:r w:rsidR="003631BF" w:rsidRPr="00C96169">
        <w:rPr>
          <w:rStyle w:val="Hipersaitas"/>
        </w:rPr>
        <w:t>http://www.vpt.lrv.lt</w:t>
      </w:r>
    </w:hyperlink>
    <w:r w:rsidR="003631BF" w:rsidRPr="00C96169">
      <w:tab/>
    </w:r>
    <w:r w:rsidR="0043489E">
      <w:t xml:space="preserve">         </w:t>
    </w:r>
    <w:r w:rsidR="00EF7000" w:rsidRPr="00C96169">
      <w:t>El.</w:t>
    </w:r>
    <w:r w:rsidR="003631BF" w:rsidRPr="00C96169">
      <w:t xml:space="preserve"> </w:t>
    </w:r>
    <w:r w:rsidR="00EF7000" w:rsidRPr="00C96169">
      <w:t xml:space="preserve">p. </w:t>
    </w:r>
    <w:hyperlink r:id="rId2" w:history="1">
      <w:r w:rsidR="003631BF" w:rsidRPr="00C96169">
        <w:rPr>
          <w:rStyle w:val="Hipersaitas"/>
        </w:rPr>
        <w:t>info@vpt.lt</w:t>
      </w:r>
    </w:hyperlink>
    <w:r w:rsidR="0043489E">
      <w:t xml:space="preserve">                   </w:t>
    </w:r>
    <w:r w:rsidR="00EF7000" w:rsidRPr="00C96169">
      <w:t>Kodas 188656261</w:t>
    </w:r>
    <w:r w:rsidR="0043489E">
      <w:t xml:space="preserve">                                   </w:t>
    </w:r>
  </w:p>
  <w:p w14:paraId="56BF2B6C" w14:textId="1BC0B232" w:rsidR="00EF7000" w:rsidRPr="004D1BAD" w:rsidRDefault="0043489E" w:rsidP="00345795">
    <w:pPr>
      <w:pStyle w:val="Porat"/>
    </w:pP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4CAD33" w14:textId="77777777" w:rsidR="00C87E58" w:rsidRDefault="00C87E58">
      <w:r>
        <w:separator/>
      </w:r>
    </w:p>
  </w:footnote>
  <w:footnote w:type="continuationSeparator" w:id="0">
    <w:p w14:paraId="35DD5D76" w14:textId="77777777" w:rsidR="00C87E58" w:rsidRDefault="00C87E58">
      <w:r>
        <w:continuationSeparator/>
      </w:r>
    </w:p>
  </w:footnote>
  <w:footnote w:type="continuationNotice" w:id="1">
    <w:p w14:paraId="1992D6AB" w14:textId="77777777" w:rsidR="00C87E58" w:rsidRDefault="00C87E58"/>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7B7040" w14:textId="77777777" w:rsidR="00EF7000" w:rsidRDefault="00EF7000">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1</w:t>
    </w:r>
    <w:r>
      <w:rPr>
        <w:rStyle w:val="Puslapionumeris"/>
      </w:rPr>
      <w:fldChar w:fldCharType="end"/>
    </w:r>
  </w:p>
  <w:p w14:paraId="3C8E0956" w14:textId="77777777" w:rsidR="00EF7000" w:rsidRDefault="00EF700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D26397" w14:textId="64B5B58E" w:rsidR="00EF7000" w:rsidRDefault="00EF7000">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39300B">
      <w:rPr>
        <w:rStyle w:val="Puslapionumeris"/>
        <w:noProof/>
      </w:rPr>
      <w:t>3</w:t>
    </w:r>
    <w:r>
      <w:rPr>
        <w:rStyle w:val="Puslapionumeris"/>
      </w:rPr>
      <w:fldChar w:fldCharType="end"/>
    </w:r>
  </w:p>
  <w:p w14:paraId="534388C6" w14:textId="77777777" w:rsidR="00EF7000" w:rsidRDefault="00EF7000">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FD4D9C"/>
    <w:multiLevelType w:val="hybridMultilevel"/>
    <w:tmpl w:val="B5CC0B0A"/>
    <w:lvl w:ilvl="0" w:tplc="67EA1D22">
      <w:start w:val="1"/>
      <w:numFmt w:val="decimal"/>
      <w:lvlText w:val="%1."/>
      <w:lvlJc w:val="left"/>
      <w:pPr>
        <w:tabs>
          <w:tab w:val="num" w:pos="1260"/>
        </w:tabs>
        <w:ind w:left="1260" w:hanging="360"/>
      </w:pPr>
      <w:rPr>
        <w:rFonts w:hint="default"/>
      </w:rPr>
    </w:lvl>
    <w:lvl w:ilvl="1" w:tplc="04270019" w:tentative="1">
      <w:start w:val="1"/>
      <w:numFmt w:val="lowerLetter"/>
      <w:lvlText w:val="%2."/>
      <w:lvlJc w:val="left"/>
      <w:pPr>
        <w:tabs>
          <w:tab w:val="num" w:pos="1980"/>
        </w:tabs>
        <w:ind w:left="1980" w:hanging="360"/>
      </w:pPr>
    </w:lvl>
    <w:lvl w:ilvl="2" w:tplc="0427001B" w:tentative="1">
      <w:start w:val="1"/>
      <w:numFmt w:val="lowerRoman"/>
      <w:lvlText w:val="%3."/>
      <w:lvlJc w:val="right"/>
      <w:pPr>
        <w:tabs>
          <w:tab w:val="num" w:pos="2700"/>
        </w:tabs>
        <w:ind w:left="2700" w:hanging="180"/>
      </w:pPr>
    </w:lvl>
    <w:lvl w:ilvl="3" w:tplc="0427000F" w:tentative="1">
      <w:start w:val="1"/>
      <w:numFmt w:val="decimal"/>
      <w:lvlText w:val="%4."/>
      <w:lvlJc w:val="left"/>
      <w:pPr>
        <w:tabs>
          <w:tab w:val="num" w:pos="3420"/>
        </w:tabs>
        <w:ind w:left="3420" w:hanging="360"/>
      </w:pPr>
    </w:lvl>
    <w:lvl w:ilvl="4" w:tplc="04270019" w:tentative="1">
      <w:start w:val="1"/>
      <w:numFmt w:val="lowerLetter"/>
      <w:lvlText w:val="%5."/>
      <w:lvlJc w:val="left"/>
      <w:pPr>
        <w:tabs>
          <w:tab w:val="num" w:pos="4140"/>
        </w:tabs>
        <w:ind w:left="4140" w:hanging="360"/>
      </w:pPr>
    </w:lvl>
    <w:lvl w:ilvl="5" w:tplc="0427001B" w:tentative="1">
      <w:start w:val="1"/>
      <w:numFmt w:val="lowerRoman"/>
      <w:lvlText w:val="%6."/>
      <w:lvlJc w:val="right"/>
      <w:pPr>
        <w:tabs>
          <w:tab w:val="num" w:pos="4860"/>
        </w:tabs>
        <w:ind w:left="4860" w:hanging="180"/>
      </w:pPr>
    </w:lvl>
    <w:lvl w:ilvl="6" w:tplc="0427000F" w:tentative="1">
      <w:start w:val="1"/>
      <w:numFmt w:val="decimal"/>
      <w:lvlText w:val="%7."/>
      <w:lvlJc w:val="left"/>
      <w:pPr>
        <w:tabs>
          <w:tab w:val="num" w:pos="5580"/>
        </w:tabs>
        <w:ind w:left="5580" w:hanging="360"/>
      </w:pPr>
    </w:lvl>
    <w:lvl w:ilvl="7" w:tplc="04270019" w:tentative="1">
      <w:start w:val="1"/>
      <w:numFmt w:val="lowerLetter"/>
      <w:lvlText w:val="%8."/>
      <w:lvlJc w:val="left"/>
      <w:pPr>
        <w:tabs>
          <w:tab w:val="num" w:pos="6300"/>
        </w:tabs>
        <w:ind w:left="6300" w:hanging="360"/>
      </w:pPr>
    </w:lvl>
    <w:lvl w:ilvl="8" w:tplc="0427001B" w:tentative="1">
      <w:start w:val="1"/>
      <w:numFmt w:val="lowerRoman"/>
      <w:lvlText w:val="%9."/>
      <w:lvlJc w:val="right"/>
      <w:pPr>
        <w:tabs>
          <w:tab w:val="num" w:pos="7020"/>
        </w:tabs>
        <w:ind w:left="7020" w:hanging="180"/>
      </w:pPr>
    </w:lvl>
  </w:abstractNum>
  <w:abstractNum w:abstractNumId="1" w15:restartNumberingAfterBreak="0">
    <w:nsid w:val="0C746A44"/>
    <w:multiLevelType w:val="multilevel"/>
    <w:tmpl w:val="B2D293C2"/>
    <w:lvl w:ilvl="0">
      <w:start w:val="1"/>
      <w:numFmt w:val="decimal"/>
      <w:lvlText w:val="%1."/>
      <w:lvlJc w:val="left"/>
      <w:pPr>
        <w:ind w:left="924" w:hanging="360"/>
      </w:pPr>
      <w:rPr>
        <w:rFonts w:hint="default"/>
      </w:rPr>
    </w:lvl>
    <w:lvl w:ilvl="1">
      <w:start w:val="1"/>
      <w:numFmt w:val="decimal"/>
      <w:isLgl/>
      <w:lvlText w:val="%1.%2."/>
      <w:lvlJc w:val="left"/>
      <w:pPr>
        <w:ind w:left="1284" w:hanging="360"/>
      </w:pPr>
      <w:rPr>
        <w:rFonts w:hint="default"/>
      </w:rPr>
    </w:lvl>
    <w:lvl w:ilvl="2">
      <w:start w:val="1"/>
      <w:numFmt w:val="decimal"/>
      <w:isLgl/>
      <w:lvlText w:val="%1.%2.%3."/>
      <w:lvlJc w:val="left"/>
      <w:pPr>
        <w:ind w:left="2004" w:hanging="720"/>
      </w:pPr>
      <w:rPr>
        <w:rFonts w:hint="default"/>
      </w:rPr>
    </w:lvl>
    <w:lvl w:ilvl="3">
      <w:start w:val="1"/>
      <w:numFmt w:val="decimal"/>
      <w:isLgl/>
      <w:lvlText w:val="%1.%2.%3.%4."/>
      <w:lvlJc w:val="left"/>
      <w:pPr>
        <w:ind w:left="2364" w:hanging="720"/>
      </w:pPr>
      <w:rPr>
        <w:rFonts w:hint="default"/>
      </w:rPr>
    </w:lvl>
    <w:lvl w:ilvl="4">
      <w:start w:val="1"/>
      <w:numFmt w:val="decimal"/>
      <w:isLgl/>
      <w:lvlText w:val="%1.%2.%3.%4.%5."/>
      <w:lvlJc w:val="left"/>
      <w:pPr>
        <w:ind w:left="3084" w:hanging="1080"/>
      </w:pPr>
      <w:rPr>
        <w:rFonts w:hint="default"/>
      </w:rPr>
    </w:lvl>
    <w:lvl w:ilvl="5">
      <w:start w:val="1"/>
      <w:numFmt w:val="decimal"/>
      <w:isLgl/>
      <w:lvlText w:val="%1.%2.%3.%4.%5.%6."/>
      <w:lvlJc w:val="left"/>
      <w:pPr>
        <w:ind w:left="3444" w:hanging="1080"/>
      </w:pPr>
      <w:rPr>
        <w:rFonts w:hint="default"/>
      </w:rPr>
    </w:lvl>
    <w:lvl w:ilvl="6">
      <w:start w:val="1"/>
      <w:numFmt w:val="decimal"/>
      <w:isLgl/>
      <w:lvlText w:val="%1.%2.%3.%4.%5.%6.%7."/>
      <w:lvlJc w:val="left"/>
      <w:pPr>
        <w:ind w:left="4164" w:hanging="1440"/>
      </w:pPr>
      <w:rPr>
        <w:rFonts w:hint="default"/>
      </w:rPr>
    </w:lvl>
    <w:lvl w:ilvl="7">
      <w:start w:val="1"/>
      <w:numFmt w:val="decimal"/>
      <w:isLgl/>
      <w:lvlText w:val="%1.%2.%3.%4.%5.%6.%7.%8."/>
      <w:lvlJc w:val="left"/>
      <w:pPr>
        <w:ind w:left="4524" w:hanging="1440"/>
      </w:pPr>
      <w:rPr>
        <w:rFonts w:hint="default"/>
      </w:rPr>
    </w:lvl>
    <w:lvl w:ilvl="8">
      <w:start w:val="1"/>
      <w:numFmt w:val="decimal"/>
      <w:isLgl/>
      <w:lvlText w:val="%1.%2.%3.%4.%5.%6.%7.%8.%9."/>
      <w:lvlJc w:val="left"/>
      <w:pPr>
        <w:ind w:left="5244" w:hanging="1800"/>
      </w:pPr>
      <w:rPr>
        <w:rFonts w:hint="default"/>
      </w:rPr>
    </w:lvl>
  </w:abstractNum>
  <w:abstractNum w:abstractNumId="2" w15:restartNumberingAfterBreak="0">
    <w:nsid w:val="0CAA1655"/>
    <w:multiLevelType w:val="hybridMultilevel"/>
    <w:tmpl w:val="E738EE44"/>
    <w:lvl w:ilvl="0" w:tplc="0409000F">
      <w:start w:val="1"/>
      <w:numFmt w:val="decimal"/>
      <w:lvlText w:val="%1."/>
      <w:lvlJc w:val="left"/>
      <w:pPr>
        <w:ind w:left="99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 w15:restartNumberingAfterBreak="0">
    <w:nsid w:val="0E267DED"/>
    <w:multiLevelType w:val="multilevel"/>
    <w:tmpl w:val="B2D293C2"/>
    <w:lvl w:ilvl="0">
      <w:start w:val="1"/>
      <w:numFmt w:val="decimal"/>
      <w:lvlText w:val="%1."/>
      <w:lvlJc w:val="left"/>
      <w:pPr>
        <w:ind w:left="924" w:hanging="360"/>
      </w:pPr>
      <w:rPr>
        <w:rFonts w:hint="default"/>
      </w:rPr>
    </w:lvl>
    <w:lvl w:ilvl="1">
      <w:start w:val="1"/>
      <w:numFmt w:val="decimal"/>
      <w:isLgl/>
      <w:lvlText w:val="%1.%2."/>
      <w:lvlJc w:val="left"/>
      <w:pPr>
        <w:ind w:left="1284" w:hanging="360"/>
      </w:pPr>
      <w:rPr>
        <w:rFonts w:hint="default"/>
      </w:rPr>
    </w:lvl>
    <w:lvl w:ilvl="2">
      <w:start w:val="1"/>
      <w:numFmt w:val="decimal"/>
      <w:isLgl/>
      <w:lvlText w:val="%1.%2.%3."/>
      <w:lvlJc w:val="left"/>
      <w:pPr>
        <w:ind w:left="2004" w:hanging="720"/>
      </w:pPr>
      <w:rPr>
        <w:rFonts w:hint="default"/>
      </w:rPr>
    </w:lvl>
    <w:lvl w:ilvl="3">
      <w:start w:val="1"/>
      <w:numFmt w:val="decimal"/>
      <w:isLgl/>
      <w:lvlText w:val="%1.%2.%3.%4."/>
      <w:lvlJc w:val="left"/>
      <w:pPr>
        <w:ind w:left="2364" w:hanging="720"/>
      </w:pPr>
      <w:rPr>
        <w:rFonts w:hint="default"/>
      </w:rPr>
    </w:lvl>
    <w:lvl w:ilvl="4">
      <w:start w:val="1"/>
      <w:numFmt w:val="decimal"/>
      <w:isLgl/>
      <w:lvlText w:val="%1.%2.%3.%4.%5."/>
      <w:lvlJc w:val="left"/>
      <w:pPr>
        <w:ind w:left="3084" w:hanging="1080"/>
      </w:pPr>
      <w:rPr>
        <w:rFonts w:hint="default"/>
      </w:rPr>
    </w:lvl>
    <w:lvl w:ilvl="5">
      <w:start w:val="1"/>
      <w:numFmt w:val="decimal"/>
      <w:isLgl/>
      <w:lvlText w:val="%1.%2.%3.%4.%5.%6."/>
      <w:lvlJc w:val="left"/>
      <w:pPr>
        <w:ind w:left="3444" w:hanging="1080"/>
      </w:pPr>
      <w:rPr>
        <w:rFonts w:hint="default"/>
      </w:rPr>
    </w:lvl>
    <w:lvl w:ilvl="6">
      <w:start w:val="1"/>
      <w:numFmt w:val="decimal"/>
      <w:isLgl/>
      <w:lvlText w:val="%1.%2.%3.%4.%5.%6.%7."/>
      <w:lvlJc w:val="left"/>
      <w:pPr>
        <w:ind w:left="4164" w:hanging="1440"/>
      </w:pPr>
      <w:rPr>
        <w:rFonts w:hint="default"/>
      </w:rPr>
    </w:lvl>
    <w:lvl w:ilvl="7">
      <w:start w:val="1"/>
      <w:numFmt w:val="decimal"/>
      <w:isLgl/>
      <w:lvlText w:val="%1.%2.%3.%4.%5.%6.%7.%8."/>
      <w:lvlJc w:val="left"/>
      <w:pPr>
        <w:ind w:left="4524" w:hanging="1440"/>
      </w:pPr>
      <w:rPr>
        <w:rFonts w:hint="default"/>
      </w:rPr>
    </w:lvl>
    <w:lvl w:ilvl="8">
      <w:start w:val="1"/>
      <w:numFmt w:val="decimal"/>
      <w:isLgl/>
      <w:lvlText w:val="%1.%2.%3.%4.%5.%6.%7.%8.%9."/>
      <w:lvlJc w:val="left"/>
      <w:pPr>
        <w:ind w:left="5244" w:hanging="1800"/>
      </w:pPr>
      <w:rPr>
        <w:rFonts w:hint="default"/>
      </w:rPr>
    </w:lvl>
  </w:abstractNum>
  <w:abstractNum w:abstractNumId="4" w15:restartNumberingAfterBreak="0">
    <w:nsid w:val="161737F4"/>
    <w:multiLevelType w:val="hybridMultilevel"/>
    <w:tmpl w:val="8DB26A06"/>
    <w:lvl w:ilvl="0" w:tplc="C6206296">
      <w:start w:val="1"/>
      <w:numFmt w:val="lowerLetter"/>
      <w:lvlText w:val="%1)"/>
      <w:lvlJc w:val="left"/>
      <w:pPr>
        <w:ind w:left="899" w:hanging="360"/>
      </w:pPr>
      <w:rPr>
        <w:rFonts w:hint="default"/>
      </w:rPr>
    </w:lvl>
    <w:lvl w:ilvl="1" w:tplc="04270019" w:tentative="1">
      <w:start w:val="1"/>
      <w:numFmt w:val="lowerLetter"/>
      <w:lvlText w:val="%2."/>
      <w:lvlJc w:val="left"/>
      <w:pPr>
        <w:ind w:left="1619" w:hanging="360"/>
      </w:pPr>
    </w:lvl>
    <w:lvl w:ilvl="2" w:tplc="0427001B" w:tentative="1">
      <w:start w:val="1"/>
      <w:numFmt w:val="lowerRoman"/>
      <w:lvlText w:val="%3."/>
      <w:lvlJc w:val="right"/>
      <w:pPr>
        <w:ind w:left="2339" w:hanging="180"/>
      </w:pPr>
    </w:lvl>
    <w:lvl w:ilvl="3" w:tplc="0427000F" w:tentative="1">
      <w:start w:val="1"/>
      <w:numFmt w:val="decimal"/>
      <w:lvlText w:val="%4."/>
      <w:lvlJc w:val="left"/>
      <w:pPr>
        <w:ind w:left="3059" w:hanging="360"/>
      </w:pPr>
    </w:lvl>
    <w:lvl w:ilvl="4" w:tplc="04270019" w:tentative="1">
      <w:start w:val="1"/>
      <w:numFmt w:val="lowerLetter"/>
      <w:lvlText w:val="%5."/>
      <w:lvlJc w:val="left"/>
      <w:pPr>
        <w:ind w:left="3779" w:hanging="360"/>
      </w:pPr>
    </w:lvl>
    <w:lvl w:ilvl="5" w:tplc="0427001B" w:tentative="1">
      <w:start w:val="1"/>
      <w:numFmt w:val="lowerRoman"/>
      <w:lvlText w:val="%6."/>
      <w:lvlJc w:val="right"/>
      <w:pPr>
        <w:ind w:left="4499" w:hanging="180"/>
      </w:pPr>
    </w:lvl>
    <w:lvl w:ilvl="6" w:tplc="0427000F" w:tentative="1">
      <w:start w:val="1"/>
      <w:numFmt w:val="decimal"/>
      <w:lvlText w:val="%7."/>
      <w:lvlJc w:val="left"/>
      <w:pPr>
        <w:ind w:left="5219" w:hanging="360"/>
      </w:pPr>
    </w:lvl>
    <w:lvl w:ilvl="7" w:tplc="04270019" w:tentative="1">
      <w:start w:val="1"/>
      <w:numFmt w:val="lowerLetter"/>
      <w:lvlText w:val="%8."/>
      <w:lvlJc w:val="left"/>
      <w:pPr>
        <w:ind w:left="5939" w:hanging="360"/>
      </w:pPr>
    </w:lvl>
    <w:lvl w:ilvl="8" w:tplc="0427001B" w:tentative="1">
      <w:start w:val="1"/>
      <w:numFmt w:val="lowerRoman"/>
      <w:lvlText w:val="%9."/>
      <w:lvlJc w:val="right"/>
      <w:pPr>
        <w:ind w:left="6659" w:hanging="180"/>
      </w:pPr>
    </w:lvl>
  </w:abstractNum>
  <w:abstractNum w:abstractNumId="5" w15:restartNumberingAfterBreak="0">
    <w:nsid w:val="1792724C"/>
    <w:multiLevelType w:val="hybridMultilevel"/>
    <w:tmpl w:val="733A1AFA"/>
    <w:lvl w:ilvl="0" w:tplc="5778ED68">
      <w:start w:val="3"/>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1F8A30E2"/>
    <w:multiLevelType w:val="hybridMultilevel"/>
    <w:tmpl w:val="CC822C6C"/>
    <w:lvl w:ilvl="0" w:tplc="E2CC44C0">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1FFC3869"/>
    <w:multiLevelType w:val="hybridMultilevel"/>
    <w:tmpl w:val="79402E96"/>
    <w:lvl w:ilvl="0" w:tplc="0409000F">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8" w15:restartNumberingAfterBreak="0">
    <w:nsid w:val="25B37C52"/>
    <w:multiLevelType w:val="hybridMultilevel"/>
    <w:tmpl w:val="F02C6126"/>
    <w:lvl w:ilvl="0" w:tplc="DC7401EA">
      <w:start w:val="1"/>
      <w:numFmt w:val="decimal"/>
      <w:lvlText w:val="%1."/>
      <w:lvlJc w:val="left"/>
      <w:pPr>
        <w:ind w:left="899" w:hanging="360"/>
      </w:pPr>
      <w:rPr>
        <w:rFonts w:hint="default"/>
      </w:rPr>
    </w:lvl>
    <w:lvl w:ilvl="1" w:tplc="04270019" w:tentative="1">
      <w:start w:val="1"/>
      <w:numFmt w:val="lowerLetter"/>
      <w:lvlText w:val="%2."/>
      <w:lvlJc w:val="left"/>
      <w:pPr>
        <w:ind w:left="1619" w:hanging="360"/>
      </w:pPr>
    </w:lvl>
    <w:lvl w:ilvl="2" w:tplc="0427001B" w:tentative="1">
      <w:start w:val="1"/>
      <w:numFmt w:val="lowerRoman"/>
      <w:lvlText w:val="%3."/>
      <w:lvlJc w:val="right"/>
      <w:pPr>
        <w:ind w:left="2339" w:hanging="180"/>
      </w:pPr>
    </w:lvl>
    <w:lvl w:ilvl="3" w:tplc="0427000F" w:tentative="1">
      <w:start w:val="1"/>
      <w:numFmt w:val="decimal"/>
      <w:lvlText w:val="%4."/>
      <w:lvlJc w:val="left"/>
      <w:pPr>
        <w:ind w:left="3059" w:hanging="360"/>
      </w:pPr>
    </w:lvl>
    <w:lvl w:ilvl="4" w:tplc="04270019" w:tentative="1">
      <w:start w:val="1"/>
      <w:numFmt w:val="lowerLetter"/>
      <w:lvlText w:val="%5."/>
      <w:lvlJc w:val="left"/>
      <w:pPr>
        <w:ind w:left="3779" w:hanging="360"/>
      </w:pPr>
    </w:lvl>
    <w:lvl w:ilvl="5" w:tplc="0427001B" w:tentative="1">
      <w:start w:val="1"/>
      <w:numFmt w:val="lowerRoman"/>
      <w:lvlText w:val="%6."/>
      <w:lvlJc w:val="right"/>
      <w:pPr>
        <w:ind w:left="4499" w:hanging="180"/>
      </w:pPr>
    </w:lvl>
    <w:lvl w:ilvl="6" w:tplc="0427000F" w:tentative="1">
      <w:start w:val="1"/>
      <w:numFmt w:val="decimal"/>
      <w:lvlText w:val="%7."/>
      <w:lvlJc w:val="left"/>
      <w:pPr>
        <w:ind w:left="5219" w:hanging="360"/>
      </w:pPr>
    </w:lvl>
    <w:lvl w:ilvl="7" w:tplc="04270019" w:tentative="1">
      <w:start w:val="1"/>
      <w:numFmt w:val="lowerLetter"/>
      <w:lvlText w:val="%8."/>
      <w:lvlJc w:val="left"/>
      <w:pPr>
        <w:ind w:left="5939" w:hanging="360"/>
      </w:pPr>
    </w:lvl>
    <w:lvl w:ilvl="8" w:tplc="0427001B" w:tentative="1">
      <w:start w:val="1"/>
      <w:numFmt w:val="lowerRoman"/>
      <w:lvlText w:val="%9."/>
      <w:lvlJc w:val="right"/>
      <w:pPr>
        <w:ind w:left="6659" w:hanging="180"/>
      </w:pPr>
    </w:lvl>
  </w:abstractNum>
  <w:abstractNum w:abstractNumId="9" w15:restartNumberingAfterBreak="0">
    <w:nsid w:val="25C06DB0"/>
    <w:multiLevelType w:val="hybridMultilevel"/>
    <w:tmpl w:val="2DF46DBA"/>
    <w:lvl w:ilvl="0" w:tplc="C7E8A8A4">
      <w:start w:val="1"/>
      <w:numFmt w:val="decimal"/>
      <w:lvlText w:val="%1)"/>
      <w:lvlJc w:val="left"/>
      <w:pPr>
        <w:ind w:left="1057" w:hanging="360"/>
      </w:pPr>
      <w:rPr>
        <w:rFonts w:hint="default"/>
      </w:rPr>
    </w:lvl>
    <w:lvl w:ilvl="1" w:tplc="04090019" w:tentative="1">
      <w:start w:val="1"/>
      <w:numFmt w:val="lowerLetter"/>
      <w:lvlText w:val="%2."/>
      <w:lvlJc w:val="left"/>
      <w:pPr>
        <w:ind w:left="1777" w:hanging="360"/>
      </w:pPr>
    </w:lvl>
    <w:lvl w:ilvl="2" w:tplc="0409001B" w:tentative="1">
      <w:start w:val="1"/>
      <w:numFmt w:val="lowerRoman"/>
      <w:lvlText w:val="%3."/>
      <w:lvlJc w:val="right"/>
      <w:pPr>
        <w:ind w:left="2497" w:hanging="180"/>
      </w:pPr>
    </w:lvl>
    <w:lvl w:ilvl="3" w:tplc="0409000F" w:tentative="1">
      <w:start w:val="1"/>
      <w:numFmt w:val="decimal"/>
      <w:lvlText w:val="%4."/>
      <w:lvlJc w:val="left"/>
      <w:pPr>
        <w:ind w:left="3217" w:hanging="360"/>
      </w:pPr>
    </w:lvl>
    <w:lvl w:ilvl="4" w:tplc="04090019" w:tentative="1">
      <w:start w:val="1"/>
      <w:numFmt w:val="lowerLetter"/>
      <w:lvlText w:val="%5."/>
      <w:lvlJc w:val="left"/>
      <w:pPr>
        <w:ind w:left="3937" w:hanging="360"/>
      </w:pPr>
    </w:lvl>
    <w:lvl w:ilvl="5" w:tplc="0409001B" w:tentative="1">
      <w:start w:val="1"/>
      <w:numFmt w:val="lowerRoman"/>
      <w:lvlText w:val="%6."/>
      <w:lvlJc w:val="right"/>
      <w:pPr>
        <w:ind w:left="4657" w:hanging="180"/>
      </w:pPr>
    </w:lvl>
    <w:lvl w:ilvl="6" w:tplc="0409000F" w:tentative="1">
      <w:start w:val="1"/>
      <w:numFmt w:val="decimal"/>
      <w:lvlText w:val="%7."/>
      <w:lvlJc w:val="left"/>
      <w:pPr>
        <w:ind w:left="5377" w:hanging="360"/>
      </w:pPr>
    </w:lvl>
    <w:lvl w:ilvl="7" w:tplc="04090019" w:tentative="1">
      <w:start w:val="1"/>
      <w:numFmt w:val="lowerLetter"/>
      <w:lvlText w:val="%8."/>
      <w:lvlJc w:val="left"/>
      <w:pPr>
        <w:ind w:left="6097" w:hanging="360"/>
      </w:pPr>
    </w:lvl>
    <w:lvl w:ilvl="8" w:tplc="0409001B" w:tentative="1">
      <w:start w:val="1"/>
      <w:numFmt w:val="lowerRoman"/>
      <w:lvlText w:val="%9."/>
      <w:lvlJc w:val="right"/>
      <w:pPr>
        <w:ind w:left="6817" w:hanging="180"/>
      </w:pPr>
    </w:lvl>
  </w:abstractNum>
  <w:abstractNum w:abstractNumId="10" w15:restartNumberingAfterBreak="0">
    <w:nsid w:val="28544938"/>
    <w:multiLevelType w:val="hybridMultilevel"/>
    <w:tmpl w:val="79402E96"/>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11" w15:restartNumberingAfterBreak="0">
    <w:nsid w:val="2D606CF8"/>
    <w:multiLevelType w:val="hybridMultilevel"/>
    <w:tmpl w:val="0F8812E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325B0372"/>
    <w:multiLevelType w:val="hybridMultilevel"/>
    <w:tmpl w:val="7196F926"/>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3F956EF0"/>
    <w:multiLevelType w:val="hybridMultilevel"/>
    <w:tmpl w:val="E1BA31DA"/>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45EE7465"/>
    <w:multiLevelType w:val="hybridMultilevel"/>
    <w:tmpl w:val="1F66D9A0"/>
    <w:lvl w:ilvl="0" w:tplc="04270001">
      <w:start w:val="1"/>
      <w:numFmt w:val="bullet"/>
      <w:lvlText w:val=""/>
      <w:lvlJc w:val="left"/>
      <w:pPr>
        <w:ind w:left="2004" w:hanging="360"/>
      </w:pPr>
      <w:rPr>
        <w:rFonts w:ascii="Symbol" w:hAnsi="Symbol" w:hint="default"/>
      </w:rPr>
    </w:lvl>
    <w:lvl w:ilvl="1" w:tplc="04270003" w:tentative="1">
      <w:start w:val="1"/>
      <w:numFmt w:val="bullet"/>
      <w:lvlText w:val="o"/>
      <w:lvlJc w:val="left"/>
      <w:pPr>
        <w:ind w:left="2724" w:hanging="360"/>
      </w:pPr>
      <w:rPr>
        <w:rFonts w:ascii="Courier New" w:hAnsi="Courier New" w:cs="Courier New" w:hint="default"/>
      </w:rPr>
    </w:lvl>
    <w:lvl w:ilvl="2" w:tplc="04270005" w:tentative="1">
      <w:start w:val="1"/>
      <w:numFmt w:val="bullet"/>
      <w:lvlText w:val=""/>
      <w:lvlJc w:val="left"/>
      <w:pPr>
        <w:ind w:left="3444" w:hanging="360"/>
      </w:pPr>
      <w:rPr>
        <w:rFonts w:ascii="Wingdings" w:hAnsi="Wingdings" w:hint="default"/>
      </w:rPr>
    </w:lvl>
    <w:lvl w:ilvl="3" w:tplc="04270001" w:tentative="1">
      <w:start w:val="1"/>
      <w:numFmt w:val="bullet"/>
      <w:lvlText w:val=""/>
      <w:lvlJc w:val="left"/>
      <w:pPr>
        <w:ind w:left="4164" w:hanging="360"/>
      </w:pPr>
      <w:rPr>
        <w:rFonts w:ascii="Symbol" w:hAnsi="Symbol" w:hint="default"/>
      </w:rPr>
    </w:lvl>
    <w:lvl w:ilvl="4" w:tplc="04270003" w:tentative="1">
      <w:start w:val="1"/>
      <w:numFmt w:val="bullet"/>
      <w:lvlText w:val="o"/>
      <w:lvlJc w:val="left"/>
      <w:pPr>
        <w:ind w:left="4884" w:hanging="360"/>
      </w:pPr>
      <w:rPr>
        <w:rFonts w:ascii="Courier New" w:hAnsi="Courier New" w:cs="Courier New" w:hint="default"/>
      </w:rPr>
    </w:lvl>
    <w:lvl w:ilvl="5" w:tplc="04270005" w:tentative="1">
      <w:start w:val="1"/>
      <w:numFmt w:val="bullet"/>
      <w:lvlText w:val=""/>
      <w:lvlJc w:val="left"/>
      <w:pPr>
        <w:ind w:left="5604" w:hanging="360"/>
      </w:pPr>
      <w:rPr>
        <w:rFonts w:ascii="Wingdings" w:hAnsi="Wingdings" w:hint="default"/>
      </w:rPr>
    </w:lvl>
    <w:lvl w:ilvl="6" w:tplc="04270001" w:tentative="1">
      <w:start w:val="1"/>
      <w:numFmt w:val="bullet"/>
      <w:lvlText w:val=""/>
      <w:lvlJc w:val="left"/>
      <w:pPr>
        <w:ind w:left="6324" w:hanging="360"/>
      </w:pPr>
      <w:rPr>
        <w:rFonts w:ascii="Symbol" w:hAnsi="Symbol" w:hint="default"/>
      </w:rPr>
    </w:lvl>
    <w:lvl w:ilvl="7" w:tplc="04270003" w:tentative="1">
      <w:start w:val="1"/>
      <w:numFmt w:val="bullet"/>
      <w:lvlText w:val="o"/>
      <w:lvlJc w:val="left"/>
      <w:pPr>
        <w:ind w:left="7044" w:hanging="360"/>
      </w:pPr>
      <w:rPr>
        <w:rFonts w:ascii="Courier New" w:hAnsi="Courier New" w:cs="Courier New" w:hint="default"/>
      </w:rPr>
    </w:lvl>
    <w:lvl w:ilvl="8" w:tplc="04270005" w:tentative="1">
      <w:start w:val="1"/>
      <w:numFmt w:val="bullet"/>
      <w:lvlText w:val=""/>
      <w:lvlJc w:val="left"/>
      <w:pPr>
        <w:ind w:left="7764" w:hanging="360"/>
      </w:pPr>
      <w:rPr>
        <w:rFonts w:ascii="Wingdings" w:hAnsi="Wingdings" w:hint="default"/>
      </w:rPr>
    </w:lvl>
  </w:abstractNum>
  <w:abstractNum w:abstractNumId="15" w15:restartNumberingAfterBreak="0">
    <w:nsid w:val="47CC227E"/>
    <w:multiLevelType w:val="hybridMultilevel"/>
    <w:tmpl w:val="CB0285F4"/>
    <w:lvl w:ilvl="0" w:tplc="BDD0524E">
      <w:start w:val="1"/>
      <w:numFmt w:val="decimal"/>
      <w:lvlText w:val="%1."/>
      <w:lvlJc w:val="left"/>
      <w:pPr>
        <w:ind w:left="899" w:hanging="360"/>
      </w:pPr>
      <w:rPr>
        <w:rFonts w:hint="default"/>
      </w:rPr>
    </w:lvl>
    <w:lvl w:ilvl="1" w:tplc="04270019" w:tentative="1">
      <w:start w:val="1"/>
      <w:numFmt w:val="lowerLetter"/>
      <w:lvlText w:val="%2."/>
      <w:lvlJc w:val="left"/>
      <w:pPr>
        <w:ind w:left="1619" w:hanging="360"/>
      </w:pPr>
    </w:lvl>
    <w:lvl w:ilvl="2" w:tplc="0427001B" w:tentative="1">
      <w:start w:val="1"/>
      <w:numFmt w:val="lowerRoman"/>
      <w:lvlText w:val="%3."/>
      <w:lvlJc w:val="right"/>
      <w:pPr>
        <w:ind w:left="2339" w:hanging="180"/>
      </w:pPr>
    </w:lvl>
    <w:lvl w:ilvl="3" w:tplc="0427000F" w:tentative="1">
      <w:start w:val="1"/>
      <w:numFmt w:val="decimal"/>
      <w:lvlText w:val="%4."/>
      <w:lvlJc w:val="left"/>
      <w:pPr>
        <w:ind w:left="3059" w:hanging="360"/>
      </w:pPr>
    </w:lvl>
    <w:lvl w:ilvl="4" w:tplc="04270019" w:tentative="1">
      <w:start w:val="1"/>
      <w:numFmt w:val="lowerLetter"/>
      <w:lvlText w:val="%5."/>
      <w:lvlJc w:val="left"/>
      <w:pPr>
        <w:ind w:left="3779" w:hanging="360"/>
      </w:pPr>
    </w:lvl>
    <w:lvl w:ilvl="5" w:tplc="0427001B" w:tentative="1">
      <w:start w:val="1"/>
      <w:numFmt w:val="lowerRoman"/>
      <w:lvlText w:val="%6."/>
      <w:lvlJc w:val="right"/>
      <w:pPr>
        <w:ind w:left="4499" w:hanging="180"/>
      </w:pPr>
    </w:lvl>
    <w:lvl w:ilvl="6" w:tplc="0427000F" w:tentative="1">
      <w:start w:val="1"/>
      <w:numFmt w:val="decimal"/>
      <w:lvlText w:val="%7."/>
      <w:lvlJc w:val="left"/>
      <w:pPr>
        <w:ind w:left="5219" w:hanging="360"/>
      </w:pPr>
    </w:lvl>
    <w:lvl w:ilvl="7" w:tplc="04270019" w:tentative="1">
      <w:start w:val="1"/>
      <w:numFmt w:val="lowerLetter"/>
      <w:lvlText w:val="%8."/>
      <w:lvlJc w:val="left"/>
      <w:pPr>
        <w:ind w:left="5939" w:hanging="360"/>
      </w:pPr>
    </w:lvl>
    <w:lvl w:ilvl="8" w:tplc="0427001B" w:tentative="1">
      <w:start w:val="1"/>
      <w:numFmt w:val="lowerRoman"/>
      <w:lvlText w:val="%9."/>
      <w:lvlJc w:val="right"/>
      <w:pPr>
        <w:ind w:left="6659" w:hanging="180"/>
      </w:pPr>
    </w:lvl>
  </w:abstractNum>
  <w:abstractNum w:abstractNumId="16" w15:restartNumberingAfterBreak="0">
    <w:nsid w:val="4AE61C49"/>
    <w:multiLevelType w:val="hybridMultilevel"/>
    <w:tmpl w:val="395AC1EE"/>
    <w:lvl w:ilvl="0" w:tplc="55B0C98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4D1D244B"/>
    <w:multiLevelType w:val="hybridMultilevel"/>
    <w:tmpl w:val="6C600A32"/>
    <w:lvl w:ilvl="0" w:tplc="F2D80F8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4F815C76"/>
    <w:multiLevelType w:val="hybridMultilevel"/>
    <w:tmpl w:val="568A5052"/>
    <w:lvl w:ilvl="0" w:tplc="681A2E66">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9" w15:restartNumberingAfterBreak="0">
    <w:nsid w:val="522C30EA"/>
    <w:multiLevelType w:val="hybridMultilevel"/>
    <w:tmpl w:val="E8826C46"/>
    <w:lvl w:ilvl="0" w:tplc="B1FA6018">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0" w15:restartNumberingAfterBreak="0">
    <w:nsid w:val="538E3A55"/>
    <w:multiLevelType w:val="hybridMultilevel"/>
    <w:tmpl w:val="4B044450"/>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5CB00710"/>
    <w:multiLevelType w:val="hybridMultilevel"/>
    <w:tmpl w:val="9D86C556"/>
    <w:lvl w:ilvl="0" w:tplc="00947F86">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2" w15:restartNumberingAfterBreak="0">
    <w:nsid w:val="5EF52066"/>
    <w:multiLevelType w:val="hybridMultilevel"/>
    <w:tmpl w:val="FB9069F0"/>
    <w:lvl w:ilvl="0" w:tplc="9C1EA93E">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5D852E4"/>
    <w:multiLevelType w:val="hybridMultilevel"/>
    <w:tmpl w:val="895AD59A"/>
    <w:lvl w:ilvl="0" w:tplc="330CC51E">
      <w:start w:val="1"/>
      <w:numFmt w:val="decimal"/>
      <w:lvlText w:val="%1."/>
      <w:lvlJc w:val="left"/>
      <w:pPr>
        <w:ind w:left="899" w:hanging="360"/>
      </w:pPr>
      <w:rPr>
        <w:rFonts w:ascii="Times New Roman" w:eastAsia="Times New Roman" w:hAnsi="Times New Roman" w:cs="Times New Roman"/>
        <w:sz w:val="24"/>
        <w:szCs w:val="24"/>
      </w:rPr>
    </w:lvl>
    <w:lvl w:ilvl="1" w:tplc="04270019" w:tentative="1">
      <w:start w:val="1"/>
      <w:numFmt w:val="lowerLetter"/>
      <w:lvlText w:val="%2."/>
      <w:lvlJc w:val="left"/>
      <w:pPr>
        <w:ind w:left="1619" w:hanging="360"/>
      </w:pPr>
    </w:lvl>
    <w:lvl w:ilvl="2" w:tplc="0427001B" w:tentative="1">
      <w:start w:val="1"/>
      <w:numFmt w:val="lowerRoman"/>
      <w:lvlText w:val="%3."/>
      <w:lvlJc w:val="right"/>
      <w:pPr>
        <w:ind w:left="2339" w:hanging="180"/>
      </w:pPr>
    </w:lvl>
    <w:lvl w:ilvl="3" w:tplc="0427000F" w:tentative="1">
      <w:start w:val="1"/>
      <w:numFmt w:val="decimal"/>
      <w:lvlText w:val="%4."/>
      <w:lvlJc w:val="left"/>
      <w:pPr>
        <w:ind w:left="3059" w:hanging="360"/>
      </w:pPr>
    </w:lvl>
    <w:lvl w:ilvl="4" w:tplc="04270019" w:tentative="1">
      <w:start w:val="1"/>
      <w:numFmt w:val="lowerLetter"/>
      <w:lvlText w:val="%5."/>
      <w:lvlJc w:val="left"/>
      <w:pPr>
        <w:ind w:left="3779" w:hanging="360"/>
      </w:pPr>
    </w:lvl>
    <w:lvl w:ilvl="5" w:tplc="0427001B" w:tentative="1">
      <w:start w:val="1"/>
      <w:numFmt w:val="lowerRoman"/>
      <w:lvlText w:val="%6."/>
      <w:lvlJc w:val="right"/>
      <w:pPr>
        <w:ind w:left="4499" w:hanging="180"/>
      </w:pPr>
    </w:lvl>
    <w:lvl w:ilvl="6" w:tplc="0427000F" w:tentative="1">
      <w:start w:val="1"/>
      <w:numFmt w:val="decimal"/>
      <w:lvlText w:val="%7."/>
      <w:lvlJc w:val="left"/>
      <w:pPr>
        <w:ind w:left="5219" w:hanging="360"/>
      </w:pPr>
    </w:lvl>
    <w:lvl w:ilvl="7" w:tplc="04270019" w:tentative="1">
      <w:start w:val="1"/>
      <w:numFmt w:val="lowerLetter"/>
      <w:lvlText w:val="%8."/>
      <w:lvlJc w:val="left"/>
      <w:pPr>
        <w:ind w:left="5939" w:hanging="360"/>
      </w:pPr>
    </w:lvl>
    <w:lvl w:ilvl="8" w:tplc="0427001B" w:tentative="1">
      <w:start w:val="1"/>
      <w:numFmt w:val="lowerRoman"/>
      <w:lvlText w:val="%9."/>
      <w:lvlJc w:val="right"/>
      <w:pPr>
        <w:ind w:left="6659" w:hanging="180"/>
      </w:pPr>
    </w:lvl>
  </w:abstractNum>
  <w:abstractNum w:abstractNumId="24" w15:restartNumberingAfterBreak="0">
    <w:nsid w:val="67974C63"/>
    <w:multiLevelType w:val="hybridMultilevel"/>
    <w:tmpl w:val="D2884944"/>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5" w15:restartNumberingAfterBreak="0">
    <w:nsid w:val="6C0A0D9E"/>
    <w:multiLevelType w:val="multilevel"/>
    <w:tmpl w:val="B2D293C2"/>
    <w:lvl w:ilvl="0">
      <w:start w:val="1"/>
      <w:numFmt w:val="decimal"/>
      <w:lvlText w:val="%1."/>
      <w:lvlJc w:val="left"/>
      <w:pPr>
        <w:ind w:left="924" w:hanging="360"/>
      </w:pPr>
      <w:rPr>
        <w:rFonts w:hint="default"/>
      </w:rPr>
    </w:lvl>
    <w:lvl w:ilvl="1">
      <w:start w:val="1"/>
      <w:numFmt w:val="decimal"/>
      <w:isLgl/>
      <w:lvlText w:val="%1.%2."/>
      <w:lvlJc w:val="left"/>
      <w:pPr>
        <w:ind w:left="1284" w:hanging="360"/>
      </w:pPr>
      <w:rPr>
        <w:rFonts w:hint="default"/>
      </w:rPr>
    </w:lvl>
    <w:lvl w:ilvl="2">
      <w:start w:val="1"/>
      <w:numFmt w:val="decimal"/>
      <w:isLgl/>
      <w:lvlText w:val="%1.%2.%3."/>
      <w:lvlJc w:val="left"/>
      <w:pPr>
        <w:ind w:left="2004" w:hanging="720"/>
      </w:pPr>
      <w:rPr>
        <w:rFonts w:hint="default"/>
      </w:rPr>
    </w:lvl>
    <w:lvl w:ilvl="3">
      <w:start w:val="1"/>
      <w:numFmt w:val="decimal"/>
      <w:isLgl/>
      <w:lvlText w:val="%1.%2.%3.%4."/>
      <w:lvlJc w:val="left"/>
      <w:pPr>
        <w:ind w:left="2364" w:hanging="720"/>
      </w:pPr>
      <w:rPr>
        <w:rFonts w:hint="default"/>
      </w:rPr>
    </w:lvl>
    <w:lvl w:ilvl="4">
      <w:start w:val="1"/>
      <w:numFmt w:val="decimal"/>
      <w:isLgl/>
      <w:lvlText w:val="%1.%2.%3.%4.%5."/>
      <w:lvlJc w:val="left"/>
      <w:pPr>
        <w:ind w:left="3084" w:hanging="1080"/>
      </w:pPr>
      <w:rPr>
        <w:rFonts w:hint="default"/>
      </w:rPr>
    </w:lvl>
    <w:lvl w:ilvl="5">
      <w:start w:val="1"/>
      <w:numFmt w:val="decimal"/>
      <w:isLgl/>
      <w:lvlText w:val="%1.%2.%3.%4.%5.%6."/>
      <w:lvlJc w:val="left"/>
      <w:pPr>
        <w:ind w:left="3444" w:hanging="1080"/>
      </w:pPr>
      <w:rPr>
        <w:rFonts w:hint="default"/>
      </w:rPr>
    </w:lvl>
    <w:lvl w:ilvl="6">
      <w:start w:val="1"/>
      <w:numFmt w:val="decimal"/>
      <w:isLgl/>
      <w:lvlText w:val="%1.%2.%3.%4.%5.%6.%7."/>
      <w:lvlJc w:val="left"/>
      <w:pPr>
        <w:ind w:left="4164" w:hanging="1440"/>
      </w:pPr>
      <w:rPr>
        <w:rFonts w:hint="default"/>
      </w:rPr>
    </w:lvl>
    <w:lvl w:ilvl="7">
      <w:start w:val="1"/>
      <w:numFmt w:val="decimal"/>
      <w:isLgl/>
      <w:lvlText w:val="%1.%2.%3.%4.%5.%6.%7.%8."/>
      <w:lvlJc w:val="left"/>
      <w:pPr>
        <w:ind w:left="4524" w:hanging="1440"/>
      </w:pPr>
      <w:rPr>
        <w:rFonts w:hint="default"/>
      </w:rPr>
    </w:lvl>
    <w:lvl w:ilvl="8">
      <w:start w:val="1"/>
      <w:numFmt w:val="decimal"/>
      <w:isLgl/>
      <w:lvlText w:val="%1.%2.%3.%4.%5.%6.%7.%8.%9."/>
      <w:lvlJc w:val="left"/>
      <w:pPr>
        <w:ind w:left="5244" w:hanging="1800"/>
      </w:pPr>
      <w:rPr>
        <w:rFonts w:hint="default"/>
      </w:rPr>
    </w:lvl>
  </w:abstractNum>
  <w:abstractNum w:abstractNumId="26" w15:restartNumberingAfterBreak="0">
    <w:nsid w:val="6D314C18"/>
    <w:multiLevelType w:val="hybridMultilevel"/>
    <w:tmpl w:val="A500676E"/>
    <w:lvl w:ilvl="0" w:tplc="5B16D66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785D5638"/>
    <w:multiLevelType w:val="hybridMultilevel"/>
    <w:tmpl w:val="6A943E4A"/>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num w:numId="1">
    <w:abstractNumId w:val="27"/>
  </w:num>
  <w:num w:numId="2">
    <w:abstractNumId w:val="0"/>
  </w:num>
  <w:num w:numId="3">
    <w:abstractNumId w:val="2"/>
  </w:num>
  <w:num w:numId="4">
    <w:abstractNumId w:val="23"/>
  </w:num>
  <w:num w:numId="5">
    <w:abstractNumId w:val="4"/>
  </w:num>
  <w:num w:numId="6">
    <w:abstractNumId w:val="8"/>
  </w:num>
  <w:num w:numId="7">
    <w:abstractNumId w:val="15"/>
  </w:num>
  <w:num w:numId="8">
    <w:abstractNumId w:val="6"/>
  </w:num>
  <w:num w:numId="9">
    <w:abstractNumId w:val="5"/>
  </w:num>
  <w:num w:numId="10">
    <w:abstractNumId w:val="19"/>
  </w:num>
  <w:num w:numId="11">
    <w:abstractNumId w:val="13"/>
  </w:num>
  <w:num w:numId="12">
    <w:abstractNumId w:val="24"/>
  </w:num>
  <w:num w:numId="13">
    <w:abstractNumId w:val="11"/>
  </w:num>
  <w:num w:numId="14">
    <w:abstractNumId w:val="3"/>
  </w:num>
  <w:num w:numId="15">
    <w:abstractNumId w:val="14"/>
  </w:num>
  <w:num w:numId="16">
    <w:abstractNumId w:val="1"/>
  </w:num>
  <w:num w:numId="17">
    <w:abstractNumId w:val="25"/>
  </w:num>
  <w:num w:numId="18">
    <w:abstractNumId w:val="20"/>
  </w:num>
  <w:num w:numId="19">
    <w:abstractNumId w:val="12"/>
  </w:num>
  <w:num w:numId="20">
    <w:abstractNumId w:val="18"/>
  </w:num>
  <w:num w:numId="21">
    <w:abstractNumId w:val="26"/>
  </w:num>
  <w:num w:numId="22">
    <w:abstractNumId w:val="22"/>
  </w:num>
  <w:num w:numId="23">
    <w:abstractNumId w:val="7"/>
  </w:num>
  <w:num w:numId="24">
    <w:abstractNumId w:val="9"/>
  </w:num>
  <w:num w:numId="25">
    <w:abstractNumId w:val="17"/>
  </w:num>
  <w:num w:numId="26">
    <w:abstractNumId w:val="10"/>
  </w:num>
  <w:num w:numId="27">
    <w:abstractNumId w:val="16"/>
  </w:num>
  <w:num w:numId="2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5FB6"/>
    <w:rsid w:val="000029A7"/>
    <w:rsid w:val="00007BCA"/>
    <w:rsid w:val="00011229"/>
    <w:rsid w:val="000205A5"/>
    <w:rsid w:val="00020AEA"/>
    <w:rsid w:val="000227C4"/>
    <w:rsid w:val="00030985"/>
    <w:rsid w:val="00032E30"/>
    <w:rsid w:val="00035423"/>
    <w:rsid w:val="00041054"/>
    <w:rsid w:val="00041165"/>
    <w:rsid w:val="000442FE"/>
    <w:rsid w:val="00045AEF"/>
    <w:rsid w:val="00052F5A"/>
    <w:rsid w:val="00053B2C"/>
    <w:rsid w:val="00056234"/>
    <w:rsid w:val="0005793E"/>
    <w:rsid w:val="00060736"/>
    <w:rsid w:val="00065D63"/>
    <w:rsid w:val="00067933"/>
    <w:rsid w:val="00067E13"/>
    <w:rsid w:val="00070546"/>
    <w:rsid w:val="00072ECE"/>
    <w:rsid w:val="00085D4C"/>
    <w:rsid w:val="00086585"/>
    <w:rsid w:val="00090DDB"/>
    <w:rsid w:val="00091B12"/>
    <w:rsid w:val="00093A9D"/>
    <w:rsid w:val="00094D97"/>
    <w:rsid w:val="00096D17"/>
    <w:rsid w:val="000A04F9"/>
    <w:rsid w:val="000A30E0"/>
    <w:rsid w:val="000A4015"/>
    <w:rsid w:val="000A5831"/>
    <w:rsid w:val="000A5DDD"/>
    <w:rsid w:val="000A5F05"/>
    <w:rsid w:val="000A7F24"/>
    <w:rsid w:val="000B00BE"/>
    <w:rsid w:val="000B3F13"/>
    <w:rsid w:val="000B476E"/>
    <w:rsid w:val="000B5F38"/>
    <w:rsid w:val="000C26A8"/>
    <w:rsid w:val="000C2DFC"/>
    <w:rsid w:val="000C34DA"/>
    <w:rsid w:val="000D0EA9"/>
    <w:rsid w:val="000D2CBD"/>
    <w:rsid w:val="000D48DB"/>
    <w:rsid w:val="000D695C"/>
    <w:rsid w:val="000E119D"/>
    <w:rsid w:val="000E41D0"/>
    <w:rsid w:val="000E7363"/>
    <w:rsid w:val="000F0558"/>
    <w:rsid w:val="000F0C80"/>
    <w:rsid w:val="000F280C"/>
    <w:rsid w:val="000F3C75"/>
    <w:rsid w:val="0010247F"/>
    <w:rsid w:val="0010506F"/>
    <w:rsid w:val="0010592B"/>
    <w:rsid w:val="00112A97"/>
    <w:rsid w:val="00120487"/>
    <w:rsid w:val="00120B1E"/>
    <w:rsid w:val="0012239F"/>
    <w:rsid w:val="00124183"/>
    <w:rsid w:val="00126EDE"/>
    <w:rsid w:val="00127517"/>
    <w:rsid w:val="0013157D"/>
    <w:rsid w:val="0013296F"/>
    <w:rsid w:val="00135455"/>
    <w:rsid w:val="0013783E"/>
    <w:rsid w:val="001413CF"/>
    <w:rsid w:val="00141EF4"/>
    <w:rsid w:val="00142022"/>
    <w:rsid w:val="0014288D"/>
    <w:rsid w:val="00147903"/>
    <w:rsid w:val="00150467"/>
    <w:rsid w:val="001515B0"/>
    <w:rsid w:val="001517A1"/>
    <w:rsid w:val="00152D78"/>
    <w:rsid w:val="00152ED1"/>
    <w:rsid w:val="0015453B"/>
    <w:rsid w:val="00155004"/>
    <w:rsid w:val="00156FD5"/>
    <w:rsid w:val="00160116"/>
    <w:rsid w:val="00162906"/>
    <w:rsid w:val="00162FFD"/>
    <w:rsid w:val="00164491"/>
    <w:rsid w:val="00164A89"/>
    <w:rsid w:val="00166ABE"/>
    <w:rsid w:val="00172967"/>
    <w:rsid w:val="0017391E"/>
    <w:rsid w:val="00173ED5"/>
    <w:rsid w:val="0017437F"/>
    <w:rsid w:val="001764CF"/>
    <w:rsid w:val="00177B63"/>
    <w:rsid w:val="00181ACD"/>
    <w:rsid w:val="0018346A"/>
    <w:rsid w:val="0018524F"/>
    <w:rsid w:val="00185600"/>
    <w:rsid w:val="001857E2"/>
    <w:rsid w:val="0018705A"/>
    <w:rsid w:val="00190998"/>
    <w:rsid w:val="0019643A"/>
    <w:rsid w:val="001A0227"/>
    <w:rsid w:val="001A1F52"/>
    <w:rsid w:val="001A20D5"/>
    <w:rsid w:val="001A2CC7"/>
    <w:rsid w:val="001A6B00"/>
    <w:rsid w:val="001C0ECD"/>
    <w:rsid w:val="001C26CB"/>
    <w:rsid w:val="001C2ACF"/>
    <w:rsid w:val="001C33A6"/>
    <w:rsid w:val="001C3767"/>
    <w:rsid w:val="001C43A7"/>
    <w:rsid w:val="001D2AFB"/>
    <w:rsid w:val="001D3594"/>
    <w:rsid w:val="001D3A13"/>
    <w:rsid w:val="001D4C6C"/>
    <w:rsid w:val="001E1299"/>
    <w:rsid w:val="001E4388"/>
    <w:rsid w:val="001E4DA1"/>
    <w:rsid w:val="001E4F4B"/>
    <w:rsid w:val="001E62FC"/>
    <w:rsid w:val="001E6B4E"/>
    <w:rsid w:val="001E78B5"/>
    <w:rsid w:val="001E7D68"/>
    <w:rsid w:val="001F21C3"/>
    <w:rsid w:val="001F30A3"/>
    <w:rsid w:val="001F3240"/>
    <w:rsid w:val="001F3259"/>
    <w:rsid w:val="001F54EA"/>
    <w:rsid w:val="001F557F"/>
    <w:rsid w:val="001F6E9B"/>
    <w:rsid w:val="001F7EEE"/>
    <w:rsid w:val="00200CBA"/>
    <w:rsid w:val="00201C9C"/>
    <w:rsid w:val="002025F9"/>
    <w:rsid w:val="00205813"/>
    <w:rsid w:val="00212DE7"/>
    <w:rsid w:val="00212F84"/>
    <w:rsid w:val="002150D8"/>
    <w:rsid w:val="00217670"/>
    <w:rsid w:val="00220F8C"/>
    <w:rsid w:val="002237A5"/>
    <w:rsid w:val="002266D6"/>
    <w:rsid w:val="00227615"/>
    <w:rsid w:val="00227849"/>
    <w:rsid w:val="0023064E"/>
    <w:rsid w:val="00232F22"/>
    <w:rsid w:val="00233FF7"/>
    <w:rsid w:val="00234580"/>
    <w:rsid w:val="00236278"/>
    <w:rsid w:val="0023768A"/>
    <w:rsid w:val="00237908"/>
    <w:rsid w:val="00237E48"/>
    <w:rsid w:val="00240771"/>
    <w:rsid w:val="00242B21"/>
    <w:rsid w:val="0025160F"/>
    <w:rsid w:val="00251839"/>
    <w:rsid w:val="00255AA1"/>
    <w:rsid w:val="00256BE7"/>
    <w:rsid w:val="0025785A"/>
    <w:rsid w:val="00257948"/>
    <w:rsid w:val="00260237"/>
    <w:rsid w:val="00263BA0"/>
    <w:rsid w:val="00263C03"/>
    <w:rsid w:val="002672AB"/>
    <w:rsid w:val="00273073"/>
    <w:rsid w:val="00275667"/>
    <w:rsid w:val="00276B94"/>
    <w:rsid w:val="002824E2"/>
    <w:rsid w:val="00283909"/>
    <w:rsid w:val="00284CE0"/>
    <w:rsid w:val="00285309"/>
    <w:rsid w:val="00285F4F"/>
    <w:rsid w:val="00286C82"/>
    <w:rsid w:val="00292840"/>
    <w:rsid w:val="00295462"/>
    <w:rsid w:val="0029776E"/>
    <w:rsid w:val="002A107F"/>
    <w:rsid w:val="002A37FA"/>
    <w:rsid w:val="002A581F"/>
    <w:rsid w:val="002A6FD8"/>
    <w:rsid w:val="002A78D5"/>
    <w:rsid w:val="002B0AE0"/>
    <w:rsid w:val="002B6A70"/>
    <w:rsid w:val="002C288B"/>
    <w:rsid w:val="002C427F"/>
    <w:rsid w:val="002C7245"/>
    <w:rsid w:val="002D229A"/>
    <w:rsid w:val="002D4AEF"/>
    <w:rsid w:val="002E19B3"/>
    <w:rsid w:val="002E270E"/>
    <w:rsid w:val="002E3B4A"/>
    <w:rsid w:val="002E3BE6"/>
    <w:rsid w:val="002E7772"/>
    <w:rsid w:val="002F0BA1"/>
    <w:rsid w:val="002F3103"/>
    <w:rsid w:val="002F3A3B"/>
    <w:rsid w:val="002F510E"/>
    <w:rsid w:val="002F5282"/>
    <w:rsid w:val="002F7678"/>
    <w:rsid w:val="002F7C7C"/>
    <w:rsid w:val="002F7DA1"/>
    <w:rsid w:val="00310941"/>
    <w:rsid w:val="003126F6"/>
    <w:rsid w:val="00312B1A"/>
    <w:rsid w:val="00312F73"/>
    <w:rsid w:val="00313908"/>
    <w:rsid w:val="00316385"/>
    <w:rsid w:val="00323502"/>
    <w:rsid w:val="0032421A"/>
    <w:rsid w:val="00324A05"/>
    <w:rsid w:val="0033076D"/>
    <w:rsid w:val="00330F2D"/>
    <w:rsid w:val="00332441"/>
    <w:rsid w:val="00334F10"/>
    <w:rsid w:val="00335354"/>
    <w:rsid w:val="003407F4"/>
    <w:rsid w:val="003410EB"/>
    <w:rsid w:val="0034260D"/>
    <w:rsid w:val="00344D5E"/>
    <w:rsid w:val="00345795"/>
    <w:rsid w:val="00346240"/>
    <w:rsid w:val="0034771D"/>
    <w:rsid w:val="00354D10"/>
    <w:rsid w:val="0036093A"/>
    <w:rsid w:val="00360CC7"/>
    <w:rsid w:val="003623D6"/>
    <w:rsid w:val="003631BF"/>
    <w:rsid w:val="00363A7C"/>
    <w:rsid w:val="003679CE"/>
    <w:rsid w:val="00371C99"/>
    <w:rsid w:val="003725D3"/>
    <w:rsid w:val="0038065A"/>
    <w:rsid w:val="003830E2"/>
    <w:rsid w:val="003840C5"/>
    <w:rsid w:val="00386371"/>
    <w:rsid w:val="003871FF"/>
    <w:rsid w:val="00387BFE"/>
    <w:rsid w:val="00390281"/>
    <w:rsid w:val="0039300B"/>
    <w:rsid w:val="0039518A"/>
    <w:rsid w:val="003A2628"/>
    <w:rsid w:val="003A34B6"/>
    <w:rsid w:val="003A4870"/>
    <w:rsid w:val="003A5B17"/>
    <w:rsid w:val="003A64B7"/>
    <w:rsid w:val="003A70AB"/>
    <w:rsid w:val="003B0261"/>
    <w:rsid w:val="003B69F2"/>
    <w:rsid w:val="003B71B4"/>
    <w:rsid w:val="003C0762"/>
    <w:rsid w:val="003C11D2"/>
    <w:rsid w:val="003C5714"/>
    <w:rsid w:val="003C6B99"/>
    <w:rsid w:val="003C6BF1"/>
    <w:rsid w:val="003D36FE"/>
    <w:rsid w:val="003D70BB"/>
    <w:rsid w:val="003E089D"/>
    <w:rsid w:val="003E1434"/>
    <w:rsid w:val="003E5B85"/>
    <w:rsid w:val="003E656F"/>
    <w:rsid w:val="003F0A42"/>
    <w:rsid w:val="003F1EE1"/>
    <w:rsid w:val="003F220C"/>
    <w:rsid w:val="003F2584"/>
    <w:rsid w:val="003F2855"/>
    <w:rsid w:val="003F4B96"/>
    <w:rsid w:val="003F55CE"/>
    <w:rsid w:val="003F5B08"/>
    <w:rsid w:val="00400B80"/>
    <w:rsid w:val="004038CB"/>
    <w:rsid w:val="00411310"/>
    <w:rsid w:val="0041379D"/>
    <w:rsid w:val="00420B99"/>
    <w:rsid w:val="004216FE"/>
    <w:rsid w:val="004222CF"/>
    <w:rsid w:val="00422589"/>
    <w:rsid w:val="00423771"/>
    <w:rsid w:val="00425C6F"/>
    <w:rsid w:val="00426949"/>
    <w:rsid w:val="00426EC7"/>
    <w:rsid w:val="0042752F"/>
    <w:rsid w:val="00427CC6"/>
    <w:rsid w:val="0043041A"/>
    <w:rsid w:val="004309DA"/>
    <w:rsid w:val="00430B91"/>
    <w:rsid w:val="00434269"/>
    <w:rsid w:val="0043489E"/>
    <w:rsid w:val="00435D9E"/>
    <w:rsid w:val="00441571"/>
    <w:rsid w:val="00454216"/>
    <w:rsid w:val="00457A4A"/>
    <w:rsid w:val="00471289"/>
    <w:rsid w:val="00474479"/>
    <w:rsid w:val="00475C9E"/>
    <w:rsid w:val="004763F4"/>
    <w:rsid w:val="0047655E"/>
    <w:rsid w:val="004826A4"/>
    <w:rsid w:val="004828F7"/>
    <w:rsid w:val="00484538"/>
    <w:rsid w:val="00485401"/>
    <w:rsid w:val="00486E9C"/>
    <w:rsid w:val="00492F80"/>
    <w:rsid w:val="00493AE6"/>
    <w:rsid w:val="004A211E"/>
    <w:rsid w:val="004A25CB"/>
    <w:rsid w:val="004A3586"/>
    <w:rsid w:val="004A3A4A"/>
    <w:rsid w:val="004A4318"/>
    <w:rsid w:val="004A5434"/>
    <w:rsid w:val="004B0E19"/>
    <w:rsid w:val="004B1D3A"/>
    <w:rsid w:val="004B41BA"/>
    <w:rsid w:val="004B4D76"/>
    <w:rsid w:val="004B531C"/>
    <w:rsid w:val="004C0CD7"/>
    <w:rsid w:val="004C1C2A"/>
    <w:rsid w:val="004C2772"/>
    <w:rsid w:val="004D18E9"/>
    <w:rsid w:val="004D47C1"/>
    <w:rsid w:val="004D5BC0"/>
    <w:rsid w:val="004E7F2E"/>
    <w:rsid w:val="004F0A8B"/>
    <w:rsid w:val="004F150F"/>
    <w:rsid w:val="004F787A"/>
    <w:rsid w:val="00505F34"/>
    <w:rsid w:val="0051338C"/>
    <w:rsid w:val="00514939"/>
    <w:rsid w:val="00514EA4"/>
    <w:rsid w:val="00515098"/>
    <w:rsid w:val="005152BD"/>
    <w:rsid w:val="00515F17"/>
    <w:rsid w:val="00517149"/>
    <w:rsid w:val="00521032"/>
    <w:rsid w:val="00521E78"/>
    <w:rsid w:val="00523B0B"/>
    <w:rsid w:val="00524684"/>
    <w:rsid w:val="0052505A"/>
    <w:rsid w:val="00526641"/>
    <w:rsid w:val="005277C1"/>
    <w:rsid w:val="005301A2"/>
    <w:rsid w:val="00532F55"/>
    <w:rsid w:val="00534E0D"/>
    <w:rsid w:val="00536BD1"/>
    <w:rsid w:val="0054095A"/>
    <w:rsid w:val="005415DC"/>
    <w:rsid w:val="00541CEC"/>
    <w:rsid w:val="005439B4"/>
    <w:rsid w:val="005457E7"/>
    <w:rsid w:val="00550B7D"/>
    <w:rsid w:val="005541DF"/>
    <w:rsid w:val="00555697"/>
    <w:rsid w:val="00556CA9"/>
    <w:rsid w:val="005604ED"/>
    <w:rsid w:val="00561AEF"/>
    <w:rsid w:val="005633F6"/>
    <w:rsid w:val="005719C6"/>
    <w:rsid w:val="00573E98"/>
    <w:rsid w:val="00584B3D"/>
    <w:rsid w:val="00585639"/>
    <w:rsid w:val="00585968"/>
    <w:rsid w:val="005903A4"/>
    <w:rsid w:val="00590913"/>
    <w:rsid w:val="00593E0B"/>
    <w:rsid w:val="0059518D"/>
    <w:rsid w:val="0059531B"/>
    <w:rsid w:val="00595542"/>
    <w:rsid w:val="005965A2"/>
    <w:rsid w:val="005A030D"/>
    <w:rsid w:val="005A0BC6"/>
    <w:rsid w:val="005A3806"/>
    <w:rsid w:val="005A3E3E"/>
    <w:rsid w:val="005A4794"/>
    <w:rsid w:val="005A5D25"/>
    <w:rsid w:val="005A72B8"/>
    <w:rsid w:val="005B1964"/>
    <w:rsid w:val="005B40CD"/>
    <w:rsid w:val="005B42EB"/>
    <w:rsid w:val="005B43DC"/>
    <w:rsid w:val="005B7498"/>
    <w:rsid w:val="005B7A49"/>
    <w:rsid w:val="005C127D"/>
    <w:rsid w:val="005D1D08"/>
    <w:rsid w:val="005D6DCF"/>
    <w:rsid w:val="005D7428"/>
    <w:rsid w:val="005E0DA0"/>
    <w:rsid w:val="005E0F2D"/>
    <w:rsid w:val="005E304B"/>
    <w:rsid w:val="005E386D"/>
    <w:rsid w:val="005E5945"/>
    <w:rsid w:val="005E657D"/>
    <w:rsid w:val="005E6FCF"/>
    <w:rsid w:val="005E70F9"/>
    <w:rsid w:val="005E7292"/>
    <w:rsid w:val="005F16E7"/>
    <w:rsid w:val="005F2425"/>
    <w:rsid w:val="005F242B"/>
    <w:rsid w:val="005F2C7C"/>
    <w:rsid w:val="00603DF2"/>
    <w:rsid w:val="006157DD"/>
    <w:rsid w:val="00616232"/>
    <w:rsid w:val="0062617D"/>
    <w:rsid w:val="00631C67"/>
    <w:rsid w:val="006329E7"/>
    <w:rsid w:val="00633AEB"/>
    <w:rsid w:val="00635C14"/>
    <w:rsid w:val="00635D84"/>
    <w:rsid w:val="0063631E"/>
    <w:rsid w:val="00642E1E"/>
    <w:rsid w:val="006433D0"/>
    <w:rsid w:val="00643E7B"/>
    <w:rsid w:val="00644C03"/>
    <w:rsid w:val="00645738"/>
    <w:rsid w:val="00646FEC"/>
    <w:rsid w:val="00650998"/>
    <w:rsid w:val="00651C88"/>
    <w:rsid w:val="00651D27"/>
    <w:rsid w:val="00661588"/>
    <w:rsid w:val="00662310"/>
    <w:rsid w:val="00664415"/>
    <w:rsid w:val="00664591"/>
    <w:rsid w:val="006755D0"/>
    <w:rsid w:val="006770E0"/>
    <w:rsid w:val="006772F3"/>
    <w:rsid w:val="006821F4"/>
    <w:rsid w:val="0068226E"/>
    <w:rsid w:val="00685AA6"/>
    <w:rsid w:val="00686BD8"/>
    <w:rsid w:val="00686BE5"/>
    <w:rsid w:val="00687076"/>
    <w:rsid w:val="00690800"/>
    <w:rsid w:val="00691050"/>
    <w:rsid w:val="00692318"/>
    <w:rsid w:val="0069283E"/>
    <w:rsid w:val="00692D70"/>
    <w:rsid w:val="00693D5D"/>
    <w:rsid w:val="0069684D"/>
    <w:rsid w:val="006972B0"/>
    <w:rsid w:val="006A0434"/>
    <w:rsid w:val="006A3EF5"/>
    <w:rsid w:val="006B2A29"/>
    <w:rsid w:val="006B3C93"/>
    <w:rsid w:val="006B4464"/>
    <w:rsid w:val="006B6A28"/>
    <w:rsid w:val="006B7F59"/>
    <w:rsid w:val="006C1805"/>
    <w:rsid w:val="006C2A0A"/>
    <w:rsid w:val="006C3CE6"/>
    <w:rsid w:val="006C3DE0"/>
    <w:rsid w:val="006C4D48"/>
    <w:rsid w:val="006C58A1"/>
    <w:rsid w:val="006D2A79"/>
    <w:rsid w:val="006D3C26"/>
    <w:rsid w:val="006D4074"/>
    <w:rsid w:val="006D59EB"/>
    <w:rsid w:val="006D695D"/>
    <w:rsid w:val="006D6BEB"/>
    <w:rsid w:val="006D731C"/>
    <w:rsid w:val="006E1FB1"/>
    <w:rsid w:val="006E2108"/>
    <w:rsid w:val="006E5BDF"/>
    <w:rsid w:val="006F1DBF"/>
    <w:rsid w:val="006F4D49"/>
    <w:rsid w:val="006F4DC4"/>
    <w:rsid w:val="006F5A1F"/>
    <w:rsid w:val="006F6A2B"/>
    <w:rsid w:val="006F7E56"/>
    <w:rsid w:val="00702FAC"/>
    <w:rsid w:val="00707E9E"/>
    <w:rsid w:val="00716AA7"/>
    <w:rsid w:val="0071783C"/>
    <w:rsid w:val="007229DE"/>
    <w:rsid w:val="00722A57"/>
    <w:rsid w:val="00725FE4"/>
    <w:rsid w:val="007302DD"/>
    <w:rsid w:val="007304BD"/>
    <w:rsid w:val="007321C2"/>
    <w:rsid w:val="007336CA"/>
    <w:rsid w:val="00734048"/>
    <w:rsid w:val="00734403"/>
    <w:rsid w:val="00736125"/>
    <w:rsid w:val="007407B5"/>
    <w:rsid w:val="00740F45"/>
    <w:rsid w:val="00740FCA"/>
    <w:rsid w:val="00741B99"/>
    <w:rsid w:val="007476E6"/>
    <w:rsid w:val="00750111"/>
    <w:rsid w:val="00751AD9"/>
    <w:rsid w:val="00754E9D"/>
    <w:rsid w:val="0075670B"/>
    <w:rsid w:val="00765CAC"/>
    <w:rsid w:val="00766352"/>
    <w:rsid w:val="00767632"/>
    <w:rsid w:val="0077124C"/>
    <w:rsid w:val="007724B7"/>
    <w:rsid w:val="00773139"/>
    <w:rsid w:val="00773419"/>
    <w:rsid w:val="00775BE5"/>
    <w:rsid w:val="00780FDE"/>
    <w:rsid w:val="00781173"/>
    <w:rsid w:val="00781A8B"/>
    <w:rsid w:val="007824A5"/>
    <w:rsid w:val="00785319"/>
    <w:rsid w:val="00785736"/>
    <w:rsid w:val="007865C7"/>
    <w:rsid w:val="00787E68"/>
    <w:rsid w:val="0079129F"/>
    <w:rsid w:val="007927AB"/>
    <w:rsid w:val="007967AE"/>
    <w:rsid w:val="00797AF8"/>
    <w:rsid w:val="007A094A"/>
    <w:rsid w:val="007A0A8F"/>
    <w:rsid w:val="007A2533"/>
    <w:rsid w:val="007A7CC6"/>
    <w:rsid w:val="007A7DAD"/>
    <w:rsid w:val="007B0D90"/>
    <w:rsid w:val="007B18D7"/>
    <w:rsid w:val="007B3D7B"/>
    <w:rsid w:val="007B418D"/>
    <w:rsid w:val="007B5F54"/>
    <w:rsid w:val="007C0A50"/>
    <w:rsid w:val="007C1404"/>
    <w:rsid w:val="007C157A"/>
    <w:rsid w:val="007C1DD6"/>
    <w:rsid w:val="007C44D4"/>
    <w:rsid w:val="007C7E05"/>
    <w:rsid w:val="007C7EC9"/>
    <w:rsid w:val="007D0BB6"/>
    <w:rsid w:val="007D134B"/>
    <w:rsid w:val="007D2435"/>
    <w:rsid w:val="007D2C04"/>
    <w:rsid w:val="007D3589"/>
    <w:rsid w:val="007D7705"/>
    <w:rsid w:val="007E2839"/>
    <w:rsid w:val="007E2B9A"/>
    <w:rsid w:val="007E2BD0"/>
    <w:rsid w:val="007E34E1"/>
    <w:rsid w:val="007E3A07"/>
    <w:rsid w:val="007E58DD"/>
    <w:rsid w:val="007E5CFB"/>
    <w:rsid w:val="007E66F4"/>
    <w:rsid w:val="007F09D7"/>
    <w:rsid w:val="007F1413"/>
    <w:rsid w:val="007F205E"/>
    <w:rsid w:val="007F3E6D"/>
    <w:rsid w:val="007F4DB5"/>
    <w:rsid w:val="0080405B"/>
    <w:rsid w:val="00805FB6"/>
    <w:rsid w:val="00806DC3"/>
    <w:rsid w:val="00807911"/>
    <w:rsid w:val="00810EC8"/>
    <w:rsid w:val="0081123D"/>
    <w:rsid w:val="0081258D"/>
    <w:rsid w:val="00814BA0"/>
    <w:rsid w:val="008177B9"/>
    <w:rsid w:val="00821F6B"/>
    <w:rsid w:val="00822507"/>
    <w:rsid w:val="0082396D"/>
    <w:rsid w:val="0082471C"/>
    <w:rsid w:val="00825EA8"/>
    <w:rsid w:val="00825F72"/>
    <w:rsid w:val="008301B8"/>
    <w:rsid w:val="0083611F"/>
    <w:rsid w:val="008403BB"/>
    <w:rsid w:val="0084263D"/>
    <w:rsid w:val="008446E8"/>
    <w:rsid w:val="00846373"/>
    <w:rsid w:val="0085361B"/>
    <w:rsid w:val="00854C9E"/>
    <w:rsid w:val="00860690"/>
    <w:rsid w:val="00860E46"/>
    <w:rsid w:val="00861675"/>
    <w:rsid w:val="00862D96"/>
    <w:rsid w:val="00863EB2"/>
    <w:rsid w:val="008654E3"/>
    <w:rsid w:val="00866644"/>
    <w:rsid w:val="00867D25"/>
    <w:rsid w:val="0087178C"/>
    <w:rsid w:val="00874F26"/>
    <w:rsid w:val="00876609"/>
    <w:rsid w:val="00880ACA"/>
    <w:rsid w:val="008842E8"/>
    <w:rsid w:val="0088724F"/>
    <w:rsid w:val="00892C2E"/>
    <w:rsid w:val="00894964"/>
    <w:rsid w:val="00894DD9"/>
    <w:rsid w:val="008A63AD"/>
    <w:rsid w:val="008A6509"/>
    <w:rsid w:val="008A6E81"/>
    <w:rsid w:val="008A7AE0"/>
    <w:rsid w:val="008B0A38"/>
    <w:rsid w:val="008B2B64"/>
    <w:rsid w:val="008B3261"/>
    <w:rsid w:val="008C0829"/>
    <w:rsid w:val="008C218C"/>
    <w:rsid w:val="008D20C6"/>
    <w:rsid w:val="008D2431"/>
    <w:rsid w:val="008D4DFC"/>
    <w:rsid w:val="008D6832"/>
    <w:rsid w:val="008D748D"/>
    <w:rsid w:val="008D74A5"/>
    <w:rsid w:val="008E053A"/>
    <w:rsid w:val="008E2B0B"/>
    <w:rsid w:val="008E7751"/>
    <w:rsid w:val="008E798D"/>
    <w:rsid w:val="008F0B5C"/>
    <w:rsid w:val="008F0EB8"/>
    <w:rsid w:val="008F1B4A"/>
    <w:rsid w:val="008F36E2"/>
    <w:rsid w:val="008F62AA"/>
    <w:rsid w:val="008F7AB3"/>
    <w:rsid w:val="00902A6F"/>
    <w:rsid w:val="00904E8E"/>
    <w:rsid w:val="00905DF3"/>
    <w:rsid w:val="009103EC"/>
    <w:rsid w:val="009124FC"/>
    <w:rsid w:val="009149F4"/>
    <w:rsid w:val="00915F39"/>
    <w:rsid w:val="00922E31"/>
    <w:rsid w:val="009255E2"/>
    <w:rsid w:val="00925C50"/>
    <w:rsid w:val="00926C72"/>
    <w:rsid w:val="00926DA2"/>
    <w:rsid w:val="009331BE"/>
    <w:rsid w:val="00935C07"/>
    <w:rsid w:val="0093703F"/>
    <w:rsid w:val="009372BC"/>
    <w:rsid w:val="00940C50"/>
    <w:rsid w:val="00942FC4"/>
    <w:rsid w:val="00947CD5"/>
    <w:rsid w:val="00950975"/>
    <w:rsid w:val="00952E39"/>
    <w:rsid w:val="0095511C"/>
    <w:rsid w:val="00955D34"/>
    <w:rsid w:val="00957E0E"/>
    <w:rsid w:val="009611FC"/>
    <w:rsid w:val="00962FAB"/>
    <w:rsid w:val="00963D62"/>
    <w:rsid w:val="009640EC"/>
    <w:rsid w:val="00964A9A"/>
    <w:rsid w:val="00966905"/>
    <w:rsid w:val="0097601D"/>
    <w:rsid w:val="00980F84"/>
    <w:rsid w:val="009847BD"/>
    <w:rsid w:val="00984835"/>
    <w:rsid w:val="00986D62"/>
    <w:rsid w:val="009931AC"/>
    <w:rsid w:val="00994056"/>
    <w:rsid w:val="009A008C"/>
    <w:rsid w:val="009A19C0"/>
    <w:rsid w:val="009A2200"/>
    <w:rsid w:val="009A254C"/>
    <w:rsid w:val="009A2A2F"/>
    <w:rsid w:val="009A4719"/>
    <w:rsid w:val="009A5747"/>
    <w:rsid w:val="009A5D53"/>
    <w:rsid w:val="009A6E5F"/>
    <w:rsid w:val="009B3613"/>
    <w:rsid w:val="009B3AFE"/>
    <w:rsid w:val="009C2C98"/>
    <w:rsid w:val="009C60C3"/>
    <w:rsid w:val="009C7213"/>
    <w:rsid w:val="009C7F1C"/>
    <w:rsid w:val="009D0D5F"/>
    <w:rsid w:val="009D156E"/>
    <w:rsid w:val="009D6A9B"/>
    <w:rsid w:val="009D7D5A"/>
    <w:rsid w:val="009D7E1D"/>
    <w:rsid w:val="009E18B8"/>
    <w:rsid w:val="009E56CC"/>
    <w:rsid w:val="009F09FA"/>
    <w:rsid w:val="009F1B90"/>
    <w:rsid w:val="009F5A01"/>
    <w:rsid w:val="00A0159E"/>
    <w:rsid w:val="00A0280B"/>
    <w:rsid w:val="00A04100"/>
    <w:rsid w:val="00A06EE0"/>
    <w:rsid w:val="00A07A51"/>
    <w:rsid w:val="00A10B2A"/>
    <w:rsid w:val="00A1141F"/>
    <w:rsid w:val="00A11F4A"/>
    <w:rsid w:val="00A1308C"/>
    <w:rsid w:val="00A20441"/>
    <w:rsid w:val="00A20DE3"/>
    <w:rsid w:val="00A269F6"/>
    <w:rsid w:val="00A26BB4"/>
    <w:rsid w:val="00A27B6C"/>
    <w:rsid w:val="00A33F37"/>
    <w:rsid w:val="00A35DDE"/>
    <w:rsid w:val="00A36F16"/>
    <w:rsid w:val="00A466FF"/>
    <w:rsid w:val="00A50A25"/>
    <w:rsid w:val="00A5618C"/>
    <w:rsid w:val="00A563CB"/>
    <w:rsid w:val="00A608ED"/>
    <w:rsid w:val="00A628E1"/>
    <w:rsid w:val="00A62E0C"/>
    <w:rsid w:val="00A62F46"/>
    <w:rsid w:val="00A632F9"/>
    <w:rsid w:val="00A6447C"/>
    <w:rsid w:val="00A6599F"/>
    <w:rsid w:val="00A66D21"/>
    <w:rsid w:val="00A66FC6"/>
    <w:rsid w:val="00A70DC6"/>
    <w:rsid w:val="00A7413B"/>
    <w:rsid w:val="00A74D71"/>
    <w:rsid w:val="00A75007"/>
    <w:rsid w:val="00A810F1"/>
    <w:rsid w:val="00A81142"/>
    <w:rsid w:val="00A84ADA"/>
    <w:rsid w:val="00A85A1E"/>
    <w:rsid w:val="00A85EC3"/>
    <w:rsid w:val="00A87DF7"/>
    <w:rsid w:val="00A87F11"/>
    <w:rsid w:val="00A91222"/>
    <w:rsid w:val="00A941F3"/>
    <w:rsid w:val="00A9746D"/>
    <w:rsid w:val="00AA13F0"/>
    <w:rsid w:val="00AA66EC"/>
    <w:rsid w:val="00AB1B38"/>
    <w:rsid w:val="00AB346E"/>
    <w:rsid w:val="00AB6C0A"/>
    <w:rsid w:val="00AB73E2"/>
    <w:rsid w:val="00AC16CB"/>
    <w:rsid w:val="00AC34D6"/>
    <w:rsid w:val="00AC5C85"/>
    <w:rsid w:val="00AC77C3"/>
    <w:rsid w:val="00AD102D"/>
    <w:rsid w:val="00AD6768"/>
    <w:rsid w:val="00AE1F4E"/>
    <w:rsid w:val="00AE3433"/>
    <w:rsid w:val="00AE357F"/>
    <w:rsid w:val="00AE4E34"/>
    <w:rsid w:val="00AE5D6A"/>
    <w:rsid w:val="00AE6A81"/>
    <w:rsid w:val="00AF031A"/>
    <w:rsid w:val="00AF220F"/>
    <w:rsid w:val="00AF29BF"/>
    <w:rsid w:val="00AF7883"/>
    <w:rsid w:val="00B00D21"/>
    <w:rsid w:val="00B035EC"/>
    <w:rsid w:val="00B0406C"/>
    <w:rsid w:val="00B043CA"/>
    <w:rsid w:val="00B048F7"/>
    <w:rsid w:val="00B10A32"/>
    <w:rsid w:val="00B1519A"/>
    <w:rsid w:val="00B23044"/>
    <w:rsid w:val="00B23944"/>
    <w:rsid w:val="00B246FF"/>
    <w:rsid w:val="00B249C2"/>
    <w:rsid w:val="00B31326"/>
    <w:rsid w:val="00B331DA"/>
    <w:rsid w:val="00B33D0D"/>
    <w:rsid w:val="00B34DCC"/>
    <w:rsid w:val="00B409F1"/>
    <w:rsid w:val="00B43C80"/>
    <w:rsid w:val="00B449B5"/>
    <w:rsid w:val="00B461DD"/>
    <w:rsid w:val="00B5001F"/>
    <w:rsid w:val="00B513F0"/>
    <w:rsid w:val="00B52446"/>
    <w:rsid w:val="00B55C05"/>
    <w:rsid w:val="00B56BEA"/>
    <w:rsid w:val="00B621B8"/>
    <w:rsid w:val="00B64414"/>
    <w:rsid w:val="00B64D5D"/>
    <w:rsid w:val="00B71637"/>
    <w:rsid w:val="00B74584"/>
    <w:rsid w:val="00B808F5"/>
    <w:rsid w:val="00B82D9F"/>
    <w:rsid w:val="00B84961"/>
    <w:rsid w:val="00B853C8"/>
    <w:rsid w:val="00B94240"/>
    <w:rsid w:val="00B96F96"/>
    <w:rsid w:val="00B97313"/>
    <w:rsid w:val="00B97A06"/>
    <w:rsid w:val="00BA1022"/>
    <w:rsid w:val="00BA18A4"/>
    <w:rsid w:val="00BA2047"/>
    <w:rsid w:val="00BA25EC"/>
    <w:rsid w:val="00BA5194"/>
    <w:rsid w:val="00BA5737"/>
    <w:rsid w:val="00BA7823"/>
    <w:rsid w:val="00BA7F95"/>
    <w:rsid w:val="00BB0779"/>
    <w:rsid w:val="00BB139E"/>
    <w:rsid w:val="00BB1BA7"/>
    <w:rsid w:val="00BB21C9"/>
    <w:rsid w:val="00BB2242"/>
    <w:rsid w:val="00BB5959"/>
    <w:rsid w:val="00BB5BE8"/>
    <w:rsid w:val="00BB7E08"/>
    <w:rsid w:val="00BC2B62"/>
    <w:rsid w:val="00BC5BBC"/>
    <w:rsid w:val="00BC6C2D"/>
    <w:rsid w:val="00BD26D0"/>
    <w:rsid w:val="00BD6C5E"/>
    <w:rsid w:val="00BD6D8C"/>
    <w:rsid w:val="00BD7D9B"/>
    <w:rsid w:val="00BE12CD"/>
    <w:rsid w:val="00BE16FC"/>
    <w:rsid w:val="00BE7762"/>
    <w:rsid w:val="00BF03E9"/>
    <w:rsid w:val="00BF0DE7"/>
    <w:rsid w:val="00BF1BFF"/>
    <w:rsid w:val="00BF211C"/>
    <w:rsid w:val="00BF2D89"/>
    <w:rsid w:val="00BF7757"/>
    <w:rsid w:val="00BF78AF"/>
    <w:rsid w:val="00C00AA1"/>
    <w:rsid w:val="00C05A9C"/>
    <w:rsid w:val="00C066CB"/>
    <w:rsid w:val="00C07C12"/>
    <w:rsid w:val="00C13EE4"/>
    <w:rsid w:val="00C14D1C"/>
    <w:rsid w:val="00C177C5"/>
    <w:rsid w:val="00C22B6A"/>
    <w:rsid w:val="00C255C9"/>
    <w:rsid w:val="00C25676"/>
    <w:rsid w:val="00C31C5B"/>
    <w:rsid w:val="00C3301D"/>
    <w:rsid w:val="00C3330F"/>
    <w:rsid w:val="00C33462"/>
    <w:rsid w:val="00C341EB"/>
    <w:rsid w:val="00C34F10"/>
    <w:rsid w:val="00C35E09"/>
    <w:rsid w:val="00C3782D"/>
    <w:rsid w:val="00C42C14"/>
    <w:rsid w:val="00C43438"/>
    <w:rsid w:val="00C442F4"/>
    <w:rsid w:val="00C4529D"/>
    <w:rsid w:val="00C45851"/>
    <w:rsid w:val="00C4619C"/>
    <w:rsid w:val="00C461AF"/>
    <w:rsid w:val="00C476D0"/>
    <w:rsid w:val="00C50192"/>
    <w:rsid w:val="00C50293"/>
    <w:rsid w:val="00C534AF"/>
    <w:rsid w:val="00C56E70"/>
    <w:rsid w:val="00C616C5"/>
    <w:rsid w:val="00C65220"/>
    <w:rsid w:val="00C70B46"/>
    <w:rsid w:val="00C734B4"/>
    <w:rsid w:val="00C7559F"/>
    <w:rsid w:val="00C807D7"/>
    <w:rsid w:val="00C80D86"/>
    <w:rsid w:val="00C82D9D"/>
    <w:rsid w:val="00C8692D"/>
    <w:rsid w:val="00C874ED"/>
    <w:rsid w:val="00C87A49"/>
    <w:rsid w:val="00C87E58"/>
    <w:rsid w:val="00C901A1"/>
    <w:rsid w:val="00C918D3"/>
    <w:rsid w:val="00C932CA"/>
    <w:rsid w:val="00C96169"/>
    <w:rsid w:val="00C97613"/>
    <w:rsid w:val="00CA2522"/>
    <w:rsid w:val="00CA3741"/>
    <w:rsid w:val="00CA5B19"/>
    <w:rsid w:val="00CA6600"/>
    <w:rsid w:val="00CB0FE5"/>
    <w:rsid w:val="00CB4367"/>
    <w:rsid w:val="00CB5024"/>
    <w:rsid w:val="00CB511F"/>
    <w:rsid w:val="00CB7DD8"/>
    <w:rsid w:val="00CC124B"/>
    <w:rsid w:val="00CC2618"/>
    <w:rsid w:val="00CC529B"/>
    <w:rsid w:val="00CD08BE"/>
    <w:rsid w:val="00CD0CEF"/>
    <w:rsid w:val="00CD1B1E"/>
    <w:rsid w:val="00CD246B"/>
    <w:rsid w:val="00CD32F4"/>
    <w:rsid w:val="00CE0859"/>
    <w:rsid w:val="00CE1FF1"/>
    <w:rsid w:val="00CE229D"/>
    <w:rsid w:val="00CE4291"/>
    <w:rsid w:val="00CE5815"/>
    <w:rsid w:val="00CF256B"/>
    <w:rsid w:val="00CF57F0"/>
    <w:rsid w:val="00CF7690"/>
    <w:rsid w:val="00CF7E89"/>
    <w:rsid w:val="00D049D6"/>
    <w:rsid w:val="00D04A3A"/>
    <w:rsid w:val="00D072B2"/>
    <w:rsid w:val="00D07A2E"/>
    <w:rsid w:val="00D11DD3"/>
    <w:rsid w:val="00D14C8F"/>
    <w:rsid w:val="00D23138"/>
    <w:rsid w:val="00D24945"/>
    <w:rsid w:val="00D25F45"/>
    <w:rsid w:val="00D261CC"/>
    <w:rsid w:val="00D34922"/>
    <w:rsid w:val="00D351F9"/>
    <w:rsid w:val="00D3547D"/>
    <w:rsid w:val="00D41A23"/>
    <w:rsid w:val="00D45445"/>
    <w:rsid w:val="00D469FE"/>
    <w:rsid w:val="00D475C2"/>
    <w:rsid w:val="00D52DAB"/>
    <w:rsid w:val="00D55AF8"/>
    <w:rsid w:val="00D56B17"/>
    <w:rsid w:val="00D57C46"/>
    <w:rsid w:val="00D61419"/>
    <w:rsid w:val="00D6157D"/>
    <w:rsid w:val="00D619CB"/>
    <w:rsid w:val="00D61D68"/>
    <w:rsid w:val="00D64A02"/>
    <w:rsid w:val="00D651FC"/>
    <w:rsid w:val="00D670B0"/>
    <w:rsid w:val="00D679A3"/>
    <w:rsid w:val="00D731EE"/>
    <w:rsid w:val="00D74CD2"/>
    <w:rsid w:val="00D75C35"/>
    <w:rsid w:val="00D807D2"/>
    <w:rsid w:val="00D83177"/>
    <w:rsid w:val="00D85F88"/>
    <w:rsid w:val="00D8632C"/>
    <w:rsid w:val="00D8639D"/>
    <w:rsid w:val="00D9092D"/>
    <w:rsid w:val="00D926DB"/>
    <w:rsid w:val="00D9426D"/>
    <w:rsid w:val="00D95558"/>
    <w:rsid w:val="00D95BC3"/>
    <w:rsid w:val="00D97020"/>
    <w:rsid w:val="00D97BEC"/>
    <w:rsid w:val="00DA16B9"/>
    <w:rsid w:val="00DA2A03"/>
    <w:rsid w:val="00DA428A"/>
    <w:rsid w:val="00DB28BF"/>
    <w:rsid w:val="00DB4E79"/>
    <w:rsid w:val="00DB7A87"/>
    <w:rsid w:val="00DC6ACC"/>
    <w:rsid w:val="00DC6B37"/>
    <w:rsid w:val="00DC6C6D"/>
    <w:rsid w:val="00DD1014"/>
    <w:rsid w:val="00DD4403"/>
    <w:rsid w:val="00DE0D9A"/>
    <w:rsid w:val="00DE176C"/>
    <w:rsid w:val="00DE332A"/>
    <w:rsid w:val="00DE4107"/>
    <w:rsid w:val="00DE457C"/>
    <w:rsid w:val="00DE5C30"/>
    <w:rsid w:val="00DE671D"/>
    <w:rsid w:val="00DF23C2"/>
    <w:rsid w:val="00DF387C"/>
    <w:rsid w:val="00DF48E5"/>
    <w:rsid w:val="00DF7673"/>
    <w:rsid w:val="00E01A4D"/>
    <w:rsid w:val="00E05F05"/>
    <w:rsid w:val="00E06748"/>
    <w:rsid w:val="00E105D7"/>
    <w:rsid w:val="00E1374C"/>
    <w:rsid w:val="00E13F19"/>
    <w:rsid w:val="00E14392"/>
    <w:rsid w:val="00E143C0"/>
    <w:rsid w:val="00E2741D"/>
    <w:rsid w:val="00E27672"/>
    <w:rsid w:val="00E30D40"/>
    <w:rsid w:val="00E32469"/>
    <w:rsid w:val="00E32F6A"/>
    <w:rsid w:val="00E3389D"/>
    <w:rsid w:val="00E33A23"/>
    <w:rsid w:val="00E3458B"/>
    <w:rsid w:val="00E375AC"/>
    <w:rsid w:val="00E375C0"/>
    <w:rsid w:val="00E41313"/>
    <w:rsid w:val="00E424BD"/>
    <w:rsid w:val="00E4326E"/>
    <w:rsid w:val="00E448B0"/>
    <w:rsid w:val="00E46269"/>
    <w:rsid w:val="00E47BA3"/>
    <w:rsid w:val="00E50C06"/>
    <w:rsid w:val="00E50D25"/>
    <w:rsid w:val="00E52C4E"/>
    <w:rsid w:val="00E53B8E"/>
    <w:rsid w:val="00E56998"/>
    <w:rsid w:val="00E62754"/>
    <w:rsid w:val="00E644BF"/>
    <w:rsid w:val="00E65EEB"/>
    <w:rsid w:val="00E66327"/>
    <w:rsid w:val="00E675DD"/>
    <w:rsid w:val="00E73883"/>
    <w:rsid w:val="00E75B4A"/>
    <w:rsid w:val="00E76B8E"/>
    <w:rsid w:val="00E81C34"/>
    <w:rsid w:val="00E83ED3"/>
    <w:rsid w:val="00E873DE"/>
    <w:rsid w:val="00E87A05"/>
    <w:rsid w:val="00E900D3"/>
    <w:rsid w:val="00E92092"/>
    <w:rsid w:val="00EA30A6"/>
    <w:rsid w:val="00EA480D"/>
    <w:rsid w:val="00EA4E2B"/>
    <w:rsid w:val="00EA5BBE"/>
    <w:rsid w:val="00EA7B45"/>
    <w:rsid w:val="00EB470F"/>
    <w:rsid w:val="00EB4E5A"/>
    <w:rsid w:val="00EB5AE5"/>
    <w:rsid w:val="00EB6FA4"/>
    <w:rsid w:val="00EB79C5"/>
    <w:rsid w:val="00EC2D7D"/>
    <w:rsid w:val="00EC405A"/>
    <w:rsid w:val="00EC475F"/>
    <w:rsid w:val="00EC4830"/>
    <w:rsid w:val="00EC4F58"/>
    <w:rsid w:val="00EC5839"/>
    <w:rsid w:val="00ED06D5"/>
    <w:rsid w:val="00ED19CF"/>
    <w:rsid w:val="00ED22AD"/>
    <w:rsid w:val="00ED237E"/>
    <w:rsid w:val="00ED4202"/>
    <w:rsid w:val="00ED5F50"/>
    <w:rsid w:val="00ED6946"/>
    <w:rsid w:val="00ED7FBF"/>
    <w:rsid w:val="00EE3316"/>
    <w:rsid w:val="00EE41DE"/>
    <w:rsid w:val="00EE6068"/>
    <w:rsid w:val="00EF201F"/>
    <w:rsid w:val="00EF42BA"/>
    <w:rsid w:val="00EF7000"/>
    <w:rsid w:val="00F00111"/>
    <w:rsid w:val="00F02FA1"/>
    <w:rsid w:val="00F10DD2"/>
    <w:rsid w:val="00F114EF"/>
    <w:rsid w:val="00F1239F"/>
    <w:rsid w:val="00F17D9E"/>
    <w:rsid w:val="00F202B1"/>
    <w:rsid w:val="00F21F8F"/>
    <w:rsid w:val="00F23366"/>
    <w:rsid w:val="00F24D3F"/>
    <w:rsid w:val="00F24F89"/>
    <w:rsid w:val="00F256F4"/>
    <w:rsid w:val="00F25C29"/>
    <w:rsid w:val="00F2612C"/>
    <w:rsid w:val="00F30236"/>
    <w:rsid w:val="00F32B0C"/>
    <w:rsid w:val="00F3420B"/>
    <w:rsid w:val="00F358A9"/>
    <w:rsid w:val="00F37DB6"/>
    <w:rsid w:val="00F40457"/>
    <w:rsid w:val="00F452C4"/>
    <w:rsid w:val="00F46331"/>
    <w:rsid w:val="00F4670A"/>
    <w:rsid w:val="00F53CA5"/>
    <w:rsid w:val="00F5537F"/>
    <w:rsid w:val="00F56F37"/>
    <w:rsid w:val="00F61C2F"/>
    <w:rsid w:val="00F61C7B"/>
    <w:rsid w:val="00F62141"/>
    <w:rsid w:val="00F62F10"/>
    <w:rsid w:val="00F64F60"/>
    <w:rsid w:val="00F65AB9"/>
    <w:rsid w:val="00F6674F"/>
    <w:rsid w:val="00F66D96"/>
    <w:rsid w:val="00F705CD"/>
    <w:rsid w:val="00F72BD0"/>
    <w:rsid w:val="00F7556F"/>
    <w:rsid w:val="00F75E2A"/>
    <w:rsid w:val="00F806A5"/>
    <w:rsid w:val="00F81AEE"/>
    <w:rsid w:val="00F85F24"/>
    <w:rsid w:val="00F87C46"/>
    <w:rsid w:val="00F903B5"/>
    <w:rsid w:val="00F92D4E"/>
    <w:rsid w:val="00F93CA0"/>
    <w:rsid w:val="00FA0C2E"/>
    <w:rsid w:val="00FA12A3"/>
    <w:rsid w:val="00FA5DDD"/>
    <w:rsid w:val="00FA65F3"/>
    <w:rsid w:val="00FA7803"/>
    <w:rsid w:val="00FA78A5"/>
    <w:rsid w:val="00FC0222"/>
    <w:rsid w:val="00FC101E"/>
    <w:rsid w:val="00FC1341"/>
    <w:rsid w:val="00FC2C37"/>
    <w:rsid w:val="00FC2D7A"/>
    <w:rsid w:val="00FC2DA9"/>
    <w:rsid w:val="00FC39B2"/>
    <w:rsid w:val="00FD1061"/>
    <w:rsid w:val="00FD176F"/>
    <w:rsid w:val="00FD339F"/>
    <w:rsid w:val="00FD3DE9"/>
    <w:rsid w:val="00FD5437"/>
    <w:rsid w:val="00FD56A5"/>
    <w:rsid w:val="00FD5D7D"/>
    <w:rsid w:val="00FD5E3C"/>
    <w:rsid w:val="00FD6E2C"/>
    <w:rsid w:val="00FE019B"/>
    <w:rsid w:val="00FF54DD"/>
    <w:rsid w:val="00FF726A"/>
    <w:rsid w:val="5631750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14796F8D"/>
  <w15:chartTrackingRefBased/>
  <w15:docId w15:val="{4485FBEA-6AD2-4331-A5DD-D5C35E2C2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annotation text"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Hyperlink" w:uiPriority="99"/>
    <w:lsdException w:name="Strong" w:uiPriority="22" w:qFormat="1"/>
    <w:lsdException w:name="Emphasis" w:qFormat="1"/>
    <w:lsdException w:name="Normal (Web)" w:uiPriority="99"/>
    <w:lsdException w:name="HTML Keyboard" w:semiHidden="1" w:unhideWhenUsed="1"/>
    <w:lsdException w:name="HTML Preformatted" w:semiHidden="1" w:unhideWhenUsed="1"/>
    <w:lsdException w:name="HTML Typewriter"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805FB6"/>
    <w:rPr>
      <w:lang w:eastAsia="en-US"/>
    </w:rPr>
  </w:style>
  <w:style w:type="paragraph" w:styleId="Antrat1">
    <w:name w:val="heading 1"/>
    <w:basedOn w:val="prastasis"/>
    <w:next w:val="prastasis"/>
    <w:qFormat/>
    <w:rsid w:val="00805FB6"/>
    <w:pPr>
      <w:keepNext/>
      <w:outlineLvl w:val="0"/>
    </w:pPr>
    <w:rPr>
      <w:b/>
      <w:bCs/>
      <w:sz w:val="32"/>
      <w:szCs w:val="3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805FB6"/>
    <w:pPr>
      <w:tabs>
        <w:tab w:val="center" w:pos="4320"/>
        <w:tab w:val="right" w:pos="8640"/>
      </w:tabs>
    </w:pPr>
  </w:style>
  <w:style w:type="paragraph" w:styleId="Porat">
    <w:name w:val="footer"/>
    <w:basedOn w:val="prastasis"/>
    <w:link w:val="PoratDiagrama"/>
    <w:uiPriority w:val="99"/>
    <w:rsid w:val="00805FB6"/>
    <w:pPr>
      <w:tabs>
        <w:tab w:val="center" w:pos="4320"/>
        <w:tab w:val="right" w:pos="8640"/>
      </w:tabs>
    </w:pPr>
  </w:style>
  <w:style w:type="character" w:styleId="Puslapionumeris">
    <w:name w:val="page number"/>
    <w:basedOn w:val="Numatytasispastraiposriftas"/>
    <w:rsid w:val="00805FB6"/>
  </w:style>
  <w:style w:type="paragraph" w:styleId="Debesliotekstas">
    <w:name w:val="Balloon Text"/>
    <w:basedOn w:val="prastasis"/>
    <w:semiHidden/>
    <w:rsid w:val="00505F34"/>
    <w:rPr>
      <w:rFonts w:ascii="Tahoma" w:hAnsi="Tahoma" w:cs="Tahoma"/>
      <w:sz w:val="16"/>
      <w:szCs w:val="16"/>
    </w:rPr>
  </w:style>
  <w:style w:type="character" w:styleId="Komentaronuoroda">
    <w:name w:val="annotation reference"/>
    <w:uiPriority w:val="99"/>
    <w:semiHidden/>
    <w:rsid w:val="008D6832"/>
    <w:rPr>
      <w:sz w:val="16"/>
      <w:szCs w:val="16"/>
    </w:rPr>
  </w:style>
  <w:style w:type="paragraph" w:styleId="Komentarotekstas">
    <w:name w:val="annotation text"/>
    <w:basedOn w:val="prastasis"/>
    <w:link w:val="KomentarotekstasDiagrama"/>
    <w:uiPriority w:val="99"/>
    <w:rsid w:val="008D6832"/>
  </w:style>
  <w:style w:type="paragraph" w:styleId="Komentarotema">
    <w:name w:val="annotation subject"/>
    <w:basedOn w:val="Komentarotekstas"/>
    <w:next w:val="Komentarotekstas"/>
    <w:semiHidden/>
    <w:rsid w:val="008D6832"/>
    <w:rPr>
      <w:b/>
      <w:bCs/>
    </w:rPr>
  </w:style>
  <w:style w:type="paragraph" w:styleId="Sraopastraipa">
    <w:name w:val="List Paragraph"/>
    <w:aliases w:val="Bullet EY,List Paragraph2,List Paragraph Red,Numbering,ERP-List Paragraph,List Paragraph11,Sąrašo pastraipa.Bullet,Bullet,Table of contents numbered,Lentele,List Paragraph22,List Paragraph21,List Paragraph1,Buletai,lp1,Bullet 1"/>
    <w:basedOn w:val="prastasis"/>
    <w:link w:val="SraopastraipaDiagrama"/>
    <w:uiPriority w:val="34"/>
    <w:qFormat/>
    <w:rsid w:val="00F23366"/>
    <w:pPr>
      <w:ind w:left="720"/>
      <w:contextualSpacing/>
    </w:pPr>
  </w:style>
  <w:style w:type="character" w:styleId="Hipersaitas">
    <w:name w:val="Hyperlink"/>
    <w:uiPriority w:val="99"/>
    <w:unhideWhenUsed/>
    <w:rsid w:val="001E4DA1"/>
    <w:rPr>
      <w:strike w:val="0"/>
      <w:dstrike w:val="0"/>
      <w:color w:val="6E717F"/>
      <w:u w:val="none"/>
      <w:effect w:val="none"/>
      <w:shd w:val="clear" w:color="auto" w:fill="auto"/>
    </w:rPr>
  </w:style>
  <w:style w:type="paragraph" w:customStyle="1" w:styleId="prastasistinklapis">
    <w:name w:val="Įprastasis (tinklapis)"/>
    <w:basedOn w:val="prastasis"/>
    <w:uiPriority w:val="99"/>
    <w:unhideWhenUsed/>
    <w:rsid w:val="002824E2"/>
    <w:pPr>
      <w:spacing w:before="100" w:beforeAutospacing="1" w:after="100" w:afterAutospacing="1"/>
    </w:pPr>
    <w:rPr>
      <w:sz w:val="24"/>
      <w:szCs w:val="24"/>
      <w:lang w:eastAsia="lt-LT"/>
    </w:rPr>
  </w:style>
  <w:style w:type="table" w:styleId="Lentelstinklelis">
    <w:name w:val="Table Grid"/>
    <w:basedOn w:val="prastojilentel"/>
    <w:rsid w:val="002853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oratDiagrama">
    <w:name w:val="Poraštė Diagrama"/>
    <w:link w:val="Porat"/>
    <w:uiPriority w:val="99"/>
    <w:rsid w:val="00C874ED"/>
    <w:rPr>
      <w:lang w:eastAsia="en-US"/>
    </w:rPr>
  </w:style>
  <w:style w:type="character" w:customStyle="1" w:styleId="UnresolvedMention1">
    <w:name w:val="Unresolved Mention1"/>
    <w:basedOn w:val="Numatytasispastraiposriftas"/>
    <w:uiPriority w:val="99"/>
    <w:semiHidden/>
    <w:unhideWhenUsed/>
    <w:rsid w:val="003631BF"/>
    <w:rPr>
      <w:color w:val="605E5C"/>
      <w:shd w:val="clear" w:color="auto" w:fill="E1DFDD"/>
    </w:rPr>
  </w:style>
  <w:style w:type="character" w:customStyle="1" w:styleId="UnresolvedMention">
    <w:name w:val="Unresolved Mention"/>
    <w:basedOn w:val="Numatytasispastraiposriftas"/>
    <w:uiPriority w:val="99"/>
    <w:semiHidden/>
    <w:unhideWhenUsed/>
    <w:rsid w:val="001D3594"/>
    <w:rPr>
      <w:color w:val="605E5C"/>
      <w:shd w:val="clear" w:color="auto" w:fill="E1DFDD"/>
    </w:rPr>
  </w:style>
  <w:style w:type="character" w:customStyle="1" w:styleId="KomentarotekstasDiagrama">
    <w:name w:val="Komentaro tekstas Diagrama"/>
    <w:basedOn w:val="Numatytasispastraiposriftas"/>
    <w:link w:val="Komentarotekstas"/>
    <w:uiPriority w:val="99"/>
    <w:rsid w:val="003C0762"/>
    <w:rPr>
      <w:lang w:eastAsia="en-US"/>
    </w:rPr>
  </w:style>
  <w:style w:type="paragraph" w:styleId="Puslapioinaostekstas">
    <w:name w:val="footnote text"/>
    <w:aliases w:val="Footnote Text Char Char,Footnote Text Char2,Footnote Text Char1 Char Char,Footnote Text Char Char Char Char,Footnote Text Char1 Char Char Char Char,Footnote Text Char Char1 Char Char Char Char Char,Char,Footnote Text Char Char1"/>
    <w:basedOn w:val="prastasis"/>
    <w:link w:val="PuslapioinaostekstasDiagrama"/>
    <w:uiPriority w:val="99"/>
    <w:qFormat/>
    <w:rsid w:val="003C0762"/>
  </w:style>
  <w:style w:type="character" w:customStyle="1" w:styleId="PuslapioinaostekstasDiagrama">
    <w:name w:val="Puslapio išnašos tekstas Diagrama"/>
    <w:aliases w:val="Footnote Text Char Char Diagrama,Footnote Text Char2 Diagrama,Footnote Text Char1 Char Char Diagrama,Footnote Text Char Char Char Char Diagrama,Footnote Text Char1 Char Char Char Char Diagrama,Char Diagrama"/>
    <w:basedOn w:val="Numatytasispastraiposriftas"/>
    <w:link w:val="Puslapioinaostekstas"/>
    <w:uiPriority w:val="99"/>
    <w:rsid w:val="003C0762"/>
    <w:rPr>
      <w:lang w:eastAsia="en-US"/>
    </w:rPr>
  </w:style>
  <w:style w:type="character" w:styleId="Puslapioinaosnuoroda">
    <w:name w:val="footnote reference"/>
    <w:aliases w:val="BVI fnr,Footnote symbol,Ref,de nota al pie,fr,(NECG) Footnote Reference,o,Puslapio išnašos nuoroda1"/>
    <w:basedOn w:val="Numatytasispastraiposriftas"/>
    <w:uiPriority w:val="99"/>
    <w:rsid w:val="003C0762"/>
    <w:rPr>
      <w:vertAlign w:val="superscript"/>
    </w:rPr>
  </w:style>
  <w:style w:type="paragraph" w:customStyle="1" w:styleId="Normal1">
    <w:name w:val="Normal1"/>
    <w:basedOn w:val="prastasis"/>
    <w:rsid w:val="00FA78A5"/>
    <w:pPr>
      <w:spacing w:before="100" w:beforeAutospacing="1" w:after="100" w:afterAutospacing="1"/>
    </w:pPr>
    <w:rPr>
      <w:sz w:val="24"/>
      <w:szCs w:val="24"/>
      <w:lang w:eastAsia="lt-LT"/>
    </w:rPr>
  </w:style>
  <w:style w:type="paragraph" w:styleId="Pataisymai">
    <w:name w:val="Revision"/>
    <w:hidden/>
    <w:uiPriority w:val="99"/>
    <w:semiHidden/>
    <w:rsid w:val="00C476D0"/>
    <w:rPr>
      <w:lang w:eastAsia="en-US"/>
    </w:rPr>
  </w:style>
  <w:style w:type="character" w:customStyle="1" w:styleId="normaltextrun">
    <w:name w:val="normaltextrun"/>
    <w:basedOn w:val="Numatytasispastraiposriftas"/>
    <w:rsid w:val="00D072B2"/>
  </w:style>
  <w:style w:type="character" w:customStyle="1" w:styleId="SraopastraipaDiagrama">
    <w:name w:val="Sąrašo pastraipa Diagrama"/>
    <w:aliases w:val="Bullet EY Diagrama,List Paragraph2 Diagrama,List Paragraph Red Diagrama,Numbering Diagrama,ERP-List Paragraph Diagrama,List Paragraph11 Diagrama,Sąrašo pastraipa.Bullet Diagrama,Bullet Diagrama,Lentele Diagrama,Buletai Diagrama"/>
    <w:link w:val="Sraopastraipa"/>
    <w:uiPriority w:val="34"/>
    <w:rsid w:val="002F5282"/>
    <w:rPr>
      <w:lang w:eastAsia="en-US"/>
    </w:rPr>
  </w:style>
  <w:style w:type="character" w:styleId="Grietas">
    <w:name w:val="Strong"/>
    <w:basedOn w:val="Numatytasispastraiposriftas"/>
    <w:uiPriority w:val="22"/>
    <w:qFormat/>
    <w:rsid w:val="008E053A"/>
    <w:rPr>
      <w:b/>
      <w:bCs/>
    </w:rPr>
  </w:style>
  <w:style w:type="paragraph" w:customStyle="1" w:styleId="Default">
    <w:name w:val="Default"/>
    <w:rsid w:val="008E053A"/>
    <w:pPr>
      <w:autoSpaceDE w:val="0"/>
      <w:autoSpaceDN w:val="0"/>
      <w:adjustRightInd w:val="0"/>
    </w:pPr>
    <w:rPr>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0874900">
      <w:bodyDiv w:val="1"/>
      <w:marLeft w:val="0"/>
      <w:marRight w:val="0"/>
      <w:marTop w:val="0"/>
      <w:marBottom w:val="0"/>
      <w:divBdr>
        <w:top w:val="none" w:sz="0" w:space="0" w:color="auto"/>
        <w:left w:val="none" w:sz="0" w:space="0" w:color="auto"/>
        <w:bottom w:val="none" w:sz="0" w:space="0" w:color="auto"/>
        <w:right w:val="none" w:sz="0" w:space="0" w:color="auto"/>
      </w:divBdr>
    </w:div>
    <w:div w:id="717050718">
      <w:bodyDiv w:val="1"/>
      <w:marLeft w:val="0"/>
      <w:marRight w:val="0"/>
      <w:marTop w:val="0"/>
      <w:marBottom w:val="0"/>
      <w:divBdr>
        <w:top w:val="none" w:sz="0" w:space="0" w:color="auto"/>
        <w:left w:val="none" w:sz="0" w:space="0" w:color="auto"/>
        <w:bottom w:val="none" w:sz="0" w:space="0" w:color="auto"/>
        <w:right w:val="none" w:sz="0" w:space="0" w:color="auto"/>
      </w:divBdr>
    </w:div>
    <w:div w:id="980304630">
      <w:bodyDiv w:val="1"/>
      <w:marLeft w:val="225"/>
      <w:marRight w:val="225"/>
      <w:marTop w:val="0"/>
      <w:marBottom w:val="0"/>
      <w:divBdr>
        <w:top w:val="none" w:sz="0" w:space="0" w:color="auto"/>
        <w:left w:val="none" w:sz="0" w:space="0" w:color="auto"/>
        <w:bottom w:val="none" w:sz="0" w:space="0" w:color="auto"/>
        <w:right w:val="none" w:sz="0" w:space="0" w:color="auto"/>
      </w:divBdr>
      <w:divsChild>
        <w:div w:id="1845970960">
          <w:marLeft w:val="0"/>
          <w:marRight w:val="0"/>
          <w:marTop w:val="0"/>
          <w:marBottom w:val="0"/>
          <w:divBdr>
            <w:top w:val="none" w:sz="0" w:space="0" w:color="auto"/>
            <w:left w:val="none" w:sz="0" w:space="0" w:color="auto"/>
            <w:bottom w:val="none" w:sz="0" w:space="0" w:color="auto"/>
            <w:right w:val="none" w:sz="0" w:space="0" w:color="auto"/>
          </w:divBdr>
        </w:div>
      </w:divsChild>
    </w:div>
    <w:div w:id="1001157926">
      <w:bodyDiv w:val="1"/>
      <w:marLeft w:val="0"/>
      <w:marRight w:val="0"/>
      <w:marTop w:val="0"/>
      <w:marBottom w:val="0"/>
      <w:divBdr>
        <w:top w:val="none" w:sz="0" w:space="0" w:color="auto"/>
        <w:left w:val="none" w:sz="0" w:space="0" w:color="auto"/>
        <w:bottom w:val="none" w:sz="0" w:space="0" w:color="auto"/>
        <w:right w:val="none" w:sz="0" w:space="0" w:color="auto"/>
      </w:divBdr>
      <w:divsChild>
        <w:div w:id="990406490">
          <w:marLeft w:val="0"/>
          <w:marRight w:val="0"/>
          <w:marTop w:val="0"/>
          <w:marBottom w:val="0"/>
          <w:divBdr>
            <w:top w:val="none" w:sz="0" w:space="0" w:color="auto"/>
            <w:left w:val="none" w:sz="0" w:space="0" w:color="auto"/>
            <w:bottom w:val="none" w:sz="0" w:space="0" w:color="auto"/>
            <w:right w:val="none" w:sz="0" w:space="0" w:color="auto"/>
          </w:divBdr>
        </w:div>
        <w:div w:id="494033028">
          <w:marLeft w:val="0"/>
          <w:marRight w:val="0"/>
          <w:marTop w:val="0"/>
          <w:marBottom w:val="0"/>
          <w:divBdr>
            <w:top w:val="none" w:sz="0" w:space="0" w:color="auto"/>
            <w:left w:val="none" w:sz="0" w:space="0" w:color="auto"/>
            <w:bottom w:val="none" w:sz="0" w:space="0" w:color="auto"/>
            <w:right w:val="none" w:sz="0" w:space="0" w:color="auto"/>
          </w:divBdr>
        </w:div>
        <w:div w:id="1390229940">
          <w:marLeft w:val="0"/>
          <w:marRight w:val="0"/>
          <w:marTop w:val="0"/>
          <w:marBottom w:val="0"/>
          <w:divBdr>
            <w:top w:val="none" w:sz="0" w:space="0" w:color="auto"/>
            <w:left w:val="none" w:sz="0" w:space="0" w:color="auto"/>
            <w:bottom w:val="none" w:sz="0" w:space="0" w:color="auto"/>
            <w:right w:val="none" w:sz="0" w:space="0" w:color="auto"/>
          </w:divBdr>
        </w:div>
      </w:divsChild>
    </w:div>
    <w:div w:id="1386296749">
      <w:bodyDiv w:val="1"/>
      <w:marLeft w:val="0"/>
      <w:marRight w:val="0"/>
      <w:marTop w:val="0"/>
      <w:marBottom w:val="0"/>
      <w:divBdr>
        <w:top w:val="none" w:sz="0" w:space="0" w:color="auto"/>
        <w:left w:val="none" w:sz="0" w:space="0" w:color="auto"/>
        <w:bottom w:val="none" w:sz="0" w:space="0" w:color="auto"/>
        <w:right w:val="none" w:sz="0" w:space="0" w:color="auto"/>
      </w:divBdr>
    </w:div>
    <w:div w:id="1417439286">
      <w:bodyDiv w:val="1"/>
      <w:marLeft w:val="0"/>
      <w:marRight w:val="0"/>
      <w:marTop w:val="0"/>
      <w:marBottom w:val="0"/>
      <w:divBdr>
        <w:top w:val="none" w:sz="0" w:space="0" w:color="auto"/>
        <w:left w:val="none" w:sz="0" w:space="0" w:color="auto"/>
        <w:bottom w:val="none" w:sz="0" w:space="0" w:color="auto"/>
        <w:right w:val="none" w:sz="0" w:space="0" w:color="auto"/>
      </w:divBdr>
      <w:divsChild>
        <w:div w:id="1350833705">
          <w:marLeft w:val="0"/>
          <w:marRight w:val="0"/>
          <w:marTop w:val="0"/>
          <w:marBottom w:val="0"/>
          <w:divBdr>
            <w:top w:val="none" w:sz="0" w:space="0" w:color="auto"/>
            <w:left w:val="none" w:sz="0" w:space="0" w:color="auto"/>
            <w:bottom w:val="none" w:sz="0" w:space="0" w:color="auto"/>
            <w:right w:val="none" w:sz="0" w:space="0" w:color="auto"/>
          </w:divBdr>
          <w:divsChild>
            <w:div w:id="1327201234">
              <w:marLeft w:val="0"/>
              <w:marRight w:val="0"/>
              <w:marTop w:val="0"/>
              <w:marBottom w:val="0"/>
              <w:divBdr>
                <w:top w:val="none" w:sz="0" w:space="0" w:color="auto"/>
                <w:left w:val="none" w:sz="0" w:space="0" w:color="auto"/>
                <w:bottom w:val="none" w:sz="0" w:space="0" w:color="auto"/>
                <w:right w:val="none" w:sz="0" w:space="0" w:color="auto"/>
              </w:divBdr>
            </w:div>
            <w:div w:id="1319842541">
              <w:marLeft w:val="0"/>
              <w:marRight w:val="0"/>
              <w:marTop w:val="0"/>
              <w:marBottom w:val="0"/>
              <w:divBdr>
                <w:top w:val="none" w:sz="0" w:space="0" w:color="auto"/>
                <w:left w:val="none" w:sz="0" w:space="0" w:color="auto"/>
                <w:bottom w:val="none" w:sz="0" w:space="0" w:color="auto"/>
                <w:right w:val="none" w:sz="0" w:space="0" w:color="auto"/>
              </w:divBdr>
            </w:div>
            <w:div w:id="971909475">
              <w:marLeft w:val="0"/>
              <w:marRight w:val="0"/>
              <w:marTop w:val="0"/>
              <w:marBottom w:val="0"/>
              <w:divBdr>
                <w:top w:val="none" w:sz="0" w:space="0" w:color="auto"/>
                <w:left w:val="none" w:sz="0" w:space="0" w:color="auto"/>
                <w:bottom w:val="none" w:sz="0" w:space="0" w:color="auto"/>
                <w:right w:val="none" w:sz="0" w:space="0" w:color="auto"/>
              </w:divBdr>
            </w:div>
          </w:divsChild>
        </w:div>
        <w:div w:id="947616435">
          <w:marLeft w:val="0"/>
          <w:marRight w:val="0"/>
          <w:marTop w:val="0"/>
          <w:marBottom w:val="0"/>
          <w:divBdr>
            <w:top w:val="none" w:sz="0" w:space="0" w:color="auto"/>
            <w:left w:val="none" w:sz="0" w:space="0" w:color="auto"/>
            <w:bottom w:val="none" w:sz="0" w:space="0" w:color="auto"/>
            <w:right w:val="none" w:sz="0" w:space="0" w:color="auto"/>
          </w:divBdr>
        </w:div>
      </w:divsChild>
    </w:div>
    <w:div w:id="1581523717">
      <w:bodyDiv w:val="1"/>
      <w:marLeft w:val="0"/>
      <w:marRight w:val="0"/>
      <w:marTop w:val="0"/>
      <w:marBottom w:val="0"/>
      <w:divBdr>
        <w:top w:val="none" w:sz="0" w:space="0" w:color="auto"/>
        <w:left w:val="none" w:sz="0" w:space="0" w:color="auto"/>
        <w:bottom w:val="none" w:sz="0" w:space="0" w:color="auto"/>
        <w:right w:val="none" w:sz="0" w:space="0" w:color="auto"/>
      </w:divBdr>
    </w:div>
    <w:div w:id="1666128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Viktorija.Namaviciene@vpt.lt"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oleObject" Target="embeddings/oleObject1.bin"/><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hyperlink" Target="mailto:info@vpt.lt" TargetMode="External"/><Relationship Id="rId1" Type="http://schemas.openxmlformats.org/officeDocument/2006/relationships/hyperlink" Target="http://www.vpt.lrv.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ListFieldsContentType" ma:contentTypeID="0x0101002E9BFB4CA97EDD4F9EBD68CC83680F6F" ma:contentTypeVersion="5" ma:contentTypeDescription="" ma:contentTypeScope="" ma:versionID="3d6ee6a78d48ead694ca19f3b609bac3">
  <xsd:schema xmlns:xsd="http://www.w3.org/2001/XMLSchema" xmlns:xs="http://www.w3.org/2001/XMLSchema" xmlns:p="http://schemas.microsoft.com/office/2006/metadata/properties" xmlns:ns1="http://schemas.microsoft.com/sharepoint/v3" xmlns:ns2="28130d43-1b56-4a10-ad88-2cd38123f4c1" xmlns:ns3="86c198f9-2ca5-46b2-b5e9-a9ab0c015d9b" xmlns:ns4="http://schemas.microsoft.com/sharepoint/v4" targetNamespace="http://schemas.microsoft.com/office/2006/metadata/properties" ma:root="true" ma:fieldsID="4487b319425b1ebffb1961a15f64493d" ns1:_="" ns2:_="" ns3:_="" ns4:_="">
    <xsd:import namespace="http://schemas.microsoft.com/sharepoint/v3"/>
    <xsd:import namespace="28130d43-1b56-4a10-ad88-2cd38123f4c1"/>
    <xsd:import namespace="86c198f9-2ca5-46b2-b5e9-a9ab0c015d9b"/>
    <xsd:import namespace="http://schemas.microsoft.com/sharepoint/v4"/>
    <xsd:element name="properties">
      <xsd:complexType>
        <xsd:sequence>
          <xsd:element name="documentManagement">
            <xsd:complexType>
              <xsd:all>
                <xsd:element ref="ns2:_dlc_DocId" minOccurs="0"/>
                <xsd:element ref="ns2:_dlc_DocIdUrl" minOccurs="0"/>
                <xsd:element ref="ns2:_dlc_DocIdPersistId" minOccurs="0"/>
                <xsd:element ref="ns1:TemplateUrl" minOccurs="0"/>
                <xsd:element ref="ns1:xd_ProgID" minOccurs="0"/>
                <xsd:element ref="ns1:xd_Signature" minOccurs="0"/>
                <xsd:element ref="ns3:Viesas" minOccurs="0"/>
                <xsd:element ref="ns3:Pagrindinis" minOccurs="0"/>
                <xsd:element ref="ns3:Antrinis" minOccurs="0"/>
                <xsd:element ref="ns3:rusiavimas" minOccurs="0"/>
                <xsd:element ref="ns4: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TemplateUrl" ma:index="11" nillable="true" ma:displayName="Šablono saitas" ma:hidden="true" ma:internalName="TemplateUrl">
      <xsd:simpleType>
        <xsd:restriction base="dms:Text"/>
      </xsd:simpleType>
    </xsd:element>
    <xsd:element name="xd_ProgID" ma:index="12" nillable="true" ma:displayName="HTML failo saitas" ma:hidden="true" ma:internalName="xd_ProgID">
      <xsd:simpleType>
        <xsd:restriction base="dms:Text"/>
      </xsd:simpleType>
    </xsd:element>
    <xsd:element name="xd_Signature" ma:index="13"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28130d43-1b56-4a10-ad88-2cd38123f4c1" elementFormDefault="qualified">
    <xsd:import namespace="http://schemas.microsoft.com/office/2006/documentManagement/types"/>
    <xsd:import namespace="http://schemas.microsoft.com/office/infopath/2007/PartnerControls"/>
    <xsd:element name="_dlc_DocId" ma:index="8" nillable="true" ma:displayName="Dokumento ID reikšmė" ma:description="Dokumento ID reikšmė, priskirta šiam elementui." ma:internalName="_dlc_DocId" ma:readOnly="true">
      <xsd:simpleType>
        <xsd:restriction base="dms:Text"/>
      </xsd:simpleType>
    </xsd:element>
    <xsd:element name="_dlc_DocIdUrl" ma:index="9" nillable="true" ma:displayName="Dokumento ID" ma:description="Nuolatinis saitas į šį dokumentą."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86c198f9-2ca5-46b2-b5e9-a9ab0c015d9b" elementFormDefault="qualified">
    <xsd:import namespace="http://schemas.microsoft.com/office/2006/documentManagement/types"/>
    <xsd:import namespace="http://schemas.microsoft.com/office/infopath/2007/PartnerControls"/>
    <xsd:element name="Viesas" ma:index="16" nillable="true" ma:displayName="Viešas" ma:default="0" ma:internalName="Viesas">
      <xsd:simpleType>
        <xsd:restriction base="dms:Boolean"/>
      </xsd:simpleType>
    </xsd:element>
    <xsd:element name="Pagrindinis" ma:index="17" nillable="true" ma:displayName="Priemonė" ma:default="0" ma:internalName="Pagrindinis">
      <xsd:simpleType>
        <xsd:restriction base="dms:Boolean"/>
      </xsd:simpleType>
    </xsd:element>
    <xsd:element name="Antrinis" ma:index="18" nillable="true" ma:displayName="Vykdymas" ma:default="0" ma:internalName="Antrinis">
      <xsd:simpleType>
        <xsd:restriction base="dms:Boolean"/>
      </xsd:simpleType>
    </xsd:element>
    <xsd:element name="rusiavimas" ma:index="19" nillable="true" ma:displayName="Rūšiavimas" ma:internalName="rusiavima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0"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Viesas xmlns="86c198f9-2ca5-46b2-b5e9-a9ab0c015d9b">true</Viesas>
    <rusiavimas xmlns="86c198f9-2ca5-46b2-b5e9-a9ab0c015d9b" xsi:nil="true"/>
    <xd_ProgID xmlns="http://schemas.microsoft.com/sharepoint/v3" xsi:nil="true"/>
    <Antrinis xmlns="86c198f9-2ca5-46b2-b5e9-a9ab0c015d9b">true</Antrinis>
    <Pagrindinis xmlns="86c198f9-2ca5-46b2-b5e9-a9ab0c015d9b">false</Pagrindinis>
    <_dlc_DocId xmlns="28130d43-1b56-4a10-ad88-2cd38123f4c1">Z6YWEJNPDQQR-1017902243-2635</_dlc_DocId>
    <_dlc_DocIdUrl xmlns="28130d43-1b56-4a10-ad88-2cd38123f4c1">
      <Url>https://intranetas.lrs.lt/117/_layouts/15/DocIdRedir.aspx?ID=Z6YWEJNPDQQR-1017902243-2635</Url>
      <Description>Z6YWEJNPDQQR-1017902243-2635</Description>
    </_dlc_DocIdUrl>
    <IconOverlay xmlns="http://schemas.microsoft.com/sharepoint/v4" xsi:nil="tru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454B3A9-154A-47DC-938D-2222012BD790}">
  <ds:schemaRefs>
    <ds:schemaRef ds:uri="http://schemas.microsoft.com/sharepoint/v3/contenttype/forms"/>
  </ds:schemaRefs>
</ds:datastoreItem>
</file>

<file path=customXml/itemProps2.xml><?xml version="1.0" encoding="utf-8"?>
<ds:datastoreItem xmlns:ds="http://schemas.openxmlformats.org/officeDocument/2006/customXml" ds:itemID="{23FE6222-99D9-4548-B9A5-822684733D1D}"/>
</file>

<file path=customXml/itemProps3.xml><?xml version="1.0" encoding="utf-8"?>
<ds:datastoreItem xmlns:ds="http://schemas.openxmlformats.org/officeDocument/2006/customXml" ds:itemID="{24A63C9B-6114-4CD8-991A-C33B1CBD202E}">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f7bfde5-fec1-41b1-af96-d0ead4fdf1a4"/>
    <ds:schemaRef ds:uri="http://purl.org/dc/elements/1.1/"/>
    <ds:schemaRef ds:uri="http://schemas.microsoft.com/office/2006/metadata/properties"/>
    <ds:schemaRef ds:uri="e58d86aa-8fe5-4539-8203-03c44674af5d"/>
    <ds:schemaRef ds:uri="http://www.w3.org/XML/1998/namespace"/>
    <ds:schemaRef ds:uri="http://purl.org/dc/dcmitype/"/>
  </ds:schemaRefs>
</ds:datastoreItem>
</file>

<file path=customXml/itemProps4.xml><?xml version="1.0" encoding="utf-8"?>
<ds:datastoreItem xmlns:ds="http://schemas.openxmlformats.org/officeDocument/2006/customXml" ds:itemID="{8F0409A1-B2AA-447C-A068-6F063B7A8BD8}">
  <ds:schemaRefs>
    <ds:schemaRef ds:uri="http://schemas.openxmlformats.org/officeDocument/2006/bibliography"/>
  </ds:schemaRefs>
</ds:datastoreItem>
</file>

<file path=customXml/itemProps5.xml><?xml version="1.0" encoding="utf-8"?>
<ds:datastoreItem xmlns:ds="http://schemas.openxmlformats.org/officeDocument/2006/customXml" ds:itemID="{07D19993-3CB8-4D2E-8226-7F754D51DA71}"/>
</file>

<file path=docProps/app.xml><?xml version="1.0" encoding="utf-8"?>
<Properties xmlns="http://schemas.openxmlformats.org/officeDocument/2006/extended-properties" xmlns:vt="http://schemas.openxmlformats.org/officeDocument/2006/docPropsVTypes">
  <Template>Normal.dotm</Template>
  <TotalTime>0</TotalTime>
  <Pages>3</Pages>
  <Words>1098</Words>
  <Characters>7963</Characters>
  <Application>Microsoft Office Word</Application>
  <DocSecurity>0</DocSecurity>
  <Lines>66</Lines>
  <Paragraphs>18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VPT_Atsakymas</dc:title>
  <dc:creator>Laura Kuoraitė</dc:creator>
  <cp:lastModifiedBy>LAVIŠIENĖ Ieva</cp:lastModifiedBy>
  <cp:revision>2</cp:revision>
  <cp:lastPrinted>2022-09-29T12:01:00Z</cp:lastPrinted>
  <dcterms:created xsi:type="dcterms:W3CDTF">2023-06-13T11:56:00Z</dcterms:created>
  <dcterms:modified xsi:type="dcterms:W3CDTF">2023-06-13T11:56:00Z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0x0101002E9BFB4CA97EDD4F9EBD68CC83680F6F</vt:lpwstr>
  </property>
  <property fmtid="{D5CDD505-2E9C-101B-9397-08002B2CF9AE}" pid="3" name="MediaServiceImageTags">
    <vt:lpwstr/>
  </property>
  <property fmtid="{D5CDD505-2E9C-101B-9397-08002B2CF9AE}" pid="4" name="GrammarlyDocumentId">
    <vt:lpwstr>129eafc97127833c90f5bfc7cde0d8ecf74b2620af28613b59018b8e88e969a7</vt:lpwstr>
  </property>
  <property fmtid="{D5CDD505-2E9C-101B-9397-08002B2CF9AE}" pid="5" name="_dlc_DocIdItemGuid">
    <vt:lpwstr>18b9cd98-f892-46e3-8cb9-67b24dc49b82</vt:lpwstr>
  </property>
</Properties>
</file>