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9AA37" w14:textId="77777777" w:rsidR="00614638" w:rsidRPr="00F515BE" w:rsidRDefault="00336D18">
      <w:pPr>
        <w:jc w:val="center"/>
        <w:rPr>
          <w:rFonts w:ascii="Times New Roman" w:hAnsi="Times New Roman"/>
          <w:sz w:val="16"/>
          <w:szCs w:val="16"/>
        </w:rPr>
      </w:pPr>
      <w:r w:rsidRPr="00F515BE">
        <w:rPr>
          <w:rFonts w:ascii="Times New Roman" w:hAnsi="Times New Roman"/>
          <w:noProof/>
          <w:sz w:val="16"/>
          <w:szCs w:val="16"/>
          <w:lang w:eastAsia="lt-LT"/>
        </w:rPr>
        <w:drawing>
          <wp:inline distT="0" distB="0" distL="0" distR="0" wp14:anchorId="04E18E11" wp14:editId="5C13E4B6">
            <wp:extent cx="523875" cy="6191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4062C" w14:textId="77777777" w:rsidR="00781984" w:rsidRPr="00F515BE" w:rsidRDefault="00781984" w:rsidP="00BE5672">
      <w:pPr>
        <w:jc w:val="center"/>
        <w:rPr>
          <w:rFonts w:ascii="Times New Roman" w:hAnsi="Times New Roman"/>
          <w:sz w:val="24"/>
          <w:szCs w:val="24"/>
        </w:rPr>
      </w:pPr>
    </w:p>
    <w:p w14:paraId="3B4DD27A" w14:textId="77777777" w:rsidR="00A471CD" w:rsidRPr="00F515BE" w:rsidRDefault="00781984" w:rsidP="00557C2A">
      <w:pPr>
        <w:jc w:val="center"/>
        <w:rPr>
          <w:rFonts w:ascii="Times New Roman" w:hAnsi="Times New Roman"/>
          <w:b/>
          <w:sz w:val="24"/>
          <w:szCs w:val="24"/>
        </w:rPr>
      </w:pPr>
      <w:r w:rsidRPr="00F515BE">
        <w:rPr>
          <w:rFonts w:ascii="Times New Roman" w:hAnsi="Times New Roman"/>
          <w:b/>
          <w:sz w:val="24"/>
          <w:szCs w:val="24"/>
        </w:rPr>
        <w:t>LIETUVOS RESPUBLIKOS SEIMO</w:t>
      </w:r>
    </w:p>
    <w:p w14:paraId="33905BFA" w14:textId="77777777" w:rsidR="00781984" w:rsidRPr="00F515BE" w:rsidRDefault="00781984" w:rsidP="00557C2A">
      <w:pPr>
        <w:jc w:val="center"/>
        <w:rPr>
          <w:rFonts w:ascii="Times New Roman" w:hAnsi="Times New Roman"/>
          <w:b/>
          <w:spacing w:val="4"/>
          <w:sz w:val="24"/>
          <w:szCs w:val="24"/>
        </w:rPr>
      </w:pPr>
      <w:r w:rsidRPr="00F515BE">
        <w:rPr>
          <w:rFonts w:ascii="Times New Roman" w:hAnsi="Times New Roman"/>
          <w:b/>
          <w:spacing w:val="4"/>
          <w:sz w:val="24"/>
          <w:szCs w:val="24"/>
        </w:rPr>
        <w:t>KAIMO REIKALŲ KOMITETAS</w:t>
      </w:r>
    </w:p>
    <w:p w14:paraId="44254E80" w14:textId="77777777" w:rsidR="00614638" w:rsidRPr="002062F0" w:rsidRDefault="00614638" w:rsidP="00557C2A">
      <w:pPr>
        <w:tabs>
          <w:tab w:val="right" w:pos="7088"/>
          <w:tab w:val="right" w:pos="7655"/>
          <w:tab w:val="center" w:pos="7938"/>
          <w:tab w:val="left" w:pos="8222"/>
        </w:tabs>
        <w:rPr>
          <w:rFonts w:ascii="Times New Roman" w:hAnsi="Times New Roman"/>
          <w:sz w:val="24"/>
          <w:szCs w:val="24"/>
          <w:u w:val="single"/>
        </w:rPr>
      </w:pPr>
    </w:p>
    <w:p w14:paraId="664165AE" w14:textId="77777777" w:rsidR="00614638" w:rsidRPr="00F515BE" w:rsidRDefault="00614638" w:rsidP="00557C2A">
      <w:pPr>
        <w:tabs>
          <w:tab w:val="center" w:pos="7088"/>
          <w:tab w:val="center" w:pos="8222"/>
          <w:tab w:val="center" w:pos="9072"/>
        </w:tabs>
        <w:rPr>
          <w:rFonts w:ascii="Times New Roman" w:hAnsi="Times New Roman"/>
          <w:sz w:val="24"/>
          <w:szCs w:val="24"/>
          <w:u w:val="single"/>
        </w:rPr>
        <w:sectPr w:rsidR="00614638" w:rsidRPr="00F515BE" w:rsidSect="00F47FF0">
          <w:headerReference w:type="even" r:id="rId11"/>
          <w:headerReference w:type="default" r:id="rId12"/>
          <w:footerReference w:type="even" r:id="rId13"/>
          <w:headerReference w:type="first" r:id="rId14"/>
          <w:pgSz w:w="11907" w:h="16834" w:code="9"/>
          <w:pgMar w:top="1134" w:right="567" w:bottom="1134" w:left="1701" w:header="680" w:footer="680" w:gutter="0"/>
          <w:cols w:space="1296"/>
          <w:titlePg/>
          <w:docGrid w:linePitch="272"/>
        </w:sectPr>
      </w:pPr>
    </w:p>
    <w:p w14:paraId="75E6B49A" w14:textId="77777777" w:rsidR="00781984" w:rsidRPr="00F515BE" w:rsidRDefault="00781984" w:rsidP="00557C2A">
      <w:pPr>
        <w:jc w:val="center"/>
        <w:rPr>
          <w:rFonts w:ascii="Times New Roman" w:hAnsi="Times New Roman"/>
          <w:sz w:val="24"/>
          <w:szCs w:val="24"/>
        </w:rPr>
      </w:pPr>
    </w:p>
    <w:p w14:paraId="2EAB6378" w14:textId="77777777" w:rsidR="00742410" w:rsidRPr="00F515BE" w:rsidRDefault="00742410" w:rsidP="00557C2A">
      <w:pPr>
        <w:jc w:val="center"/>
        <w:rPr>
          <w:rFonts w:ascii="Times New Roman" w:hAnsi="Times New Roman"/>
          <w:b/>
          <w:sz w:val="24"/>
          <w:szCs w:val="24"/>
        </w:rPr>
      </w:pPr>
      <w:r w:rsidRPr="00F515BE">
        <w:rPr>
          <w:rFonts w:ascii="Times New Roman" w:hAnsi="Times New Roman"/>
          <w:b/>
          <w:sz w:val="24"/>
          <w:szCs w:val="24"/>
        </w:rPr>
        <w:t>SPRENDIMAS</w:t>
      </w:r>
    </w:p>
    <w:p w14:paraId="0013BF40" w14:textId="77548F0F" w:rsidR="000B4D92" w:rsidRDefault="00C45750" w:rsidP="00557C2A">
      <w:pPr>
        <w:jc w:val="center"/>
        <w:rPr>
          <w:rFonts w:ascii="Times New Roman" w:hAnsi="Times New Roman"/>
          <w:b/>
          <w:sz w:val="24"/>
          <w:szCs w:val="24"/>
        </w:rPr>
      </w:pPr>
      <w:r w:rsidRPr="00C45750">
        <w:rPr>
          <w:rFonts w:ascii="Times New Roman" w:hAnsi="Times New Roman"/>
          <w:b/>
          <w:sz w:val="24"/>
          <w:szCs w:val="24"/>
        </w:rPr>
        <w:t>D</w:t>
      </w:r>
      <w:r w:rsidRPr="00C45750">
        <w:rPr>
          <w:rFonts w:ascii="Times New Roman" w:hAnsi="Times New Roman" w:hint="eastAsia"/>
          <w:b/>
          <w:sz w:val="24"/>
          <w:szCs w:val="24"/>
        </w:rPr>
        <w:t>Ė</w:t>
      </w:r>
      <w:r w:rsidRPr="00C45750">
        <w:rPr>
          <w:rFonts w:ascii="Times New Roman" w:hAnsi="Times New Roman"/>
          <w:b/>
          <w:sz w:val="24"/>
          <w:szCs w:val="24"/>
        </w:rPr>
        <w:t>L KAIMO JUTIMINIO (SENSORINIO) PAVELDO TEISINIO REGULIAVIMO</w:t>
      </w:r>
    </w:p>
    <w:p w14:paraId="34E30C34" w14:textId="77777777" w:rsidR="00557C2A" w:rsidRDefault="00557C2A" w:rsidP="00557C2A">
      <w:pPr>
        <w:jc w:val="center"/>
        <w:rPr>
          <w:rFonts w:ascii="Times New Roman" w:hAnsi="Times New Roman"/>
          <w:sz w:val="24"/>
          <w:szCs w:val="24"/>
        </w:rPr>
      </w:pPr>
    </w:p>
    <w:p w14:paraId="109CA6C3" w14:textId="33442555" w:rsidR="00742410" w:rsidRPr="00C45750" w:rsidRDefault="000B4D92" w:rsidP="00557C2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45750">
        <w:rPr>
          <w:rFonts w:ascii="Times New Roman" w:hAnsi="Times New Roman"/>
          <w:sz w:val="24"/>
          <w:szCs w:val="24"/>
        </w:rPr>
        <w:t>6</w:t>
      </w:r>
      <w:r w:rsidR="00742410" w:rsidRPr="00F515BE">
        <w:rPr>
          <w:rFonts w:ascii="Times New Roman" w:hAnsi="Times New Roman"/>
          <w:sz w:val="24"/>
          <w:szCs w:val="24"/>
        </w:rPr>
        <w:t xml:space="preserve"> m. </w:t>
      </w:r>
      <w:r w:rsidR="00C45750">
        <w:rPr>
          <w:rFonts w:ascii="Times New Roman" w:hAnsi="Times New Roman"/>
          <w:sz w:val="24"/>
          <w:szCs w:val="24"/>
        </w:rPr>
        <w:t>balandžio</w:t>
      </w:r>
      <w:r w:rsidR="00FB6A6C">
        <w:rPr>
          <w:rFonts w:ascii="Times New Roman" w:hAnsi="Times New Roman"/>
          <w:sz w:val="24"/>
          <w:szCs w:val="24"/>
        </w:rPr>
        <w:t xml:space="preserve"> 1</w:t>
      </w:r>
      <w:r w:rsidR="00FB6A6C" w:rsidRPr="00FB6A6C">
        <w:rPr>
          <w:rFonts w:ascii="Times New Roman" w:hAnsi="Times New Roman"/>
          <w:sz w:val="24"/>
          <w:szCs w:val="24"/>
        </w:rPr>
        <w:t>5</w:t>
      </w:r>
      <w:r w:rsidR="00742410" w:rsidRPr="00F515BE">
        <w:rPr>
          <w:rFonts w:ascii="Times New Roman" w:hAnsi="Times New Roman"/>
          <w:sz w:val="24"/>
          <w:szCs w:val="24"/>
        </w:rPr>
        <w:t xml:space="preserve"> d.</w:t>
      </w:r>
      <w:r>
        <w:rPr>
          <w:rFonts w:ascii="Times New Roman" w:hAnsi="Times New Roman"/>
          <w:sz w:val="24"/>
          <w:szCs w:val="24"/>
        </w:rPr>
        <w:t xml:space="preserve"> Nr. 110-S-</w:t>
      </w:r>
      <w:r w:rsidR="00D73ED2">
        <w:rPr>
          <w:rFonts w:ascii="Times New Roman" w:hAnsi="Times New Roman"/>
          <w:sz w:val="24"/>
          <w:szCs w:val="24"/>
        </w:rPr>
        <w:t>3</w:t>
      </w:r>
    </w:p>
    <w:p w14:paraId="64B63645" w14:textId="52BE548B" w:rsidR="00742410" w:rsidRDefault="00742410" w:rsidP="00557C2A">
      <w:pPr>
        <w:jc w:val="center"/>
        <w:rPr>
          <w:rFonts w:ascii="Times New Roman" w:hAnsi="Times New Roman"/>
          <w:sz w:val="24"/>
          <w:szCs w:val="24"/>
        </w:rPr>
      </w:pPr>
      <w:r w:rsidRPr="00F515BE">
        <w:rPr>
          <w:rFonts w:ascii="Times New Roman" w:hAnsi="Times New Roman"/>
          <w:sz w:val="24"/>
          <w:szCs w:val="24"/>
        </w:rPr>
        <w:t>Vilnius</w:t>
      </w:r>
    </w:p>
    <w:p w14:paraId="6ABE40B8" w14:textId="77777777" w:rsidR="00DF104B" w:rsidRPr="00F515BE" w:rsidRDefault="00DF104B" w:rsidP="00557C2A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3D4CDBBD" w14:textId="77777777" w:rsidR="00742410" w:rsidRPr="00FB6A6C" w:rsidRDefault="00742410" w:rsidP="00557C2A">
      <w:pPr>
        <w:jc w:val="center"/>
        <w:rPr>
          <w:rFonts w:ascii="Times New Roman" w:hAnsi="Times New Roman"/>
          <w:sz w:val="24"/>
          <w:szCs w:val="24"/>
        </w:rPr>
      </w:pPr>
    </w:p>
    <w:p w14:paraId="4896ADC9" w14:textId="055F5D9A" w:rsidR="005E35D5" w:rsidRDefault="00742410" w:rsidP="00E6622D">
      <w:pPr>
        <w:pStyle w:val="Betarp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536DD">
        <w:rPr>
          <w:rFonts w:ascii="Times New Roman" w:hAnsi="Times New Roman"/>
          <w:sz w:val="24"/>
          <w:szCs w:val="24"/>
        </w:rPr>
        <w:t>Lietuvos Respublikos Seimo Kaimo reikalų</w:t>
      </w:r>
      <w:r w:rsidRPr="00BE5B38">
        <w:rPr>
          <w:rFonts w:ascii="Times New Roman" w:hAnsi="Times New Roman"/>
          <w:sz w:val="24"/>
          <w:szCs w:val="24"/>
        </w:rPr>
        <w:t xml:space="preserve"> komitetas</w:t>
      </w:r>
      <w:r w:rsidR="00AA1341">
        <w:rPr>
          <w:rFonts w:ascii="Times New Roman" w:hAnsi="Times New Roman"/>
          <w:sz w:val="24"/>
          <w:szCs w:val="24"/>
        </w:rPr>
        <w:t xml:space="preserve"> (toliau – Komitetas)</w:t>
      </w:r>
      <w:r w:rsidRPr="00BE5B38">
        <w:rPr>
          <w:rFonts w:ascii="Times New Roman" w:hAnsi="Times New Roman"/>
          <w:sz w:val="24"/>
          <w:szCs w:val="24"/>
        </w:rPr>
        <w:t>,</w:t>
      </w:r>
    </w:p>
    <w:p w14:paraId="3B93A2FE" w14:textId="516CC41F" w:rsidR="00C45750" w:rsidRDefault="00C45750" w:rsidP="00E6622D">
      <w:pPr>
        <w:pStyle w:val="Betarp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45750">
        <w:rPr>
          <w:rFonts w:ascii="Times New Roman" w:hAnsi="Times New Roman"/>
          <w:i/>
          <w:sz w:val="24"/>
          <w:szCs w:val="24"/>
        </w:rPr>
        <w:t>atsižvelgdamas</w:t>
      </w:r>
      <w:r>
        <w:rPr>
          <w:rFonts w:ascii="Times New Roman" w:hAnsi="Times New Roman"/>
          <w:sz w:val="24"/>
          <w:szCs w:val="24"/>
        </w:rPr>
        <w:t xml:space="preserve"> į tai, kad </w:t>
      </w:r>
      <w:r w:rsidRPr="00C45750">
        <w:rPr>
          <w:rFonts w:ascii="Times New Roman" w:hAnsi="Times New Roman"/>
          <w:sz w:val="24"/>
          <w:szCs w:val="24"/>
        </w:rPr>
        <w:t>žem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 xml:space="preserve">s 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kio ir maisto sektorius Lietuvos Respublikoje yra pripažintas strategine valstyb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 xml:space="preserve">s 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kio šaka, turin</w:t>
      </w:r>
      <w:r w:rsidRPr="00C45750">
        <w:rPr>
          <w:rFonts w:ascii="Times New Roman" w:hAnsi="Times New Roman" w:hint="eastAsia"/>
          <w:sz w:val="24"/>
          <w:szCs w:val="24"/>
        </w:rPr>
        <w:t>č</w:t>
      </w:r>
      <w:r w:rsidRPr="00C45750">
        <w:rPr>
          <w:rFonts w:ascii="Times New Roman" w:hAnsi="Times New Roman"/>
          <w:sz w:val="24"/>
          <w:szCs w:val="24"/>
        </w:rPr>
        <w:t>ia esmin</w:t>
      </w:r>
      <w:r w:rsidRPr="00C45750">
        <w:rPr>
          <w:rFonts w:ascii="Times New Roman" w:hAnsi="Times New Roman" w:hint="eastAsia"/>
          <w:sz w:val="24"/>
          <w:szCs w:val="24"/>
        </w:rPr>
        <w:t>ę</w:t>
      </w:r>
      <w:r w:rsidRPr="00C45750">
        <w:rPr>
          <w:rFonts w:ascii="Times New Roman" w:hAnsi="Times New Roman"/>
          <w:sz w:val="24"/>
          <w:szCs w:val="24"/>
        </w:rPr>
        <w:t xml:space="preserve"> reikšm</w:t>
      </w:r>
      <w:r w:rsidRPr="00C45750">
        <w:rPr>
          <w:rFonts w:ascii="Times New Roman" w:hAnsi="Times New Roman" w:hint="eastAsia"/>
          <w:sz w:val="24"/>
          <w:szCs w:val="24"/>
        </w:rPr>
        <w:t>ę</w:t>
      </w:r>
      <w:r w:rsidRPr="00C45750">
        <w:rPr>
          <w:rFonts w:ascii="Times New Roman" w:hAnsi="Times New Roman"/>
          <w:sz w:val="24"/>
          <w:szCs w:val="24"/>
        </w:rPr>
        <w:t xml:space="preserve"> šalies ekonominiam, socialiniam ir kult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riniam stabilumui, region</w:t>
      </w:r>
      <w:r w:rsidRPr="00C45750">
        <w:rPr>
          <w:rFonts w:ascii="Times New Roman" w:hAnsi="Times New Roman" w:hint="eastAsia"/>
          <w:sz w:val="24"/>
          <w:szCs w:val="24"/>
        </w:rPr>
        <w:t>ų</w:t>
      </w:r>
      <w:r w:rsidRPr="00C45750">
        <w:rPr>
          <w:rFonts w:ascii="Times New Roman" w:hAnsi="Times New Roman"/>
          <w:sz w:val="24"/>
          <w:szCs w:val="24"/>
        </w:rPr>
        <w:t xml:space="preserve"> gyvybingumui, nacionaliniam saugumui bei tvariai kaimo pl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>trai;</w:t>
      </w:r>
    </w:p>
    <w:p w14:paraId="2CC59262" w14:textId="48197FF1" w:rsidR="00E1702A" w:rsidRDefault="00C45750" w:rsidP="00E6622D">
      <w:pPr>
        <w:pStyle w:val="Betarp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45750">
        <w:rPr>
          <w:rFonts w:ascii="Times New Roman" w:hAnsi="Times New Roman"/>
          <w:i/>
          <w:sz w:val="24"/>
          <w:szCs w:val="24"/>
        </w:rPr>
        <w:t>pabrėždamas</w:t>
      </w:r>
      <w:r>
        <w:rPr>
          <w:rFonts w:ascii="Times New Roman" w:hAnsi="Times New Roman"/>
          <w:sz w:val="24"/>
          <w:szCs w:val="24"/>
        </w:rPr>
        <w:t xml:space="preserve">, kad </w:t>
      </w:r>
      <w:r w:rsidRPr="00C45750">
        <w:rPr>
          <w:rFonts w:ascii="Times New Roman" w:hAnsi="Times New Roman"/>
          <w:sz w:val="24"/>
          <w:szCs w:val="24"/>
        </w:rPr>
        <w:t>kaimo vietov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>ms b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dingi kvapai ir garsai yra neatskiriama tradicinio kaimo gyvenimo, kult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rinio tapatumo ir nematerialaus paveldo dalis, susiformavusi per šimtme</w:t>
      </w:r>
      <w:r w:rsidRPr="00C45750">
        <w:rPr>
          <w:rFonts w:ascii="Times New Roman" w:hAnsi="Times New Roman" w:hint="eastAsia"/>
          <w:sz w:val="24"/>
          <w:szCs w:val="24"/>
        </w:rPr>
        <w:t>č</w:t>
      </w:r>
      <w:r w:rsidRPr="00C45750">
        <w:rPr>
          <w:rFonts w:ascii="Times New Roman" w:hAnsi="Times New Roman"/>
          <w:sz w:val="24"/>
          <w:szCs w:val="24"/>
        </w:rPr>
        <w:t>ius ir susijusi su tradicin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 xml:space="preserve">mis 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kininkavimo formomis;</w:t>
      </w:r>
    </w:p>
    <w:p w14:paraId="154E1B71" w14:textId="5E880D7E" w:rsidR="00C45750" w:rsidRDefault="00C45750" w:rsidP="00E6622D">
      <w:pPr>
        <w:pStyle w:val="Betarp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45750">
        <w:rPr>
          <w:rFonts w:ascii="Times New Roman" w:hAnsi="Times New Roman"/>
          <w:i/>
          <w:sz w:val="24"/>
          <w:szCs w:val="24"/>
        </w:rPr>
        <w:t>pažymėdamas</w:t>
      </w:r>
      <w:r>
        <w:rPr>
          <w:rFonts w:ascii="Times New Roman" w:hAnsi="Times New Roman"/>
          <w:sz w:val="24"/>
          <w:szCs w:val="24"/>
        </w:rPr>
        <w:t xml:space="preserve">, kad </w:t>
      </w:r>
      <w:r w:rsidRPr="00C45750">
        <w:rPr>
          <w:rFonts w:ascii="Times New Roman" w:hAnsi="Times New Roman"/>
          <w:sz w:val="24"/>
          <w:szCs w:val="24"/>
        </w:rPr>
        <w:t>spart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>jant urbanizacijai, kei</w:t>
      </w:r>
      <w:r w:rsidRPr="00C45750">
        <w:rPr>
          <w:rFonts w:ascii="Times New Roman" w:hAnsi="Times New Roman" w:hint="eastAsia"/>
          <w:sz w:val="24"/>
          <w:szCs w:val="24"/>
        </w:rPr>
        <w:t>č</w:t>
      </w:r>
      <w:r w:rsidRPr="00C45750">
        <w:rPr>
          <w:rFonts w:ascii="Times New Roman" w:hAnsi="Times New Roman"/>
          <w:sz w:val="24"/>
          <w:szCs w:val="24"/>
        </w:rPr>
        <w:t>iantis gyvenamosios aplinkos pob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džiui ir did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>jant gyventoj</w:t>
      </w:r>
      <w:r w:rsidRPr="00C45750">
        <w:rPr>
          <w:rFonts w:ascii="Times New Roman" w:hAnsi="Times New Roman" w:hint="eastAsia"/>
          <w:sz w:val="24"/>
          <w:szCs w:val="24"/>
        </w:rPr>
        <w:t>ų</w:t>
      </w:r>
      <w:r w:rsidRPr="00C45750">
        <w:rPr>
          <w:rFonts w:ascii="Times New Roman" w:hAnsi="Times New Roman"/>
          <w:sz w:val="24"/>
          <w:szCs w:val="24"/>
        </w:rPr>
        <w:t xml:space="preserve"> tankiui kaimo vietov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>se, vis dažniau kyla konfliktai tarp miestietišk</w:t>
      </w:r>
      <w:r w:rsidRPr="00C45750">
        <w:rPr>
          <w:rFonts w:ascii="Times New Roman" w:hAnsi="Times New Roman" w:hint="eastAsia"/>
          <w:sz w:val="24"/>
          <w:szCs w:val="24"/>
        </w:rPr>
        <w:t>ų</w:t>
      </w:r>
      <w:r w:rsidRPr="00C45750">
        <w:rPr>
          <w:rFonts w:ascii="Times New Roman" w:hAnsi="Times New Roman"/>
          <w:sz w:val="24"/>
          <w:szCs w:val="24"/>
        </w:rPr>
        <w:t xml:space="preserve"> l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kes</w:t>
      </w:r>
      <w:r w:rsidRPr="00C45750">
        <w:rPr>
          <w:rFonts w:ascii="Times New Roman" w:hAnsi="Times New Roman" w:hint="eastAsia"/>
          <w:sz w:val="24"/>
          <w:szCs w:val="24"/>
        </w:rPr>
        <w:t>č</w:t>
      </w:r>
      <w:r w:rsidRPr="00C45750">
        <w:rPr>
          <w:rFonts w:ascii="Times New Roman" w:hAnsi="Times New Roman"/>
          <w:sz w:val="24"/>
          <w:szCs w:val="24"/>
        </w:rPr>
        <w:t>i</w:t>
      </w:r>
      <w:r w:rsidRPr="00C45750">
        <w:rPr>
          <w:rFonts w:ascii="Times New Roman" w:hAnsi="Times New Roman" w:hint="eastAsia"/>
          <w:sz w:val="24"/>
          <w:szCs w:val="24"/>
        </w:rPr>
        <w:t>ų</w:t>
      </w:r>
      <w:r w:rsidRPr="00C45750">
        <w:rPr>
          <w:rFonts w:ascii="Times New Roman" w:hAnsi="Times New Roman"/>
          <w:sz w:val="24"/>
          <w:szCs w:val="24"/>
        </w:rPr>
        <w:t xml:space="preserve"> ir tradicin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>s kaimo veiklos, susijusios su žem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 xml:space="preserve">s 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 xml:space="preserve">kio gamyba, gyvulininkyste, perdirbimu ir kitomis 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kin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>mis praktikomis;</w:t>
      </w:r>
    </w:p>
    <w:p w14:paraId="247A77B0" w14:textId="369962DB" w:rsidR="00C45750" w:rsidRDefault="00C45750" w:rsidP="00E6622D">
      <w:pPr>
        <w:pStyle w:val="Betarp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45750">
        <w:rPr>
          <w:rFonts w:ascii="Times New Roman" w:hAnsi="Times New Roman"/>
          <w:i/>
          <w:sz w:val="24"/>
          <w:szCs w:val="24"/>
        </w:rPr>
        <w:t>akcentuodamas</w:t>
      </w:r>
      <w:r>
        <w:rPr>
          <w:rFonts w:ascii="Times New Roman" w:hAnsi="Times New Roman"/>
          <w:sz w:val="24"/>
          <w:szCs w:val="24"/>
        </w:rPr>
        <w:t xml:space="preserve">, kad </w:t>
      </w:r>
      <w:r w:rsidRPr="00C45750">
        <w:rPr>
          <w:rFonts w:ascii="Times New Roman" w:hAnsi="Times New Roman"/>
          <w:sz w:val="24"/>
          <w:szCs w:val="24"/>
        </w:rPr>
        <w:t>aiškaus ir specializuoto teisinio reguliavimo šioje srityje nebuvimas sukuria teisin</w:t>
      </w:r>
      <w:r w:rsidRPr="00C45750">
        <w:rPr>
          <w:rFonts w:ascii="Times New Roman" w:hAnsi="Times New Roman" w:hint="eastAsia"/>
          <w:sz w:val="24"/>
          <w:szCs w:val="24"/>
        </w:rPr>
        <w:t>į</w:t>
      </w:r>
      <w:r w:rsidRPr="00C45750">
        <w:rPr>
          <w:rFonts w:ascii="Times New Roman" w:hAnsi="Times New Roman"/>
          <w:sz w:val="24"/>
          <w:szCs w:val="24"/>
        </w:rPr>
        <w:t xml:space="preserve"> neapibr</w:t>
      </w:r>
      <w:r w:rsidRPr="00C45750">
        <w:rPr>
          <w:rFonts w:ascii="Times New Roman" w:hAnsi="Times New Roman" w:hint="eastAsia"/>
          <w:sz w:val="24"/>
          <w:szCs w:val="24"/>
        </w:rPr>
        <w:t>ėž</w:t>
      </w:r>
      <w:r w:rsidRPr="00C45750">
        <w:rPr>
          <w:rFonts w:ascii="Times New Roman" w:hAnsi="Times New Roman"/>
          <w:sz w:val="24"/>
          <w:szCs w:val="24"/>
        </w:rPr>
        <w:t>tum</w:t>
      </w:r>
      <w:r w:rsidRPr="00C45750">
        <w:rPr>
          <w:rFonts w:ascii="Times New Roman" w:hAnsi="Times New Roman" w:hint="eastAsia"/>
          <w:sz w:val="24"/>
          <w:szCs w:val="24"/>
        </w:rPr>
        <w:t>ą</w:t>
      </w:r>
      <w:r w:rsidRPr="00C45750">
        <w:rPr>
          <w:rFonts w:ascii="Times New Roman" w:hAnsi="Times New Roman"/>
          <w:sz w:val="24"/>
          <w:szCs w:val="24"/>
        </w:rPr>
        <w:t>, kuris sudaro prielaidas nepagr</w:t>
      </w:r>
      <w:r w:rsidRPr="00C45750">
        <w:rPr>
          <w:rFonts w:ascii="Times New Roman" w:hAnsi="Times New Roman" w:hint="eastAsia"/>
          <w:sz w:val="24"/>
          <w:szCs w:val="24"/>
        </w:rPr>
        <w:t>į</w:t>
      </w:r>
      <w:r w:rsidRPr="00C45750">
        <w:rPr>
          <w:rFonts w:ascii="Times New Roman" w:hAnsi="Times New Roman"/>
          <w:sz w:val="24"/>
          <w:szCs w:val="24"/>
        </w:rPr>
        <w:t>stiems gin</w:t>
      </w:r>
      <w:r w:rsidRPr="00C45750">
        <w:rPr>
          <w:rFonts w:ascii="Times New Roman" w:hAnsi="Times New Roman" w:hint="eastAsia"/>
          <w:sz w:val="24"/>
          <w:szCs w:val="24"/>
        </w:rPr>
        <w:t>č</w:t>
      </w:r>
      <w:r w:rsidRPr="00C45750">
        <w:rPr>
          <w:rFonts w:ascii="Times New Roman" w:hAnsi="Times New Roman"/>
          <w:sz w:val="24"/>
          <w:szCs w:val="24"/>
        </w:rPr>
        <w:t xml:space="preserve">ams, 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kin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>s veiklos ribojimui bei neproporcingam poveikiui žem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 xml:space="preserve">s 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kio subjektams;</w:t>
      </w:r>
    </w:p>
    <w:p w14:paraId="7B76E3F8" w14:textId="77777777" w:rsidR="00AA1341" w:rsidRDefault="00C45750" w:rsidP="00E6622D">
      <w:pPr>
        <w:pStyle w:val="Betarp"/>
        <w:spacing w:line="360" w:lineRule="auto"/>
        <w:ind w:firstLine="720"/>
        <w:jc w:val="both"/>
      </w:pPr>
      <w:r w:rsidRPr="00C45750">
        <w:rPr>
          <w:rFonts w:ascii="Times New Roman" w:hAnsi="Times New Roman"/>
          <w:i/>
          <w:sz w:val="24"/>
          <w:szCs w:val="24"/>
        </w:rPr>
        <w:t>primindamas</w:t>
      </w:r>
      <w:r>
        <w:rPr>
          <w:rFonts w:ascii="Times New Roman" w:hAnsi="Times New Roman"/>
          <w:sz w:val="24"/>
          <w:szCs w:val="24"/>
        </w:rPr>
        <w:t xml:space="preserve">, kad </w:t>
      </w:r>
      <w:r w:rsidR="00AA1341">
        <w:rPr>
          <w:rFonts w:ascii="Times New Roman" w:hAnsi="Times New Roman"/>
          <w:sz w:val="24"/>
          <w:szCs w:val="24"/>
        </w:rPr>
        <w:t>K</w:t>
      </w:r>
      <w:r w:rsidRPr="00C45750">
        <w:rPr>
          <w:rFonts w:ascii="Times New Roman" w:hAnsi="Times New Roman"/>
          <w:sz w:val="24"/>
          <w:szCs w:val="24"/>
        </w:rPr>
        <w:t>omitetas dar 2021 m. geguž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 xml:space="preserve">s 19 d. </w:t>
      </w:r>
      <w:r>
        <w:rPr>
          <w:rFonts w:ascii="Times New Roman" w:hAnsi="Times New Roman"/>
          <w:sz w:val="24"/>
          <w:szCs w:val="24"/>
        </w:rPr>
        <w:t>protokoliniu nutarimu</w:t>
      </w:r>
      <w:r w:rsidRPr="00C45750">
        <w:rPr>
          <w:rFonts w:ascii="Times New Roman" w:hAnsi="Times New Roman"/>
          <w:sz w:val="24"/>
          <w:szCs w:val="24"/>
        </w:rPr>
        <w:t xml:space="preserve"> pasi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l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 xml:space="preserve"> Lietuvos Respublikos žem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 xml:space="preserve">s 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kio ministerijai parengti kaimo jutimin</w:t>
      </w:r>
      <w:r w:rsidRPr="00C45750">
        <w:rPr>
          <w:rFonts w:ascii="Times New Roman" w:hAnsi="Times New Roman" w:hint="eastAsia"/>
          <w:sz w:val="24"/>
          <w:szCs w:val="24"/>
        </w:rPr>
        <w:t>į</w:t>
      </w:r>
      <w:r w:rsidRPr="00C45750">
        <w:rPr>
          <w:rFonts w:ascii="Times New Roman" w:hAnsi="Times New Roman"/>
          <w:sz w:val="24"/>
          <w:szCs w:val="24"/>
        </w:rPr>
        <w:t xml:space="preserve"> pa</w:t>
      </w:r>
      <w:r w:rsidRPr="00C45750">
        <w:rPr>
          <w:rFonts w:ascii="Times New Roman" w:hAnsi="Times New Roman"/>
          <w:sz w:val="24"/>
          <w:szCs w:val="24"/>
        </w:rPr>
        <w:lastRenderedPageBreak/>
        <w:t>veld</w:t>
      </w:r>
      <w:r w:rsidRPr="00C45750">
        <w:rPr>
          <w:rFonts w:ascii="Times New Roman" w:hAnsi="Times New Roman" w:hint="eastAsia"/>
          <w:sz w:val="24"/>
          <w:szCs w:val="24"/>
        </w:rPr>
        <w:t>ą</w:t>
      </w:r>
      <w:r w:rsidRPr="00C45750">
        <w:rPr>
          <w:rFonts w:ascii="Times New Roman" w:hAnsi="Times New Roman"/>
          <w:sz w:val="24"/>
          <w:szCs w:val="24"/>
        </w:rPr>
        <w:t xml:space="preserve"> (kvapus ir garsus) reglamentuojan</w:t>
      </w:r>
      <w:r w:rsidRPr="00C45750">
        <w:rPr>
          <w:rFonts w:ascii="Times New Roman" w:hAnsi="Times New Roman" w:hint="eastAsia"/>
          <w:sz w:val="24"/>
          <w:szCs w:val="24"/>
        </w:rPr>
        <w:t>č</w:t>
      </w:r>
      <w:r w:rsidRPr="00C45750">
        <w:rPr>
          <w:rFonts w:ascii="Times New Roman" w:hAnsi="Times New Roman"/>
          <w:sz w:val="24"/>
          <w:szCs w:val="24"/>
        </w:rPr>
        <w:t>i</w:t>
      </w:r>
      <w:r w:rsidRPr="00C45750">
        <w:rPr>
          <w:rFonts w:ascii="Times New Roman" w:hAnsi="Times New Roman" w:hint="eastAsia"/>
          <w:sz w:val="24"/>
          <w:szCs w:val="24"/>
        </w:rPr>
        <w:t>ų</w:t>
      </w:r>
      <w:r w:rsidRPr="00C45750">
        <w:rPr>
          <w:rFonts w:ascii="Times New Roman" w:hAnsi="Times New Roman"/>
          <w:sz w:val="24"/>
          <w:szCs w:val="24"/>
        </w:rPr>
        <w:t xml:space="preserve"> teis</w:t>
      </w:r>
      <w:r w:rsidRPr="00C45750">
        <w:rPr>
          <w:rFonts w:ascii="Times New Roman" w:hAnsi="Times New Roman" w:hint="eastAsia"/>
          <w:sz w:val="24"/>
          <w:szCs w:val="24"/>
        </w:rPr>
        <w:t>ė</w:t>
      </w:r>
      <w:r w:rsidRPr="00C45750">
        <w:rPr>
          <w:rFonts w:ascii="Times New Roman" w:hAnsi="Times New Roman"/>
          <w:sz w:val="24"/>
          <w:szCs w:val="24"/>
        </w:rPr>
        <w:t>s akt</w:t>
      </w:r>
      <w:r w:rsidRPr="00C45750">
        <w:rPr>
          <w:rFonts w:ascii="Times New Roman" w:hAnsi="Times New Roman" w:hint="eastAsia"/>
          <w:sz w:val="24"/>
          <w:szCs w:val="24"/>
        </w:rPr>
        <w:t>ų</w:t>
      </w:r>
      <w:r w:rsidRPr="00C45750">
        <w:rPr>
          <w:rFonts w:ascii="Times New Roman" w:hAnsi="Times New Roman"/>
          <w:sz w:val="24"/>
          <w:szCs w:val="24"/>
        </w:rPr>
        <w:t xml:space="preserve"> projektus, </w:t>
      </w:r>
      <w:r w:rsidRPr="00C45750">
        <w:rPr>
          <w:rFonts w:ascii="Times New Roman" w:hAnsi="Times New Roman" w:hint="eastAsia"/>
          <w:sz w:val="24"/>
          <w:szCs w:val="24"/>
        </w:rPr>
        <w:t>į</w:t>
      </w:r>
      <w:r w:rsidRPr="00C45750">
        <w:rPr>
          <w:rFonts w:ascii="Times New Roman" w:hAnsi="Times New Roman"/>
          <w:sz w:val="24"/>
          <w:szCs w:val="24"/>
        </w:rPr>
        <w:t>vertinant Pranc</w:t>
      </w:r>
      <w:r w:rsidRPr="00C45750">
        <w:rPr>
          <w:rFonts w:ascii="Times New Roman" w:hAnsi="Times New Roman" w:hint="eastAsia"/>
          <w:sz w:val="24"/>
          <w:szCs w:val="24"/>
        </w:rPr>
        <w:t>ū</w:t>
      </w:r>
      <w:r w:rsidRPr="00C45750">
        <w:rPr>
          <w:rFonts w:ascii="Times New Roman" w:hAnsi="Times New Roman"/>
          <w:sz w:val="24"/>
          <w:szCs w:val="24"/>
        </w:rPr>
        <w:t>zijos ir Lenkijos patirt</w:t>
      </w:r>
      <w:r w:rsidRPr="00C45750">
        <w:rPr>
          <w:rFonts w:ascii="Times New Roman" w:hAnsi="Times New Roman" w:hint="eastAsia"/>
          <w:sz w:val="24"/>
          <w:szCs w:val="24"/>
        </w:rPr>
        <w:t>į</w:t>
      </w:r>
      <w:r w:rsidRPr="00C45750">
        <w:rPr>
          <w:rFonts w:ascii="Times New Roman" w:hAnsi="Times New Roman"/>
          <w:sz w:val="24"/>
          <w:szCs w:val="24"/>
        </w:rPr>
        <w:t>, ta</w:t>
      </w:r>
      <w:r w:rsidRPr="00C45750">
        <w:rPr>
          <w:rFonts w:ascii="Times New Roman" w:hAnsi="Times New Roman" w:hint="eastAsia"/>
          <w:sz w:val="24"/>
          <w:szCs w:val="24"/>
        </w:rPr>
        <w:t>č</w:t>
      </w:r>
      <w:r w:rsidRPr="00C45750">
        <w:rPr>
          <w:rFonts w:ascii="Times New Roman" w:hAnsi="Times New Roman"/>
          <w:sz w:val="24"/>
          <w:szCs w:val="24"/>
        </w:rPr>
        <w:t xml:space="preserve">iau iki šiol sisteminis teisinis sprendimas nebuvo </w:t>
      </w:r>
      <w:r w:rsidRPr="00C45750">
        <w:rPr>
          <w:rFonts w:ascii="Times New Roman" w:hAnsi="Times New Roman" w:hint="eastAsia"/>
          <w:sz w:val="24"/>
          <w:szCs w:val="24"/>
        </w:rPr>
        <w:t>į</w:t>
      </w:r>
      <w:r w:rsidRPr="00C45750">
        <w:rPr>
          <w:rFonts w:ascii="Times New Roman" w:hAnsi="Times New Roman"/>
          <w:sz w:val="24"/>
          <w:szCs w:val="24"/>
        </w:rPr>
        <w:t>gyvendintas</w:t>
      </w:r>
      <w:r>
        <w:rPr>
          <w:rFonts w:ascii="Times New Roman" w:hAnsi="Times New Roman"/>
          <w:sz w:val="24"/>
          <w:szCs w:val="24"/>
        </w:rPr>
        <w:t>;</w:t>
      </w:r>
      <w:r w:rsidR="00AA1341" w:rsidRPr="00AA1341">
        <w:t xml:space="preserve"> </w:t>
      </w:r>
    </w:p>
    <w:p w14:paraId="5B02362D" w14:textId="77777777" w:rsidR="00AA1341" w:rsidRDefault="00AA1341" w:rsidP="00AA1341">
      <w:pPr>
        <w:pStyle w:val="Betarp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1341">
        <w:rPr>
          <w:rFonts w:ascii="Times New Roman" w:hAnsi="Times New Roman"/>
          <w:i/>
          <w:sz w:val="24"/>
          <w:szCs w:val="24"/>
        </w:rPr>
        <w:t>įvertindamas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AA1341">
        <w:rPr>
          <w:rFonts w:ascii="Times New Roman" w:hAnsi="Times New Roman"/>
          <w:sz w:val="24"/>
          <w:szCs w:val="24"/>
        </w:rPr>
        <w:t>Europos valstybi</w:t>
      </w:r>
      <w:r w:rsidRPr="00AA1341">
        <w:rPr>
          <w:rFonts w:ascii="Times New Roman" w:hAnsi="Times New Roman" w:hint="eastAsia"/>
          <w:sz w:val="24"/>
          <w:szCs w:val="24"/>
        </w:rPr>
        <w:t>ų</w:t>
      </w:r>
      <w:r w:rsidRPr="00AA1341">
        <w:rPr>
          <w:rFonts w:ascii="Times New Roman" w:hAnsi="Times New Roman"/>
          <w:sz w:val="24"/>
          <w:szCs w:val="24"/>
        </w:rPr>
        <w:t xml:space="preserve"> (ypa</w:t>
      </w:r>
      <w:r w:rsidRPr="00AA1341">
        <w:rPr>
          <w:rFonts w:ascii="Times New Roman" w:hAnsi="Times New Roman" w:hint="eastAsia"/>
          <w:sz w:val="24"/>
          <w:szCs w:val="24"/>
        </w:rPr>
        <w:t>č</w:t>
      </w:r>
      <w:r w:rsidRPr="00AA1341">
        <w:rPr>
          <w:rFonts w:ascii="Times New Roman" w:hAnsi="Times New Roman"/>
          <w:sz w:val="24"/>
          <w:szCs w:val="24"/>
        </w:rPr>
        <w:t xml:space="preserve"> Pranc</w:t>
      </w:r>
      <w:r w:rsidRPr="00AA1341">
        <w:rPr>
          <w:rFonts w:ascii="Times New Roman" w:hAnsi="Times New Roman" w:hint="eastAsia"/>
          <w:sz w:val="24"/>
          <w:szCs w:val="24"/>
        </w:rPr>
        <w:t>ū</w:t>
      </w:r>
      <w:r w:rsidRPr="00AA1341">
        <w:rPr>
          <w:rFonts w:ascii="Times New Roman" w:hAnsi="Times New Roman"/>
          <w:sz w:val="24"/>
          <w:szCs w:val="24"/>
        </w:rPr>
        <w:t>zijos ir Lenkijos) praktik</w:t>
      </w:r>
      <w:r>
        <w:rPr>
          <w:rFonts w:ascii="Times New Roman" w:hAnsi="Times New Roman"/>
          <w:sz w:val="24"/>
          <w:szCs w:val="24"/>
        </w:rPr>
        <w:t>ą, kuri</w:t>
      </w:r>
      <w:r w:rsidRPr="00AA1341">
        <w:rPr>
          <w:rFonts w:ascii="Times New Roman" w:hAnsi="Times New Roman"/>
          <w:sz w:val="24"/>
          <w:szCs w:val="24"/>
        </w:rPr>
        <w:t xml:space="preserve"> rodo, kad specialus teisinis kaimo jutiminio paveldo reglamentavimas padeda subalansuoti viešuosius ir priva</w:t>
      </w:r>
      <w:r w:rsidRPr="00AA1341">
        <w:rPr>
          <w:rFonts w:ascii="Times New Roman" w:hAnsi="Times New Roman" w:hint="eastAsia"/>
          <w:sz w:val="24"/>
          <w:szCs w:val="24"/>
        </w:rPr>
        <w:t>č</w:t>
      </w:r>
      <w:r w:rsidRPr="00AA1341">
        <w:rPr>
          <w:rFonts w:ascii="Times New Roman" w:hAnsi="Times New Roman"/>
          <w:sz w:val="24"/>
          <w:szCs w:val="24"/>
        </w:rPr>
        <w:t xml:space="preserve">ius interesus, užtikrina </w:t>
      </w:r>
      <w:r w:rsidRPr="00AA1341">
        <w:rPr>
          <w:rFonts w:ascii="Times New Roman" w:hAnsi="Times New Roman" w:hint="eastAsia"/>
          <w:sz w:val="24"/>
          <w:szCs w:val="24"/>
        </w:rPr>
        <w:t>ū</w:t>
      </w:r>
      <w:r w:rsidRPr="00AA1341">
        <w:rPr>
          <w:rFonts w:ascii="Times New Roman" w:hAnsi="Times New Roman"/>
          <w:sz w:val="24"/>
          <w:szCs w:val="24"/>
        </w:rPr>
        <w:t>kinink</w:t>
      </w:r>
      <w:r w:rsidRPr="00AA1341">
        <w:rPr>
          <w:rFonts w:ascii="Times New Roman" w:hAnsi="Times New Roman" w:hint="eastAsia"/>
          <w:sz w:val="24"/>
          <w:szCs w:val="24"/>
        </w:rPr>
        <w:t>ų</w:t>
      </w:r>
      <w:r w:rsidRPr="00AA1341">
        <w:rPr>
          <w:rFonts w:ascii="Times New Roman" w:hAnsi="Times New Roman"/>
          <w:sz w:val="24"/>
          <w:szCs w:val="24"/>
        </w:rPr>
        <w:t xml:space="preserve"> teisi</w:t>
      </w:r>
      <w:r w:rsidRPr="00AA1341">
        <w:rPr>
          <w:rFonts w:ascii="Times New Roman" w:hAnsi="Times New Roman" w:hint="eastAsia"/>
          <w:sz w:val="24"/>
          <w:szCs w:val="24"/>
        </w:rPr>
        <w:t>ų</w:t>
      </w:r>
      <w:r w:rsidRPr="00AA1341">
        <w:rPr>
          <w:rFonts w:ascii="Times New Roman" w:hAnsi="Times New Roman"/>
          <w:sz w:val="24"/>
          <w:szCs w:val="24"/>
        </w:rPr>
        <w:t xml:space="preserve"> apsaug</w:t>
      </w:r>
      <w:r w:rsidRPr="00AA1341">
        <w:rPr>
          <w:rFonts w:ascii="Times New Roman" w:hAnsi="Times New Roman" w:hint="eastAsia"/>
          <w:sz w:val="24"/>
          <w:szCs w:val="24"/>
        </w:rPr>
        <w:t>ą</w:t>
      </w:r>
      <w:r w:rsidRPr="00AA1341">
        <w:rPr>
          <w:rFonts w:ascii="Times New Roman" w:hAnsi="Times New Roman"/>
          <w:sz w:val="24"/>
          <w:szCs w:val="24"/>
        </w:rPr>
        <w:t xml:space="preserve"> ir prisideda prie kaimo ir miesto interes</w:t>
      </w:r>
      <w:r w:rsidRPr="00AA1341">
        <w:rPr>
          <w:rFonts w:ascii="Times New Roman" w:hAnsi="Times New Roman" w:hint="eastAsia"/>
          <w:sz w:val="24"/>
          <w:szCs w:val="24"/>
        </w:rPr>
        <w:t>ų</w:t>
      </w:r>
      <w:r w:rsidRPr="00AA1341">
        <w:rPr>
          <w:rFonts w:ascii="Times New Roman" w:hAnsi="Times New Roman"/>
          <w:sz w:val="24"/>
          <w:szCs w:val="24"/>
        </w:rPr>
        <w:t xml:space="preserve"> derm</w:t>
      </w:r>
      <w:r w:rsidRPr="00AA1341">
        <w:rPr>
          <w:rFonts w:ascii="Times New Roman" w:hAnsi="Times New Roman" w:hint="eastAsia"/>
          <w:sz w:val="24"/>
          <w:szCs w:val="24"/>
        </w:rPr>
        <w:t>ė</w:t>
      </w:r>
      <w:r w:rsidRPr="00AA1341">
        <w:rPr>
          <w:rFonts w:ascii="Times New Roman" w:hAnsi="Times New Roman"/>
          <w:sz w:val="24"/>
          <w:szCs w:val="24"/>
        </w:rPr>
        <w:t>s;</w:t>
      </w:r>
    </w:p>
    <w:p w14:paraId="6A3D1665" w14:textId="7102F218" w:rsidR="00AA1341" w:rsidRDefault="00AA1341" w:rsidP="00AA1341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557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 w:rsidR="00557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ū</w:t>
      </w:r>
      <w:r w:rsidR="00557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 w:rsidR="00557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 Lietuvos Respublikos Vyriausybei:</w:t>
      </w:r>
    </w:p>
    <w:p w14:paraId="6FD8E1B2" w14:textId="19A693D6" w:rsidR="00D83097" w:rsidRPr="00D83097" w:rsidRDefault="00D83097" w:rsidP="00D83097">
      <w:pPr>
        <w:pStyle w:val="Sraopastraipa"/>
        <w:numPr>
          <w:ilvl w:val="0"/>
          <w:numId w:val="9"/>
        </w:numPr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83097">
        <w:rPr>
          <w:rFonts w:ascii="Times New Roman" w:hAnsi="Times New Roman"/>
          <w:sz w:val="24"/>
          <w:szCs w:val="24"/>
        </w:rPr>
        <w:t>avesti Lietuvos Respublikos žem</w:t>
      </w:r>
      <w:r w:rsidRPr="00D83097">
        <w:rPr>
          <w:rFonts w:ascii="Times New Roman" w:hAnsi="Times New Roman" w:hint="eastAsia"/>
          <w:sz w:val="24"/>
          <w:szCs w:val="24"/>
        </w:rPr>
        <w:t>ė</w:t>
      </w:r>
      <w:r w:rsidRPr="00D83097">
        <w:rPr>
          <w:rFonts w:ascii="Times New Roman" w:hAnsi="Times New Roman"/>
          <w:sz w:val="24"/>
          <w:szCs w:val="24"/>
        </w:rPr>
        <w:t xml:space="preserve">s </w:t>
      </w:r>
      <w:r w:rsidRPr="00D83097">
        <w:rPr>
          <w:rFonts w:ascii="Times New Roman" w:hAnsi="Times New Roman" w:hint="eastAsia"/>
          <w:sz w:val="24"/>
          <w:szCs w:val="24"/>
        </w:rPr>
        <w:t>ū</w:t>
      </w:r>
      <w:r w:rsidRPr="00D83097">
        <w:rPr>
          <w:rFonts w:ascii="Times New Roman" w:hAnsi="Times New Roman"/>
          <w:sz w:val="24"/>
          <w:szCs w:val="24"/>
        </w:rPr>
        <w:t>kio ministerijai</w:t>
      </w:r>
      <w:r w:rsidR="00EF282E">
        <w:rPr>
          <w:rFonts w:ascii="Times New Roman" w:hAnsi="Times New Roman"/>
          <w:sz w:val="24"/>
          <w:szCs w:val="24"/>
        </w:rPr>
        <w:t xml:space="preserve"> </w:t>
      </w:r>
      <w:r w:rsidR="00AD53F5">
        <w:rPr>
          <w:rFonts w:ascii="Times New Roman" w:hAnsi="Times New Roman"/>
          <w:sz w:val="24"/>
          <w:szCs w:val="24"/>
        </w:rPr>
        <w:t>bendradarbiaujant</w:t>
      </w:r>
      <w:r w:rsidR="00EF282E">
        <w:rPr>
          <w:rFonts w:ascii="Times New Roman" w:hAnsi="Times New Roman"/>
          <w:sz w:val="24"/>
          <w:szCs w:val="24"/>
        </w:rPr>
        <w:t xml:space="preserve"> su Sveikatos apsaugos ministerija</w:t>
      </w:r>
      <w:r w:rsidRPr="00D83097">
        <w:rPr>
          <w:rFonts w:ascii="Times New Roman" w:hAnsi="Times New Roman"/>
          <w:sz w:val="24"/>
          <w:szCs w:val="24"/>
        </w:rPr>
        <w:t xml:space="preserve"> parengti ir nustatyta tvarka Seim</w:t>
      </w:r>
      <w:r w:rsidR="00557C2A">
        <w:rPr>
          <w:rFonts w:ascii="Times New Roman" w:hAnsi="Times New Roman"/>
          <w:sz w:val="24"/>
          <w:szCs w:val="24"/>
        </w:rPr>
        <w:t>o 2026 m. rudens sesijai</w:t>
      </w:r>
      <w:r w:rsidRPr="00D83097">
        <w:rPr>
          <w:rFonts w:ascii="Times New Roman" w:hAnsi="Times New Roman"/>
          <w:sz w:val="24"/>
          <w:szCs w:val="24"/>
        </w:rPr>
        <w:t xml:space="preserve"> pateikti Lietuvos Respublikos </w:t>
      </w:r>
      <w:r>
        <w:rPr>
          <w:rFonts w:ascii="Times New Roman" w:hAnsi="Times New Roman"/>
          <w:sz w:val="24"/>
          <w:szCs w:val="24"/>
        </w:rPr>
        <w:t>k</w:t>
      </w:r>
      <w:r w:rsidRPr="00D83097">
        <w:rPr>
          <w:rFonts w:ascii="Times New Roman" w:hAnsi="Times New Roman"/>
          <w:sz w:val="24"/>
          <w:szCs w:val="24"/>
        </w:rPr>
        <w:t xml:space="preserve">aimo jutiminio (sensorinio) paveldo teisinio reguliavimo </w:t>
      </w:r>
      <w:r w:rsidRPr="00D83097">
        <w:rPr>
          <w:rFonts w:ascii="Times New Roman" w:hAnsi="Times New Roman" w:hint="eastAsia"/>
          <w:sz w:val="24"/>
          <w:szCs w:val="24"/>
        </w:rPr>
        <w:t>į</w:t>
      </w:r>
      <w:r w:rsidRPr="00D83097">
        <w:rPr>
          <w:rFonts w:ascii="Times New Roman" w:hAnsi="Times New Roman"/>
          <w:sz w:val="24"/>
          <w:szCs w:val="24"/>
        </w:rPr>
        <w:t>statymo projekt</w:t>
      </w:r>
      <w:r w:rsidRPr="00D83097">
        <w:rPr>
          <w:rFonts w:ascii="Times New Roman" w:hAnsi="Times New Roman" w:hint="eastAsia"/>
          <w:sz w:val="24"/>
          <w:szCs w:val="24"/>
        </w:rPr>
        <w:t>ą</w:t>
      </w:r>
      <w:r w:rsidRPr="00D83097">
        <w:rPr>
          <w:rFonts w:ascii="Times New Roman" w:hAnsi="Times New Roman"/>
          <w:sz w:val="24"/>
          <w:szCs w:val="24"/>
        </w:rPr>
        <w:t>.</w:t>
      </w:r>
    </w:p>
    <w:p w14:paraId="3E221C14" w14:textId="646CEE8F" w:rsidR="00D83097" w:rsidRPr="0039090D" w:rsidRDefault="00D90B39" w:rsidP="0039090D">
      <w:pPr>
        <w:pStyle w:val="Sraopastraipa"/>
        <w:numPr>
          <w:ilvl w:val="0"/>
          <w:numId w:val="9"/>
        </w:numPr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39090D">
        <w:rPr>
          <w:rFonts w:ascii="Times New Roman" w:hAnsi="Times New Roman"/>
          <w:sz w:val="24"/>
          <w:szCs w:val="24"/>
        </w:rPr>
        <w:t>R</w:t>
      </w:r>
      <w:r w:rsidR="00D83097" w:rsidRPr="0039090D">
        <w:rPr>
          <w:rFonts w:ascii="Times New Roman" w:hAnsi="Times New Roman"/>
          <w:sz w:val="24"/>
          <w:szCs w:val="24"/>
        </w:rPr>
        <w:t xml:space="preserve">engiant </w:t>
      </w:r>
      <w:r w:rsidR="00D83097" w:rsidRPr="0039090D">
        <w:rPr>
          <w:rFonts w:ascii="Times New Roman" w:hAnsi="Times New Roman" w:hint="eastAsia"/>
          <w:sz w:val="24"/>
          <w:szCs w:val="24"/>
        </w:rPr>
        <w:t>į</w:t>
      </w:r>
      <w:r w:rsidR="00D83097" w:rsidRPr="0039090D">
        <w:rPr>
          <w:rFonts w:ascii="Times New Roman" w:hAnsi="Times New Roman"/>
          <w:sz w:val="24"/>
          <w:szCs w:val="24"/>
        </w:rPr>
        <w:t>statymo projekt</w:t>
      </w:r>
      <w:r w:rsidR="00D83097" w:rsidRPr="0039090D">
        <w:rPr>
          <w:rFonts w:ascii="Times New Roman" w:hAnsi="Times New Roman" w:hint="eastAsia"/>
          <w:sz w:val="24"/>
          <w:szCs w:val="24"/>
        </w:rPr>
        <w:t>ą</w:t>
      </w:r>
      <w:r w:rsidR="00D83097" w:rsidRPr="0039090D">
        <w:rPr>
          <w:rFonts w:ascii="Times New Roman" w:hAnsi="Times New Roman"/>
          <w:sz w:val="24"/>
          <w:szCs w:val="24"/>
        </w:rPr>
        <w:t xml:space="preserve"> </w:t>
      </w:r>
      <w:r w:rsidRPr="0039090D">
        <w:rPr>
          <w:rFonts w:ascii="Times New Roman" w:hAnsi="Times New Roman"/>
          <w:sz w:val="24"/>
          <w:szCs w:val="24"/>
        </w:rPr>
        <w:t xml:space="preserve">rekomenduoti </w:t>
      </w:r>
      <w:r w:rsidR="00D83097" w:rsidRPr="0039090D">
        <w:rPr>
          <w:rFonts w:ascii="Times New Roman" w:hAnsi="Times New Roman"/>
          <w:sz w:val="24"/>
          <w:szCs w:val="24"/>
        </w:rPr>
        <w:t>apibr</w:t>
      </w:r>
      <w:r w:rsidR="00D83097" w:rsidRPr="0039090D">
        <w:rPr>
          <w:rFonts w:ascii="Times New Roman" w:hAnsi="Times New Roman" w:hint="eastAsia"/>
          <w:sz w:val="24"/>
          <w:szCs w:val="24"/>
        </w:rPr>
        <w:t>ėž</w:t>
      </w:r>
      <w:r w:rsidR="00D83097" w:rsidRPr="0039090D">
        <w:rPr>
          <w:rFonts w:ascii="Times New Roman" w:hAnsi="Times New Roman"/>
          <w:sz w:val="24"/>
          <w:szCs w:val="24"/>
        </w:rPr>
        <w:t>ti kaimo jutiminio (sensorinio) paveldo s</w:t>
      </w:r>
      <w:r w:rsidR="00D83097" w:rsidRPr="0039090D">
        <w:rPr>
          <w:rFonts w:ascii="Times New Roman" w:hAnsi="Times New Roman" w:hint="eastAsia"/>
          <w:sz w:val="24"/>
          <w:szCs w:val="24"/>
        </w:rPr>
        <w:t>ą</w:t>
      </w:r>
      <w:r w:rsidR="00D83097" w:rsidRPr="0039090D">
        <w:rPr>
          <w:rFonts w:ascii="Times New Roman" w:hAnsi="Times New Roman"/>
          <w:sz w:val="24"/>
          <w:szCs w:val="24"/>
        </w:rPr>
        <w:t>vok</w:t>
      </w:r>
      <w:r w:rsidR="00D83097" w:rsidRPr="0039090D">
        <w:rPr>
          <w:rFonts w:ascii="Times New Roman" w:hAnsi="Times New Roman" w:hint="eastAsia"/>
          <w:sz w:val="24"/>
          <w:szCs w:val="24"/>
        </w:rPr>
        <w:t>ą</w:t>
      </w:r>
      <w:r w:rsidR="00D83097" w:rsidRPr="0039090D">
        <w:rPr>
          <w:rFonts w:ascii="Times New Roman" w:hAnsi="Times New Roman"/>
          <w:sz w:val="24"/>
          <w:szCs w:val="24"/>
        </w:rPr>
        <w:t>, apiman</w:t>
      </w:r>
      <w:r w:rsidR="00D83097" w:rsidRPr="0039090D">
        <w:rPr>
          <w:rFonts w:ascii="Times New Roman" w:hAnsi="Times New Roman" w:hint="eastAsia"/>
          <w:sz w:val="24"/>
          <w:szCs w:val="24"/>
        </w:rPr>
        <w:t>č</w:t>
      </w:r>
      <w:r w:rsidR="00D83097" w:rsidRPr="0039090D">
        <w:rPr>
          <w:rFonts w:ascii="Times New Roman" w:hAnsi="Times New Roman"/>
          <w:sz w:val="24"/>
          <w:szCs w:val="24"/>
        </w:rPr>
        <w:t>i</w:t>
      </w:r>
      <w:r w:rsidR="00D83097" w:rsidRPr="0039090D">
        <w:rPr>
          <w:rFonts w:ascii="Times New Roman" w:hAnsi="Times New Roman" w:hint="eastAsia"/>
          <w:sz w:val="24"/>
          <w:szCs w:val="24"/>
        </w:rPr>
        <w:t>ą</w:t>
      </w:r>
      <w:r w:rsidR="00D83097" w:rsidRPr="0039090D">
        <w:rPr>
          <w:rFonts w:ascii="Times New Roman" w:hAnsi="Times New Roman"/>
          <w:sz w:val="24"/>
          <w:szCs w:val="24"/>
        </w:rPr>
        <w:t xml:space="preserve"> kaimo vietov</w:t>
      </w:r>
      <w:r w:rsidR="00D83097" w:rsidRPr="0039090D">
        <w:rPr>
          <w:rFonts w:ascii="Times New Roman" w:hAnsi="Times New Roman" w:hint="eastAsia"/>
          <w:sz w:val="24"/>
          <w:szCs w:val="24"/>
        </w:rPr>
        <w:t>ė</w:t>
      </w:r>
      <w:r w:rsidR="00D83097" w:rsidRPr="0039090D">
        <w:rPr>
          <w:rFonts w:ascii="Times New Roman" w:hAnsi="Times New Roman"/>
          <w:sz w:val="24"/>
          <w:szCs w:val="24"/>
        </w:rPr>
        <w:t>ms b</w:t>
      </w:r>
      <w:r w:rsidR="00D83097" w:rsidRPr="0039090D">
        <w:rPr>
          <w:rFonts w:ascii="Times New Roman" w:hAnsi="Times New Roman" w:hint="eastAsia"/>
          <w:sz w:val="24"/>
          <w:szCs w:val="24"/>
        </w:rPr>
        <w:t>ū</w:t>
      </w:r>
      <w:r w:rsidR="00D83097" w:rsidRPr="0039090D">
        <w:rPr>
          <w:rFonts w:ascii="Times New Roman" w:hAnsi="Times New Roman"/>
          <w:sz w:val="24"/>
          <w:szCs w:val="24"/>
        </w:rPr>
        <w:t>dingus kvapus ir garsus; nustatyti šio paveldo apsaugos principus ir taikymo ribas; užtikrinti teisin</w:t>
      </w:r>
      <w:r w:rsidR="00D83097" w:rsidRPr="0039090D">
        <w:rPr>
          <w:rFonts w:ascii="Times New Roman" w:hAnsi="Times New Roman" w:hint="eastAsia"/>
          <w:sz w:val="24"/>
          <w:szCs w:val="24"/>
        </w:rPr>
        <w:t>ę</w:t>
      </w:r>
      <w:r w:rsidR="00D83097" w:rsidRPr="0039090D">
        <w:rPr>
          <w:rFonts w:ascii="Times New Roman" w:hAnsi="Times New Roman"/>
          <w:sz w:val="24"/>
          <w:szCs w:val="24"/>
        </w:rPr>
        <w:t xml:space="preserve"> pusiausvyr</w:t>
      </w:r>
      <w:r w:rsidR="00D83097" w:rsidRPr="0039090D">
        <w:rPr>
          <w:rFonts w:ascii="Times New Roman" w:hAnsi="Times New Roman" w:hint="eastAsia"/>
          <w:sz w:val="24"/>
          <w:szCs w:val="24"/>
        </w:rPr>
        <w:t>ą</w:t>
      </w:r>
      <w:r w:rsidR="00D83097" w:rsidRPr="0039090D">
        <w:rPr>
          <w:rFonts w:ascii="Times New Roman" w:hAnsi="Times New Roman"/>
          <w:sz w:val="24"/>
          <w:szCs w:val="24"/>
        </w:rPr>
        <w:t xml:space="preserve"> tarp gyvenamosios aplinkos kokyb</w:t>
      </w:r>
      <w:r w:rsidR="00D83097" w:rsidRPr="0039090D">
        <w:rPr>
          <w:rFonts w:ascii="Times New Roman" w:hAnsi="Times New Roman" w:hint="eastAsia"/>
          <w:sz w:val="24"/>
          <w:szCs w:val="24"/>
        </w:rPr>
        <w:t>ė</w:t>
      </w:r>
      <w:r w:rsidR="00D83097" w:rsidRPr="0039090D">
        <w:rPr>
          <w:rFonts w:ascii="Times New Roman" w:hAnsi="Times New Roman"/>
          <w:sz w:val="24"/>
          <w:szCs w:val="24"/>
        </w:rPr>
        <w:t>s ir teis</w:t>
      </w:r>
      <w:r w:rsidR="00D83097" w:rsidRPr="0039090D">
        <w:rPr>
          <w:rFonts w:ascii="Times New Roman" w:hAnsi="Times New Roman" w:hint="eastAsia"/>
          <w:sz w:val="24"/>
          <w:szCs w:val="24"/>
        </w:rPr>
        <w:t>ė</w:t>
      </w:r>
      <w:r w:rsidR="00D83097" w:rsidRPr="0039090D">
        <w:rPr>
          <w:rFonts w:ascii="Times New Roman" w:hAnsi="Times New Roman"/>
          <w:sz w:val="24"/>
          <w:szCs w:val="24"/>
        </w:rPr>
        <w:t>t</w:t>
      </w:r>
      <w:r w:rsidR="00D83097" w:rsidRPr="0039090D">
        <w:rPr>
          <w:rFonts w:ascii="Times New Roman" w:hAnsi="Times New Roman" w:hint="eastAsia"/>
          <w:sz w:val="24"/>
          <w:szCs w:val="24"/>
        </w:rPr>
        <w:t>ų</w:t>
      </w:r>
      <w:r w:rsidR="00D83097" w:rsidRPr="0039090D">
        <w:rPr>
          <w:rFonts w:ascii="Times New Roman" w:hAnsi="Times New Roman"/>
          <w:sz w:val="24"/>
          <w:szCs w:val="24"/>
        </w:rPr>
        <w:t xml:space="preserve"> žem</w:t>
      </w:r>
      <w:r w:rsidR="00D83097" w:rsidRPr="0039090D">
        <w:rPr>
          <w:rFonts w:ascii="Times New Roman" w:hAnsi="Times New Roman" w:hint="eastAsia"/>
          <w:sz w:val="24"/>
          <w:szCs w:val="24"/>
        </w:rPr>
        <w:t>ė</w:t>
      </w:r>
      <w:r w:rsidR="00D83097" w:rsidRPr="0039090D">
        <w:rPr>
          <w:rFonts w:ascii="Times New Roman" w:hAnsi="Times New Roman"/>
          <w:sz w:val="24"/>
          <w:szCs w:val="24"/>
        </w:rPr>
        <w:t xml:space="preserve">s </w:t>
      </w:r>
      <w:r w:rsidR="00D83097" w:rsidRPr="0039090D">
        <w:rPr>
          <w:rFonts w:ascii="Times New Roman" w:hAnsi="Times New Roman" w:hint="eastAsia"/>
          <w:sz w:val="24"/>
          <w:szCs w:val="24"/>
        </w:rPr>
        <w:t>ū</w:t>
      </w:r>
      <w:r w:rsidR="00D83097" w:rsidRPr="0039090D">
        <w:rPr>
          <w:rFonts w:ascii="Times New Roman" w:hAnsi="Times New Roman"/>
          <w:sz w:val="24"/>
          <w:szCs w:val="24"/>
        </w:rPr>
        <w:t>kio bei su juo susijusi</w:t>
      </w:r>
      <w:r w:rsidR="00D83097" w:rsidRPr="0039090D">
        <w:rPr>
          <w:rFonts w:ascii="Times New Roman" w:hAnsi="Times New Roman" w:hint="eastAsia"/>
          <w:sz w:val="24"/>
          <w:szCs w:val="24"/>
        </w:rPr>
        <w:t>ų</w:t>
      </w:r>
      <w:r w:rsidR="00D83097" w:rsidRPr="0039090D">
        <w:rPr>
          <w:rFonts w:ascii="Times New Roman" w:hAnsi="Times New Roman"/>
          <w:sz w:val="24"/>
          <w:szCs w:val="24"/>
        </w:rPr>
        <w:t xml:space="preserve"> veikl</w:t>
      </w:r>
      <w:r w:rsidR="00D83097" w:rsidRPr="0039090D">
        <w:rPr>
          <w:rFonts w:ascii="Times New Roman" w:hAnsi="Times New Roman" w:hint="eastAsia"/>
          <w:sz w:val="24"/>
          <w:szCs w:val="24"/>
        </w:rPr>
        <w:t>ų</w:t>
      </w:r>
      <w:r w:rsidR="00D83097" w:rsidRPr="0039090D">
        <w:rPr>
          <w:rFonts w:ascii="Times New Roman" w:hAnsi="Times New Roman"/>
          <w:sz w:val="24"/>
          <w:szCs w:val="24"/>
        </w:rPr>
        <w:t xml:space="preserve"> interes</w:t>
      </w:r>
      <w:r w:rsidR="00D83097" w:rsidRPr="0039090D">
        <w:rPr>
          <w:rFonts w:ascii="Times New Roman" w:hAnsi="Times New Roman" w:hint="eastAsia"/>
          <w:sz w:val="24"/>
          <w:szCs w:val="24"/>
        </w:rPr>
        <w:t>ų</w:t>
      </w:r>
      <w:r w:rsidR="00D83097" w:rsidRPr="0039090D">
        <w:rPr>
          <w:rFonts w:ascii="Times New Roman" w:hAnsi="Times New Roman"/>
          <w:sz w:val="24"/>
          <w:szCs w:val="24"/>
        </w:rPr>
        <w:t xml:space="preserve">; </w:t>
      </w:r>
      <w:r w:rsidR="00D83097" w:rsidRPr="0039090D">
        <w:rPr>
          <w:rFonts w:ascii="Times New Roman" w:hAnsi="Times New Roman" w:hint="eastAsia"/>
          <w:sz w:val="24"/>
          <w:szCs w:val="24"/>
        </w:rPr>
        <w:t>į</w:t>
      </w:r>
      <w:r w:rsidR="00D83097" w:rsidRPr="0039090D">
        <w:rPr>
          <w:rFonts w:ascii="Times New Roman" w:hAnsi="Times New Roman"/>
          <w:sz w:val="24"/>
          <w:szCs w:val="24"/>
        </w:rPr>
        <w:t>vertinti kit</w:t>
      </w:r>
      <w:r w:rsidR="00D83097" w:rsidRPr="0039090D">
        <w:rPr>
          <w:rFonts w:ascii="Times New Roman" w:hAnsi="Times New Roman" w:hint="eastAsia"/>
          <w:sz w:val="24"/>
          <w:szCs w:val="24"/>
        </w:rPr>
        <w:t>ų</w:t>
      </w:r>
      <w:r w:rsidR="00D83097" w:rsidRPr="0039090D">
        <w:rPr>
          <w:rFonts w:ascii="Times New Roman" w:hAnsi="Times New Roman"/>
          <w:sz w:val="24"/>
          <w:szCs w:val="24"/>
        </w:rPr>
        <w:t xml:space="preserve"> valstybi</w:t>
      </w:r>
      <w:r w:rsidR="00D83097" w:rsidRPr="0039090D">
        <w:rPr>
          <w:rFonts w:ascii="Times New Roman" w:hAnsi="Times New Roman" w:hint="eastAsia"/>
          <w:sz w:val="24"/>
          <w:szCs w:val="24"/>
        </w:rPr>
        <w:t>ų</w:t>
      </w:r>
      <w:r w:rsidR="00D83097" w:rsidRPr="0039090D">
        <w:rPr>
          <w:rFonts w:ascii="Times New Roman" w:hAnsi="Times New Roman"/>
          <w:sz w:val="24"/>
          <w:szCs w:val="24"/>
        </w:rPr>
        <w:t xml:space="preserve"> nari</w:t>
      </w:r>
      <w:r w:rsidR="00D83097" w:rsidRPr="0039090D">
        <w:rPr>
          <w:rFonts w:ascii="Times New Roman" w:hAnsi="Times New Roman" w:hint="eastAsia"/>
          <w:sz w:val="24"/>
          <w:szCs w:val="24"/>
        </w:rPr>
        <w:t>ų</w:t>
      </w:r>
      <w:r w:rsidR="00D83097" w:rsidRPr="0039090D">
        <w:rPr>
          <w:rFonts w:ascii="Times New Roman" w:hAnsi="Times New Roman"/>
          <w:sz w:val="24"/>
          <w:szCs w:val="24"/>
        </w:rPr>
        <w:t xml:space="preserve"> ger</w:t>
      </w:r>
      <w:r w:rsidR="00D83097" w:rsidRPr="0039090D">
        <w:rPr>
          <w:rFonts w:ascii="Times New Roman" w:hAnsi="Times New Roman" w:hint="eastAsia"/>
          <w:sz w:val="24"/>
          <w:szCs w:val="24"/>
        </w:rPr>
        <w:t>ą</w:t>
      </w:r>
      <w:r w:rsidR="00D83097" w:rsidRPr="0039090D">
        <w:rPr>
          <w:rFonts w:ascii="Times New Roman" w:hAnsi="Times New Roman"/>
          <w:sz w:val="24"/>
          <w:szCs w:val="24"/>
        </w:rPr>
        <w:t>j</w:t>
      </w:r>
      <w:r w:rsidR="00D83097" w:rsidRPr="0039090D">
        <w:rPr>
          <w:rFonts w:ascii="Times New Roman" w:hAnsi="Times New Roman" w:hint="eastAsia"/>
          <w:sz w:val="24"/>
          <w:szCs w:val="24"/>
        </w:rPr>
        <w:t>ą</w:t>
      </w:r>
      <w:r w:rsidR="00D83097" w:rsidRPr="0039090D">
        <w:rPr>
          <w:rFonts w:ascii="Times New Roman" w:hAnsi="Times New Roman"/>
          <w:sz w:val="24"/>
          <w:szCs w:val="24"/>
        </w:rPr>
        <w:t xml:space="preserve"> praktik</w:t>
      </w:r>
      <w:r w:rsidR="00D83097" w:rsidRPr="0039090D">
        <w:rPr>
          <w:rFonts w:ascii="Times New Roman" w:hAnsi="Times New Roman" w:hint="eastAsia"/>
          <w:sz w:val="24"/>
          <w:szCs w:val="24"/>
        </w:rPr>
        <w:t>ą</w:t>
      </w:r>
      <w:r w:rsidR="00D83097" w:rsidRPr="0039090D">
        <w:rPr>
          <w:rFonts w:ascii="Times New Roman" w:hAnsi="Times New Roman"/>
          <w:sz w:val="24"/>
          <w:szCs w:val="24"/>
        </w:rPr>
        <w:t xml:space="preserve"> ir jos pritaikomum</w:t>
      </w:r>
      <w:r w:rsidR="00D83097" w:rsidRPr="0039090D">
        <w:rPr>
          <w:rFonts w:ascii="Times New Roman" w:hAnsi="Times New Roman" w:hint="eastAsia"/>
          <w:sz w:val="24"/>
          <w:szCs w:val="24"/>
        </w:rPr>
        <w:t>ą</w:t>
      </w:r>
      <w:r w:rsidR="00D83097" w:rsidRPr="0039090D">
        <w:rPr>
          <w:rFonts w:ascii="Times New Roman" w:hAnsi="Times New Roman"/>
          <w:sz w:val="24"/>
          <w:szCs w:val="24"/>
        </w:rPr>
        <w:t xml:space="preserve"> Lietuvos Respublikos teisin</w:t>
      </w:r>
      <w:r w:rsidR="00D83097" w:rsidRPr="0039090D">
        <w:rPr>
          <w:rFonts w:ascii="Times New Roman" w:hAnsi="Times New Roman" w:hint="eastAsia"/>
          <w:sz w:val="24"/>
          <w:szCs w:val="24"/>
        </w:rPr>
        <w:t>ė</w:t>
      </w:r>
      <w:r w:rsidR="00D83097" w:rsidRPr="0039090D">
        <w:rPr>
          <w:rFonts w:ascii="Times New Roman" w:hAnsi="Times New Roman"/>
          <w:sz w:val="24"/>
          <w:szCs w:val="24"/>
        </w:rPr>
        <w:t>je sistemoje; suderinti aplinkos apsaugos, visuomen</w:t>
      </w:r>
      <w:r w:rsidR="00D83097" w:rsidRPr="0039090D">
        <w:rPr>
          <w:rFonts w:ascii="Times New Roman" w:hAnsi="Times New Roman" w:hint="eastAsia"/>
          <w:sz w:val="24"/>
          <w:szCs w:val="24"/>
        </w:rPr>
        <w:t>ė</w:t>
      </w:r>
      <w:r w:rsidR="0039090D" w:rsidRPr="0039090D">
        <w:rPr>
          <w:rFonts w:ascii="Times New Roman" w:hAnsi="Times New Roman"/>
          <w:sz w:val="24"/>
          <w:szCs w:val="24"/>
        </w:rPr>
        <w:t xml:space="preserve">s </w:t>
      </w:r>
      <w:r w:rsidR="00D83097" w:rsidRPr="0039090D">
        <w:rPr>
          <w:rFonts w:ascii="Times New Roman" w:hAnsi="Times New Roman"/>
          <w:sz w:val="24"/>
          <w:szCs w:val="24"/>
        </w:rPr>
        <w:t>sveikatos ir teritorij</w:t>
      </w:r>
      <w:r w:rsidR="00D83097" w:rsidRPr="0039090D">
        <w:rPr>
          <w:rFonts w:ascii="Times New Roman" w:hAnsi="Times New Roman" w:hint="eastAsia"/>
          <w:sz w:val="24"/>
          <w:szCs w:val="24"/>
        </w:rPr>
        <w:t>ų</w:t>
      </w:r>
      <w:r w:rsidR="00D83097" w:rsidRPr="0039090D">
        <w:rPr>
          <w:rFonts w:ascii="Times New Roman" w:hAnsi="Times New Roman"/>
          <w:sz w:val="24"/>
          <w:szCs w:val="24"/>
        </w:rPr>
        <w:t xml:space="preserve"> planavimo reikalavim</w:t>
      </w:r>
      <w:r w:rsidR="0039090D" w:rsidRPr="0039090D">
        <w:rPr>
          <w:rFonts w:ascii="Times New Roman" w:hAnsi="Times New Roman"/>
          <w:sz w:val="24"/>
          <w:szCs w:val="24"/>
        </w:rPr>
        <w:t>us su siūlomu teisiniu reglamentavimu</w:t>
      </w:r>
      <w:r w:rsidR="00D83097" w:rsidRPr="0039090D">
        <w:rPr>
          <w:rFonts w:ascii="Times New Roman" w:hAnsi="Times New Roman"/>
          <w:sz w:val="24"/>
          <w:szCs w:val="24"/>
        </w:rPr>
        <w:t>.</w:t>
      </w:r>
    </w:p>
    <w:p w14:paraId="33E50C1B" w14:textId="734452DE" w:rsidR="00AA1341" w:rsidRPr="00D83097" w:rsidRDefault="00D83097" w:rsidP="00D83097">
      <w:pPr>
        <w:pStyle w:val="Sraopastraipa"/>
        <w:numPr>
          <w:ilvl w:val="0"/>
          <w:numId w:val="9"/>
        </w:numPr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83097">
        <w:rPr>
          <w:rFonts w:ascii="Times New Roman" w:hAnsi="Times New Roman"/>
          <w:sz w:val="24"/>
          <w:szCs w:val="24"/>
        </w:rPr>
        <w:t xml:space="preserve">Informuoti </w:t>
      </w:r>
      <w:r w:rsidR="002436B3">
        <w:rPr>
          <w:rFonts w:ascii="Times New Roman" w:hAnsi="Times New Roman"/>
          <w:sz w:val="24"/>
          <w:szCs w:val="24"/>
        </w:rPr>
        <w:t>K</w:t>
      </w:r>
      <w:r w:rsidRPr="00D83097">
        <w:rPr>
          <w:rFonts w:ascii="Times New Roman" w:hAnsi="Times New Roman"/>
          <w:sz w:val="24"/>
          <w:szCs w:val="24"/>
        </w:rPr>
        <w:t>omitet</w:t>
      </w:r>
      <w:r w:rsidRPr="00D83097">
        <w:rPr>
          <w:rFonts w:ascii="Times New Roman" w:hAnsi="Times New Roman" w:hint="eastAsia"/>
          <w:sz w:val="24"/>
          <w:szCs w:val="24"/>
        </w:rPr>
        <w:t>ą</w:t>
      </w:r>
      <w:r w:rsidRPr="00D83097">
        <w:rPr>
          <w:rFonts w:ascii="Times New Roman" w:hAnsi="Times New Roman"/>
          <w:sz w:val="24"/>
          <w:szCs w:val="24"/>
        </w:rPr>
        <w:t xml:space="preserve"> apie </w:t>
      </w:r>
      <w:r w:rsidRPr="00D83097">
        <w:rPr>
          <w:rFonts w:ascii="Times New Roman" w:hAnsi="Times New Roman" w:hint="eastAsia"/>
          <w:sz w:val="24"/>
          <w:szCs w:val="24"/>
        </w:rPr>
        <w:t>į</w:t>
      </w:r>
      <w:r w:rsidRPr="00D83097">
        <w:rPr>
          <w:rFonts w:ascii="Times New Roman" w:hAnsi="Times New Roman"/>
          <w:sz w:val="24"/>
          <w:szCs w:val="24"/>
        </w:rPr>
        <w:t>statymo projekto rengimo eig</w:t>
      </w:r>
      <w:r w:rsidRPr="00D83097">
        <w:rPr>
          <w:rFonts w:ascii="Times New Roman" w:hAnsi="Times New Roman" w:hint="eastAsia"/>
          <w:sz w:val="24"/>
          <w:szCs w:val="24"/>
        </w:rPr>
        <w:t>ą</w:t>
      </w:r>
      <w:r w:rsidRPr="00D83097">
        <w:rPr>
          <w:rFonts w:ascii="Times New Roman" w:hAnsi="Times New Roman"/>
          <w:sz w:val="24"/>
          <w:szCs w:val="24"/>
        </w:rPr>
        <w:t xml:space="preserve"> ir numatomus terminus.</w:t>
      </w:r>
    </w:p>
    <w:p w14:paraId="2C4D7160" w14:textId="77777777" w:rsidR="00AA1341" w:rsidRDefault="00AA1341" w:rsidP="00AA13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1D025566" w14:textId="77777777" w:rsidR="0039090D" w:rsidRDefault="0039090D" w:rsidP="00112492">
      <w:pPr>
        <w:rPr>
          <w:rFonts w:ascii="Times New Roman" w:hAnsi="Times New Roman"/>
          <w:sz w:val="24"/>
          <w:szCs w:val="24"/>
        </w:rPr>
      </w:pPr>
    </w:p>
    <w:p w14:paraId="5E0870F0" w14:textId="23FF879D" w:rsidR="003973FE" w:rsidRDefault="00801470" w:rsidP="00112492">
      <w:pPr>
        <w:rPr>
          <w:rFonts w:ascii="Times New Roman" w:hAnsi="Times New Roman"/>
          <w:sz w:val="24"/>
          <w:szCs w:val="24"/>
        </w:rPr>
      </w:pPr>
      <w:r w:rsidRPr="00F515BE">
        <w:rPr>
          <w:rFonts w:ascii="Times New Roman" w:hAnsi="Times New Roman"/>
          <w:sz w:val="24"/>
          <w:szCs w:val="24"/>
        </w:rPr>
        <w:t>Komiteto pirmininkas</w:t>
      </w:r>
      <w:r w:rsidRPr="00F515BE">
        <w:rPr>
          <w:rFonts w:ascii="Times New Roman" w:hAnsi="Times New Roman"/>
          <w:sz w:val="24"/>
          <w:szCs w:val="24"/>
        </w:rPr>
        <w:tab/>
      </w:r>
      <w:r w:rsidRPr="00F515BE">
        <w:rPr>
          <w:rFonts w:ascii="Times New Roman" w:hAnsi="Times New Roman"/>
          <w:sz w:val="24"/>
          <w:szCs w:val="24"/>
        </w:rPr>
        <w:tab/>
      </w:r>
      <w:r w:rsidRPr="00F515BE">
        <w:rPr>
          <w:rFonts w:ascii="Times New Roman" w:hAnsi="Times New Roman"/>
          <w:sz w:val="24"/>
          <w:szCs w:val="24"/>
        </w:rPr>
        <w:tab/>
      </w:r>
      <w:r w:rsidRPr="00F515BE">
        <w:rPr>
          <w:rFonts w:ascii="Times New Roman" w:hAnsi="Times New Roman"/>
          <w:sz w:val="24"/>
          <w:szCs w:val="24"/>
        </w:rPr>
        <w:tab/>
      </w:r>
      <w:r w:rsidRPr="00F515BE">
        <w:rPr>
          <w:rFonts w:ascii="Times New Roman" w:hAnsi="Times New Roman"/>
          <w:sz w:val="24"/>
          <w:szCs w:val="24"/>
        </w:rPr>
        <w:tab/>
      </w:r>
      <w:r w:rsidRPr="00F515BE">
        <w:rPr>
          <w:rFonts w:ascii="Times New Roman" w:hAnsi="Times New Roman"/>
          <w:sz w:val="24"/>
          <w:szCs w:val="24"/>
        </w:rPr>
        <w:tab/>
      </w:r>
      <w:r w:rsidRPr="00F515BE">
        <w:rPr>
          <w:rFonts w:ascii="Times New Roman" w:hAnsi="Times New Roman"/>
          <w:sz w:val="24"/>
          <w:szCs w:val="24"/>
        </w:rPr>
        <w:tab/>
      </w:r>
      <w:r w:rsidRPr="00F515BE">
        <w:rPr>
          <w:rFonts w:ascii="Times New Roman" w:hAnsi="Times New Roman"/>
          <w:sz w:val="24"/>
          <w:szCs w:val="24"/>
        </w:rPr>
        <w:tab/>
      </w:r>
      <w:r w:rsidR="00557C2A">
        <w:rPr>
          <w:rFonts w:ascii="Times New Roman" w:hAnsi="Times New Roman"/>
          <w:sz w:val="24"/>
          <w:szCs w:val="24"/>
        </w:rPr>
        <w:tab/>
      </w:r>
      <w:r w:rsidR="00D83097">
        <w:rPr>
          <w:rFonts w:ascii="Times New Roman" w:hAnsi="Times New Roman"/>
          <w:sz w:val="24"/>
          <w:szCs w:val="24"/>
        </w:rPr>
        <w:t>Bronis Ropė</w:t>
      </w:r>
    </w:p>
    <w:sectPr w:rsidR="003973FE">
      <w:footerReference w:type="default" r:id="rId15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0FFC8" w14:textId="77777777" w:rsidR="00AC0A6F" w:rsidRDefault="00AC0A6F">
      <w:r>
        <w:separator/>
      </w:r>
    </w:p>
  </w:endnote>
  <w:endnote w:type="continuationSeparator" w:id="0">
    <w:p w14:paraId="16402D34" w14:textId="77777777" w:rsidR="00AC0A6F" w:rsidRDefault="00AC0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86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2FE6F" w14:textId="77777777" w:rsidR="00614638" w:rsidRDefault="00614638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877A77D" w14:textId="77777777" w:rsidR="00614638" w:rsidRDefault="0061463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FC0C7" w14:textId="77777777" w:rsidR="00614638" w:rsidRDefault="0061463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5BC06" w14:textId="77777777" w:rsidR="00AC0A6F" w:rsidRDefault="00AC0A6F">
      <w:r>
        <w:separator/>
      </w:r>
    </w:p>
  </w:footnote>
  <w:footnote w:type="continuationSeparator" w:id="0">
    <w:p w14:paraId="2C251D33" w14:textId="77777777" w:rsidR="00AC0A6F" w:rsidRDefault="00AC0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978364" w14:textId="77777777" w:rsidR="00614638" w:rsidRDefault="0061463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E988F1C" w14:textId="77777777" w:rsidR="00614638" w:rsidRDefault="0061463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9631B" w14:textId="7AD9CABD" w:rsidR="00614638" w:rsidRDefault="0061463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A1A8E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28EBE14B" w14:textId="77777777" w:rsidR="00614638" w:rsidRDefault="00614638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C1056" w14:textId="2D26D18B" w:rsidR="00F47FF0" w:rsidRPr="00F47FF0" w:rsidRDefault="00F47FF0" w:rsidP="000A1A8E">
    <w:pPr>
      <w:pStyle w:val="Antrats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4ECA"/>
    <w:multiLevelType w:val="hybridMultilevel"/>
    <w:tmpl w:val="B8449C3E"/>
    <w:lvl w:ilvl="0" w:tplc="2EC6E062">
      <w:start w:val="10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CD2290"/>
    <w:multiLevelType w:val="hybridMultilevel"/>
    <w:tmpl w:val="602616C0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251F73"/>
    <w:multiLevelType w:val="hybridMultilevel"/>
    <w:tmpl w:val="30AECFD6"/>
    <w:lvl w:ilvl="0" w:tplc="C5BE8EFE">
      <w:start w:val="1"/>
      <w:numFmt w:val="decimal"/>
      <w:lvlText w:val="%1."/>
      <w:lvlJc w:val="left"/>
      <w:pPr>
        <w:ind w:left="144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2C8353DE"/>
    <w:multiLevelType w:val="hybridMultilevel"/>
    <w:tmpl w:val="32428E08"/>
    <w:lvl w:ilvl="0" w:tplc="C76062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0770AC"/>
    <w:multiLevelType w:val="hybridMultilevel"/>
    <w:tmpl w:val="8DBCD6CC"/>
    <w:lvl w:ilvl="0" w:tplc="D536029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BD163D"/>
    <w:multiLevelType w:val="hybridMultilevel"/>
    <w:tmpl w:val="184C5FA6"/>
    <w:lvl w:ilvl="0" w:tplc="30CC4D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852707"/>
    <w:multiLevelType w:val="hybridMultilevel"/>
    <w:tmpl w:val="BDD2C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7308C"/>
    <w:multiLevelType w:val="hybridMultilevel"/>
    <w:tmpl w:val="44387CF6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8FF65C3"/>
    <w:multiLevelType w:val="multilevel"/>
    <w:tmpl w:val="4BD22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defaultTabStop w:val="720"/>
  <w:hyphenationZone w:val="396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D18"/>
    <w:rsid w:val="00021B0F"/>
    <w:rsid w:val="00022C52"/>
    <w:rsid w:val="00023E8F"/>
    <w:rsid w:val="00032D2D"/>
    <w:rsid w:val="000654B9"/>
    <w:rsid w:val="00077988"/>
    <w:rsid w:val="000A1A8E"/>
    <w:rsid w:val="000B4D92"/>
    <w:rsid w:val="000D48A8"/>
    <w:rsid w:val="0010026C"/>
    <w:rsid w:val="00100326"/>
    <w:rsid w:val="00112492"/>
    <w:rsid w:val="00113091"/>
    <w:rsid w:val="00140156"/>
    <w:rsid w:val="001411D1"/>
    <w:rsid w:val="001E0246"/>
    <w:rsid w:val="001E2424"/>
    <w:rsid w:val="001E6020"/>
    <w:rsid w:val="002062F0"/>
    <w:rsid w:val="0021542B"/>
    <w:rsid w:val="0021593E"/>
    <w:rsid w:val="00221601"/>
    <w:rsid w:val="00231E33"/>
    <w:rsid w:val="00240644"/>
    <w:rsid w:val="002436B3"/>
    <w:rsid w:val="0024393A"/>
    <w:rsid w:val="00270803"/>
    <w:rsid w:val="002B786B"/>
    <w:rsid w:val="002B7F51"/>
    <w:rsid w:val="002D60CA"/>
    <w:rsid w:val="00322D90"/>
    <w:rsid w:val="00333737"/>
    <w:rsid w:val="00336D18"/>
    <w:rsid w:val="0037101B"/>
    <w:rsid w:val="0039090D"/>
    <w:rsid w:val="003973FE"/>
    <w:rsid w:val="003A1A84"/>
    <w:rsid w:val="003A7E8A"/>
    <w:rsid w:val="004021D1"/>
    <w:rsid w:val="00431110"/>
    <w:rsid w:val="00441A6D"/>
    <w:rsid w:val="00486D2D"/>
    <w:rsid w:val="004E5210"/>
    <w:rsid w:val="00514375"/>
    <w:rsid w:val="00557C2A"/>
    <w:rsid w:val="00582160"/>
    <w:rsid w:val="00590A41"/>
    <w:rsid w:val="005A0477"/>
    <w:rsid w:val="005E35D5"/>
    <w:rsid w:val="00614638"/>
    <w:rsid w:val="00651442"/>
    <w:rsid w:val="00655A29"/>
    <w:rsid w:val="00712824"/>
    <w:rsid w:val="00742410"/>
    <w:rsid w:val="0074607E"/>
    <w:rsid w:val="00781984"/>
    <w:rsid w:val="0078726F"/>
    <w:rsid w:val="007E6BA9"/>
    <w:rsid w:val="007E7FC7"/>
    <w:rsid w:val="007F1B26"/>
    <w:rsid w:val="0080079B"/>
    <w:rsid w:val="00801470"/>
    <w:rsid w:val="00806614"/>
    <w:rsid w:val="008D34D4"/>
    <w:rsid w:val="008D5963"/>
    <w:rsid w:val="00931E5E"/>
    <w:rsid w:val="00987D07"/>
    <w:rsid w:val="009937EB"/>
    <w:rsid w:val="00A1348C"/>
    <w:rsid w:val="00A25FE9"/>
    <w:rsid w:val="00A43A88"/>
    <w:rsid w:val="00A471CD"/>
    <w:rsid w:val="00A8572A"/>
    <w:rsid w:val="00AA1341"/>
    <w:rsid w:val="00AA2115"/>
    <w:rsid w:val="00AA69EF"/>
    <w:rsid w:val="00AC0A6F"/>
    <w:rsid w:val="00AD3FBE"/>
    <w:rsid w:val="00AD53F5"/>
    <w:rsid w:val="00AE4E2C"/>
    <w:rsid w:val="00B60CC8"/>
    <w:rsid w:val="00B77F11"/>
    <w:rsid w:val="00BE5672"/>
    <w:rsid w:val="00BE5B38"/>
    <w:rsid w:val="00C077B3"/>
    <w:rsid w:val="00C321A6"/>
    <w:rsid w:val="00C45750"/>
    <w:rsid w:val="00C525AC"/>
    <w:rsid w:val="00CA35E8"/>
    <w:rsid w:val="00CD44FF"/>
    <w:rsid w:val="00D27FDB"/>
    <w:rsid w:val="00D73ED2"/>
    <w:rsid w:val="00D83097"/>
    <w:rsid w:val="00D877DA"/>
    <w:rsid w:val="00D90B39"/>
    <w:rsid w:val="00DC324C"/>
    <w:rsid w:val="00DF104B"/>
    <w:rsid w:val="00DF3E84"/>
    <w:rsid w:val="00E1702A"/>
    <w:rsid w:val="00E6622D"/>
    <w:rsid w:val="00EC7BF0"/>
    <w:rsid w:val="00ED54A2"/>
    <w:rsid w:val="00EF282E"/>
    <w:rsid w:val="00F03813"/>
    <w:rsid w:val="00F06EDD"/>
    <w:rsid w:val="00F20A55"/>
    <w:rsid w:val="00F47FF0"/>
    <w:rsid w:val="00F515BE"/>
    <w:rsid w:val="00F536DD"/>
    <w:rsid w:val="00F56C68"/>
    <w:rsid w:val="00FB6A6C"/>
    <w:rsid w:val="00FD24D5"/>
    <w:rsid w:val="00FD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B766593"/>
  <w15:chartTrackingRefBased/>
  <w15:docId w15:val="{7825E810-74CB-4000-9005-11F40598D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G Times" w:eastAsia="Times New Roman" w:hAnsi="CG Time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</w:style>
  <w:style w:type="character" w:styleId="Puslapionumeris">
    <w:name w:val="page number"/>
    <w:basedOn w:val="Numatytasispastraiposriftas"/>
    <w:semiHidden/>
  </w:style>
  <w:style w:type="paragraph" w:customStyle="1" w:styleId="Dalyviai">
    <w:name w:val="Dalyviai"/>
    <w:basedOn w:val="prastasis"/>
    <w:qFormat/>
    <w:rsid w:val="00801470"/>
    <w:pPr>
      <w:spacing w:line="276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3973FE"/>
    <w:rPr>
      <w:color w:val="0563C1" w:themeColor="hyperlink"/>
      <w:u w:val="single"/>
    </w:rPr>
  </w:style>
  <w:style w:type="paragraph" w:styleId="Sraopastraipa">
    <w:name w:val="List Paragraph"/>
    <w:aliases w:val="Su numeracija,List Paragraph1,Recommendation,List Paragraph11,L,CV text,Table text,List Paragraph2,F5 List Paragraph,Dot pt,List Paragraph111,Medium Grid 1 - Accent 21,Numbered Paragraph,Main numbered paragraph,Numbered List Paragraph"/>
    <w:basedOn w:val="prastasis"/>
    <w:link w:val="SraopastraipaDiagrama"/>
    <w:uiPriority w:val="34"/>
    <w:qFormat/>
    <w:rsid w:val="00ED54A2"/>
    <w:pPr>
      <w:ind w:left="720"/>
      <w:contextualSpacing/>
    </w:pPr>
  </w:style>
  <w:style w:type="paragraph" w:styleId="Betarp">
    <w:name w:val="No Spacing"/>
    <w:uiPriority w:val="1"/>
    <w:qFormat/>
    <w:rsid w:val="00BE5B38"/>
    <w:rPr>
      <w:lang w:eastAsia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E4E2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E4E2C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E4E2C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E4E2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E4E2C"/>
    <w:rPr>
      <w:b/>
      <w:bCs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E4E2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E4E2C"/>
    <w:rPr>
      <w:rFonts w:ascii="Segoe UI" w:hAnsi="Segoe UI" w:cs="Segoe UI"/>
      <w:sz w:val="18"/>
      <w:szCs w:val="18"/>
      <w:lang w:eastAsia="en-US"/>
    </w:rPr>
  </w:style>
  <w:style w:type="character" w:customStyle="1" w:styleId="SraopastraipaDiagrama">
    <w:name w:val="Sąrašo pastraipa Diagrama"/>
    <w:aliases w:val="Su numeracija Diagrama,List Paragraph1 Diagrama,Recommendation Diagrama,List Paragraph11 Diagrama,L Diagrama,CV text Diagrama,Table text Diagrama,List Paragraph2 Diagrama,F5 List Paragraph Diagrama,Dot pt Diagrama"/>
    <w:link w:val="Sraopastraipa"/>
    <w:uiPriority w:val="34"/>
    <w:locked/>
    <w:rsid w:val="00582160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true</Pagrindinis>
    <Antrinis xmlns="b31411fc-6d44-46f9-9a4e-53a2ba024e74">false</Antrini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7875E-FE5B-428C-848B-135EEE872DE8}">
  <ds:schemaRefs>
    <ds:schemaRef ds:uri="http://purl.org/dc/terms/"/>
    <ds:schemaRef ds:uri="http://schemas.microsoft.com/office/2006/documentManagement/types"/>
    <ds:schemaRef ds:uri="http://purl.org/dc/dcmitype/"/>
    <ds:schemaRef ds:uri="b31411fc-6d44-46f9-9a4e-53a2ba024e74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29AC7DD-8B26-490F-8028-7E6161DFD8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258DFA-9793-4E8D-AD36-AA0A3EAA1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1872</Words>
  <Characters>1068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Vilnius</vt:lpstr>
      <vt:lpstr>Vilnius</vt:lpstr>
    </vt:vector>
  </TitlesOfParts>
  <Company>LR Seimas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KRK sprendimas dėl Kaimo sensorinio (jutiminio) paveldo įstatymo projekto parengimo</dc:title>
  <dc:subject/>
  <dc:creator>JUKNEVIČIUS Rolandas</dc:creator>
  <cp:keywords/>
  <dc:description/>
  <cp:lastModifiedBy>MATULEVIČIENĖ Augustė</cp:lastModifiedBy>
  <cp:revision>19</cp:revision>
  <cp:lastPrinted>2024-09-12T07:32:00Z</cp:lastPrinted>
  <dcterms:created xsi:type="dcterms:W3CDTF">2024-09-12T07:33:00Z</dcterms:created>
  <dcterms:modified xsi:type="dcterms:W3CDTF">2026-04-15T08:44:00Z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