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A3CB8" w14:textId="77777777" w:rsidR="00675A68" w:rsidRDefault="00CB438D" w:rsidP="00A0769E">
      <w:pPr>
        <w:spacing w:before="160"/>
        <w:jc w:val="center"/>
        <w:rPr>
          <w:b/>
          <w:caps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0" allowOverlap="1" wp14:anchorId="18CA3CF7" wp14:editId="18CA3CF8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18CA3CB9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18CA3CBA" w14:textId="07DEF7C9" w:rsidR="00B86C4D" w:rsidRDefault="00B86C4D" w:rsidP="00A0769E">
      <w:pPr>
        <w:spacing w:before="40"/>
        <w:jc w:val="center"/>
        <w:rPr>
          <w:sz w:val="17"/>
        </w:rPr>
      </w:pPr>
      <w:r>
        <w:rPr>
          <w:sz w:val="17"/>
        </w:rPr>
        <w:t xml:space="preserve">Biudžetinė įstaiga, </w:t>
      </w:r>
      <w:r w:rsidR="00B3627D" w:rsidRPr="00B3627D">
        <w:rPr>
          <w:sz w:val="17"/>
        </w:rPr>
        <w:t>Šeimyniškių g. 19</w:t>
      </w:r>
      <w:r>
        <w:rPr>
          <w:sz w:val="17"/>
        </w:rPr>
        <w:t xml:space="preserve">, </w:t>
      </w:r>
      <w:r w:rsidR="00A06806" w:rsidRPr="00A06806">
        <w:rPr>
          <w:sz w:val="17"/>
        </w:rPr>
        <w:t>LT-09236</w:t>
      </w:r>
      <w:r>
        <w:rPr>
          <w:sz w:val="17"/>
        </w:rPr>
        <w:t xml:space="preserve"> Vilnius, tel. </w:t>
      </w:r>
      <w:r w:rsidR="00C91700">
        <w:rPr>
          <w:sz w:val="17"/>
        </w:rPr>
        <w:t>+ 370</w:t>
      </w:r>
      <w:r>
        <w:rPr>
          <w:sz w:val="17"/>
        </w:rPr>
        <w:t xml:space="preserve"> 706 64 845,</w:t>
      </w:r>
      <w:r>
        <w:rPr>
          <w:sz w:val="17"/>
        </w:rPr>
        <w:br/>
        <w:t xml:space="preserve">el. p. </w:t>
      </w:r>
      <w:proofErr w:type="spellStart"/>
      <w:r>
        <w:rPr>
          <w:sz w:val="17"/>
        </w:rPr>
        <w:t>kanc@</w:t>
      </w:r>
      <w:r w:rsidR="0055629A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18CA3CBB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18CA3CBC" w14:textId="77777777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8CA3CF9" wp14:editId="18CA3CFA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5F60A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qcdyugEAAGQDAAAOAAAAZHJzL2Uyb0RvYy54bWysU8Fu2zAMvQ/YPwi6L06ypdiMOD2k6y7d FqDdBzCSbAuTRYFU4uTvJ6lxNnS3oj4Qoig+Pj7S69vT4MTREFv0jVzM5lIYr1Bb3zXy19P9h89S cASvwaE3jTwblreb9+/WY6jNEnt02pBIIJ7rMTSyjzHUVcWqNwPwDIPxKdgiDRCTS12lCcaEPrhq OZ/fVCOSDoTKMKfbu+eg3BT8tjUq/mxbNlG4RiZusVgqdp9ttVlD3RGE3qoLDXgFiwGsT0WvUHcQ QRzI/gc1WEXI2MaZwqHCtrXKlB5SN4v5i24eewim9JLE4XCVid8OVv04bv2OMnV18o/hAdVvFh63 PfjOFAJP55AGt8hSVWPg+pqSHQ47EvvxO+r0Bg4RiwqnloYMmfoTpyL2+Sq2OUWh0uXqy/LTapVm oqZYBfWUGIjjN4ODyIdGciSwXR+36H0aKdKilIHjA8dMC+opIVf1eG+dK5N1XoyNvPmY6uQIo7M6 B4tD3X7rSBwh70b5So8vnhEevC5gvQH99XKOYN3zORV3PuOZsm4XRpM2eRG53qM+72gSMI2ycL6s Xd6Vf/0i89+fY/MHAAD//wMAUEsDBBQABgAIAAAAIQBQGPAa2QAAAAYBAAAPAAAAZHJzL2Rvd25y ZXYueG1sTI4xT8MwFIR3JP6D9SqxtU4rsEqIUyEQExNph4xO/JpEjZ+j2E3Sf8+DBabT6U53X3ZY XC8mHEPnScN2k4BAqr3tqNFwOn6s9yBCNGRN7wk13DDAIb+/y0xq/UxfOBWxETxCITUa2hiHVMpQ t+hM2PgBibOzH52JbMdG2tHMPO56uUsSJZ3piB9aM+Bbi/WluDoNR/9+7p7KotqXvlRTgvPnrZi1 flgtry8gIi7xrww/+IwOOTNV/ko2iF7DWilusm5BcPy8U48gql8v80z+x8+/AQAA//8DAFBLAQIt ABQABgAIAAAAIQC2gziS/gAAAOEBAAATAAAAAAAAAAAAAAAAAAAAAABbQ29udGVudF9UeXBlc10u eG1sUEsBAi0AFAAGAAgAAAAhADj9If/WAAAAlAEAAAsAAAAAAAAAAAAAAAAALwEAAF9yZWxzLy5y ZWxzUEsBAi0AFAAGAAgAAAAhACWpx3K6AQAAZAMAAA4AAAAAAAAAAAAAAAAALgIAAGRycy9lMm9E b2MueG1sUEsBAi0AFAAGAAgAAAAhAFAY8BrZAAAABgEAAA8AAAAAAAAAAAAAAAAAFAQAAGRycy9k b3ducmV2LnhtbFBLBQYAAAAABAAEAPMAAAAaBQAAAAA= " strokeweight=".5pt">
                <v:shadow color="#7f7f7f" opacity=".5" offset="1pt"/>
              </v:shape>
            </w:pict>
          </mc:Fallback>
        </mc:AlternateContent>
      </w:r>
    </w:p>
    <w:tbl>
      <w:tblPr>
        <w:tblW w:w="9356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443"/>
      </w:tblGrid>
      <w:tr w:rsidR="00D12F33" w14:paraId="32C4B243" w14:textId="77777777" w:rsidTr="00A97031">
        <w:trPr>
          <w:cantSplit/>
        </w:trPr>
        <w:tc>
          <w:tcPr>
            <w:tcW w:w="4678" w:type="dxa"/>
            <w:vMerge w:val="restart"/>
            <w:hideMark/>
          </w:tcPr>
          <w:p w14:paraId="084AE8AE" w14:textId="77777777" w:rsidR="00D12F33" w:rsidRDefault="00161479" w:rsidP="00A06806">
            <w:pPr>
              <w:jc w:val="left"/>
            </w:pPr>
            <w:r>
              <w:t xml:space="preserve">Lietuvos Respublikos </w:t>
            </w:r>
            <w:r w:rsidR="001C0ECD">
              <w:t>Seimo Ekonomikos komitetui</w:t>
            </w:r>
          </w:p>
          <w:p w14:paraId="2120EE77" w14:textId="77777777" w:rsidR="001C0ECD" w:rsidRDefault="001C0ECD" w:rsidP="00A06806">
            <w:pPr>
              <w:jc w:val="left"/>
            </w:pPr>
          </w:p>
          <w:p w14:paraId="0805AB6C" w14:textId="77777777" w:rsidR="001C0ECD" w:rsidRDefault="001C0ECD" w:rsidP="00A06806">
            <w:pPr>
              <w:jc w:val="left"/>
            </w:pPr>
            <w:r>
              <w:t>Kopija</w:t>
            </w:r>
          </w:p>
          <w:p w14:paraId="046AD35A" w14:textId="2992589C" w:rsidR="001C0ECD" w:rsidRDefault="001C0ECD" w:rsidP="00A06806">
            <w:pPr>
              <w:jc w:val="left"/>
            </w:pPr>
            <w:r>
              <w:t>Lietuvos Respublikos Vyriausybės kanceliarijai</w:t>
            </w:r>
          </w:p>
        </w:tc>
        <w:tc>
          <w:tcPr>
            <w:tcW w:w="709" w:type="dxa"/>
          </w:tcPr>
          <w:p w14:paraId="113ACC62" w14:textId="77777777" w:rsidR="00D12F33" w:rsidRDefault="00D12F33" w:rsidP="00A06806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17BF9748" w14:textId="26E0F225" w:rsidR="00D12F33" w:rsidRDefault="00161479" w:rsidP="00A06806">
            <w:pPr>
              <w:jc w:val="left"/>
            </w:pPr>
            <w:r>
              <w:t xml:space="preserve">  202</w:t>
            </w:r>
            <w:r w:rsidR="00C955C3">
              <w:t>6</w:t>
            </w:r>
            <w:r>
              <w:t>-</w:t>
            </w:r>
            <w:r w:rsidR="00C955C3">
              <w:t>01</w:t>
            </w:r>
            <w:r>
              <w:t>-</w:t>
            </w:r>
          </w:p>
        </w:tc>
        <w:tc>
          <w:tcPr>
            <w:tcW w:w="2443" w:type="dxa"/>
            <w:hideMark/>
          </w:tcPr>
          <w:p w14:paraId="2C1B6A2B" w14:textId="2F8F54D3" w:rsidR="00D12F33" w:rsidRDefault="00D12F33" w:rsidP="00A06806">
            <w:pPr>
              <w:tabs>
                <w:tab w:val="center" w:pos="1349"/>
              </w:tabs>
            </w:pPr>
            <w:r>
              <w:tab/>
            </w:r>
          </w:p>
        </w:tc>
      </w:tr>
      <w:tr w:rsidR="00D12F33" w14:paraId="57A3F435" w14:textId="77777777" w:rsidTr="00A97031">
        <w:trPr>
          <w:cantSplit/>
        </w:trPr>
        <w:tc>
          <w:tcPr>
            <w:tcW w:w="4678" w:type="dxa"/>
            <w:vMerge/>
            <w:vAlign w:val="center"/>
            <w:hideMark/>
          </w:tcPr>
          <w:p w14:paraId="3EF7887C" w14:textId="77777777" w:rsidR="00D12F33" w:rsidRDefault="00D12F33" w:rsidP="00A06806">
            <w:pPr>
              <w:jc w:val="left"/>
            </w:pPr>
          </w:p>
        </w:tc>
        <w:tc>
          <w:tcPr>
            <w:tcW w:w="709" w:type="dxa"/>
          </w:tcPr>
          <w:p w14:paraId="393BD636" w14:textId="77777777" w:rsidR="00D12F33" w:rsidRDefault="00D12F33" w:rsidP="00A06806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4795B54D" w14:textId="3BF99533" w:rsidR="00D12F33" w:rsidRDefault="00D12F33" w:rsidP="00A06806">
            <w:pPr>
              <w:jc w:val="left"/>
            </w:pPr>
            <w:r>
              <w:t xml:space="preserve">Į </w:t>
            </w:r>
            <w:r w:rsidR="00785E78" w:rsidRPr="00785E78">
              <w:t>2025-12-04</w:t>
            </w:r>
          </w:p>
        </w:tc>
        <w:tc>
          <w:tcPr>
            <w:tcW w:w="2443" w:type="dxa"/>
            <w:hideMark/>
          </w:tcPr>
          <w:p w14:paraId="55592316" w14:textId="298E959B" w:rsidR="00D12F33" w:rsidRDefault="00D12F33" w:rsidP="00A06806">
            <w:r>
              <w:t>Nr.</w:t>
            </w:r>
            <w:r w:rsidR="00161479">
              <w:t xml:space="preserve"> </w:t>
            </w:r>
            <w:r w:rsidR="00785E78" w:rsidRPr="00785E78">
              <w:t>S-4810</w:t>
            </w:r>
          </w:p>
        </w:tc>
      </w:tr>
      <w:tr w:rsidR="00D12F33" w14:paraId="40A35D01" w14:textId="77777777" w:rsidTr="00A97031">
        <w:trPr>
          <w:cantSplit/>
        </w:trPr>
        <w:tc>
          <w:tcPr>
            <w:tcW w:w="4678" w:type="dxa"/>
          </w:tcPr>
          <w:p w14:paraId="47DC80B3" w14:textId="77777777" w:rsidR="00D12F33" w:rsidRDefault="00D12F33" w:rsidP="00A06806">
            <w:pPr>
              <w:jc w:val="left"/>
            </w:pPr>
          </w:p>
        </w:tc>
        <w:tc>
          <w:tcPr>
            <w:tcW w:w="709" w:type="dxa"/>
          </w:tcPr>
          <w:p w14:paraId="71423EFF" w14:textId="77777777" w:rsidR="00D12F33" w:rsidRDefault="00D12F33" w:rsidP="00A06806">
            <w:pPr>
              <w:ind w:firstLine="720"/>
              <w:jc w:val="left"/>
            </w:pPr>
          </w:p>
        </w:tc>
        <w:tc>
          <w:tcPr>
            <w:tcW w:w="1526" w:type="dxa"/>
          </w:tcPr>
          <w:p w14:paraId="1577B307" w14:textId="77777777" w:rsidR="00D12F33" w:rsidRDefault="00D12F33" w:rsidP="00A06806">
            <w:pPr>
              <w:jc w:val="left"/>
            </w:pPr>
          </w:p>
        </w:tc>
        <w:tc>
          <w:tcPr>
            <w:tcW w:w="2443" w:type="dxa"/>
          </w:tcPr>
          <w:p w14:paraId="2C1BC6B8" w14:textId="77777777" w:rsidR="00D12F33" w:rsidRDefault="00D12F33" w:rsidP="00A06806"/>
        </w:tc>
      </w:tr>
      <w:tr w:rsidR="00D12F33" w14:paraId="0183871F" w14:textId="77777777" w:rsidTr="00A97031">
        <w:trPr>
          <w:cantSplit/>
        </w:trPr>
        <w:tc>
          <w:tcPr>
            <w:tcW w:w="4678" w:type="dxa"/>
          </w:tcPr>
          <w:p w14:paraId="5633D93C" w14:textId="77777777" w:rsidR="00D12F33" w:rsidRDefault="00D12F33" w:rsidP="00A06806">
            <w:pPr>
              <w:jc w:val="left"/>
            </w:pPr>
          </w:p>
        </w:tc>
        <w:tc>
          <w:tcPr>
            <w:tcW w:w="709" w:type="dxa"/>
          </w:tcPr>
          <w:p w14:paraId="1E21C5E4" w14:textId="77777777" w:rsidR="00D12F33" w:rsidRDefault="00D12F33" w:rsidP="00A06806">
            <w:pPr>
              <w:ind w:firstLine="720"/>
              <w:jc w:val="left"/>
            </w:pPr>
          </w:p>
        </w:tc>
        <w:tc>
          <w:tcPr>
            <w:tcW w:w="1526" w:type="dxa"/>
          </w:tcPr>
          <w:p w14:paraId="10B16F4F" w14:textId="77777777" w:rsidR="00D12F33" w:rsidRDefault="00D12F33" w:rsidP="00A06806">
            <w:pPr>
              <w:jc w:val="left"/>
            </w:pPr>
          </w:p>
        </w:tc>
        <w:tc>
          <w:tcPr>
            <w:tcW w:w="2443" w:type="dxa"/>
          </w:tcPr>
          <w:p w14:paraId="0207D503" w14:textId="77777777" w:rsidR="00D12F33" w:rsidRDefault="00D12F33" w:rsidP="00A06806"/>
        </w:tc>
      </w:tr>
    </w:tbl>
    <w:p w14:paraId="2C26C481" w14:textId="7CFE1A5A" w:rsidR="00D4183F" w:rsidRDefault="00D4183F" w:rsidP="00D12F33">
      <w:pPr>
        <w:rPr>
          <w:b/>
          <w:bCs/>
          <w:caps/>
        </w:rPr>
      </w:pPr>
      <w:r>
        <w:rPr>
          <w:b/>
          <w:bCs/>
          <w:caps/>
        </w:rPr>
        <w:t>dėl</w:t>
      </w:r>
      <w:r w:rsidR="00161479">
        <w:rPr>
          <w:b/>
          <w:bCs/>
          <w:caps/>
        </w:rPr>
        <w:t xml:space="preserve"> </w:t>
      </w:r>
      <w:r w:rsidR="00785E78">
        <w:rPr>
          <w:b/>
          <w:bCs/>
          <w:caps/>
        </w:rPr>
        <w:t>valstybės informacinių išteklių in</w:t>
      </w:r>
      <w:r w:rsidR="00C53EA8">
        <w:rPr>
          <w:b/>
          <w:bCs/>
          <w:caps/>
        </w:rPr>
        <w:t>frastruktūros konsolidavimo</w:t>
      </w:r>
    </w:p>
    <w:p w14:paraId="00030E6C" w14:textId="77777777" w:rsidR="00A97031" w:rsidRPr="005F4B0E" w:rsidRDefault="00A97031" w:rsidP="00D12F33"/>
    <w:p w14:paraId="42039007" w14:textId="2077111A" w:rsidR="00D12F33" w:rsidRDefault="00161479" w:rsidP="009C403E">
      <w:pPr>
        <w:ind w:firstLine="720"/>
      </w:pPr>
      <w:r>
        <w:t>Lietuvos Respublikos ekonomikos ir inovacijų ministerija</w:t>
      </w:r>
      <w:r w:rsidR="003B0B08">
        <w:t xml:space="preserve"> kartu su V</w:t>
      </w:r>
      <w:r w:rsidR="00B23AED">
        <w:t>alstybės skaitmeninės sprendimų agentūra (toliau – V</w:t>
      </w:r>
      <w:r w:rsidR="003B0B08">
        <w:t>SSA</w:t>
      </w:r>
      <w:r w:rsidR="00B23AED">
        <w:t>)</w:t>
      </w:r>
      <w:r w:rsidR="00500C7A">
        <w:t xml:space="preserve"> įvertin</w:t>
      </w:r>
      <w:r w:rsidR="00101B11">
        <w:t xml:space="preserve">o </w:t>
      </w:r>
      <w:r w:rsidR="00500C7A">
        <w:t>Lietuvos Respublikos Seimo Ekonomikos komiteto 2025-11-19 posėdžio protokolo Nr. 108-P-66 rekomendacijas</w:t>
      </w:r>
      <w:r w:rsidR="00B24064">
        <w:t xml:space="preserve"> (toliau – Rekomendacijos)</w:t>
      </w:r>
      <w:r w:rsidR="00101B11">
        <w:t>.</w:t>
      </w:r>
    </w:p>
    <w:p w14:paraId="364C00AA" w14:textId="724C78DD" w:rsidR="005C7692" w:rsidRPr="002C1136" w:rsidRDefault="00FA0231" w:rsidP="009C403E">
      <w:pPr>
        <w:ind w:firstLine="720"/>
        <w:rPr>
          <w:bCs/>
        </w:rPr>
      </w:pPr>
      <w:r w:rsidRPr="002C1136">
        <w:rPr>
          <w:bCs/>
        </w:rPr>
        <w:t>Siekiant, kad pradėta valstybės informacinių išteklių infrastuktūros konsolidavimo ir valdymo pertvarkymo reforma būtų užbaigta numatytais terminais, o jos metu sukurta infrastruktūra, paslaugos ir procesai galėtų sėkmingai veikti VSSA</w:t>
      </w:r>
      <w:r w:rsidR="00A439A6" w:rsidRPr="002C1136">
        <w:rPr>
          <w:bCs/>
        </w:rPr>
        <w:t xml:space="preserve"> biudžete</w:t>
      </w:r>
      <w:r w:rsidRPr="002C1136">
        <w:rPr>
          <w:bCs/>
        </w:rPr>
        <w:t xml:space="preserve"> 2026 m. </w:t>
      </w:r>
      <w:r w:rsidR="00A439A6" w:rsidRPr="002C1136">
        <w:rPr>
          <w:bCs/>
        </w:rPr>
        <w:t>šiai priemonei papildomai suplanuota 10313 tūkst. Eur.</w:t>
      </w:r>
      <w:r w:rsidR="005272AB" w:rsidRPr="002C1136">
        <w:rPr>
          <w:bCs/>
        </w:rPr>
        <w:t xml:space="preserve"> </w:t>
      </w:r>
    </w:p>
    <w:p w14:paraId="426621E0" w14:textId="2E6366FF" w:rsidR="00E55B2F" w:rsidRDefault="00E55B2F" w:rsidP="009C403E">
      <w:pPr>
        <w:ind w:firstLine="720"/>
        <w:rPr>
          <w:bCs/>
        </w:rPr>
      </w:pPr>
      <w:r w:rsidRPr="00122A28">
        <w:rPr>
          <w:bCs/>
        </w:rPr>
        <w:t xml:space="preserve">Valstybės informacinių išteklių infrastuktūros konsolidavimo ir valdymo pertvarkymo reformą numatoma baigti su </w:t>
      </w:r>
      <w:r w:rsidR="0066452E">
        <w:rPr>
          <w:bCs/>
        </w:rPr>
        <w:t xml:space="preserve">VSSA </w:t>
      </w:r>
      <w:r w:rsidRPr="00122A28">
        <w:rPr>
          <w:bCs/>
        </w:rPr>
        <w:t>įgyvendinam</w:t>
      </w:r>
      <w:r w:rsidR="00636E39">
        <w:rPr>
          <w:bCs/>
        </w:rPr>
        <w:t>u</w:t>
      </w:r>
      <w:r w:rsidRPr="00122A28">
        <w:rPr>
          <w:bCs/>
        </w:rPr>
        <w:t xml:space="preserve"> projektu „Valstybės informacinių technologijų valdymo pertvarka“, projekto kodas Nr. 02-097-P-0001, kurio įgyvendinimo pabaiga – 2026-04-30. Projekto tikslas – padidinti valstybės informacinių išteklių valdymo efektyvumą ir saugumą, kompleksiškai įvykdant valstybės informacinių technologijų valdymo pertvarką, užtikrinant konsoliduotos informacinių technologijų infrastruktūros tolimesnę plėtrą ir naujų informacinių technologijų pertvarkos veiklų įgyvendinimą. </w:t>
      </w:r>
      <w:r w:rsidR="002A2F17">
        <w:rPr>
          <w:bCs/>
        </w:rPr>
        <w:t>V</w:t>
      </w:r>
      <w:r w:rsidRPr="00122A28">
        <w:rPr>
          <w:bCs/>
        </w:rPr>
        <w:t xml:space="preserve">ertinti valstybės informacinių išteklių infrastuktūros konsolidavimo ir valdymo pertvarkymo reformos naudą ir lėšų taupymą tikslinga tik pabaigus vykdyti minėtą pertvarką. Šiuo metu VSSA skiria visas pastangas ir resursus, kad numatytas </w:t>
      </w:r>
      <w:r w:rsidR="002A2F17">
        <w:rPr>
          <w:bCs/>
        </w:rPr>
        <w:t xml:space="preserve">minėto </w:t>
      </w:r>
      <w:r w:rsidRPr="00122A28">
        <w:rPr>
          <w:bCs/>
        </w:rPr>
        <w:t xml:space="preserve">projekto tikslas būtų pasiektas. Atsižvelgiant į tai, kas išdėstyta aukščiau, </w:t>
      </w:r>
      <w:r w:rsidR="004D4013">
        <w:rPr>
          <w:bCs/>
        </w:rPr>
        <w:t xml:space="preserve">informaciją </w:t>
      </w:r>
      <w:r w:rsidR="0009705C">
        <w:rPr>
          <w:bCs/>
        </w:rPr>
        <w:t xml:space="preserve">apie </w:t>
      </w:r>
      <w:r w:rsidR="00636E39">
        <w:rPr>
          <w:bCs/>
        </w:rPr>
        <w:t>R</w:t>
      </w:r>
      <w:r w:rsidR="00AD7E23">
        <w:t>ekomendacijų</w:t>
      </w:r>
      <w:r w:rsidR="00AD7E23" w:rsidRPr="00122A28">
        <w:rPr>
          <w:bCs/>
        </w:rPr>
        <w:t xml:space="preserve"> </w:t>
      </w:r>
      <w:r w:rsidRPr="00122A28">
        <w:rPr>
          <w:bCs/>
        </w:rPr>
        <w:t>2 punkt</w:t>
      </w:r>
      <w:r w:rsidR="004D4013">
        <w:rPr>
          <w:bCs/>
        </w:rPr>
        <w:t>o</w:t>
      </w:r>
      <w:r w:rsidRPr="00122A28">
        <w:rPr>
          <w:bCs/>
        </w:rPr>
        <w:t xml:space="preserve"> įgyvendini</w:t>
      </w:r>
      <w:r w:rsidR="004D4013">
        <w:rPr>
          <w:bCs/>
        </w:rPr>
        <w:t>mą</w:t>
      </w:r>
      <w:r w:rsidRPr="00122A28">
        <w:rPr>
          <w:bCs/>
        </w:rPr>
        <w:t xml:space="preserve"> pateik</w:t>
      </w:r>
      <w:r w:rsidR="004D4013">
        <w:rPr>
          <w:bCs/>
        </w:rPr>
        <w:t>sime</w:t>
      </w:r>
      <w:r w:rsidRPr="00122A28">
        <w:rPr>
          <w:bCs/>
        </w:rPr>
        <w:t xml:space="preserve"> </w:t>
      </w:r>
      <w:r w:rsidRPr="0076752E">
        <w:rPr>
          <w:bCs/>
        </w:rPr>
        <w:t>iki 2026-06-30.</w:t>
      </w:r>
    </w:p>
    <w:p w14:paraId="1A3C3258" w14:textId="43EC8567" w:rsidR="008B0F8A" w:rsidRDefault="00AC10CA" w:rsidP="009C403E">
      <w:pPr>
        <w:ind w:firstLine="720"/>
        <w:rPr>
          <w:bCs/>
        </w:rPr>
      </w:pPr>
      <w:r>
        <w:rPr>
          <w:bCs/>
        </w:rPr>
        <w:t xml:space="preserve">Pažymėtina, kad tiek Ekonomikos ir inovacijų ministerija, tiek </w:t>
      </w:r>
      <w:r w:rsidR="00F86908">
        <w:rPr>
          <w:bCs/>
        </w:rPr>
        <w:t xml:space="preserve">VSSA </w:t>
      </w:r>
      <w:r w:rsidR="00C92818">
        <w:rPr>
          <w:bCs/>
        </w:rPr>
        <w:t>deda visas pastangas, kad būtų įgyvendintos Valstybės kontrolės atlikto audito</w:t>
      </w:r>
      <w:r w:rsidR="00EA1528">
        <w:rPr>
          <w:bCs/>
        </w:rPr>
        <w:t xml:space="preserve"> </w:t>
      </w:r>
      <w:r w:rsidR="00EA1528" w:rsidRPr="0009705C">
        <w:rPr>
          <w:rStyle w:val="Grietas"/>
          <w:b w:val="0"/>
          <w:bCs w:val="0"/>
        </w:rPr>
        <w:t>„Valstybės informacinių išteklių infrastruktūros konsolidavimas“</w:t>
      </w:r>
      <w:r w:rsidR="00C92818" w:rsidRPr="0009705C">
        <w:rPr>
          <w:b/>
          <w:bCs/>
        </w:rPr>
        <w:t xml:space="preserve"> </w:t>
      </w:r>
      <w:r w:rsidR="00C92818">
        <w:rPr>
          <w:bCs/>
        </w:rPr>
        <w:t xml:space="preserve">rekomendacijų plane pateiktos </w:t>
      </w:r>
      <w:r w:rsidR="0014480D">
        <w:rPr>
          <w:bCs/>
        </w:rPr>
        <w:t xml:space="preserve">priemonės </w:t>
      </w:r>
      <w:r w:rsidR="00B0132A">
        <w:rPr>
          <w:bCs/>
        </w:rPr>
        <w:t>laiku</w:t>
      </w:r>
      <w:r w:rsidR="009E1799">
        <w:rPr>
          <w:bCs/>
        </w:rPr>
        <w:t>.</w:t>
      </w:r>
      <w:r w:rsidR="00BC4084">
        <w:rPr>
          <w:bCs/>
        </w:rPr>
        <w:t xml:space="preserve"> </w:t>
      </w:r>
      <w:r w:rsidR="0065675C">
        <w:rPr>
          <w:bCs/>
        </w:rPr>
        <w:t>Vykdant</w:t>
      </w:r>
      <w:r w:rsidR="0066126D">
        <w:rPr>
          <w:bCs/>
        </w:rPr>
        <w:t xml:space="preserve"> Valstybinio audito </w:t>
      </w:r>
      <w:r w:rsidR="0066126D" w:rsidRPr="009C403E">
        <w:t>1 rekomendacijos</w:t>
      </w:r>
      <w:r w:rsidR="005143B8" w:rsidRPr="009C403E">
        <w:rPr>
          <w:bCs/>
        </w:rPr>
        <w:t xml:space="preserve"> </w:t>
      </w:r>
      <w:r w:rsidR="005143B8" w:rsidRPr="009C403E">
        <w:t>1.5. Priemon</w:t>
      </w:r>
      <w:r w:rsidR="0065675C" w:rsidRPr="009C403E">
        <w:t>ę</w:t>
      </w:r>
      <w:r w:rsidR="005143B8" w:rsidRPr="009C403E">
        <w:t xml:space="preserve"> (Rodiklio „Konsolidavimo proceso metu sutaupytų asignavimų dalis infrastruktūros sukūrimui ir centralizuotam paslaugų teikimui (proc.)“ pasiekimui</w:t>
      </w:r>
      <w:r w:rsidR="003263D6" w:rsidRPr="009C403E">
        <w:t>)</w:t>
      </w:r>
      <w:r w:rsidR="005143B8" w:rsidRPr="009C403E">
        <w:rPr>
          <w:bCs/>
        </w:rPr>
        <w:t xml:space="preserve"> </w:t>
      </w:r>
      <w:r w:rsidR="000C14C3" w:rsidRPr="009C403E">
        <w:rPr>
          <w:bCs/>
        </w:rPr>
        <w:t>„</w:t>
      </w:r>
      <w:r w:rsidR="003263D6" w:rsidRPr="009C403E">
        <w:t>Patvirtinti naudos rodiklio matavimo aprašymą ir kasmet atlikti naudos vertinimą</w:t>
      </w:r>
      <w:r w:rsidR="00790AD9" w:rsidRPr="009C403E">
        <w:t>“</w:t>
      </w:r>
      <w:r w:rsidR="00820ECA" w:rsidRPr="009C403E">
        <w:t xml:space="preserve"> (atsakinga VSSA)</w:t>
      </w:r>
      <w:r w:rsidR="003263D6" w:rsidRPr="009C403E">
        <w:t xml:space="preserve"> yra </w:t>
      </w:r>
      <w:r w:rsidR="00820ECA" w:rsidRPr="009C403E">
        <w:t>parengta</w:t>
      </w:r>
      <w:r w:rsidR="006D2886">
        <w:t>s</w:t>
      </w:r>
      <w:r w:rsidR="00820ECA" w:rsidRPr="009C403E">
        <w:t xml:space="preserve"> ir pateikta</w:t>
      </w:r>
      <w:r w:rsidR="006D2886">
        <w:t>s</w:t>
      </w:r>
      <w:r w:rsidR="00820ECA" w:rsidRPr="009C403E">
        <w:t xml:space="preserve"> </w:t>
      </w:r>
      <w:r w:rsidR="000C14C3" w:rsidRPr="009C403E">
        <w:t>Ekonomikos ir inovacijų ministerijai vertinti naudo</w:t>
      </w:r>
      <w:r w:rsidR="0055418C" w:rsidRPr="009C403E">
        <w:t>s</w:t>
      </w:r>
      <w:r w:rsidR="0055418C">
        <w:t xml:space="preserve"> rodiklio matavimo aprašym</w:t>
      </w:r>
      <w:r w:rsidR="006D2886">
        <w:t>as</w:t>
      </w:r>
      <w:r w:rsidR="0076752E">
        <w:t>. P</w:t>
      </w:r>
      <w:r w:rsidR="00820ECA">
        <w:t>o suderinimo</w:t>
      </w:r>
      <w:r w:rsidR="00D25C54">
        <w:t xml:space="preserve"> </w:t>
      </w:r>
      <w:r w:rsidR="00EA1528">
        <w:t xml:space="preserve">informacija apie priemonės įvykdymą </w:t>
      </w:r>
      <w:r w:rsidR="00D25C54">
        <w:t xml:space="preserve">bus </w:t>
      </w:r>
      <w:r w:rsidR="00820ECA">
        <w:t xml:space="preserve">pateikta </w:t>
      </w:r>
      <w:r w:rsidR="008B0F8A">
        <w:t>Valstybės kontrolei</w:t>
      </w:r>
      <w:r w:rsidR="00D25C54">
        <w:t>.</w:t>
      </w:r>
      <w:r w:rsidR="00E03671">
        <w:t xml:space="preserve"> </w:t>
      </w:r>
      <w:r w:rsidR="00E03671">
        <w:rPr>
          <w:bCs/>
        </w:rPr>
        <w:t xml:space="preserve">Valstybės kontrolės atlikto audito kitų </w:t>
      </w:r>
      <w:r w:rsidR="008B0F8A">
        <w:rPr>
          <w:bCs/>
        </w:rPr>
        <w:t>rekomendacijų</w:t>
      </w:r>
      <w:r w:rsidR="006D2886">
        <w:rPr>
          <w:bCs/>
        </w:rPr>
        <w:t xml:space="preserve"> priemonių</w:t>
      </w:r>
      <w:r w:rsidR="008B0F8A">
        <w:rPr>
          <w:bCs/>
        </w:rPr>
        <w:t xml:space="preserve"> įgyvendinimo terminai yra vėlesni ir planuojama, kad </w:t>
      </w:r>
      <w:r w:rsidR="006D2886">
        <w:rPr>
          <w:bCs/>
        </w:rPr>
        <w:t>jie</w:t>
      </w:r>
      <w:r w:rsidR="008B0F8A">
        <w:rPr>
          <w:bCs/>
        </w:rPr>
        <w:t xml:space="preserve"> bus įgyvendint</w:t>
      </w:r>
      <w:r w:rsidR="006D2886">
        <w:rPr>
          <w:bCs/>
        </w:rPr>
        <w:t>i</w:t>
      </w:r>
      <w:r w:rsidR="008B0F8A">
        <w:rPr>
          <w:bCs/>
        </w:rPr>
        <w:t xml:space="preserve"> nustatytais terminais.</w:t>
      </w:r>
    </w:p>
    <w:p w14:paraId="7EE28DB9" w14:textId="77777777" w:rsidR="008B0F8A" w:rsidRDefault="008B0F8A" w:rsidP="009C403E">
      <w:pPr>
        <w:ind w:firstLine="720"/>
        <w:rPr>
          <w:bCs/>
        </w:rPr>
      </w:pPr>
    </w:p>
    <w:p w14:paraId="7541FC3C" w14:textId="4E3FBCFA" w:rsidR="00D12F33" w:rsidRDefault="009C403E" w:rsidP="00D12F33">
      <w:r>
        <w:t>Ekonomikos ir inovacijų ministras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Edvinas Grikšas</w:t>
      </w:r>
    </w:p>
    <w:p w14:paraId="571DF45D" w14:textId="77777777" w:rsidR="006D2886" w:rsidRDefault="006D2886" w:rsidP="007D2F8E">
      <w:pPr>
        <w:rPr>
          <w:szCs w:val="24"/>
        </w:rPr>
      </w:pPr>
    </w:p>
    <w:p w14:paraId="7D4A45B3" w14:textId="77777777" w:rsidR="006D2886" w:rsidRDefault="006D2886" w:rsidP="007D2F8E">
      <w:pPr>
        <w:rPr>
          <w:szCs w:val="24"/>
        </w:rPr>
      </w:pPr>
    </w:p>
    <w:p w14:paraId="0714C1BA" w14:textId="49E7F191" w:rsidR="00D12F33" w:rsidRDefault="006D2886" w:rsidP="007D2F8E">
      <w:r>
        <w:rPr>
          <w:szCs w:val="24"/>
        </w:rPr>
        <w:t>S</w:t>
      </w:r>
      <w:r w:rsidR="007D2F8E" w:rsidRPr="004E0BAC">
        <w:rPr>
          <w:szCs w:val="24"/>
        </w:rPr>
        <w:t>. Radikaitė-Ben Chahed, tel. +370 644 07 621, el. </w:t>
      </w:r>
      <w:r w:rsidR="007D2F8E" w:rsidRPr="006D2886">
        <w:rPr>
          <w:szCs w:val="24"/>
        </w:rPr>
        <w:t xml:space="preserve">p. </w:t>
      </w:r>
      <w:hyperlink r:id="rId12" w:history="1">
        <w:r w:rsidR="007D2F8E" w:rsidRPr="006D2886">
          <w:rPr>
            <w:rStyle w:val="Hipersaitas"/>
            <w:color w:val="auto"/>
            <w:szCs w:val="24"/>
            <w:u w:val="none"/>
          </w:rPr>
          <w:t>simona.radikaite@eimin.lt</w:t>
        </w:r>
      </w:hyperlink>
    </w:p>
    <w:sectPr w:rsidR="00D12F33" w:rsidSect="000B6D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567" w:bottom="113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8CF4F" w14:textId="77777777" w:rsidR="009F52F6" w:rsidRDefault="009F52F6">
      <w:r>
        <w:separator/>
      </w:r>
    </w:p>
  </w:endnote>
  <w:endnote w:type="continuationSeparator" w:id="0">
    <w:p w14:paraId="0BBD945A" w14:textId="77777777" w:rsidR="009F52F6" w:rsidRDefault="009F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A3D01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8CA3D02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A3D03" w14:textId="77777777" w:rsidR="00F24BDD" w:rsidRDefault="00F24BD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A3D05" w14:textId="77777777" w:rsidR="009D2E5B" w:rsidRDefault="00A22FAF" w:rsidP="00624FB4">
    <w:pPr>
      <w:pStyle w:val="Porat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CA3D06" wp14:editId="18CA3D07">
              <wp:simplePos x="0" y="0"/>
              <wp:positionH relativeFrom="column">
                <wp:posOffset>4949190</wp:posOffset>
              </wp:positionH>
              <wp:positionV relativeFrom="paragraph">
                <wp:posOffset>-679450</wp:posOffset>
              </wp:positionV>
              <wp:extent cx="1133475" cy="962025"/>
              <wp:effectExtent l="0" t="0" r="9525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CA3D08" w14:textId="62C5F6F2" w:rsidR="00A22FAF" w:rsidRDefault="00A22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8CA3D06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89.7pt;margin-top:-53.5pt;width:89.2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yM6kKwIAAFQEAAAOAAAAZHJzL2Uyb0RvYy54bWysVEtv2zAMvg/YfxB0X+w8uxpxiixFhgFB WyAdelZkKTYgi5qkxM5+/SjZeazbadhFJkXq4+uj5w9trchRWFeBzulwkFIiNIei0vucfn9df/pM ifNMF0yBFjk9CUcfFh8/zBuTiRGUoAphCYJolzUmp6X3JksSx0tRMzcAIzQaJdiaeVTtPiksaxC9 VskoTWdJA7YwFrhwDm8fOyNdRHwpBffPUjrhicop5ubjaeO5C2eymLNsb5kpK96nwf4hi5pVGoNe oB6ZZ+Rgqz+g6opbcCD9gEOdgJQVF7EGrGaYvqtmWzIjYi3YHGcubXL/D5Y/HbfmxRLffoEWBxga 0hiXObwM9bTS1uGLmRK0YwtPl7aJ1hMeHg3H48ndlBKOtvvZKB1NA0xyfW2s818F1CQIObU4ltgt dtw437meXUIwB6oq1pVSUQlUECtlyZHhEJWPOSL4b15Kkyans/E0jcAawvMOWWnM5VpTkHy7a/tC d1CcsH4LHTWc4esKk9ww51+YRS5gychv/4yHVIBBoJcoKcH+/Nt98McRoZWSBrmVU/fjwKygRH3T OLz74WQSyBiVyfRuhIq9texuLfpQrwArH+ImGR7F4O/VWZQW6jdcg2WIiiamOcbOqT+LK98xHteI i+UyOiH9DPMbvTU8QIdOhxG8tm/Mmn5OHif8BGcWsuzduDrf8FLD8uBBVnGWocFdV/u+I3UjG/o1 C7txq0ev689g8QsAAP//AwBQSwMEFAAGAAgAAAAhAMw4khrjAAAACwEAAA8AAABkcnMvZG93bnJl di54bWxMj8FOwzAQRO9I/IO1SFxQ65QmNQlxKoSAStxoCoibG5skIl5HsZuEv2c5wXG1TzNv8u1s OzaawbcOJayWETCDldMt1hIO5ePiBpgPCrXqHBoJ38bDtjg/y1Wm3YQvZtyHmlEI+kxJaELoM859 1Rir/NL1Bun36QarAp1DzfWgJgq3Hb+Oog23qkVqaFRv7htTfe1PVsLHVf3+7Oen12mdrPuH3ViK N11KeXkx390CC2YOfzD86pM6FOR0dCfUnnUShEhjQiUsVpGgVYSkiUiBHSXEcQK8yPn/DcUPAAAA //8DAFBLAQItABQABgAIAAAAIQC2gziS/gAAAOEBAAATAAAAAAAAAAAAAAAAAAAAAABbQ29udGVu dF9UeXBlc10ueG1sUEsBAi0AFAAGAAgAAAAhADj9If/WAAAAlAEAAAsAAAAAAAAAAAAAAAAALwEA AF9yZWxzLy5yZWxzUEsBAi0AFAAGAAgAAAAhAIvIzqQrAgAAVAQAAA4AAAAAAAAAAAAAAAAALgIA AGRycy9lMm9Eb2MueG1sUEsBAi0AFAAGAAgAAAAhAMw4khrjAAAACwEAAA8AAAAAAAAAAAAAAAAA hQQAAGRycy9kb3ducmV2LnhtbFBLBQYAAAAABAAEAPMAAACVBQAAAAA= " fillcolor="white [3201]" stroked="f" strokeweight=".5pt">
              <v:textbox>
                <w:txbxContent>
                  <w:p w14:paraId="18CA3D08" w14:textId="62C5F6F2" w:rsidR="00A22FAF" w:rsidRDefault="00A22FA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F5B46" w14:textId="77777777" w:rsidR="009F52F6" w:rsidRDefault="009F52F6">
      <w:r>
        <w:separator/>
      </w:r>
    </w:p>
  </w:footnote>
  <w:footnote w:type="continuationSeparator" w:id="0">
    <w:p w14:paraId="4C71E0D4" w14:textId="77777777" w:rsidR="009F52F6" w:rsidRDefault="009F5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A3CFF" w14:textId="77777777" w:rsidR="00F24BDD" w:rsidRDefault="00F24BD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A3D00" w14:textId="42C48237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844F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A3D04" w14:textId="77777777" w:rsidR="00051C5C" w:rsidRDefault="00051C5C" w:rsidP="00051C5C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623A"/>
    <w:multiLevelType w:val="hybridMultilevel"/>
    <w:tmpl w:val="B598F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82C0A"/>
    <w:multiLevelType w:val="multilevel"/>
    <w:tmpl w:val="26182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86760"/>
    <w:multiLevelType w:val="hybridMultilevel"/>
    <w:tmpl w:val="1DDE208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F277C79"/>
    <w:multiLevelType w:val="multilevel"/>
    <w:tmpl w:val="17BE222E"/>
    <w:numStyleLink w:val="Justesaraas"/>
  </w:abstractNum>
  <w:abstractNum w:abstractNumId="4" w15:restartNumberingAfterBreak="0">
    <w:nsid w:val="6FC2295B"/>
    <w:multiLevelType w:val="multilevel"/>
    <w:tmpl w:val="17BE222E"/>
    <w:styleLink w:val="Justesaraas"/>
    <w:lvl w:ilvl="0">
      <w:start w:val="1"/>
      <w:numFmt w:val="decimal"/>
      <w:pStyle w:val="Sraassunumeriais"/>
      <w:lvlText w:val="%1."/>
      <w:lvlJc w:val="left"/>
      <w:pPr>
        <w:ind w:left="0" w:firstLine="680"/>
      </w:pPr>
      <w:rPr>
        <w:rFonts w:ascii="Times New Roman" w:hAnsi="Times New Roman" w:hint="default"/>
        <w:sz w:val="24"/>
      </w:rPr>
    </w:lvl>
    <w:lvl w:ilvl="1">
      <w:start w:val="1"/>
      <w:numFmt w:val="decimal"/>
      <w:pStyle w:val="Sraassunumeriais2"/>
      <w:lvlText w:val="%1.%2."/>
      <w:lvlJc w:val="left"/>
      <w:pPr>
        <w:ind w:left="0" w:firstLine="680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Sraassunumeriais3"/>
      <w:lvlText w:val="%1.%2.%3."/>
      <w:lvlJc w:val="left"/>
      <w:pPr>
        <w:ind w:left="0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680"/>
      </w:pPr>
      <w:rPr>
        <w:rFonts w:hint="default"/>
      </w:rPr>
    </w:lvl>
  </w:abstractNum>
  <w:abstractNum w:abstractNumId="5" w15:restartNumberingAfterBreak="0">
    <w:nsid w:val="79102592"/>
    <w:multiLevelType w:val="hybridMultilevel"/>
    <w:tmpl w:val="3D2E6E68"/>
    <w:lvl w:ilvl="0" w:tplc="5420D57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9A"/>
    <w:rsid w:val="000018CD"/>
    <w:rsid w:val="000026D3"/>
    <w:rsid w:val="00002D82"/>
    <w:rsid w:val="00010EC6"/>
    <w:rsid w:val="00015202"/>
    <w:rsid w:val="00015E01"/>
    <w:rsid w:val="00051C5C"/>
    <w:rsid w:val="00065DF9"/>
    <w:rsid w:val="00067E63"/>
    <w:rsid w:val="00081871"/>
    <w:rsid w:val="00091BB1"/>
    <w:rsid w:val="0009649D"/>
    <w:rsid w:val="0009705C"/>
    <w:rsid w:val="000B6D1F"/>
    <w:rsid w:val="000C14C3"/>
    <w:rsid w:val="000D2C50"/>
    <w:rsid w:val="000E7A7B"/>
    <w:rsid w:val="00101B11"/>
    <w:rsid w:val="001133B8"/>
    <w:rsid w:val="00120775"/>
    <w:rsid w:val="00122A28"/>
    <w:rsid w:val="00126FC3"/>
    <w:rsid w:val="0014480D"/>
    <w:rsid w:val="00147EBC"/>
    <w:rsid w:val="00161479"/>
    <w:rsid w:val="001C0ECD"/>
    <w:rsid w:val="001D380A"/>
    <w:rsid w:val="00216990"/>
    <w:rsid w:val="00225227"/>
    <w:rsid w:val="00231200"/>
    <w:rsid w:val="0024095C"/>
    <w:rsid w:val="00240D52"/>
    <w:rsid w:val="002428B6"/>
    <w:rsid w:val="0026102F"/>
    <w:rsid w:val="002650CA"/>
    <w:rsid w:val="0027097F"/>
    <w:rsid w:val="002773CD"/>
    <w:rsid w:val="00282963"/>
    <w:rsid w:val="00287F72"/>
    <w:rsid w:val="002A05AA"/>
    <w:rsid w:val="002A2F17"/>
    <w:rsid w:val="002A490D"/>
    <w:rsid w:val="002C0CD1"/>
    <w:rsid w:val="002C1136"/>
    <w:rsid w:val="002C1BA1"/>
    <w:rsid w:val="002C6615"/>
    <w:rsid w:val="00301ECD"/>
    <w:rsid w:val="00314211"/>
    <w:rsid w:val="003168D0"/>
    <w:rsid w:val="00316DAE"/>
    <w:rsid w:val="003263D6"/>
    <w:rsid w:val="00330224"/>
    <w:rsid w:val="00331148"/>
    <w:rsid w:val="00332C42"/>
    <w:rsid w:val="00335C5D"/>
    <w:rsid w:val="00346165"/>
    <w:rsid w:val="003553A4"/>
    <w:rsid w:val="00356DD2"/>
    <w:rsid w:val="003665AF"/>
    <w:rsid w:val="00366D5D"/>
    <w:rsid w:val="003841C8"/>
    <w:rsid w:val="003872CC"/>
    <w:rsid w:val="00395B16"/>
    <w:rsid w:val="003A3741"/>
    <w:rsid w:val="003B0B08"/>
    <w:rsid w:val="003B776F"/>
    <w:rsid w:val="003C5E81"/>
    <w:rsid w:val="003D0825"/>
    <w:rsid w:val="003D223D"/>
    <w:rsid w:val="003D3F33"/>
    <w:rsid w:val="003E1B57"/>
    <w:rsid w:val="003E4D03"/>
    <w:rsid w:val="004179CE"/>
    <w:rsid w:val="00423A0B"/>
    <w:rsid w:val="004265D2"/>
    <w:rsid w:val="00430316"/>
    <w:rsid w:val="004318EC"/>
    <w:rsid w:val="00436B8E"/>
    <w:rsid w:val="00446272"/>
    <w:rsid w:val="004559A1"/>
    <w:rsid w:val="00483432"/>
    <w:rsid w:val="00487692"/>
    <w:rsid w:val="004B0000"/>
    <w:rsid w:val="004C7185"/>
    <w:rsid w:val="004C7251"/>
    <w:rsid w:val="004D4013"/>
    <w:rsid w:val="004D4189"/>
    <w:rsid w:val="004D5249"/>
    <w:rsid w:val="00500C7A"/>
    <w:rsid w:val="005103EB"/>
    <w:rsid w:val="00512DB5"/>
    <w:rsid w:val="005143B8"/>
    <w:rsid w:val="005272AB"/>
    <w:rsid w:val="00530126"/>
    <w:rsid w:val="0055418C"/>
    <w:rsid w:val="0055629A"/>
    <w:rsid w:val="005858B1"/>
    <w:rsid w:val="0058679B"/>
    <w:rsid w:val="00587923"/>
    <w:rsid w:val="005B1429"/>
    <w:rsid w:val="005B54BF"/>
    <w:rsid w:val="005B5562"/>
    <w:rsid w:val="005C7692"/>
    <w:rsid w:val="005D13FE"/>
    <w:rsid w:val="005E605E"/>
    <w:rsid w:val="005F21C7"/>
    <w:rsid w:val="005F5189"/>
    <w:rsid w:val="005F6877"/>
    <w:rsid w:val="005F6AAA"/>
    <w:rsid w:val="00603340"/>
    <w:rsid w:val="00624FB4"/>
    <w:rsid w:val="006329C0"/>
    <w:rsid w:val="00636E39"/>
    <w:rsid w:val="00637B3E"/>
    <w:rsid w:val="00647770"/>
    <w:rsid w:val="0065675C"/>
    <w:rsid w:val="006568B9"/>
    <w:rsid w:val="0066126D"/>
    <w:rsid w:val="0066452E"/>
    <w:rsid w:val="00672B55"/>
    <w:rsid w:val="00675A68"/>
    <w:rsid w:val="006C56C9"/>
    <w:rsid w:val="006D2886"/>
    <w:rsid w:val="006E4290"/>
    <w:rsid w:val="00712295"/>
    <w:rsid w:val="00715730"/>
    <w:rsid w:val="0073469A"/>
    <w:rsid w:val="0073524E"/>
    <w:rsid w:val="00746BB6"/>
    <w:rsid w:val="0076752E"/>
    <w:rsid w:val="007715FD"/>
    <w:rsid w:val="00780517"/>
    <w:rsid w:val="00785E78"/>
    <w:rsid w:val="00790AD9"/>
    <w:rsid w:val="007B269F"/>
    <w:rsid w:val="007C33F2"/>
    <w:rsid w:val="007C51CF"/>
    <w:rsid w:val="007C6457"/>
    <w:rsid w:val="007D2F8E"/>
    <w:rsid w:val="007D656A"/>
    <w:rsid w:val="007E58D6"/>
    <w:rsid w:val="007F0804"/>
    <w:rsid w:val="007F2B88"/>
    <w:rsid w:val="00815C08"/>
    <w:rsid w:val="00817FE2"/>
    <w:rsid w:val="00820ECA"/>
    <w:rsid w:val="00837100"/>
    <w:rsid w:val="0085236B"/>
    <w:rsid w:val="008732B8"/>
    <w:rsid w:val="00880F45"/>
    <w:rsid w:val="008844F3"/>
    <w:rsid w:val="00890720"/>
    <w:rsid w:val="008A1839"/>
    <w:rsid w:val="008A270A"/>
    <w:rsid w:val="008B0B70"/>
    <w:rsid w:val="008B0F8A"/>
    <w:rsid w:val="008D710A"/>
    <w:rsid w:val="008E5809"/>
    <w:rsid w:val="009054F0"/>
    <w:rsid w:val="009327D7"/>
    <w:rsid w:val="00935B44"/>
    <w:rsid w:val="00960619"/>
    <w:rsid w:val="00985292"/>
    <w:rsid w:val="009853E1"/>
    <w:rsid w:val="009C403E"/>
    <w:rsid w:val="009D2E5B"/>
    <w:rsid w:val="009D6B78"/>
    <w:rsid w:val="009E0DE6"/>
    <w:rsid w:val="009E1799"/>
    <w:rsid w:val="009F47A4"/>
    <w:rsid w:val="009F52F6"/>
    <w:rsid w:val="00A06806"/>
    <w:rsid w:val="00A0769E"/>
    <w:rsid w:val="00A13B3B"/>
    <w:rsid w:val="00A22FAF"/>
    <w:rsid w:val="00A2301D"/>
    <w:rsid w:val="00A2316C"/>
    <w:rsid w:val="00A27813"/>
    <w:rsid w:val="00A303B8"/>
    <w:rsid w:val="00A439A6"/>
    <w:rsid w:val="00A465FF"/>
    <w:rsid w:val="00A559D4"/>
    <w:rsid w:val="00A678BF"/>
    <w:rsid w:val="00A74E27"/>
    <w:rsid w:val="00A835F4"/>
    <w:rsid w:val="00A844E2"/>
    <w:rsid w:val="00A93C6C"/>
    <w:rsid w:val="00A97031"/>
    <w:rsid w:val="00AA3843"/>
    <w:rsid w:val="00AC10CA"/>
    <w:rsid w:val="00AC66A6"/>
    <w:rsid w:val="00AD7E23"/>
    <w:rsid w:val="00AE0B44"/>
    <w:rsid w:val="00B0132A"/>
    <w:rsid w:val="00B0760A"/>
    <w:rsid w:val="00B23AED"/>
    <w:rsid w:val="00B23BD2"/>
    <w:rsid w:val="00B24064"/>
    <w:rsid w:val="00B25AFE"/>
    <w:rsid w:val="00B314C5"/>
    <w:rsid w:val="00B36165"/>
    <w:rsid w:val="00B3627D"/>
    <w:rsid w:val="00B4038B"/>
    <w:rsid w:val="00B457A7"/>
    <w:rsid w:val="00B51FC9"/>
    <w:rsid w:val="00B60BCE"/>
    <w:rsid w:val="00B646B4"/>
    <w:rsid w:val="00B75134"/>
    <w:rsid w:val="00B86C4D"/>
    <w:rsid w:val="00BA3538"/>
    <w:rsid w:val="00BA3FBB"/>
    <w:rsid w:val="00BA670B"/>
    <w:rsid w:val="00BB270B"/>
    <w:rsid w:val="00BC4084"/>
    <w:rsid w:val="00BC528F"/>
    <w:rsid w:val="00BE6BCD"/>
    <w:rsid w:val="00BF24AB"/>
    <w:rsid w:val="00C04DB2"/>
    <w:rsid w:val="00C416DF"/>
    <w:rsid w:val="00C53EA8"/>
    <w:rsid w:val="00C714F3"/>
    <w:rsid w:val="00C73186"/>
    <w:rsid w:val="00C90215"/>
    <w:rsid w:val="00C91700"/>
    <w:rsid w:val="00C92818"/>
    <w:rsid w:val="00C955C3"/>
    <w:rsid w:val="00CB1D71"/>
    <w:rsid w:val="00CB438D"/>
    <w:rsid w:val="00CD69B0"/>
    <w:rsid w:val="00CE74FE"/>
    <w:rsid w:val="00CF03FA"/>
    <w:rsid w:val="00D01BBA"/>
    <w:rsid w:val="00D01F0D"/>
    <w:rsid w:val="00D12F33"/>
    <w:rsid w:val="00D174B6"/>
    <w:rsid w:val="00D2238F"/>
    <w:rsid w:val="00D25C54"/>
    <w:rsid w:val="00D355E8"/>
    <w:rsid w:val="00D4183F"/>
    <w:rsid w:val="00D65F89"/>
    <w:rsid w:val="00D77989"/>
    <w:rsid w:val="00DA0CA9"/>
    <w:rsid w:val="00DA5F4A"/>
    <w:rsid w:val="00DC062E"/>
    <w:rsid w:val="00E03671"/>
    <w:rsid w:val="00E3480F"/>
    <w:rsid w:val="00E37FD4"/>
    <w:rsid w:val="00E4006E"/>
    <w:rsid w:val="00E4706A"/>
    <w:rsid w:val="00E52F56"/>
    <w:rsid w:val="00E55B2F"/>
    <w:rsid w:val="00E5737B"/>
    <w:rsid w:val="00E8139C"/>
    <w:rsid w:val="00E81E5F"/>
    <w:rsid w:val="00E914D7"/>
    <w:rsid w:val="00EA078E"/>
    <w:rsid w:val="00EA1528"/>
    <w:rsid w:val="00EA534D"/>
    <w:rsid w:val="00EB13A8"/>
    <w:rsid w:val="00ED1576"/>
    <w:rsid w:val="00EE54FC"/>
    <w:rsid w:val="00EE5C57"/>
    <w:rsid w:val="00EE793F"/>
    <w:rsid w:val="00F05E86"/>
    <w:rsid w:val="00F14AF2"/>
    <w:rsid w:val="00F16942"/>
    <w:rsid w:val="00F22783"/>
    <w:rsid w:val="00F24BDD"/>
    <w:rsid w:val="00F26BDA"/>
    <w:rsid w:val="00F2751B"/>
    <w:rsid w:val="00F4746F"/>
    <w:rsid w:val="00F61ECB"/>
    <w:rsid w:val="00F700D9"/>
    <w:rsid w:val="00F77559"/>
    <w:rsid w:val="00F86908"/>
    <w:rsid w:val="00FA0231"/>
    <w:rsid w:val="00FE1023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CA3CB8"/>
  <w15:docId w15:val="{68C31172-DF9E-438E-9010-8269C87C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DA5F4A"/>
  </w:style>
  <w:style w:type="character" w:styleId="Hipersaitas">
    <w:name w:val="Hyperlink"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36165"/>
    <w:rPr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B36165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B36165"/>
    <w:pPr>
      <w:ind w:left="720"/>
      <w:contextualSpacing/>
    </w:pPr>
  </w:style>
  <w:style w:type="paragraph" w:styleId="Betarp">
    <w:name w:val="No Spacing"/>
    <w:uiPriority w:val="1"/>
    <w:qFormat/>
    <w:rsid w:val="00B36165"/>
    <w:rPr>
      <w:rFonts w:ascii="Calibri" w:eastAsia="Calibri" w:hAnsi="Calibri"/>
      <w:sz w:val="22"/>
      <w:szCs w:val="22"/>
      <w:lang w:eastAsia="en-US"/>
    </w:rPr>
  </w:style>
  <w:style w:type="character" w:styleId="Grietas">
    <w:name w:val="Strong"/>
    <w:uiPriority w:val="22"/>
    <w:qFormat/>
    <w:rsid w:val="00B36165"/>
    <w:rPr>
      <w:b/>
      <w:bCs/>
    </w:rPr>
  </w:style>
  <w:style w:type="table" w:styleId="Lentelstinklelis">
    <w:name w:val="Table Grid"/>
    <w:basedOn w:val="prastojilentel"/>
    <w:rsid w:val="00B36165"/>
    <w:tblPr/>
  </w:style>
  <w:style w:type="paragraph" w:styleId="Puslapioinaostekstas">
    <w:name w:val="footnote text"/>
    <w:basedOn w:val="prastasis"/>
    <w:link w:val="PuslapioinaostekstasDiagrama"/>
    <w:semiHidden/>
    <w:unhideWhenUsed/>
    <w:rsid w:val="00B36165"/>
    <w:pPr>
      <w:ind w:firstLine="72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B36165"/>
    <w:rPr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B36165"/>
    <w:rPr>
      <w:vertAlign w:val="superscript"/>
    </w:rPr>
  </w:style>
  <w:style w:type="paragraph" w:styleId="Sraassunumeriais">
    <w:name w:val="List Number"/>
    <w:basedOn w:val="prastasis"/>
    <w:uiPriority w:val="99"/>
    <w:unhideWhenUsed/>
    <w:rsid w:val="00B36165"/>
    <w:pPr>
      <w:numPr>
        <w:numId w:val="4"/>
      </w:numPr>
      <w:tabs>
        <w:tab w:val="left" w:pos="1134"/>
      </w:tabs>
      <w:spacing w:line="259" w:lineRule="auto"/>
      <w:contextualSpacing/>
    </w:pPr>
  </w:style>
  <w:style w:type="paragraph" w:styleId="Sraassunumeriais2">
    <w:name w:val="List Number 2"/>
    <w:basedOn w:val="prastasis"/>
    <w:uiPriority w:val="99"/>
    <w:unhideWhenUsed/>
    <w:rsid w:val="00B36165"/>
    <w:pPr>
      <w:numPr>
        <w:ilvl w:val="1"/>
        <w:numId w:val="4"/>
      </w:numPr>
      <w:tabs>
        <w:tab w:val="left" w:pos="1276"/>
      </w:tabs>
      <w:spacing w:line="259" w:lineRule="auto"/>
      <w:contextualSpacing/>
    </w:pPr>
  </w:style>
  <w:style w:type="paragraph" w:styleId="Sraassunumeriais3">
    <w:name w:val="List Number 3"/>
    <w:basedOn w:val="Sraassunumeriais"/>
    <w:uiPriority w:val="99"/>
    <w:unhideWhenUsed/>
    <w:rsid w:val="00B36165"/>
    <w:pPr>
      <w:numPr>
        <w:ilvl w:val="2"/>
      </w:numPr>
      <w:tabs>
        <w:tab w:val="left" w:pos="1418"/>
      </w:tabs>
    </w:pPr>
  </w:style>
  <w:style w:type="numbering" w:customStyle="1" w:styleId="Justesaraas">
    <w:name w:val="Juste sarašas"/>
    <w:uiPriority w:val="99"/>
    <w:rsid w:val="00B3616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hyperlink" Target="mailto:simona.radikaite@eimin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kmin_blankai_2018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Z6YWEJNPDQQR-634758032-746</_dlc_DocId>
    <_dlc_DocIdUrl xmlns="28130d43-1b56-4a10-ad88-2cd38123f4c1">
      <Url>https://intranetas.lrs.lt/8/vka/_layouts/15/DocIdRedir.aspx?ID=Z6YWEJNPDQQR-634758032-746</Url>
      <Description>Z6YWEJNPDQQR-634758032-746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D428F43A61974BA16FE08C8D24C163" ma:contentTypeVersion="0" ma:contentTypeDescription="Kurkite naują dokumentą." ma:contentTypeScope="" ma:versionID="55002ab0922412ff1a1e8a47b060fd00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b83ee54e3fde14d56dbbd12a052227b8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5B14C2A-D3E0-41F3-8EC7-516A7C5337B7}">
  <ds:schemaRefs>
    <ds:schemaRef ds:uri="http://purl.org/dc/terms/"/>
    <ds:schemaRef ds:uri="73f3d9fc-cecf-4806-8b79-e07f4178e50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3daa3ca9-7913-4775-b489-948cf2d1f429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84CD06B-84E2-4802-92DD-0126EFFA99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B73BA-ADA3-435C-9BE7-814783ED5CDC}"/>
</file>

<file path=customXml/itemProps4.xml><?xml version="1.0" encoding="utf-8"?>
<ds:datastoreItem xmlns:ds="http://schemas.openxmlformats.org/officeDocument/2006/customXml" ds:itemID="{B0C0B710-FB5F-454A-9850-EC3FB7DDE87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A6C32D4-325F-496E-B04B-062BAC819AC2}"/>
</file>

<file path=docMetadata/LabelInfo.xml><?xml version="1.0" encoding="utf-8"?>
<clbl:labelList xmlns:clbl="http://schemas.microsoft.com/office/2020/mipLabelMetadata">
  <clbl:label id="{7bce49ad-6e13-4667-9698-89b6274ba9f6}" enabled="0" method="" siteId="{7bce49ad-6e13-4667-9698-89b6274ba9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Rastas_lt_jb</Template>
  <TotalTime>1</TotalTime>
  <Pages>1</Pages>
  <Words>346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Brazeviciute Justina</dc:creator>
  <cp:lastModifiedBy>JODKONIENĖ Zita</cp:lastModifiedBy>
  <cp:revision>2</cp:revision>
  <cp:lastPrinted>2020-01-17T19:07:00Z</cp:lastPrinted>
  <dcterms:created xsi:type="dcterms:W3CDTF">2026-01-07T08:02:00Z</dcterms:created>
  <dcterms:modified xsi:type="dcterms:W3CDTF">2026-01-07T08:02:00Z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0x01010066D428F43A61974BA16FE08C8D24C163</vt:lpwstr>
  </property>
  <property fmtid="{D5CDD505-2E9C-101B-9397-08002B2CF9AE}" pid="3" name="MediaServiceImageTags">
    <vt:lpwstr/>
  </property>
  <property fmtid="{D5CDD505-2E9C-101B-9397-08002B2CF9AE}" pid="4" name="_dlc_DocIdItemGuid">
    <vt:lpwstr>96f683cc-9441-4197-9bd0-d843700f076f</vt:lpwstr>
  </property>
</Properties>
</file>