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glossary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6CE" w:rsidRPr="007336CE" w:rsidRDefault="007336CE" w:rsidP="007336CE">
      <w:pPr>
        <w:spacing w:after="0" w:line="240" w:lineRule="auto"/>
        <w:jc w:val="center"/>
        <w:rPr>
          <w:rFonts w:ascii="Times New Roman" w:eastAsia="Times New Roman" w:hAnsi="Times New Roman" w:cs="Arial"/>
          <w:sz w:val="24"/>
          <w:szCs w:val="20"/>
        </w:rPr>
      </w:pPr>
      <w:r w:rsidRPr="007336CE">
        <w:rPr>
          <w:rFonts w:ascii="Times New Roman" w:eastAsia="Times New Roman" w:hAnsi="Times New Roman" w:cs="Times New Roman"/>
          <w:noProof/>
          <w:sz w:val="24"/>
          <w:szCs w:val="20"/>
          <w:lang w:eastAsia="lt-LT"/>
        </w:rPr>
        <w:drawing>
          <wp:inline distT="0" distB="0" distL="0" distR="0" wp14:anchorId="735EDAC5" wp14:editId="18FBBA78">
            <wp:extent cx="482600" cy="546947"/>
            <wp:effectExtent l="0" t="0" r="0" b="5715"/>
            <wp:docPr id="17" name="Paveikslėlis 17" descr="Lietuvos 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aveikslėlis 17" descr="Lietuvos herb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04" cy="558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6CE" w:rsidRPr="007336CE" w:rsidRDefault="007336CE" w:rsidP="007336CE">
      <w:pPr>
        <w:spacing w:after="0" w:line="240" w:lineRule="auto"/>
        <w:jc w:val="center"/>
        <w:rPr>
          <w:rFonts w:ascii="Times New Roman" w:eastAsia="Times New Roman" w:hAnsi="Times New Roman" w:cs="Arial"/>
          <w:sz w:val="24"/>
          <w:szCs w:val="20"/>
        </w:rPr>
      </w:pPr>
    </w:p>
    <w:p w:rsidR="007336CE" w:rsidRPr="007336CE" w:rsidRDefault="007336CE" w:rsidP="007336CE">
      <w:pPr>
        <w:spacing w:after="840" w:line="240" w:lineRule="auto"/>
        <w:jc w:val="center"/>
        <w:rPr>
          <w:rFonts w:ascii="Arial" w:eastAsia="Times New Roman" w:hAnsi="Arial" w:cs="Times New Roman"/>
          <w:bCs/>
          <w:spacing w:val="-10"/>
          <w:kern w:val="28"/>
          <w:sz w:val="24"/>
          <w:szCs w:val="24"/>
        </w:rPr>
      </w:pPr>
      <w:r w:rsidRPr="007336CE">
        <w:rPr>
          <w:rFonts w:ascii="Arial" w:eastAsia="Times New Roman" w:hAnsi="Arial" w:cs="Times New Roman"/>
          <w:b/>
          <w:spacing w:val="-10"/>
          <w:kern w:val="28"/>
          <w:sz w:val="28"/>
          <w:szCs w:val="56"/>
        </w:rPr>
        <w:t>LIETUVOS RESPUBLIKOS VYRIAUSYBĖS KANCELIARIJA</w:t>
      </w:r>
    </w:p>
    <w:tbl>
      <w:tblPr>
        <w:tblW w:w="9495" w:type="dxa"/>
        <w:tblLayout w:type="fixed"/>
        <w:tblLook w:val="04A0" w:firstRow="1" w:lastRow="0" w:firstColumn="1" w:lastColumn="0" w:noHBand="0" w:noVBand="1"/>
      </w:tblPr>
      <w:tblGrid>
        <w:gridCol w:w="4359"/>
        <w:gridCol w:w="567"/>
        <w:gridCol w:w="283"/>
        <w:gridCol w:w="1560"/>
        <w:gridCol w:w="567"/>
        <w:gridCol w:w="2159"/>
      </w:tblGrid>
      <w:tr w:rsidR="007336CE" w:rsidRPr="007336CE" w:rsidTr="00716EFE">
        <w:trPr>
          <w:cantSplit/>
        </w:trPr>
        <w:tc>
          <w:tcPr>
            <w:tcW w:w="4361" w:type="dxa"/>
            <w:vMerge w:val="restart"/>
          </w:tcPr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336CE">
              <w:rPr>
                <w:rFonts w:ascii="Arial" w:eastAsia="Times New Roman" w:hAnsi="Arial" w:cs="Arial"/>
                <w:sz w:val="24"/>
                <w:szCs w:val="24"/>
              </w:rPr>
              <w:t>Sveikatos apsaugos ministerijai</w:t>
            </w:r>
          </w:p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336CE">
              <w:rPr>
                <w:rFonts w:ascii="Arial" w:eastAsia="Times New Roman" w:hAnsi="Arial" w:cs="Arial"/>
                <w:sz w:val="24"/>
                <w:szCs w:val="24"/>
              </w:rPr>
              <w:t>Kopija</w:t>
            </w:r>
          </w:p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336CE">
              <w:rPr>
                <w:rFonts w:ascii="Arial" w:eastAsia="Times New Roman" w:hAnsi="Arial" w:cs="Arial"/>
                <w:sz w:val="24"/>
                <w:szCs w:val="24"/>
              </w:rPr>
              <w:t>Žemės ūkio ministerijai</w:t>
            </w:r>
          </w:p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336CE">
              <w:rPr>
                <w:rFonts w:ascii="Arial" w:eastAsia="Times New Roman" w:hAnsi="Arial" w:cs="Arial"/>
                <w:sz w:val="24"/>
                <w:szCs w:val="24"/>
              </w:rPr>
              <w:t>Nacionaliniam visuomenės sveikatos centrui</w:t>
            </w:r>
          </w:p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336CE">
              <w:rPr>
                <w:rFonts w:ascii="Arial" w:eastAsia="Times New Roman" w:hAnsi="Arial" w:cs="Arial"/>
                <w:sz w:val="24"/>
                <w:szCs w:val="24"/>
              </w:rPr>
              <w:t>Nacionalinei visuomenės sveikatos priežiūros laboratorijai</w:t>
            </w:r>
          </w:p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336CE">
              <w:rPr>
                <w:rFonts w:ascii="Arial" w:eastAsia="Times New Roman" w:hAnsi="Arial" w:cs="Arial"/>
                <w:sz w:val="24"/>
                <w:szCs w:val="24"/>
              </w:rPr>
              <w:t>Seimo Kaimo reikalų komitetui</w:t>
            </w:r>
          </w:p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  <w:sdt>
              <w:sdtPr>
                <w:rPr>
                  <w:rFonts w:ascii="Arial" w:eastAsia="Times New Roman" w:hAnsi="Arial" w:cs="Arial"/>
                  <w:sz w:val="24"/>
                  <w:szCs w:val="24"/>
                </w:rPr>
                <w:tag w:val="registravimoData"/>
                <w:id w:val="-1975359675"/>
                <w:placeholder>
                  <w:docPart w:val="7813C5DEEB9F46CDBDC7D79B49CA579B"/>
                </w:placeholder>
              </w:sdtPr>
              <w:sdtContent/>
            </w:sdt>
          </w:p>
        </w:tc>
        <w:tc>
          <w:tcPr>
            <w:tcW w:w="567" w:type="dxa"/>
            <w:hideMark/>
          </w:tcPr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336CE">
              <w:rPr>
                <w:rFonts w:ascii="Arial" w:eastAsia="Times New Roman" w:hAnsi="Arial" w:cs="Arial"/>
                <w:sz w:val="24"/>
                <w:szCs w:val="24"/>
              </w:rPr>
              <w:t>Nr.</w:t>
            </w:r>
          </w:p>
        </w:tc>
        <w:tc>
          <w:tcPr>
            <w:tcW w:w="2160" w:type="dxa"/>
          </w:tcPr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  <w:sdt>
              <w:sdtPr>
                <w:rPr>
                  <w:rFonts w:ascii="Arial" w:eastAsia="Times New Roman" w:hAnsi="Arial" w:cs="Arial"/>
                  <w:sz w:val="24"/>
                  <w:szCs w:val="24"/>
                </w:rPr>
                <w:tag w:val="registravimoNr"/>
                <w:id w:val="157663802"/>
                <w:placeholder>
                  <w:docPart w:val="55D326272C5A4E12B7C14B9B3A524186"/>
                </w:placeholder>
              </w:sdtPr>
              <w:sdtContent/>
            </w:sdt>
          </w:p>
        </w:tc>
      </w:tr>
      <w:tr w:rsidR="007336CE" w:rsidRPr="007336CE" w:rsidTr="00716EFE">
        <w:trPr>
          <w:cantSplit/>
        </w:trPr>
        <w:tc>
          <w:tcPr>
            <w:tcW w:w="4361" w:type="dxa"/>
            <w:vMerge/>
            <w:vAlign w:val="center"/>
            <w:hideMark/>
          </w:tcPr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60" w:type="dxa"/>
          </w:tcPr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336CE" w:rsidRPr="007336CE" w:rsidTr="00716EFE">
        <w:trPr>
          <w:cantSplit/>
        </w:trPr>
        <w:tc>
          <w:tcPr>
            <w:tcW w:w="4361" w:type="dxa"/>
            <w:vMerge/>
            <w:vAlign w:val="center"/>
            <w:hideMark/>
          </w:tcPr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570" w:type="dxa"/>
            <w:gridSpan w:val="4"/>
          </w:tcPr>
          <w:p w:rsidR="007336CE" w:rsidRPr="007336CE" w:rsidRDefault="007336CE" w:rsidP="007336CE">
            <w:pPr>
              <w:spacing w:after="0" w:line="264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7336CE" w:rsidRPr="007336CE" w:rsidRDefault="007336CE" w:rsidP="007336CE">
      <w:pPr>
        <w:spacing w:after="0" w:line="264" w:lineRule="auto"/>
        <w:rPr>
          <w:rFonts w:ascii="Arial" w:eastAsia="Times New Roman" w:hAnsi="Arial" w:cs="Arial"/>
          <w:b/>
          <w:caps/>
          <w:sz w:val="24"/>
          <w:szCs w:val="24"/>
        </w:rPr>
      </w:pPr>
    </w:p>
    <w:p w:rsidR="007336CE" w:rsidRPr="007336CE" w:rsidRDefault="007336CE" w:rsidP="007336CE">
      <w:pPr>
        <w:spacing w:after="0" w:line="312" w:lineRule="auto"/>
        <w:jc w:val="both"/>
        <w:rPr>
          <w:rFonts w:ascii="Arial" w:eastAsia="Times New Roman" w:hAnsi="Arial" w:cs="Arial"/>
          <w:b/>
          <w:caps/>
          <w:sz w:val="24"/>
          <w:szCs w:val="24"/>
        </w:rPr>
      </w:pPr>
      <w:r w:rsidRPr="007336CE">
        <w:rPr>
          <w:rFonts w:ascii="Arial" w:eastAsia="Times New Roman" w:hAnsi="Arial" w:cs="Arial"/>
          <w:b/>
          <w:caps/>
          <w:sz w:val="24"/>
          <w:szCs w:val="24"/>
        </w:rPr>
        <w:t>DĖL SEIMO kaimo reikalų komiteto sprendimo dėl nustatytos kvapo koncentracijos ribinės vertės gyvenamosios aplinkos ore ir žemės ūkio veiklos, kurioje naudojami stacionarūs taršos kvapais šaltiniai, kvapų vertinimo</w:t>
      </w:r>
    </w:p>
    <w:p w:rsidR="007336CE" w:rsidRPr="007336CE" w:rsidRDefault="007336CE" w:rsidP="007336CE">
      <w:pPr>
        <w:spacing w:after="0" w:line="312" w:lineRule="auto"/>
        <w:ind w:firstLine="720"/>
        <w:jc w:val="both"/>
        <w:rPr>
          <w:rFonts w:ascii="Arial" w:eastAsia="Times New Roman" w:hAnsi="Arial" w:cs="Arial"/>
          <w:b/>
          <w:caps/>
          <w:sz w:val="24"/>
          <w:szCs w:val="24"/>
        </w:rPr>
      </w:pPr>
    </w:p>
    <w:p w:rsidR="007336CE" w:rsidRPr="007336CE" w:rsidRDefault="007336CE" w:rsidP="007336CE">
      <w:pPr>
        <w:spacing w:after="0" w:line="312" w:lineRule="auto"/>
        <w:ind w:firstLine="720"/>
        <w:jc w:val="both"/>
        <w:rPr>
          <w:rFonts w:ascii="Arial" w:eastAsia="Times New Roman" w:hAnsi="Arial" w:cs="Arial"/>
          <w:color w:val="000000"/>
          <w:sz w:val="24"/>
          <w:szCs w:val="24"/>
          <w:lang w:eastAsia="lt-LT" w:bidi="lt-LT"/>
        </w:rPr>
      </w:pPr>
      <w:r w:rsidRPr="007336CE">
        <w:rPr>
          <w:rFonts w:ascii="Arial" w:eastAsia="Times New Roman" w:hAnsi="Arial" w:cs="Arial"/>
          <w:sz w:val="24"/>
          <w:szCs w:val="20"/>
        </w:rPr>
        <w:t xml:space="preserve">Vyriausybės kanceliarijoje gavome ir susipažinome su </w:t>
      </w:r>
      <w:r w:rsidRPr="007336CE">
        <w:rPr>
          <w:rFonts w:ascii="Arial" w:eastAsia="Times New Roman" w:hAnsi="Arial" w:cs="Arial"/>
          <w:sz w:val="24"/>
          <w:szCs w:val="24"/>
        </w:rPr>
        <w:t>Seimo Kaimo reikalų komiteto (toliau – Komitetas) 2025 m. lapkričio 5 d. posėdžio sprendimu Nr. 110-P-42, kuriame siūloma pakeisti kvapo koncentracijos ribinės vertės gyvenamosios aplinkos ore reglamentavimą (Sveikatos apsaugos ministro 2019 m. rugpjūčio 1 d. įsakymas Nr. V-959)</w:t>
      </w:r>
      <w:r w:rsidRPr="007336CE">
        <w:rPr>
          <w:rFonts w:ascii="Arial" w:eastAsia="Times New Roman" w:hAnsi="Arial" w:cs="Arial"/>
          <w:color w:val="000000"/>
          <w:sz w:val="24"/>
          <w:szCs w:val="24"/>
          <w:lang w:eastAsia="lt-LT" w:bidi="lt-LT"/>
        </w:rPr>
        <w:t xml:space="preserve">. </w:t>
      </w:r>
    </w:p>
    <w:p w:rsidR="007336CE" w:rsidRPr="007336CE" w:rsidRDefault="007336CE" w:rsidP="007336CE">
      <w:pPr>
        <w:spacing w:after="0" w:line="312" w:lineRule="auto"/>
        <w:ind w:firstLine="720"/>
        <w:jc w:val="both"/>
        <w:rPr>
          <w:rFonts w:ascii="Arial" w:eastAsia="Times New Roman" w:hAnsi="Arial" w:cs="Arial"/>
          <w:color w:val="000000"/>
          <w:sz w:val="24"/>
          <w:szCs w:val="24"/>
          <w:lang w:eastAsia="lt-LT" w:bidi="lt-LT"/>
        </w:rPr>
      </w:pPr>
      <w:r w:rsidRPr="007336CE">
        <w:rPr>
          <w:rFonts w:ascii="Arial" w:eastAsia="Times New Roman" w:hAnsi="Arial" w:cs="Arial"/>
          <w:color w:val="000000"/>
          <w:sz w:val="24"/>
          <w:szCs w:val="24"/>
          <w:lang w:eastAsia="lt-LT" w:bidi="lt-LT"/>
        </w:rPr>
        <w:t>Prašytume Sveikatos apsaugos ministeriją prireikus kartu su kitomis suinteresuotomis institucijomis išnagrinėti Komiteto sprendime pateiktus pasiūlymus ir apie numatomus veiksmus iki nurodyto termino informuoti Komitetą (kopiją siųsti Vyriausybės kanceliarijai).</w:t>
      </w:r>
    </w:p>
    <w:p w:rsidR="007336CE" w:rsidRPr="007336CE" w:rsidRDefault="007336CE" w:rsidP="007336CE">
      <w:pPr>
        <w:spacing w:after="0" w:line="312" w:lineRule="auto"/>
        <w:ind w:firstLine="720"/>
        <w:jc w:val="both"/>
        <w:rPr>
          <w:rFonts w:ascii="Arial" w:eastAsia="Times New Roman" w:hAnsi="Arial" w:cs="Arial"/>
          <w:sz w:val="24"/>
          <w:szCs w:val="20"/>
        </w:rPr>
      </w:pPr>
      <w:bookmarkStart w:id="0" w:name="part_9b1eeb30974d45be812b7f401dbd542b"/>
      <w:bookmarkStart w:id="1" w:name="part_44cff4fa1b6f4c34bd4c81c31d4064a7"/>
      <w:bookmarkEnd w:id="0"/>
      <w:bookmarkEnd w:id="1"/>
      <w:r w:rsidRPr="007336CE">
        <w:rPr>
          <w:rFonts w:ascii="Arial" w:eastAsia="Times New Roman" w:hAnsi="Arial" w:cs="Arial"/>
          <w:sz w:val="24"/>
          <w:szCs w:val="24"/>
        </w:rPr>
        <w:t xml:space="preserve">PRIDEDAMA. Seimo Kaimo reikalų komiteto </w:t>
      </w:r>
      <w:r w:rsidRPr="007336CE">
        <w:rPr>
          <w:rFonts w:ascii="Arial" w:eastAsia="Times New Roman" w:hAnsi="Arial" w:cs="Arial"/>
          <w:color w:val="000000"/>
          <w:sz w:val="24"/>
          <w:szCs w:val="24"/>
          <w:lang w:eastAsia="lt-LT" w:bidi="lt-LT"/>
        </w:rPr>
        <w:t xml:space="preserve">2025 m. lapkričio 6 d. raštas </w:t>
      </w:r>
      <w:r w:rsidRPr="007336CE">
        <w:rPr>
          <w:rFonts w:ascii="Arial" w:eastAsia="Times New Roman" w:hAnsi="Arial" w:cs="Arial"/>
          <w:sz w:val="24"/>
          <w:szCs w:val="24"/>
        </w:rPr>
        <w:t>Nr. S-2025-4911 su priedu, 3 lapai (išskyrus paskutinį adresatą).</w:t>
      </w:r>
    </w:p>
    <w:p w:rsidR="007336CE" w:rsidRPr="007336CE" w:rsidRDefault="007336CE" w:rsidP="007336CE">
      <w:pPr>
        <w:tabs>
          <w:tab w:val="right" w:pos="9071"/>
        </w:tabs>
        <w:spacing w:after="0" w:line="264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" w:name="part_5b4bb17a71d747fead9393d28218bcae"/>
      <w:bookmarkEnd w:id="2"/>
    </w:p>
    <w:p w:rsidR="007336CE" w:rsidRPr="007336CE" w:rsidRDefault="007336CE" w:rsidP="007336CE">
      <w:pPr>
        <w:tabs>
          <w:tab w:val="right" w:pos="9071"/>
        </w:tabs>
        <w:spacing w:after="0" w:line="264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336CE" w:rsidRPr="007336CE" w:rsidRDefault="007336CE" w:rsidP="007336CE">
      <w:pPr>
        <w:spacing w:after="0" w:line="264" w:lineRule="auto"/>
        <w:rPr>
          <w:rFonts w:ascii="Arial" w:eastAsia="Times New Roman" w:hAnsi="Arial" w:cs="Arial"/>
          <w:sz w:val="24"/>
          <w:szCs w:val="24"/>
        </w:rPr>
      </w:pPr>
      <w:r w:rsidRPr="007336CE">
        <w:rPr>
          <w:rFonts w:ascii="Arial" w:eastAsia="Times New Roman" w:hAnsi="Arial" w:cs="Arial"/>
          <w:sz w:val="24"/>
          <w:szCs w:val="24"/>
        </w:rPr>
        <w:t>Vyriausybės kancleris</w:t>
      </w:r>
      <w:r w:rsidRPr="007336CE">
        <w:rPr>
          <w:rFonts w:ascii="Arial" w:eastAsia="Times New Roman" w:hAnsi="Arial" w:cs="Arial"/>
          <w:sz w:val="24"/>
          <w:szCs w:val="24"/>
        </w:rPr>
        <w:tab/>
      </w:r>
      <w:r w:rsidRPr="007336CE">
        <w:rPr>
          <w:rFonts w:ascii="Arial" w:eastAsia="Times New Roman" w:hAnsi="Arial" w:cs="Arial"/>
          <w:sz w:val="24"/>
          <w:szCs w:val="24"/>
        </w:rPr>
        <w:tab/>
      </w:r>
      <w:r w:rsidRPr="007336CE">
        <w:rPr>
          <w:rFonts w:ascii="Arial" w:eastAsia="Times New Roman" w:hAnsi="Arial" w:cs="Arial"/>
          <w:sz w:val="24"/>
          <w:szCs w:val="24"/>
        </w:rPr>
        <w:tab/>
      </w:r>
      <w:r w:rsidRPr="007336CE">
        <w:rPr>
          <w:rFonts w:ascii="Arial" w:eastAsia="Times New Roman" w:hAnsi="Arial" w:cs="Arial"/>
          <w:sz w:val="24"/>
          <w:szCs w:val="24"/>
        </w:rPr>
        <w:tab/>
      </w:r>
      <w:bookmarkStart w:id="3" w:name="_GoBack"/>
      <w:bookmarkEnd w:id="3"/>
      <w:r w:rsidRPr="007336CE">
        <w:rPr>
          <w:rFonts w:ascii="Arial" w:eastAsia="Times New Roman" w:hAnsi="Arial" w:cs="Arial"/>
          <w:sz w:val="24"/>
          <w:szCs w:val="24"/>
        </w:rPr>
        <w:t>Laimonas Rudys</w:t>
      </w:r>
    </w:p>
    <w:p w:rsidR="007336CE" w:rsidRPr="007336CE" w:rsidRDefault="007336CE" w:rsidP="007336CE">
      <w:pPr>
        <w:spacing w:after="0" w:line="264" w:lineRule="auto"/>
        <w:rPr>
          <w:rFonts w:ascii="Arial" w:eastAsia="Times New Roman" w:hAnsi="Arial" w:cs="Arial"/>
          <w:sz w:val="24"/>
          <w:szCs w:val="24"/>
        </w:rPr>
      </w:pPr>
    </w:p>
    <w:p w:rsidR="007336CE" w:rsidRPr="007336CE" w:rsidRDefault="007336CE" w:rsidP="007336CE">
      <w:pPr>
        <w:spacing w:after="0" w:line="264" w:lineRule="auto"/>
        <w:rPr>
          <w:rFonts w:ascii="Arial" w:eastAsia="Times New Roman" w:hAnsi="Arial" w:cs="Arial"/>
          <w:sz w:val="24"/>
          <w:szCs w:val="24"/>
        </w:rPr>
      </w:pPr>
    </w:p>
    <w:p w:rsidR="007336CE" w:rsidRPr="007336CE" w:rsidRDefault="007336CE" w:rsidP="007336CE">
      <w:pPr>
        <w:spacing w:after="0" w:line="264" w:lineRule="auto"/>
        <w:rPr>
          <w:rFonts w:ascii="Arial" w:eastAsia="Times New Roman" w:hAnsi="Arial" w:cs="Arial"/>
          <w:sz w:val="24"/>
          <w:szCs w:val="24"/>
        </w:rPr>
      </w:pPr>
    </w:p>
    <w:p w:rsidR="007336CE" w:rsidRPr="007336CE" w:rsidRDefault="007336CE" w:rsidP="007336CE">
      <w:pPr>
        <w:spacing w:after="0" w:line="264" w:lineRule="auto"/>
        <w:rPr>
          <w:rFonts w:ascii="Arial" w:eastAsia="Times New Roman" w:hAnsi="Arial" w:cs="Arial"/>
          <w:sz w:val="24"/>
          <w:szCs w:val="24"/>
        </w:rPr>
      </w:pPr>
    </w:p>
    <w:p w:rsidR="007336CE" w:rsidRPr="007336CE" w:rsidRDefault="007336CE" w:rsidP="007336CE">
      <w:pPr>
        <w:spacing w:after="0" w:line="264" w:lineRule="auto"/>
        <w:rPr>
          <w:rFonts w:ascii="Arial" w:eastAsia="Times New Roman" w:hAnsi="Arial" w:cs="Arial"/>
        </w:rPr>
      </w:pPr>
      <w:r w:rsidRPr="007336CE">
        <w:rPr>
          <w:rFonts w:ascii="Arial" w:eastAsia="Times New Roman" w:hAnsi="Arial" w:cs="Arial"/>
        </w:rPr>
        <w:lastRenderedPageBreak/>
        <w:t xml:space="preserve">Aurelija Urbonienė, tel. </w:t>
      </w:r>
      <w:sdt>
        <w:sdtPr>
          <w:rPr>
            <w:rFonts w:ascii="Arial" w:eastAsia="Times New Roman" w:hAnsi="Arial" w:cs="Arial"/>
          </w:rPr>
          <w:tag w:val="rengejoNuorodaTel"/>
          <w:id w:val="1864939531"/>
          <w:placeholder>
            <w:docPart w:val="DF2867BF66714721AD409207BCBD422C"/>
          </w:placeholder>
          <w:showingPlcHdr/>
        </w:sdtPr>
        <w:sdtContent>
          <w:r w:rsidRPr="007336CE">
            <w:rPr>
              <w:rFonts w:ascii="Times New Roman" w:eastAsia="Times New Roman" w:hAnsi="Times New Roman" w:cs="Times New Roman"/>
              <w:sz w:val="24"/>
              <w:szCs w:val="20"/>
            </w:rPr>
            <w:t>+37052098813; +37066842734</w:t>
          </w:r>
        </w:sdtContent>
      </w:sdt>
      <w:r w:rsidRPr="007336CE">
        <w:rPr>
          <w:rFonts w:ascii="Arial" w:eastAsia="Times New Roman" w:hAnsi="Arial" w:cs="Arial"/>
        </w:rPr>
        <w:t xml:space="preserve">, </w:t>
      </w:r>
      <w:proofErr w:type="spellStart"/>
      <w:r w:rsidRPr="007336CE">
        <w:rPr>
          <w:rFonts w:ascii="Arial" w:eastAsia="Times New Roman" w:hAnsi="Arial" w:cs="Arial"/>
        </w:rPr>
        <w:t>aurelija.urboniene</w:t>
      </w:r>
      <w:proofErr w:type="spellEnd"/>
      <w:r w:rsidRPr="007336CE">
        <w:rPr>
          <w:rFonts w:ascii="Arial" w:eastAsia="Times New Roman" w:hAnsi="Arial" w:cs="Arial"/>
          <w:lang w:val="it-IT"/>
        </w:rPr>
        <w:t>@</w:t>
      </w:r>
      <w:proofErr w:type="spellStart"/>
      <w:r w:rsidRPr="007336CE">
        <w:rPr>
          <w:rFonts w:ascii="Arial" w:eastAsia="Times New Roman" w:hAnsi="Arial" w:cs="Arial"/>
        </w:rPr>
        <w:t>lrv.lt</w:t>
      </w:r>
      <w:proofErr w:type="spellEnd"/>
    </w:p>
    <w:p w:rsidR="00892F43" w:rsidRDefault="00892F43"/>
    <w:sectPr w:rsidR="00892F43" w:rsidSect="008F3823">
      <w:headerReference w:type="even" r:id="rId7"/>
      <w:headerReference w:type="default" r:id="rId8"/>
      <w:headerReference w:type="first" r:id="rId9"/>
      <w:footerReference w:type="first" r:id="rId10"/>
      <w:pgSz w:w="11907" w:h="16839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6CE" w:rsidRDefault="007336CE" w:rsidP="007336CE">
      <w:pPr>
        <w:spacing w:after="0" w:line="240" w:lineRule="auto"/>
      </w:pPr>
      <w:r>
        <w:separator/>
      </w:r>
    </w:p>
  </w:endnote>
  <w:endnote w:type="continuationSeparator" w:id="0">
    <w:p w:rsidR="007336CE" w:rsidRDefault="007336CE" w:rsidP="00733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Lentelstinklelis"/>
      <w:tblW w:w="10206" w:type="dxa"/>
      <w:tblInd w:w="-284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6"/>
      <w:gridCol w:w="3402"/>
      <w:gridCol w:w="3118"/>
    </w:tblGrid>
    <w:tr w:rsidR="00BF3E54" w:rsidRPr="00C537D8">
      <w:tc>
        <w:tcPr>
          <w:tcW w:w="3686" w:type="dxa"/>
        </w:tcPr>
        <w:p w:rsidR="00BF3E54" w:rsidRPr="00C537D8" w:rsidRDefault="00D3732B" w:rsidP="00BF3E54">
          <w:pPr>
            <w:pStyle w:val="Antrats"/>
            <w:spacing w:line="276" w:lineRule="auto"/>
            <w:jc w:val="center"/>
            <w:rPr>
              <w:rFonts w:ascii="Arial" w:hAnsi="Arial" w:cs="Arial"/>
            </w:rPr>
          </w:pPr>
        </w:p>
        <w:p w:rsidR="00BF3E54" w:rsidRPr="00C537D8" w:rsidRDefault="00D3732B" w:rsidP="00BF3E54">
          <w:pPr>
            <w:pStyle w:val="Antrats"/>
            <w:spacing w:line="276" w:lineRule="auto"/>
            <w:ind w:firstLine="175"/>
            <w:rPr>
              <w:rFonts w:ascii="Arial" w:hAnsi="Arial" w:cs="Arial"/>
            </w:rPr>
          </w:pPr>
          <w:r w:rsidRPr="00C537D8">
            <w:rPr>
              <w:rFonts w:ascii="Arial" w:hAnsi="Arial" w:cs="Arial"/>
            </w:rPr>
            <w:t xml:space="preserve">Biudžetinė įstaiga </w:t>
          </w:r>
        </w:p>
        <w:p w:rsidR="00BF3E54" w:rsidRPr="00C537D8" w:rsidRDefault="00D3732B" w:rsidP="00BF3E54">
          <w:pPr>
            <w:pStyle w:val="Antrats"/>
            <w:spacing w:line="276" w:lineRule="auto"/>
            <w:ind w:firstLine="175"/>
            <w:rPr>
              <w:rFonts w:ascii="Arial" w:hAnsi="Arial" w:cs="Arial"/>
            </w:rPr>
          </w:pPr>
          <w:r w:rsidRPr="00C537D8">
            <w:rPr>
              <w:rFonts w:ascii="Arial" w:hAnsi="Arial" w:cs="Arial"/>
            </w:rPr>
            <w:t>Gedimino pr. 11, LT-01103 Vilnius</w:t>
          </w:r>
        </w:p>
        <w:p w:rsidR="00BF3E54" w:rsidRPr="00C537D8" w:rsidRDefault="00D3732B" w:rsidP="00BF3E54">
          <w:pPr>
            <w:pStyle w:val="Porat"/>
            <w:tabs>
              <w:tab w:val="left" w:pos="2940"/>
            </w:tabs>
            <w:ind w:firstLine="175"/>
            <w:rPr>
              <w:rFonts w:ascii="Arial" w:hAnsi="Arial" w:cs="Arial"/>
            </w:rPr>
          </w:pPr>
          <w:r w:rsidRPr="00C537D8">
            <w:rPr>
              <w:rFonts w:ascii="Arial" w:hAnsi="Arial" w:cs="Arial"/>
            </w:rPr>
            <w:t xml:space="preserve">Interneto </w:t>
          </w:r>
          <w:r w:rsidRPr="00C537D8">
            <w:rPr>
              <w:rFonts w:ascii="Arial" w:hAnsi="Arial" w:cs="Arial"/>
            </w:rPr>
            <w:t>svetainė: https://lrv.lt</w:t>
          </w:r>
        </w:p>
      </w:tc>
      <w:tc>
        <w:tcPr>
          <w:tcW w:w="3402" w:type="dxa"/>
        </w:tcPr>
        <w:p w:rsidR="00BF3E54" w:rsidRPr="00C537D8" w:rsidRDefault="00D3732B" w:rsidP="00BF3E54">
          <w:pPr>
            <w:pStyle w:val="Antrats"/>
            <w:spacing w:line="276" w:lineRule="auto"/>
            <w:ind w:right="732"/>
            <w:rPr>
              <w:rFonts w:ascii="Arial" w:hAnsi="Arial" w:cs="Arial"/>
            </w:rPr>
          </w:pPr>
        </w:p>
        <w:p w:rsidR="00BF3E54" w:rsidRPr="004B683C" w:rsidRDefault="00D3732B" w:rsidP="00BF3E54">
          <w:pPr>
            <w:pStyle w:val="Antrats"/>
            <w:spacing w:line="276" w:lineRule="auto"/>
            <w:ind w:right="732"/>
            <w:rPr>
              <w:rFonts w:ascii="Arial" w:hAnsi="Arial" w:cs="Arial"/>
              <w:lang w:val="es-ES"/>
            </w:rPr>
          </w:pPr>
          <w:r w:rsidRPr="00C537D8">
            <w:rPr>
              <w:rFonts w:ascii="Arial" w:hAnsi="Arial" w:cs="Arial"/>
            </w:rPr>
            <w:t xml:space="preserve">Tel. </w:t>
          </w:r>
          <w:r w:rsidRPr="004B683C">
            <w:rPr>
              <w:rFonts w:ascii="Arial" w:hAnsi="Arial" w:cs="Arial"/>
              <w:lang w:val="es-ES"/>
            </w:rPr>
            <w:t>+370 5 266 3711</w:t>
          </w:r>
        </w:p>
        <w:p w:rsidR="00BF3E54" w:rsidRPr="00C537D8" w:rsidRDefault="00D3732B" w:rsidP="00BF3E54">
          <w:pPr>
            <w:pStyle w:val="Antrats"/>
            <w:spacing w:line="276" w:lineRule="auto"/>
            <w:ind w:right="732" w:firstLine="38"/>
            <w:rPr>
              <w:rFonts w:ascii="Arial" w:hAnsi="Arial" w:cs="Arial"/>
            </w:rPr>
          </w:pPr>
          <w:r w:rsidRPr="004B683C">
            <w:rPr>
              <w:rFonts w:ascii="Arial" w:hAnsi="Arial" w:cs="Arial"/>
              <w:lang w:val="es-ES"/>
            </w:rPr>
            <w:t xml:space="preserve">E. </w:t>
          </w:r>
          <w:proofErr w:type="spellStart"/>
          <w:r w:rsidRPr="004B683C">
            <w:rPr>
              <w:rFonts w:ascii="Arial" w:hAnsi="Arial" w:cs="Arial"/>
              <w:lang w:val="es-ES"/>
            </w:rPr>
            <w:t>pristatymas</w:t>
          </w:r>
          <w:proofErr w:type="spellEnd"/>
          <w:r w:rsidRPr="004B683C">
            <w:rPr>
              <w:rFonts w:ascii="Arial" w:hAnsi="Arial" w:cs="Arial"/>
              <w:lang w:val="es-ES"/>
            </w:rPr>
            <w:t>: 188604574</w:t>
          </w:r>
        </w:p>
        <w:p w:rsidR="00BF3E54" w:rsidRPr="00C537D8" w:rsidRDefault="00D3732B" w:rsidP="00BF3E54">
          <w:pPr>
            <w:pStyle w:val="Antrats"/>
            <w:spacing w:line="276" w:lineRule="auto"/>
            <w:ind w:firstLine="38"/>
            <w:rPr>
              <w:rFonts w:ascii="Arial" w:hAnsi="Arial" w:cs="Arial"/>
            </w:rPr>
          </w:pPr>
          <w:r w:rsidRPr="00C537D8">
            <w:rPr>
              <w:rFonts w:ascii="Arial" w:hAnsi="Arial" w:cs="Arial"/>
            </w:rPr>
            <w:t xml:space="preserve">El. p. </w:t>
          </w:r>
          <w:hyperlink r:id="rId1" w:history="1">
            <w:r w:rsidRPr="00C537D8">
              <w:rPr>
                <w:rStyle w:val="Hipersaitas"/>
                <w:rFonts w:ascii="Arial" w:hAnsi="Arial" w:cs="Arial"/>
              </w:rPr>
              <w:t>LRVkanceliarija@lrv.lt</w:t>
            </w:r>
          </w:hyperlink>
        </w:p>
      </w:tc>
      <w:tc>
        <w:tcPr>
          <w:tcW w:w="3118" w:type="dxa"/>
        </w:tcPr>
        <w:p w:rsidR="00BF3E54" w:rsidRPr="00C537D8" w:rsidRDefault="00D3732B" w:rsidP="00BF3E54">
          <w:pPr>
            <w:pStyle w:val="Porat"/>
            <w:tabs>
              <w:tab w:val="left" w:pos="2940"/>
            </w:tabs>
            <w:rPr>
              <w:rFonts w:ascii="Arial" w:hAnsi="Arial" w:cs="Arial"/>
            </w:rPr>
          </w:pPr>
        </w:p>
        <w:p w:rsidR="00BF3E54" w:rsidRPr="00C537D8" w:rsidRDefault="00D3732B" w:rsidP="00BF3E54">
          <w:pPr>
            <w:pStyle w:val="Porat"/>
            <w:tabs>
              <w:tab w:val="left" w:pos="2940"/>
            </w:tabs>
            <w:spacing w:line="276" w:lineRule="auto"/>
            <w:ind w:firstLine="34"/>
            <w:rPr>
              <w:rFonts w:ascii="Arial" w:hAnsi="Arial" w:cs="Arial"/>
            </w:rPr>
          </w:pPr>
          <w:r w:rsidRPr="00C537D8">
            <w:rPr>
              <w:rFonts w:ascii="Arial" w:hAnsi="Arial" w:cs="Arial"/>
            </w:rPr>
            <w:t>Duomenys kaupiami ir saugomi Juridinių asmenų registre</w:t>
          </w:r>
        </w:p>
        <w:p w:rsidR="00BF3E54" w:rsidRPr="00C537D8" w:rsidRDefault="00D3732B" w:rsidP="00BF3E54">
          <w:pPr>
            <w:pStyle w:val="Antrats"/>
            <w:spacing w:line="276" w:lineRule="auto"/>
            <w:ind w:firstLine="34"/>
            <w:rPr>
              <w:rFonts w:ascii="Arial" w:hAnsi="Arial" w:cs="Arial"/>
            </w:rPr>
          </w:pPr>
          <w:r w:rsidRPr="00C537D8">
            <w:rPr>
              <w:rFonts w:ascii="Arial" w:hAnsi="Arial" w:cs="Arial"/>
            </w:rPr>
            <w:t>Kodas 188604574</w:t>
          </w:r>
        </w:p>
      </w:tc>
    </w:tr>
  </w:tbl>
  <w:p w:rsidR="009F6D15" w:rsidRPr="00BF3E54" w:rsidRDefault="00D3732B" w:rsidP="00BF3E5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6CE" w:rsidRDefault="007336CE" w:rsidP="007336CE">
      <w:pPr>
        <w:spacing w:after="0" w:line="240" w:lineRule="auto"/>
      </w:pPr>
      <w:r>
        <w:separator/>
      </w:r>
    </w:p>
  </w:footnote>
  <w:footnote w:type="continuationSeparator" w:id="0">
    <w:p w:rsidR="007336CE" w:rsidRDefault="007336CE" w:rsidP="00733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D72" w:rsidRDefault="00D3732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015D72" w:rsidRDefault="00D3732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D72" w:rsidRDefault="00D3732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015D72" w:rsidRDefault="00D3732B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6CE" w:rsidRPr="007336CE" w:rsidRDefault="007336CE" w:rsidP="007336CE">
    <w:pPr>
      <w:pStyle w:val="Antrats"/>
      <w:jc w:val="right"/>
      <w:rPr>
        <w:rFonts w:ascii="Times New Roman" w:hAnsi="Times New Roman" w:cs="Times New Roman"/>
      </w:rPr>
    </w:pPr>
    <w:r w:rsidRPr="007336CE">
      <w:rPr>
        <w:rFonts w:ascii="Times New Roman" w:hAnsi="Times New Roman" w:cs="Times New Roman"/>
      </w:rPr>
      <w:t xml:space="preserve">Gauta: 25-11-12 Nr. </w:t>
    </w:r>
    <w:r w:rsidRPr="007336CE">
      <w:rPr>
        <w:rFonts w:ascii="Times New Roman" w:hAnsi="Times New Roman" w:cs="Times New Roman"/>
        <w:bCs/>
        <w:shd w:val="clear" w:color="auto" w:fill="FFFFFF"/>
      </w:rPr>
      <w:t>G-2025-10257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6CE"/>
    <w:rsid w:val="007336CE"/>
    <w:rsid w:val="00892F43"/>
    <w:rsid w:val="00D3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99A87"/>
  <w15:chartTrackingRefBased/>
  <w15:docId w15:val="{35E504C9-009A-4DD4-92D2-74F2C407B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7336C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336CE"/>
  </w:style>
  <w:style w:type="paragraph" w:styleId="Porat">
    <w:name w:val="footer"/>
    <w:basedOn w:val="prastasis"/>
    <w:link w:val="PoratDiagrama"/>
    <w:uiPriority w:val="99"/>
    <w:unhideWhenUsed/>
    <w:rsid w:val="007336C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336CE"/>
  </w:style>
  <w:style w:type="character" w:styleId="Puslapionumeris">
    <w:name w:val="page number"/>
    <w:basedOn w:val="Numatytasispastraiposriftas"/>
    <w:rsid w:val="007336CE"/>
  </w:style>
  <w:style w:type="table" w:styleId="Lentelstinklelis">
    <w:name w:val="Table Grid"/>
    <w:basedOn w:val="prastojilentel"/>
    <w:uiPriority w:val="59"/>
    <w:rsid w:val="007336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7336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RVkanceliarija@lrv.l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813C5DEEB9F46CDBDC7D79B49CA579B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56DEE61-EC06-4E8F-A44C-7D37DD717B6F}"/>
      </w:docPartPr>
      <w:docPartBody>
        <w:p w:rsidR="00000000" w:rsidRDefault="00EF140A" w:rsidP="00EF140A">
          <w:pPr>
            <w:pStyle w:val="7813C5DEEB9F46CDBDC7D79B49CA579B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55D326272C5A4E12B7C14B9B3A524186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F4A0861E-0027-4987-B146-3F6C77BFCCA4}"/>
      </w:docPartPr>
      <w:docPartBody>
        <w:p w:rsidR="00000000" w:rsidRDefault="00EF140A" w:rsidP="00EF140A">
          <w:pPr>
            <w:pStyle w:val="55D326272C5A4E12B7C14B9B3A524186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DF2867BF66714721AD409207BCBD422C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FA17B81D-577A-467D-BF85-B288E4F6EF77}"/>
      </w:docPartPr>
      <w:docPartBody>
        <w:p w:rsidR="00000000" w:rsidRDefault="00EF140A" w:rsidP="00EF140A">
          <w:pPr>
            <w:pStyle w:val="DF2867BF66714721AD409207BCBD422C"/>
          </w:pPr>
          <w:r w:rsidRPr="009F7B08">
            <w:rPr>
              <w:szCs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40A"/>
    <w:rsid w:val="00EF1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EF140A"/>
  </w:style>
  <w:style w:type="paragraph" w:customStyle="1" w:styleId="7813C5DEEB9F46CDBDC7D79B49CA579B">
    <w:name w:val="7813C5DEEB9F46CDBDC7D79B49CA579B"/>
    <w:rsid w:val="00EF140A"/>
  </w:style>
  <w:style w:type="paragraph" w:customStyle="1" w:styleId="55D326272C5A4E12B7C14B9B3A524186">
    <w:name w:val="55D326272C5A4E12B7C14B9B3A524186"/>
    <w:rsid w:val="00EF140A"/>
  </w:style>
  <w:style w:type="paragraph" w:customStyle="1" w:styleId="DF2867BF66714721AD409207BCBD422C">
    <w:name w:val="DF2867BF66714721AD409207BCBD422C"/>
    <w:rsid w:val="00EF14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3B2FD243BF1AFA4B98FDDC15C0A1382E" ma:contentTypeVersion="2" ma:contentTypeDescription="" ma:contentTypeScope="" ma:versionID="33d3bab3959d5dd6bcae936c0ea2b4ec">
  <xsd:schema xmlns:xsd="http://www.w3.org/2001/XMLSchema" xmlns:xs="http://www.w3.org/2001/XMLSchema" xmlns:p="http://schemas.microsoft.com/office/2006/metadata/properties" xmlns:ns1="http://schemas.microsoft.com/sharepoint/v3" xmlns:ns2="b31411fc-6d44-46f9-9a4e-53a2ba024e74" targetNamespace="http://schemas.microsoft.com/office/2006/metadata/properties" ma:root="true" ma:fieldsID="454f2115818b76341e322776920d8197" ns1:_="" ns2:_="">
    <xsd:import namespace="http://schemas.microsoft.com/sharepoint/v3"/>
    <xsd:import namespace="b31411fc-6d44-46f9-9a4e-53a2ba024e7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411fc-6d44-46f9-9a4e-53a2ba024e74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1411fc-6d44-46f9-9a4e-53a2ba024e74">true</Viesas>
    <rusiavimas xmlns="b31411fc-6d44-46f9-9a4e-53a2ba024e74" xsi:nil="true"/>
    <xd_ProgID xmlns="http://schemas.microsoft.com/sharepoint/v3" xsi:nil="true"/>
    <Pagrindinis xmlns="b31411fc-6d44-46f9-9a4e-53a2ba024e74">false</Pagrindinis>
    <Antrinis xmlns="b31411fc-6d44-46f9-9a4e-53a2ba024e74">true</Antrinis>
  </documentManagement>
</p:properties>
</file>

<file path=customXml/itemProps1.xml><?xml version="1.0" encoding="utf-8"?>
<ds:datastoreItem xmlns:ds="http://schemas.openxmlformats.org/officeDocument/2006/customXml" ds:itemID="{9772DAC4-A9AB-44AD-83F7-B3A660A0867F}"/>
</file>

<file path=customXml/itemProps2.xml><?xml version="1.0" encoding="utf-8"?>
<ds:datastoreItem xmlns:ds="http://schemas.openxmlformats.org/officeDocument/2006/customXml" ds:itemID="{B3CB8BB5-83D3-4F5B-8549-F4F14116DD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859</Words>
  <Characters>490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LRV pavedimas SAM</dc:title>
  <dc:subject/>
  <dc:creator>KAIRIENĖ Simantė</dc:creator>
  <cp:keywords/>
  <dc:description/>
  <cp:lastModifiedBy>KAIRIENĖ Simantė</cp:lastModifiedBy>
  <cp:revision>2</cp:revision>
  <dcterms:created xsi:type="dcterms:W3CDTF">2025-11-12T13:42:00Z</dcterms:created>
  <dcterms:modified xsi:type="dcterms:W3CDTF">2025-11-12T13:44:00Z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0x01010030D9DBA0AD9F4678BDDB4D5C3B1BB0E2003B2FD243BF1AFA4B98FDDC15C0A1382E</vt:lpwstr>
  </property>
</Properties>
</file>