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A960B4" w:rsidRDefault="00576E5E" w:rsidP="00576E5E">
      <w:pPr>
        <w:jc w:val="center"/>
        <w:rPr>
          <w:rFonts w:ascii="Times New Roman" w:hAnsi="Times New Roman"/>
          <w:sz w:val="24"/>
          <w:szCs w:val="24"/>
        </w:rPr>
      </w:pPr>
      <w:r w:rsidRPr="00A960B4">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A960B4" w:rsidRDefault="00576E5E" w:rsidP="00576E5E">
      <w:pPr>
        <w:ind w:firstLine="851"/>
        <w:jc w:val="center"/>
        <w:rPr>
          <w:rFonts w:ascii="Times New Roman" w:hAnsi="Times New Roman"/>
          <w:sz w:val="24"/>
          <w:szCs w:val="24"/>
        </w:rPr>
      </w:pPr>
    </w:p>
    <w:p w:rsidR="00576E5E" w:rsidRPr="00B73D24" w:rsidRDefault="00576E5E" w:rsidP="00576E5E">
      <w:pPr>
        <w:jc w:val="center"/>
        <w:rPr>
          <w:rFonts w:ascii="Times New Roman" w:hAnsi="Times New Roman"/>
          <w:b/>
          <w:bCs/>
          <w:sz w:val="24"/>
          <w:szCs w:val="24"/>
        </w:rPr>
      </w:pPr>
      <w:r w:rsidRPr="00B73D24">
        <w:rPr>
          <w:rFonts w:ascii="Times New Roman" w:hAnsi="Times New Roman"/>
          <w:b/>
          <w:bCs/>
          <w:sz w:val="24"/>
          <w:szCs w:val="24"/>
        </w:rPr>
        <w:t>LIETUVOS RESPUBLIKOS SEIMO</w:t>
      </w:r>
    </w:p>
    <w:p w:rsidR="00576E5E" w:rsidRPr="00B73D24" w:rsidRDefault="00576E5E" w:rsidP="00576E5E">
      <w:pPr>
        <w:jc w:val="center"/>
        <w:rPr>
          <w:rFonts w:ascii="Times New Roman" w:hAnsi="Times New Roman"/>
          <w:b/>
          <w:bCs/>
          <w:spacing w:val="4"/>
          <w:sz w:val="24"/>
          <w:szCs w:val="24"/>
        </w:rPr>
      </w:pPr>
      <w:r w:rsidRPr="00B73D24">
        <w:rPr>
          <w:rFonts w:ascii="Times New Roman" w:hAnsi="Times New Roman"/>
          <w:b/>
          <w:bCs/>
          <w:spacing w:val="4"/>
          <w:sz w:val="24"/>
          <w:szCs w:val="24"/>
        </w:rPr>
        <w:t>PETICIJŲ KOMISIJA</w:t>
      </w:r>
    </w:p>
    <w:p w:rsidR="00576E5E" w:rsidRPr="00B73D24" w:rsidRDefault="00576E5E" w:rsidP="00576E5E">
      <w:pPr>
        <w:ind w:right="11" w:firstLine="851"/>
        <w:jc w:val="center"/>
        <w:rPr>
          <w:rFonts w:ascii="Times New Roman" w:hAnsi="Times New Roman"/>
          <w:b/>
          <w:spacing w:val="4"/>
          <w:sz w:val="24"/>
          <w:szCs w:val="24"/>
        </w:rPr>
      </w:pPr>
    </w:p>
    <w:p w:rsidR="00576E5E" w:rsidRPr="00B73D24" w:rsidRDefault="00576E5E" w:rsidP="00576E5E">
      <w:pPr>
        <w:pStyle w:val="Betarp"/>
        <w:jc w:val="center"/>
        <w:rPr>
          <w:rFonts w:ascii="Times New Roman" w:hAnsi="Times New Roman"/>
          <w:b/>
          <w:sz w:val="24"/>
          <w:szCs w:val="24"/>
        </w:rPr>
      </w:pPr>
      <w:r w:rsidRPr="00B73D24">
        <w:rPr>
          <w:rFonts w:ascii="Times New Roman" w:hAnsi="Times New Roman"/>
          <w:b/>
          <w:sz w:val="24"/>
          <w:szCs w:val="24"/>
        </w:rPr>
        <w:t>IŠVADA</w:t>
      </w:r>
    </w:p>
    <w:p w:rsidR="00576E5E" w:rsidRPr="00B73D24" w:rsidRDefault="00576E5E" w:rsidP="00576E5E">
      <w:pPr>
        <w:pStyle w:val="Betarp"/>
        <w:jc w:val="center"/>
        <w:rPr>
          <w:rFonts w:ascii="Times New Roman" w:hAnsi="Times New Roman"/>
          <w:b/>
          <w:sz w:val="24"/>
          <w:szCs w:val="24"/>
        </w:rPr>
      </w:pPr>
      <w:r w:rsidRPr="00B73D24">
        <w:rPr>
          <w:rFonts w:ascii="Times New Roman" w:hAnsi="Times New Roman"/>
          <w:b/>
          <w:sz w:val="24"/>
          <w:szCs w:val="24"/>
        </w:rPr>
        <w:t xml:space="preserve">DĖL </w:t>
      </w:r>
      <w:r w:rsidR="00BA5940" w:rsidRPr="00B73D24">
        <w:rPr>
          <w:rFonts w:ascii="Times New Roman" w:hAnsi="Times New Roman"/>
          <w:b/>
          <w:sz w:val="24"/>
          <w:szCs w:val="24"/>
        </w:rPr>
        <w:t>VIKTORO VILKAUSKO</w:t>
      </w:r>
      <w:r w:rsidRPr="00B73D24">
        <w:rPr>
          <w:rFonts w:ascii="Times New Roman" w:hAnsi="Times New Roman"/>
          <w:b/>
          <w:sz w:val="24"/>
          <w:szCs w:val="24"/>
        </w:rPr>
        <w:t xml:space="preserve"> PETICIJO</w:t>
      </w:r>
      <w:r w:rsidR="004C24E7" w:rsidRPr="00B73D24">
        <w:rPr>
          <w:rFonts w:ascii="Times New Roman" w:hAnsi="Times New Roman"/>
          <w:b/>
          <w:sz w:val="24"/>
          <w:szCs w:val="24"/>
        </w:rPr>
        <w:t>S</w:t>
      </w:r>
    </w:p>
    <w:p w:rsidR="00576E5E" w:rsidRPr="00A960B4" w:rsidRDefault="00576E5E" w:rsidP="00576E5E">
      <w:pPr>
        <w:pStyle w:val="Betarp"/>
        <w:ind w:firstLine="851"/>
        <w:jc w:val="center"/>
        <w:rPr>
          <w:rFonts w:ascii="Times New Roman" w:hAnsi="Times New Roman"/>
          <w:sz w:val="24"/>
          <w:szCs w:val="24"/>
        </w:rPr>
      </w:pPr>
    </w:p>
    <w:p w:rsidR="00576E5E" w:rsidRPr="00A960B4" w:rsidRDefault="00576E5E" w:rsidP="00576E5E">
      <w:pPr>
        <w:pStyle w:val="Betarp"/>
        <w:jc w:val="center"/>
        <w:rPr>
          <w:rFonts w:ascii="Times New Roman" w:hAnsi="Times New Roman"/>
          <w:sz w:val="24"/>
          <w:szCs w:val="24"/>
        </w:rPr>
      </w:pPr>
      <w:r w:rsidRPr="00A960B4">
        <w:rPr>
          <w:rFonts w:ascii="Times New Roman" w:hAnsi="Times New Roman"/>
          <w:sz w:val="24"/>
          <w:szCs w:val="24"/>
        </w:rPr>
        <w:t>202</w:t>
      </w:r>
      <w:r w:rsidR="00CD23CA" w:rsidRPr="00A960B4">
        <w:rPr>
          <w:rFonts w:ascii="Times New Roman" w:hAnsi="Times New Roman"/>
          <w:sz w:val="24"/>
          <w:szCs w:val="24"/>
        </w:rPr>
        <w:t>2</w:t>
      </w:r>
      <w:r w:rsidRPr="00A960B4">
        <w:rPr>
          <w:rFonts w:ascii="Times New Roman" w:hAnsi="Times New Roman"/>
          <w:sz w:val="24"/>
          <w:szCs w:val="24"/>
        </w:rPr>
        <w:t xml:space="preserve"> m. </w:t>
      </w:r>
      <w:r w:rsidR="00BA5940" w:rsidRPr="00A960B4">
        <w:rPr>
          <w:rFonts w:ascii="Times New Roman" w:hAnsi="Times New Roman"/>
          <w:sz w:val="24"/>
          <w:szCs w:val="24"/>
        </w:rPr>
        <w:t>liepos 13</w:t>
      </w:r>
      <w:r w:rsidR="007A504A" w:rsidRPr="00A960B4">
        <w:rPr>
          <w:rFonts w:ascii="Times New Roman" w:hAnsi="Times New Roman"/>
          <w:sz w:val="24"/>
          <w:szCs w:val="24"/>
        </w:rPr>
        <w:t xml:space="preserve"> </w:t>
      </w:r>
      <w:r w:rsidRPr="00A960B4">
        <w:rPr>
          <w:rFonts w:ascii="Times New Roman" w:hAnsi="Times New Roman"/>
          <w:sz w:val="24"/>
          <w:szCs w:val="24"/>
        </w:rPr>
        <w:t>d.</w:t>
      </w:r>
      <w:r w:rsidR="0084505E">
        <w:rPr>
          <w:rFonts w:ascii="Times New Roman" w:hAnsi="Times New Roman"/>
          <w:sz w:val="24"/>
          <w:szCs w:val="24"/>
        </w:rPr>
        <w:t xml:space="preserve"> </w:t>
      </w:r>
      <w:bookmarkStart w:id="0" w:name="_GoBack"/>
      <w:bookmarkEnd w:id="0"/>
      <w:r w:rsidR="000A2419" w:rsidRPr="00A960B4">
        <w:rPr>
          <w:rFonts w:ascii="Times New Roman" w:hAnsi="Times New Roman"/>
          <w:sz w:val="24"/>
          <w:szCs w:val="24"/>
        </w:rPr>
        <w:t xml:space="preserve"> </w:t>
      </w:r>
    </w:p>
    <w:p w:rsidR="00576E5E" w:rsidRPr="00A960B4" w:rsidRDefault="00576E5E" w:rsidP="00576E5E">
      <w:pPr>
        <w:pStyle w:val="Betarp"/>
        <w:jc w:val="center"/>
        <w:rPr>
          <w:rFonts w:ascii="Times New Roman" w:hAnsi="Times New Roman"/>
          <w:sz w:val="24"/>
          <w:szCs w:val="24"/>
        </w:rPr>
      </w:pPr>
      <w:r w:rsidRPr="00A960B4">
        <w:rPr>
          <w:rFonts w:ascii="Times New Roman" w:hAnsi="Times New Roman"/>
          <w:sz w:val="24"/>
          <w:szCs w:val="24"/>
        </w:rPr>
        <w:t>Vilnius</w:t>
      </w:r>
    </w:p>
    <w:p w:rsidR="00576E5E" w:rsidRPr="00A960B4" w:rsidRDefault="00576E5E" w:rsidP="00576E5E">
      <w:pPr>
        <w:pStyle w:val="Betarp"/>
        <w:tabs>
          <w:tab w:val="left" w:pos="1134"/>
        </w:tabs>
        <w:spacing w:line="360" w:lineRule="auto"/>
        <w:ind w:firstLine="851"/>
        <w:jc w:val="both"/>
        <w:rPr>
          <w:rFonts w:ascii="Times New Roman" w:hAnsi="Times New Roman"/>
          <w:sz w:val="24"/>
          <w:szCs w:val="24"/>
        </w:rPr>
      </w:pPr>
    </w:p>
    <w:p w:rsidR="003515CC" w:rsidRPr="00A960B4" w:rsidRDefault="00576E5E" w:rsidP="00505204">
      <w:pPr>
        <w:pStyle w:val="Default"/>
        <w:spacing w:line="360" w:lineRule="auto"/>
        <w:ind w:firstLine="851"/>
        <w:jc w:val="both"/>
      </w:pPr>
      <w:r w:rsidRPr="00A960B4">
        <w:t>Lietuvos Respublikos Seimo Peticijų komisij</w:t>
      </w:r>
      <w:r w:rsidR="006E53DD" w:rsidRPr="00A960B4">
        <w:t>a</w:t>
      </w:r>
      <w:r w:rsidRPr="00A960B4">
        <w:t xml:space="preserve"> 202</w:t>
      </w:r>
      <w:r w:rsidR="00CD23CA" w:rsidRPr="00A960B4">
        <w:t>2</w:t>
      </w:r>
      <w:r w:rsidRPr="00A960B4">
        <w:t xml:space="preserve"> m. </w:t>
      </w:r>
      <w:r w:rsidR="00BA5940" w:rsidRPr="00A960B4">
        <w:t>liepos 13</w:t>
      </w:r>
      <w:r w:rsidR="00B81CDD" w:rsidRPr="00A960B4">
        <w:t xml:space="preserve"> </w:t>
      </w:r>
      <w:r w:rsidRPr="00A960B4">
        <w:t xml:space="preserve">d. posėdyje iš esmės </w:t>
      </w:r>
      <w:r w:rsidR="007A504A" w:rsidRPr="00A960B4">
        <w:t>iš</w:t>
      </w:r>
      <w:r w:rsidR="00C703AF" w:rsidRPr="00A960B4">
        <w:t>nagrinė</w:t>
      </w:r>
      <w:r w:rsidR="006E53DD" w:rsidRPr="00A960B4">
        <w:t>jo</w:t>
      </w:r>
      <w:r w:rsidRPr="00A960B4">
        <w:t xml:space="preserve"> </w:t>
      </w:r>
      <w:r w:rsidR="00BA5940" w:rsidRPr="00A960B4">
        <w:t>Viktoro Vilkausko</w:t>
      </w:r>
      <w:r w:rsidRPr="00A960B4">
        <w:t xml:space="preserve"> peticij</w:t>
      </w:r>
      <w:r w:rsidR="006E53DD" w:rsidRPr="00A960B4">
        <w:t xml:space="preserve">ą ir priėmė sprendimą </w:t>
      </w:r>
      <w:r w:rsidR="00FB44D3" w:rsidRPr="00A960B4">
        <w:t xml:space="preserve">teikti Seimui išvadą </w:t>
      </w:r>
      <w:r w:rsidR="006E53DD" w:rsidRPr="00A960B4">
        <w:t>atmesti šioje peticijoje pateikt</w:t>
      </w:r>
      <w:r w:rsidR="00BA5940" w:rsidRPr="00A960B4">
        <w:t>us</w:t>
      </w:r>
      <w:r w:rsidR="006E53DD" w:rsidRPr="00A960B4">
        <w:t xml:space="preserve"> pasiūlym</w:t>
      </w:r>
      <w:r w:rsidR="00BA5940" w:rsidRPr="00A960B4">
        <w:t>us</w:t>
      </w:r>
      <w:r w:rsidR="006E53DD" w:rsidRPr="00A960B4">
        <w:t xml:space="preserve"> </w:t>
      </w:r>
      <w:r w:rsidR="0080232F" w:rsidRPr="00A960B4">
        <w:t>pakeisti Lietuvos Respublikos baudžiamojo kodekso XXXVII skyriaus „Nusikaltimai ir baudžiamieji nusižengimai, susij</w:t>
      </w:r>
      <w:r w:rsidR="0080232F" w:rsidRPr="00A960B4">
        <w:rPr>
          <w:rFonts w:hint="eastAsia"/>
        </w:rPr>
        <w:t>ę</w:t>
      </w:r>
      <w:r w:rsidR="0080232F" w:rsidRPr="00A960B4">
        <w:t xml:space="preserve"> su disponavimu narkotin</w:t>
      </w:r>
      <w:r w:rsidR="0080232F" w:rsidRPr="00A960B4">
        <w:rPr>
          <w:rFonts w:hint="eastAsia"/>
        </w:rPr>
        <w:t>ė</w:t>
      </w:r>
      <w:r w:rsidR="0080232F" w:rsidRPr="00A960B4">
        <w:t>mis ar psichotropin</w:t>
      </w:r>
      <w:r w:rsidR="0080232F" w:rsidRPr="00A960B4">
        <w:rPr>
          <w:rFonts w:hint="eastAsia"/>
        </w:rPr>
        <w:t>ė</w:t>
      </w:r>
      <w:r w:rsidR="0080232F" w:rsidRPr="00A960B4">
        <w:t>mis, nuodingosiomis ar stipriai veikian</w:t>
      </w:r>
      <w:r w:rsidR="0080232F" w:rsidRPr="00A960B4">
        <w:rPr>
          <w:rFonts w:hint="eastAsia"/>
        </w:rPr>
        <w:t>č</w:t>
      </w:r>
      <w:r w:rsidR="0080232F" w:rsidRPr="00A960B4">
        <w:t>iomis medžiagomis“ straipsni</w:t>
      </w:r>
      <w:r w:rsidR="0080232F" w:rsidRPr="00A960B4">
        <w:rPr>
          <w:rFonts w:hint="eastAsia"/>
        </w:rPr>
        <w:t>ų</w:t>
      </w:r>
      <w:r w:rsidR="0080232F" w:rsidRPr="00A960B4">
        <w:t xml:space="preserve"> sankcijas ir nustatyti pakartotinum</w:t>
      </w:r>
      <w:r w:rsidR="0080232F" w:rsidRPr="00A960B4">
        <w:rPr>
          <w:rFonts w:hint="eastAsia"/>
        </w:rPr>
        <w:t>ą</w:t>
      </w:r>
      <w:r w:rsidR="0080232F" w:rsidRPr="00A960B4">
        <w:t xml:space="preserve"> kaip nusikalstamas veikas kvalifikuojant</w:t>
      </w:r>
      <w:r w:rsidR="0080232F" w:rsidRPr="00A960B4">
        <w:rPr>
          <w:rFonts w:hint="eastAsia"/>
        </w:rPr>
        <w:t>į</w:t>
      </w:r>
      <w:r w:rsidR="0080232F" w:rsidRPr="00A960B4">
        <w:t xml:space="preserve"> požym</w:t>
      </w:r>
      <w:r w:rsidR="0080232F" w:rsidRPr="00A960B4">
        <w:rPr>
          <w:rFonts w:hint="eastAsia"/>
        </w:rPr>
        <w:t>į</w:t>
      </w:r>
      <w:r w:rsidR="0080232F" w:rsidRPr="00A960B4">
        <w:t xml:space="preserve">. </w:t>
      </w:r>
      <w:r w:rsidR="006E53DD" w:rsidRPr="00A960B4">
        <w:t xml:space="preserve">Sprendimas priimtas, atsižvelgus </w:t>
      </w:r>
      <w:r w:rsidR="006E53DD" w:rsidRPr="00A960B4">
        <w:rPr>
          <w:rFonts w:hint="eastAsia"/>
        </w:rPr>
        <w:t>į</w:t>
      </w:r>
      <w:r w:rsidR="006E53DD" w:rsidRPr="00A960B4">
        <w:t xml:space="preserve"> Lietuvos Respublikos teisingumo ministerijos nuomon</w:t>
      </w:r>
      <w:r w:rsidR="00BA5940" w:rsidRPr="00A960B4">
        <w:t>ę</w:t>
      </w:r>
      <w:r w:rsidR="006E53DD" w:rsidRPr="00A960B4">
        <w:t xml:space="preserve"> ir d</w:t>
      </w:r>
      <w:r w:rsidR="006E53DD" w:rsidRPr="00A960B4">
        <w:rPr>
          <w:rFonts w:hint="eastAsia"/>
        </w:rPr>
        <w:t>ė</w:t>
      </w:r>
      <w:r w:rsidR="006E53DD" w:rsidRPr="00A960B4">
        <w:t>l išvadoje išd</w:t>
      </w:r>
      <w:r w:rsidR="006E53DD" w:rsidRPr="00A960B4">
        <w:rPr>
          <w:rFonts w:hint="eastAsia"/>
        </w:rPr>
        <w:t>ė</w:t>
      </w:r>
      <w:r w:rsidR="006E53DD" w:rsidRPr="00A960B4">
        <w:t>styt</w:t>
      </w:r>
      <w:r w:rsidR="006E53DD" w:rsidRPr="00A960B4">
        <w:rPr>
          <w:rFonts w:hint="eastAsia"/>
        </w:rPr>
        <w:t>ų</w:t>
      </w:r>
      <w:r w:rsidR="006E53DD" w:rsidRPr="00A960B4">
        <w:t xml:space="preserve"> motyv</w:t>
      </w:r>
      <w:r w:rsidR="006E53DD" w:rsidRPr="00A960B4">
        <w:rPr>
          <w:rFonts w:hint="eastAsia"/>
        </w:rPr>
        <w:t>ų</w:t>
      </w:r>
      <w:r w:rsidR="006E53DD" w:rsidRPr="00A960B4">
        <w:t>.</w:t>
      </w:r>
    </w:p>
    <w:p w:rsidR="00112561" w:rsidRPr="00A960B4" w:rsidRDefault="003F3B6E" w:rsidP="00505204">
      <w:pPr>
        <w:spacing w:line="360" w:lineRule="auto"/>
        <w:ind w:firstLine="851"/>
        <w:jc w:val="both"/>
        <w:rPr>
          <w:rFonts w:ascii="Times New Roman" w:hAnsi="Times New Roman"/>
          <w:sz w:val="24"/>
          <w:szCs w:val="24"/>
        </w:rPr>
      </w:pPr>
      <w:r w:rsidRPr="00A960B4">
        <w:rPr>
          <w:rFonts w:ascii="Times New Roman" w:hAnsi="Times New Roman"/>
          <w:sz w:val="24"/>
          <w:szCs w:val="24"/>
        </w:rPr>
        <w:t>P</w:t>
      </w:r>
      <w:r w:rsidR="00112561" w:rsidRPr="00A960B4">
        <w:rPr>
          <w:rFonts w:ascii="Times New Roman" w:hAnsi="Times New Roman"/>
          <w:sz w:val="24"/>
          <w:szCs w:val="24"/>
        </w:rPr>
        <w:t xml:space="preserve">ažymėtina, kad </w:t>
      </w:r>
      <w:r w:rsidRPr="00A960B4">
        <w:rPr>
          <w:rFonts w:ascii="Times New Roman" w:hAnsi="Times New Roman"/>
          <w:sz w:val="24"/>
          <w:szCs w:val="24"/>
        </w:rPr>
        <w:t>B</w:t>
      </w:r>
      <w:r w:rsidR="00112561" w:rsidRPr="00A960B4">
        <w:rPr>
          <w:rFonts w:ascii="Times New Roman" w:hAnsi="Times New Roman"/>
          <w:sz w:val="24"/>
          <w:szCs w:val="24"/>
        </w:rPr>
        <w:t xml:space="preserve">audžiamojo </w:t>
      </w:r>
      <w:r w:rsidRPr="00A960B4">
        <w:rPr>
          <w:rFonts w:ascii="Times New Roman" w:hAnsi="Times New Roman"/>
          <w:sz w:val="24"/>
          <w:szCs w:val="24"/>
        </w:rPr>
        <w:t xml:space="preserve">kodekso </w:t>
      </w:r>
      <w:r w:rsidR="00112561" w:rsidRPr="00A960B4">
        <w:rPr>
          <w:rFonts w:ascii="Times New Roman" w:hAnsi="Times New Roman"/>
          <w:sz w:val="24"/>
          <w:szCs w:val="24"/>
        </w:rPr>
        <w:t xml:space="preserve">nuostatos, numatančios baudžiamąją atsakomybę už neteisėtą disponavimą narkotinėmis ar psichotropinėmis medžiagomis yra visiškai suderintos su Europos Sąjungos ir tarptautinės teisės aktais (2004 m. spalio 25 d. Tarybos pagrindų sprendimas 2004/757/TVR, nustatantis būtiniausias nuostatas dėl nusikalstamų veikų sudėties požymių ir bausmių neteisėtos prekybos narkotikais srityje, 1961 m. Jungtinių Tautų Organizacijos Bendroji narkotinių medžiagų konvencija, 1971 m. Psichotropinių medžiagų konvencija, 1988 m. Konvencija dėl kovos su neteisėta narkotinių ir psichotropinių medžiagų apyvarta ir kt.), o už šių pavojingų nusikaltimų padarymą numatytos veiksmingos ir atgrasančios baudžiamosios sankcijos, kurios laikytinos proporcingomis šių visuotinai pavojingų nusikaltimų pavojingumo pobūdžiui ir laipsniui, todėl koreguoti ar švelninti </w:t>
      </w:r>
      <w:r w:rsidR="00875BA2" w:rsidRPr="00A960B4">
        <w:rPr>
          <w:rFonts w:ascii="Times New Roman" w:hAnsi="Times New Roman"/>
          <w:sz w:val="24"/>
          <w:szCs w:val="24"/>
        </w:rPr>
        <w:t>Baudžiamajame kodekse</w:t>
      </w:r>
      <w:r w:rsidR="00112561" w:rsidRPr="00A960B4">
        <w:rPr>
          <w:rFonts w:ascii="Times New Roman" w:hAnsi="Times New Roman"/>
          <w:sz w:val="24"/>
          <w:szCs w:val="24"/>
        </w:rPr>
        <w:t xml:space="preserve"> numatytas sankcijas už nurodytų veikų padarymą šiuo metu nėra jokio pagrindo. Taip pat pažymėtina, kad B</w:t>
      </w:r>
      <w:r w:rsidRPr="00A960B4">
        <w:rPr>
          <w:rFonts w:ascii="Times New Roman" w:hAnsi="Times New Roman"/>
          <w:sz w:val="24"/>
          <w:szCs w:val="24"/>
        </w:rPr>
        <w:t>audžiamajame kodekse</w:t>
      </w:r>
      <w:r w:rsidR="00112561" w:rsidRPr="00A960B4">
        <w:rPr>
          <w:rFonts w:ascii="Times New Roman" w:hAnsi="Times New Roman"/>
          <w:sz w:val="24"/>
          <w:szCs w:val="24"/>
        </w:rPr>
        <w:t xml:space="preserve">  įtvirtinti veiksmingi teisiniai instrumentai, kurie kiekvienu atveju leidžia teismui tinkamai individualizuoti kaltininko baudžiamąją atsakomybę. Vadovaujantis B</w:t>
      </w:r>
      <w:r w:rsidR="00355146" w:rsidRPr="00A960B4">
        <w:rPr>
          <w:rFonts w:ascii="Times New Roman" w:hAnsi="Times New Roman"/>
          <w:sz w:val="24"/>
          <w:szCs w:val="24"/>
        </w:rPr>
        <w:t>audžiamojo kodekso</w:t>
      </w:r>
      <w:r w:rsidR="00112561" w:rsidRPr="00A960B4">
        <w:rPr>
          <w:rFonts w:ascii="Times New Roman" w:hAnsi="Times New Roman"/>
          <w:sz w:val="24"/>
          <w:szCs w:val="24"/>
        </w:rPr>
        <w:t xml:space="preserve"> 54 straipsnio nuostatomis, </w:t>
      </w:r>
      <w:r w:rsidR="00355146" w:rsidRPr="00A960B4">
        <w:rPr>
          <w:rFonts w:ascii="Times New Roman" w:hAnsi="Times New Roman"/>
          <w:sz w:val="24"/>
          <w:szCs w:val="24"/>
        </w:rPr>
        <w:t>t</w:t>
      </w:r>
      <w:r w:rsidR="00112561" w:rsidRPr="00A960B4">
        <w:rPr>
          <w:rFonts w:ascii="Times New Roman" w:hAnsi="Times New Roman"/>
          <w:sz w:val="24"/>
          <w:szCs w:val="24"/>
        </w:rPr>
        <w:t xml:space="preserve">eismas, skirdamas bausmę už konkrečios nusikalstamos veikos padarymą, turi visapusiškai įvertinti </w:t>
      </w:r>
      <w:r w:rsidR="0082419F" w:rsidRPr="00A960B4">
        <w:rPr>
          <w:rFonts w:ascii="Times New Roman" w:hAnsi="Times New Roman"/>
          <w:sz w:val="24"/>
          <w:szCs w:val="24"/>
        </w:rPr>
        <w:t>ir</w:t>
      </w:r>
      <w:r w:rsidR="00112561" w:rsidRPr="00A960B4">
        <w:rPr>
          <w:rFonts w:ascii="Times New Roman" w:hAnsi="Times New Roman"/>
          <w:sz w:val="24"/>
          <w:szCs w:val="24"/>
        </w:rPr>
        <w:t xml:space="preserve"> atsižvelgti į šias aplinkybes: padarytos nusikalstamos veikos pavojingumo laipsnį, kaltės formą ir rūšį, padarytos nusikalstamos veikos motyvus ir tikslus, nusikalstamos veikos stadiją, kaltininko asmenybę, asmens kaip bendrininko dalyvavimo darant nusikalstamą veiką formą ir rūšį, atsakomybę lengvinančias bei sunkinančias aplinkybes</w:t>
      </w:r>
      <w:r w:rsidR="00881819" w:rsidRPr="00A960B4">
        <w:rPr>
          <w:rFonts w:ascii="Times New Roman" w:hAnsi="Times New Roman"/>
          <w:sz w:val="24"/>
          <w:szCs w:val="24"/>
        </w:rPr>
        <w:t>, nusikalstama veika padarytą žalą</w:t>
      </w:r>
      <w:r w:rsidR="00112561" w:rsidRPr="00A960B4">
        <w:rPr>
          <w:rFonts w:ascii="Times New Roman" w:hAnsi="Times New Roman"/>
          <w:sz w:val="24"/>
          <w:szCs w:val="24"/>
        </w:rPr>
        <w:t>. Atitinkamai konkretaus B</w:t>
      </w:r>
      <w:r w:rsidR="00355146" w:rsidRPr="00A960B4">
        <w:rPr>
          <w:rFonts w:ascii="Times New Roman" w:hAnsi="Times New Roman"/>
          <w:sz w:val="24"/>
          <w:szCs w:val="24"/>
        </w:rPr>
        <w:t>audžiamojo kodekso</w:t>
      </w:r>
      <w:r w:rsidR="00112561" w:rsidRPr="00A960B4">
        <w:rPr>
          <w:rFonts w:ascii="Times New Roman" w:hAnsi="Times New Roman"/>
          <w:sz w:val="24"/>
          <w:szCs w:val="24"/>
        </w:rPr>
        <w:t xml:space="preserve"> straipsnio sankcijoje nurodyta maksimali bausmė gali būti skiriama tik tais </w:t>
      </w:r>
      <w:r w:rsidR="00112561" w:rsidRPr="00A960B4">
        <w:rPr>
          <w:rFonts w:ascii="Times New Roman" w:hAnsi="Times New Roman"/>
          <w:sz w:val="24"/>
          <w:szCs w:val="24"/>
        </w:rPr>
        <w:lastRenderedPageBreak/>
        <w:t>atvejais, kai, atlikus visų paminėtų aplinkybių kompleksinį įvertinimą, teismo nuomone, siekiant įgyvendinti B</w:t>
      </w:r>
      <w:r w:rsidR="00355146" w:rsidRPr="00A960B4">
        <w:rPr>
          <w:rFonts w:ascii="Times New Roman" w:hAnsi="Times New Roman"/>
          <w:sz w:val="24"/>
          <w:szCs w:val="24"/>
        </w:rPr>
        <w:t>audžiamojo kodekso</w:t>
      </w:r>
      <w:r w:rsidR="00112561" w:rsidRPr="00A960B4">
        <w:rPr>
          <w:rFonts w:ascii="Times New Roman" w:hAnsi="Times New Roman"/>
          <w:sz w:val="24"/>
          <w:szCs w:val="24"/>
        </w:rPr>
        <w:t xml:space="preserve"> 41 straipsnyje nurodytą bausmės paskirtį, kaltininkui tikslinga paskirti būtent pačią griežčiausią </w:t>
      </w:r>
      <w:r w:rsidR="005C497B" w:rsidRPr="00A960B4">
        <w:rPr>
          <w:rFonts w:ascii="Times New Roman" w:hAnsi="Times New Roman"/>
          <w:sz w:val="24"/>
          <w:szCs w:val="24"/>
        </w:rPr>
        <w:t>Baudžiamojo kodekso</w:t>
      </w:r>
      <w:r w:rsidR="00112561" w:rsidRPr="00A960B4">
        <w:rPr>
          <w:rFonts w:ascii="Times New Roman" w:hAnsi="Times New Roman"/>
          <w:sz w:val="24"/>
          <w:szCs w:val="24"/>
        </w:rPr>
        <w:t xml:space="preserve"> normoje nurodytą bausmę. Kita vertus, jeigu atitinkamo B</w:t>
      </w:r>
      <w:r w:rsidR="00355146" w:rsidRPr="00A960B4">
        <w:rPr>
          <w:rFonts w:ascii="Times New Roman" w:hAnsi="Times New Roman"/>
          <w:sz w:val="24"/>
          <w:szCs w:val="24"/>
        </w:rPr>
        <w:t>audžiamojo kodekso</w:t>
      </w:r>
      <w:r w:rsidR="00112561" w:rsidRPr="00A960B4">
        <w:rPr>
          <w:rFonts w:ascii="Times New Roman" w:hAnsi="Times New Roman"/>
          <w:sz w:val="24"/>
          <w:szCs w:val="24"/>
        </w:rPr>
        <w:t xml:space="preserve"> straipsnio sankcijoje numatytos bausmės paskyrimas konkrečiu atveju aiškiai prieštarautų teisingumo principui, teismas, vadovaudamasis bausmės paskirtimi, gali motyvuotai paskirti švelnesnę bausmę (B</w:t>
      </w:r>
      <w:r w:rsidR="00355146" w:rsidRPr="00A960B4">
        <w:rPr>
          <w:rFonts w:ascii="Times New Roman" w:hAnsi="Times New Roman"/>
          <w:sz w:val="24"/>
          <w:szCs w:val="24"/>
        </w:rPr>
        <w:t>audžiamojo kodekso</w:t>
      </w:r>
      <w:r w:rsidR="00112561" w:rsidRPr="00A960B4">
        <w:rPr>
          <w:rFonts w:ascii="Times New Roman" w:hAnsi="Times New Roman"/>
          <w:sz w:val="24"/>
          <w:szCs w:val="24"/>
        </w:rPr>
        <w:t xml:space="preserve"> 54 straipsnio 3 dalis). </w:t>
      </w:r>
      <w:r w:rsidR="00355146" w:rsidRPr="00A960B4">
        <w:rPr>
          <w:rFonts w:ascii="Times New Roman" w:hAnsi="Times New Roman"/>
          <w:sz w:val="24"/>
          <w:szCs w:val="24"/>
        </w:rPr>
        <w:t>Taip pat</w:t>
      </w:r>
      <w:r w:rsidR="00112561" w:rsidRPr="00A960B4">
        <w:rPr>
          <w:rFonts w:ascii="Times New Roman" w:hAnsi="Times New Roman"/>
          <w:sz w:val="24"/>
          <w:szCs w:val="24"/>
        </w:rPr>
        <w:t xml:space="preserve"> pažymėtina, kad B</w:t>
      </w:r>
      <w:r w:rsidR="00355146" w:rsidRPr="00A960B4">
        <w:rPr>
          <w:rFonts w:ascii="Times New Roman" w:hAnsi="Times New Roman"/>
          <w:sz w:val="24"/>
          <w:szCs w:val="24"/>
        </w:rPr>
        <w:t>audžiamojo kodekso</w:t>
      </w:r>
      <w:r w:rsidR="00112561" w:rsidRPr="00A960B4">
        <w:rPr>
          <w:rFonts w:ascii="Times New Roman" w:hAnsi="Times New Roman"/>
          <w:sz w:val="24"/>
          <w:szCs w:val="24"/>
        </w:rPr>
        <w:t xml:space="preserve"> 62 straipsnyje nurodytais atvejais teismas, atsižvelgęs į visas bylos aplinkybes, už padarytą nusikalstamą veiką taip pat gali paskirti švelnesnę, negu įstatymo numatyta, bausmę, t. y. švelnesnę, negu, pavyzdžiui, sankcijoje numatytas jos minimalus dydis. </w:t>
      </w:r>
    </w:p>
    <w:p w:rsidR="00112561" w:rsidRPr="00A960B4" w:rsidRDefault="00112561" w:rsidP="00505204">
      <w:pPr>
        <w:spacing w:line="360" w:lineRule="auto"/>
        <w:ind w:firstLine="851"/>
        <w:jc w:val="both"/>
        <w:rPr>
          <w:rFonts w:ascii="Times New Roman" w:hAnsi="Times New Roman"/>
          <w:iCs/>
          <w:sz w:val="24"/>
          <w:szCs w:val="24"/>
        </w:rPr>
      </w:pPr>
      <w:r w:rsidRPr="00A960B4">
        <w:rPr>
          <w:rFonts w:ascii="Times New Roman" w:hAnsi="Times New Roman"/>
          <w:iCs/>
          <w:sz w:val="24"/>
          <w:szCs w:val="24"/>
        </w:rPr>
        <w:t>Pažymėtina ir tai, kad B</w:t>
      </w:r>
      <w:r w:rsidR="00355146" w:rsidRPr="00A960B4">
        <w:rPr>
          <w:rFonts w:ascii="Times New Roman" w:hAnsi="Times New Roman"/>
          <w:iCs/>
          <w:sz w:val="24"/>
          <w:szCs w:val="24"/>
        </w:rPr>
        <w:t>audžiamajame kodekse</w:t>
      </w:r>
      <w:r w:rsidRPr="00A960B4">
        <w:rPr>
          <w:rFonts w:ascii="Times New Roman" w:hAnsi="Times New Roman"/>
          <w:iCs/>
          <w:sz w:val="24"/>
          <w:szCs w:val="24"/>
        </w:rPr>
        <w:t xml:space="preserve"> nėra numatyta atskirų nusikalstamų veikų sudėčių, reglamentuojančių atsakomybę už pakartotinį atitinkamų nusikalstamų veikų įvykdymą, todėl pareiškėjo pateikti siūlymai įtvirtinti kvalifikuotas sudėtis už veikų įvykdymo pakartotinumą nėra būdingi B</w:t>
      </w:r>
      <w:r w:rsidR="00355146" w:rsidRPr="00A960B4">
        <w:rPr>
          <w:rFonts w:ascii="Times New Roman" w:hAnsi="Times New Roman"/>
          <w:iCs/>
          <w:sz w:val="24"/>
          <w:szCs w:val="24"/>
        </w:rPr>
        <w:t>audžiamajam kodeksui</w:t>
      </w:r>
      <w:r w:rsidRPr="00A960B4">
        <w:rPr>
          <w:rFonts w:ascii="Times New Roman" w:hAnsi="Times New Roman"/>
          <w:iCs/>
          <w:sz w:val="24"/>
          <w:szCs w:val="24"/>
        </w:rPr>
        <w:t xml:space="preserve">. </w:t>
      </w:r>
      <w:r w:rsidR="00355146" w:rsidRPr="00A960B4">
        <w:rPr>
          <w:rFonts w:ascii="Times New Roman" w:hAnsi="Times New Roman"/>
          <w:iCs/>
          <w:sz w:val="24"/>
          <w:szCs w:val="24"/>
        </w:rPr>
        <w:t>Baudžiamajame kodekse</w:t>
      </w:r>
      <w:r w:rsidRPr="00A960B4">
        <w:rPr>
          <w:rFonts w:ascii="Times New Roman" w:hAnsi="Times New Roman"/>
          <w:iCs/>
          <w:sz w:val="24"/>
          <w:szCs w:val="24"/>
        </w:rPr>
        <w:t xml:space="preserve"> reglamentuotos tikslinės priemonės, įpareigojančios skirti griežtesnę bausmę kaltininkams ir turintiems neišnykusį teistumą (p</w:t>
      </w:r>
      <w:r w:rsidR="0082419F" w:rsidRPr="00A960B4">
        <w:rPr>
          <w:rFonts w:ascii="Times New Roman" w:hAnsi="Times New Roman"/>
          <w:iCs/>
          <w:sz w:val="24"/>
          <w:szCs w:val="24"/>
        </w:rPr>
        <w:t>avyzdžiui</w:t>
      </w:r>
      <w:r w:rsidR="00355146" w:rsidRPr="00A960B4">
        <w:rPr>
          <w:rFonts w:ascii="Times New Roman" w:hAnsi="Times New Roman"/>
          <w:iCs/>
          <w:sz w:val="24"/>
          <w:szCs w:val="24"/>
        </w:rPr>
        <w:t>,</w:t>
      </w:r>
      <w:r w:rsidRPr="00A960B4">
        <w:rPr>
          <w:rFonts w:ascii="Times New Roman" w:hAnsi="Times New Roman"/>
          <w:iCs/>
          <w:sz w:val="24"/>
          <w:szCs w:val="24"/>
        </w:rPr>
        <w:t xml:space="preserve"> esant nusikaltimų recidyvui arba pavojingam recidyvui). B</w:t>
      </w:r>
      <w:r w:rsidR="00355146" w:rsidRPr="00A960B4">
        <w:rPr>
          <w:rFonts w:ascii="Times New Roman" w:hAnsi="Times New Roman"/>
          <w:iCs/>
          <w:sz w:val="24"/>
          <w:szCs w:val="24"/>
        </w:rPr>
        <w:t>audžiamojo kodekso</w:t>
      </w:r>
      <w:r w:rsidRPr="00A960B4">
        <w:rPr>
          <w:rFonts w:ascii="Times New Roman" w:hAnsi="Times New Roman"/>
          <w:iCs/>
          <w:sz w:val="24"/>
          <w:szCs w:val="24"/>
        </w:rPr>
        <w:t xml:space="preserve"> 27 straipsnio 1 dalyje yra numatyta, kad nusikaltimų recidyvas yra tada, kai asmuo, jau teistas už tyčinį nusikaltimą, kurį padarė būdamas pilnametis, ir jeigu teistumas už jį neišnykęs ar nepanaikintas įstatymų nustatyta tvarka, vėl padaro vieną ar daugiau</w:t>
      </w:r>
      <w:r w:rsidR="00355146" w:rsidRPr="00A960B4">
        <w:rPr>
          <w:rFonts w:ascii="Times New Roman" w:hAnsi="Times New Roman"/>
          <w:iCs/>
          <w:sz w:val="24"/>
          <w:szCs w:val="24"/>
        </w:rPr>
        <w:t xml:space="preserve"> tyčinių nusikaltimų. </w:t>
      </w:r>
      <w:r w:rsidR="00DF4CDF" w:rsidRPr="00A960B4">
        <w:rPr>
          <w:rFonts w:ascii="Times New Roman" w:hAnsi="Times New Roman"/>
          <w:iCs/>
          <w:sz w:val="24"/>
          <w:szCs w:val="24"/>
        </w:rPr>
        <w:t>T</w:t>
      </w:r>
      <w:r w:rsidRPr="00A960B4">
        <w:rPr>
          <w:rFonts w:ascii="Times New Roman" w:hAnsi="Times New Roman"/>
          <w:iCs/>
          <w:sz w:val="24"/>
          <w:szCs w:val="24"/>
        </w:rPr>
        <w:t>eismas asmenį gali pripažinti pavojingu recidyvistu, jeigu asmuo: 1) turėdamas neišnykusį teistumą už labai sunkų nusikaltimą, padaro naują labai sunkų nusikaltimą; 2) būdamas recidyvistas, padaro naują labai sunkų nusikaltimą; 3) būdamas recidyvistas, jeigu bent vienas iš sudarančių recidyvą nusikaltimų yra labai sunkus, padaro naują sunkų nusikaltimą; 4) turėdamas tris teistumus už sunkius nusikaltimus, padaro naują sunkų nusikaltimą (B</w:t>
      </w:r>
      <w:r w:rsidR="00355146" w:rsidRPr="00A960B4">
        <w:rPr>
          <w:rFonts w:ascii="Times New Roman" w:hAnsi="Times New Roman"/>
          <w:iCs/>
          <w:sz w:val="24"/>
          <w:szCs w:val="24"/>
        </w:rPr>
        <w:t>audžiamojo kodekso</w:t>
      </w:r>
      <w:r w:rsidRPr="00A960B4">
        <w:rPr>
          <w:rFonts w:ascii="Times New Roman" w:hAnsi="Times New Roman"/>
          <w:iCs/>
          <w:sz w:val="24"/>
          <w:szCs w:val="24"/>
        </w:rPr>
        <w:t xml:space="preserve"> 27 straipsnio 2 dalis). Pažymėtina, kad į teistumą teismas atsižvelgia skirdamas bausmę už naujos nusikalstamos veikos padarymą (B</w:t>
      </w:r>
      <w:r w:rsidR="00355146" w:rsidRPr="00A960B4">
        <w:rPr>
          <w:rFonts w:ascii="Times New Roman" w:hAnsi="Times New Roman"/>
          <w:iCs/>
          <w:sz w:val="24"/>
          <w:szCs w:val="24"/>
        </w:rPr>
        <w:t>audžiamojo kodekso</w:t>
      </w:r>
      <w:r w:rsidRPr="00A960B4">
        <w:rPr>
          <w:rFonts w:ascii="Times New Roman" w:hAnsi="Times New Roman"/>
          <w:iCs/>
          <w:sz w:val="24"/>
          <w:szCs w:val="24"/>
        </w:rPr>
        <w:t xml:space="preserve"> 97 straipsnio 1 dalis), </w:t>
      </w:r>
      <w:r w:rsidR="00355146" w:rsidRPr="00A960B4">
        <w:rPr>
          <w:rFonts w:ascii="Times New Roman" w:hAnsi="Times New Roman"/>
          <w:iCs/>
          <w:sz w:val="24"/>
          <w:szCs w:val="24"/>
        </w:rPr>
        <w:t>taip pat</w:t>
      </w:r>
      <w:r w:rsidRPr="00A960B4">
        <w:rPr>
          <w:rFonts w:ascii="Times New Roman" w:hAnsi="Times New Roman"/>
          <w:iCs/>
          <w:sz w:val="24"/>
          <w:szCs w:val="24"/>
        </w:rPr>
        <w:t xml:space="preserve"> B</w:t>
      </w:r>
      <w:r w:rsidR="00355146" w:rsidRPr="00A960B4">
        <w:rPr>
          <w:rFonts w:ascii="Times New Roman" w:hAnsi="Times New Roman"/>
          <w:iCs/>
          <w:sz w:val="24"/>
          <w:szCs w:val="24"/>
        </w:rPr>
        <w:t>audžiamojo kodekso</w:t>
      </w:r>
      <w:r w:rsidRPr="00A960B4">
        <w:rPr>
          <w:rFonts w:ascii="Times New Roman" w:hAnsi="Times New Roman"/>
          <w:iCs/>
          <w:sz w:val="24"/>
          <w:szCs w:val="24"/>
        </w:rPr>
        <w:t xml:space="preserve"> 60 straipsnio 1 dalies 13 punkte yra numatyta atsakomybę sunkinanti aplinkybė, kai veiką padaro recidyvistas, todėl tokio kaltininko veika baudžiama griežčiau. B</w:t>
      </w:r>
      <w:r w:rsidR="004F3132" w:rsidRPr="00A960B4">
        <w:rPr>
          <w:rFonts w:ascii="Times New Roman" w:hAnsi="Times New Roman"/>
          <w:iCs/>
          <w:sz w:val="24"/>
          <w:szCs w:val="24"/>
        </w:rPr>
        <w:t>audžiamojo kodekso</w:t>
      </w:r>
      <w:r w:rsidRPr="00A960B4">
        <w:rPr>
          <w:rFonts w:ascii="Times New Roman" w:hAnsi="Times New Roman"/>
          <w:iCs/>
          <w:sz w:val="24"/>
          <w:szCs w:val="24"/>
        </w:rPr>
        <w:t xml:space="preserve"> 56 straipsnyje yra numatyta ir tai, kad pavojingam recidyvistui už tyčinį nusikaltimą skiriama griežtesnė negu straipsnio sankcijoje už padarytą nusikaltimą nustatytos laisvės atėmimo bausmės vidurkis bausmė. </w:t>
      </w:r>
    </w:p>
    <w:p w:rsidR="00112561" w:rsidRPr="00A960B4" w:rsidRDefault="00112561" w:rsidP="00505204">
      <w:pPr>
        <w:spacing w:line="360" w:lineRule="auto"/>
        <w:ind w:firstLine="851"/>
        <w:jc w:val="both"/>
        <w:rPr>
          <w:rFonts w:ascii="Times New Roman" w:hAnsi="Times New Roman"/>
          <w:iCs/>
          <w:sz w:val="24"/>
          <w:szCs w:val="24"/>
        </w:rPr>
      </w:pPr>
      <w:r w:rsidRPr="00A960B4">
        <w:rPr>
          <w:rFonts w:ascii="Times New Roman" w:hAnsi="Times New Roman"/>
          <w:iCs/>
          <w:sz w:val="24"/>
          <w:szCs w:val="24"/>
        </w:rPr>
        <w:t xml:space="preserve">Atsižvelgiant į </w:t>
      </w:r>
      <w:r w:rsidR="004F3132" w:rsidRPr="00A960B4">
        <w:rPr>
          <w:rFonts w:ascii="Times New Roman" w:hAnsi="Times New Roman"/>
          <w:iCs/>
          <w:sz w:val="24"/>
          <w:szCs w:val="24"/>
        </w:rPr>
        <w:t xml:space="preserve">tai, kas </w:t>
      </w:r>
      <w:r w:rsidRPr="00A960B4">
        <w:rPr>
          <w:rFonts w:ascii="Times New Roman" w:hAnsi="Times New Roman"/>
          <w:iCs/>
          <w:sz w:val="24"/>
          <w:szCs w:val="24"/>
        </w:rPr>
        <w:t>išdėstyt</w:t>
      </w:r>
      <w:r w:rsidR="004F3132" w:rsidRPr="00A960B4">
        <w:rPr>
          <w:rFonts w:ascii="Times New Roman" w:hAnsi="Times New Roman"/>
          <w:iCs/>
          <w:sz w:val="24"/>
          <w:szCs w:val="24"/>
        </w:rPr>
        <w:t>a</w:t>
      </w:r>
      <w:r w:rsidRPr="00A960B4">
        <w:rPr>
          <w:rFonts w:ascii="Times New Roman" w:hAnsi="Times New Roman"/>
          <w:iCs/>
          <w:sz w:val="24"/>
          <w:szCs w:val="24"/>
        </w:rPr>
        <w:t xml:space="preserve">, </w:t>
      </w:r>
      <w:r w:rsidR="004F3132" w:rsidRPr="00A960B4">
        <w:rPr>
          <w:rFonts w:ascii="Times New Roman" w:hAnsi="Times New Roman"/>
          <w:iCs/>
          <w:sz w:val="24"/>
          <w:szCs w:val="24"/>
        </w:rPr>
        <w:t>manytina, kad</w:t>
      </w:r>
      <w:r w:rsidRPr="00A960B4">
        <w:rPr>
          <w:rFonts w:ascii="Times New Roman" w:hAnsi="Times New Roman"/>
          <w:iCs/>
          <w:sz w:val="24"/>
          <w:szCs w:val="24"/>
        </w:rPr>
        <w:t xml:space="preserve"> B</w:t>
      </w:r>
      <w:r w:rsidR="004F3132" w:rsidRPr="00A960B4">
        <w:rPr>
          <w:rFonts w:ascii="Times New Roman" w:hAnsi="Times New Roman"/>
          <w:iCs/>
          <w:sz w:val="24"/>
          <w:szCs w:val="24"/>
        </w:rPr>
        <w:t>audžiamajame kodekse</w:t>
      </w:r>
      <w:r w:rsidRPr="00A960B4">
        <w:rPr>
          <w:rFonts w:ascii="Times New Roman" w:hAnsi="Times New Roman"/>
          <w:iCs/>
          <w:sz w:val="24"/>
          <w:szCs w:val="24"/>
        </w:rPr>
        <w:t xml:space="preserve"> yra numatyti proporcingi </w:t>
      </w:r>
      <w:r w:rsidR="004F3132" w:rsidRPr="00A960B4">
        <w:rPr>
          <w:rFonts w:ascii="Times New Roman" w:hAnsi="Times New Roman"/>
          <w:iCs/>
          <w:sz w:val="24"/>
          <w:szCs w:val="24"/>
        </w:rPr>
        <w:t>ir</w:t>
      </w:r>
      <w:r w:rsidRPr="00A960B4">
        <w:rPr>
          <w:rFonts w:ascii="Times New Roman" w:hAnsi="Times New Roman"/>
          <w:iCs/>
          <w:sz w:val="24"/>
          <w:szCs w:val="24"/>
        </w:rPr>
        <w:t xml:space="preserve"> veiksmingi teisiniai instrumentai, leidžiantys individualizuoti kaltininko bausmę, kai veika padaryta esant galiojančiam teistumui, todėl pareiškėjo pateikti pasiūlymai </w:t>
      </w:r>
      <w:r w:rsidR="004F3132" w:rsidRPr="00A960B4">
        <w:rPr>
          <w:rFonts w:ascii="Times New Roman" w:hAnsi="Times New Roman"/>
          <w:iCs/>
          <w:sz w:val="24"/>
          <w:szCs w:val="24"/>
        </w:rPr>
        <w:t xml:space="preserve">Baudžiamajame kodekse </w:t>
      </w:r>
      <w:r w:rsidRPr="00A960B4">
        <w:rPr>
          <w:rFonts w:ascii="Times New Roman" w:hAnsi="Times New Roman"/>
          <w:iCs/>
          <w:sz w:val="24"/>
          <w:szCs w:val="24"/>
        </w:rPr>
        <w:t xml:space="preserve">numatyti atskiras kvalifikuotas sudėtis už nusikalstamų veikų padarymo pakartotinumą, taip pat </w:t>
      </w:r>
      <w:r w:rsidRPr="00A960B4">
        <w:rPr>
          <w:rFonts w:ascii="Times New Roman" w:hAnsi="Times New Roman"/>
          <w:sz w:val="24"/>
          <w:szCs w:val="24"/>
        </w:rPr>
        <w:t>nėra tikslingi</w:t>
      </w:r>
      <w:r w:rsidRPr="00A960B4">
        <w:rPr>
          <w:rFonts w:ascii="Times New Roman" w:hAnsi="Times New Roman"/>
          <w:iCs/>
          <w:sz w:val="24"/>
          <w:szCs w:val="24"/>
        </w:rPr>
        <w:t xml:space="preserve">. </w:t>
      </w:r>
    </w:p>
    <w:p w:rsidR="008B00C5" w:rsidRPr="00A960B4" w:rsidRDefault="008B00C5" w:rsidP="00505204">
      <w:pPr>
        <w:pStyle w:val="Betarp"/>
        <w:tabs>
          <w:tab w:val="left" w:pos="1134"/>
        </w:tabs>
        <w:spacing w:line="360" w:lineRule="auto"/>
        <w:ind w:firstLine="851"/>
        <w:jc w:val="both"/>
        <w:rPr>
          <w:rFonts w:ascii="Times New Roman" w:hAnsi="Times New Roman"/>
          <w:sz w:val="24"/>
          <w:szCs w:val="24"/>
          <w:lang w:eastAsia="ar-SA"/>
        </w:rPr>
      </w:pPr>
      <w:r w:rsidRPr="00A960B4">
        <w:rPr>
          <w:rFonts w:ascii="Times New Roman" w:hAnsi="Times New Roman"/>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BA5940" w:rsidRPr="00A960B4">
        <w:rPr>
          <w:rFonts w:ascii="Times New Roman" w:hAnsi="Times New Roman"/>
          <w:sz w:val="24"/>
          <w:szCs w:val="24"/>
          <w:lang w:eastAsia="ar-SA"/>
        </w:rPr>
        <w:t>V. Vilkausko</w:t>
      </w:r>
      <w:r w:rsidRPr="00A960B4">
        <w:rPr>
          <w:rFonts w:ascii="Times New Roman" w:hAnsi="Times New Roman"/>
          <w:sz w:val="24"/>
          <w:szCs w:val="24"/>
          <w:lang w:eastAsia="ar-SA"/>
        </w:rPr>
        <w:t xml:space="preserve"> peticijoje pateikt</w:t>
      </w:r>
      <w:r w:rsidR="00BA5940" w:rsidRPr="00A960B4">
        <w:rPr>
          <w:rFonts w:ascii="Times New Roman" w:hAnsi="Times New Roman"/>
          <w:sz w:val="24"/>
          <w:szCs w:val="24"/>
          <w:lang w:eastAsia="ar-SA"/>
        </w:rPr>
        <w:t>ų</w:t>
      </w:r>
      <w:r w:rsidRPr="00A960B4">
        <w:rPr>
          <w:rFonts w:ascii="Times New Roman" w:hAnsi="Times New Roman"/>
          <w:sz w:val="24"/>
          <w:szCs w:val="24"/>
          <w:lang w:eastAsia="ar-SA"/>
        </w:rPr>
        <w:t xml:space="preserve"> </w:t>
      </w:r>
      <w:r w:rsidR="00A43BD0" w:rsidRPr="00A960B4">
        <w:rPr>
          <w:rFonts w:ascii="Times New Roman" w:hAnsi="Times New Roman"/>
          <w:sz w:val="24"/>
          <w:szCs w:val="24"/>
          <w:lang w:eastAsia="ar-SA"/>
        </w:rPr>
        <w:t>pa</w:t>
      </w:r>
      <w:r w:rsidRPr="00A960B4">
        <w:rPr>
          <w:rFonts w:ascii="Times New Roman" w:hAnsi="Times New Roman"/>
          <w:sz w:val="24"/>
          <w:szCs w:val="24"/>
          <w:lang w:eastAsia="ar-SA"/>
        </w:rPr>
        <w:t>siūlym</w:t>
      </w:r>
      <w:r w:rsidR="00BA5940" w:rsidRPr="00A960B4">
        <w:rPr>
          <w:rFonts w:ascii="Times New Roman" w:hAnsi="Times New Roman"/>
          <w:sz w:val="24"/>
          <w:szCs w:val="24"/>
          <w:lang w:eastAsia="ar-SA"/>
        </w:rPr>
        <w:t>ų</w:t>
      </w:r>
      <w:r w:rsidRPr="00A960B4">
        <w:rPr>
          <w:rFonts w:ascii="Times New Roman" w:hAnsi="Times New Roman"/>
          <w:sz w:val="24"/>
          <w:szCs w:val="24"/>
          <w:lang w:eastAsia="ar-SA"/>
        </w:rPr>
        <w:t xml:space="preserve"> atmetimo teikiama Seimui, taip pat siūloma įtraukti į Seimo </w:t>
      </w:r>
      <w:r w:rsidR="00BA5940" w:rsidRPr="00A960B4">
        <w:rPr>
          <w:rFonts w:ascii="Times New Roman" w:hAnsi="Times New Roman"/>
          <w:sz w:val="24"/>
          <w:szCs w:val="24"/>
          <w:lang w:eastAsia="ar-SA"/>
        </w:rPr>
        <w:t xml:space="preserve">rudens </w:t>
      </w:r>
      <w:r w:rsidRPr="00A960B4">
        <w:rPr>
          <w:rFonts w:ascii="Times New Roman" w:hAnsi="Times New Roman"/>
          <w:sz w:val="24"/>
          <w:szCs w:val="24"/>
          <w:lang w:eastAsia="ar-SA"/>
        </w:rPr>
        <w:t xml:space="preserve">sesijos darbotvarkę Seimo nutarimo „Dėl Lietuvos Respublikos Seimo Peticijų komisijos išvados dėl </w:t>
      </w:r>
      <w:r w:rsidR="00BA5940" w:rsidRPr="00A960B4">
        <w:rPr>
          <w:rFonts w:ascii="Times New Roman" w:hAnsi="Times New Roman"/>
          <w:sz w:val="24"/>
          <w:szCs w:val="24"/>
          <w:lang w:eastAsia="ar-SA"/>
        </w:rPr>
        <w:t>Viktoro Vilkausko</w:t>
      </w:r>
      <w:r w:rsidRPr="00A960B4">
        <w:rPr>
          <w:rFonts w:ascii="Times New Roman" w:hAnsi="Times New Roman"/>
          <w:sz w:val="24"/>
          <w:szCs w:val="24"/>
          <w:lang w:eastAsia="ar-SA"/>
        </w:rPr>
        <w:t xml:space="preserve"> peticijos“ projektą.</w:t>
      </w:r>
    </w:p>
    <w:p w:rsidR="00135346" w:rsidRPr="00A960B4" w:rsidRDefault="00135346" w:rsidP="00DD493D">
      <w:pPr>
        <w:pStyle w:val="Betarp"/>
        <w:tabs>
          <w:tab w:val="left" w:pos="1134"/>
        </w:tabs>
        <w:spacing w:line="360" w:lineRule="auto"/>
        <w:ind w:firstLine="851"/>
        <w:jc w:val="both"/>
        <w:rPr>
          <w:rFonts w:ascii="Times New Roman" w:hAnsi="Times New Roman"/>
          <w:sz w:val="24"/>
          <w:szCs w:val="24"/>
          <w:lang w:eastAsia="ar-SA"/>
        </w:rPr>
      </w:pPr>
    </w:p>
    <w:p w:rsidR="00135346" w:rsidRPr="00A960B4" w:rsidRDefault="00135346" w:rsidP="008B00C5">
      <w:pPr>
        <w:pStyle w:val="Betarp"/>
        <w:tabs>
          <w:tab w:val="left" w:pos="1134"/>
        </w:tabs>
        <w:spacing w:line="360" w:lineRule="auto"/>
        <w:ind w:firstLine="851"/>
        <w:jc w:val="both"/>
        <w:rPr>
          <w:rFonts w:ascii="Times New Roman" w:hAnsi="Times New Roman"/>
          <w:sz w:val="24"/>
          <w:szCs w:val="24"/>
          <w:lang w:eastAsia="ar-SA"/>
        </w:rPr>
      </w:pPr>
    </w:p>
    <w:p w:rsidR="00135346" w:rsidRPr="00A960B4" w:rsidRDefault="00135346" w:rsidP="00135346">
      <w:pPr>
        <w:pStyle w:val="Betarp"/>
        <w:tabs>
          <w:tab w:val="left" w:pos="1134"/>
        </w:tabs>
        <w:spacing w:line="360" w:lineRule="auto"/>
        <w:jc w:val="both"/>
        <w:rPr>
          <w:rFonts w:ascii="Times New Roman" w:hAnsi="Times New Roman"/>
          <w:sz w:val="24"/>
          <w:szCs w:val="24"/>
          <w:lang w:eastAsia="ar-SA"/>
        </w:rPr>
      </w:pPr>
      <w:r w:rsidRPr="00A960B4">
        <w:rPr>
          <w:rFonts w:ascii="Times New Roman" w:hAnsi="Times New Roman"/>
          <w:sz w:val="24"/>
          <w:szCs w:val="24"/>
          <w:lang w:eastAsia="ar-SA"/>
        </w:rPr>
        <w:t>Komisijos pirminink</w:t>
      </w:r>
      <w:r w:rsidR="00587EA7" w:rsidRPr="00A960B4">
        <w:rPr>
          <w:rFonts w:ascii="Times New Roman" w:hAnsi="Times New Roman"/>
          <w:sz w:val="24"/>
          <w:szCs w:val="24"/>
          <w:lang w:eastAsia="ar-SA"/>
        </w:rPr>
        <w:t>o pavaduotojas</w:t>
      </w:r>
      <w:r w:rsidRPr="00A960B4">
        <w:rPr>
          <w:rFonts w:ascii="Times New Roman" w:hAnsi="Times New Roman"/>
          <w:sz w:val="24"/>
          <w:szCs w:val="24"/>
          <w:lang w:eastAsia="ar-SA"/>
        </w:rPr>
        <w:tab/>
      </w:r>
      <w:r w:rsidRPr="00A960B4">
        <w:rPr>
          <w:rFonts w:ascii="Times New Roman" w:hAnsi="Times New Roman"/>
          <w:sz w:val="24"/>
          <w:szCs w:val="24"/>
          <w:lang w:eastAsia="ar-SA"/>
        </w:rPr>
        <w:tab/>
      </w:r>
      <w:r w:rsidRPr="00A960B4">
        <w:rPr>
          <w:rFonts w:ascii="Times New Roman" w:hAnsi="Times New Roman"/>
          <w:sz w:val="24"/>
          <w:szCs w:val="24"/>
          <w:lang w:eastAsia="ar-SA"/>
        </w:rPr>
        <w:tab/>
      </w:r>
      <w:r w:rsidR="00587EA7" w:rsidRPr="00A960B4">
        <w:rPr>
          <w:rFonts w:ascii="Times New Roman" w:hAnsi="Times New Roman"/>
          <w:sz w:val="24"/>
          <w:szCs w:val="24"/>
          <w:lang w:eastAsia="ar-SA"/>
        </w:rPr>
        <w:tab/>
      </w:r>
      <w:r w:rsidRPr="00A960B4">
        <w:rPr>
          <w:rFonts w:ascii="Times New Roman" w:hAnsi="Times New Roman"/>
          <w:sz w:val="24"/>
          <w:szCs w:val="24"/>
          <w:lang w:eastAsia="ar-SA"/>
        </w:rPr>
        <w:t>E</w:t>
      </w:r>
      <w:r w:rsidR="00587EA7" w:rsidRPr="00A960B4">
        <w:rPr>
          <w:rFonts w:ascii="Times New Roman" w:hAnsi="Times New Roman"/>
          <w:sz w:val="24"/>
          <w:szCs w:val="24"/>
          <w:lang w:eastAsia="ar-SA"/>
        </w:rPr>
        <w:t>ugenijus Sabutis</w:t>
      </w:r>
    </w:p>
    <w:p w:rsidR="00135346" w:rsidRPr="00A960B4" w:rsidRDefault="00135346" w:rsidP="00135346">
      <w:pPr>
        <w:pStyle w:val="Betarp"/>
        <w:tabs>
          <w:tab w:val="left" w:pos="1134"/>
        </w:tabs>
        <w:spacing w:line="360" w:lineRule="auto"/>
        <w:jc w:val="both"/>
        <w:rPr>
          <w:rFonts w:ascii="Times New Roman" w:hAnsi="Times New Roman"/>
          <w:sz w:val="24"/>
          <w:szCs w:val="24"/>
          <w:lang w:eastAsia="ar-SA"/>
        </w:rPr>
      </w:pPr>
    </w:p>
    <w:p w:rsidR="00197428" w:rsidRPr="00A960B4" w:rsidRDefault="00197428" w:rsidP="00135346">
      <w:pPr>
        <w:pStyle w:val="Betarp"/>
        <w:tabs>
          <w:tab w:val="left" w:pos="1134"/>
        </w:tabs>
        <w:spacing w:line="360" w:lineRule="auto"/>
        <w:jc w:val="both"/>
        <w:rPr>
          <w:rFonts w:ascii="Times New Roman" w:hAnsi="Times New Roman"/>
          <w:sz w:val="24"/>
          <w:szCs w:val="24"/>
          <w:lang w:eastAsia="ar-SA"/>
        </w:rPr>
      </w:pPr>
    </w:p>
    <w:p w:rsidR="00340CC8" w:rsidRPr="00A960B4" w:rsidRDefault="00340CC8" w:rsidP="00135346">
      <w:pPr>
        <w:pStyle w:val="Betarp"/>
        <w:tabs>
          <w:tab w:val="left" w:pos="1134"/>
        </w:tabs>
        <w:spacing w:line="360" w:lineRule="auto"/>
        <w:jc w:val="both"/>
        <w:rPr>
          <w:rFonts w:ascii="Times New Roman" w:hAnsi="Times New Roman"/>
          <w:sz w:val="24"/>
          <w:szCs w:val="24"/>
          <w:lang w:eastAsia="ar-SA"/>
        </w:rPr>
      </w:pPr>
    </w:p>
    <w:p w:rsidR="00340CC8" w:rsidRPr="00A960B4" w:rsidRDefault="00340CC8" w:rsidP="00135346">
      <w:pPr>
        <w:pStyle w:val="Betarp"/>
        <w:tabs>
          <w:tab w:val="left" w:pos="1134"/>
        </w:tabs>
        <w:spacing w:line="360" w:lineRule="auto"/>
        <w:jc w:val="both"/>
        <w:rPr>
          <w:rFonts w:ascii="Times New Roman" w:hAnsi="Times New Roman"/>
          <w:sz w:val="24"/>
          <w:szCs w:val="24"/>
          <w:lang w:eastAsia="ar-SA"/>
        </w:rPr>
      </w:pPr>
    </w:p>
    <w:p w:rsidR="00340CC8" w:rsidRPr="00A960B4" w:rsidRDefault="00340CC8" w:rsidP="00135346">
      <w:pPr>
        <w:pStyle w:val="Betarp"/>
        <w:tabs>
          <w:tab w:val="left" w:pos="1134"/>
        </w:tabs>
        <w:spacing w:line="360" w:lineRule="auto"/>
        <w:jc w:val="both"/>
        <w:rPr>
          <w:rFonts w:ascii="Times New Roman" w:hAnsi="Times New Roman"/>
          <w:sz w:val="24"/>
          <w:szCs w:val="24"/>
          <w:lang w:eastAsia="ar-SA"/>
        </w:rPr>
      </w:pPr>
    </w:p>
    <w:p w:rsidR="00340CC8" w:rsidRPr="00A960B4" w:rsidRDefault="00340CC8" w:rsidP="00135346">
      <w:pPr>
        <w:pStyle w:val="Betarp"/>
        <w:tabs>
          <w:tab w:val="left" w:pos="1134"/>
        </w:tabs>
        <w:spacing w:line="360" w:lineRule="auto"/>
        <w:jc w:val="both"/>
        <w:rPr>
          <w:rFonts w:ascii="Times New Roman" w:hAnsi="Times New Roman"/>
          <w:sz w:val="24"/>
          <w:szCs w:val="24"/>
          <w:lang w:eastAsia="ar-SA"/>
        </w:rPr>
      </w:pPr>
    </w:p>
    <w:p w:rsidR="00340CC8" w:rsidRPr="00A960B4" w:rsidRDefault="00340CC8" w:rsidP="00135346">
      <w:pPr>
        <w:pStyle w:val="Betarp"/>
        <w:tabs>
          <w:tab w:val="left" w:pos="1134"/>
        </w:tabs>
        <w:spacing w:line="360" w:lineRule="auto"/>
        <w:jc w:val="both"/>
        <w:rPr>
          <w:rFonts w:ascii="Times New Roman" w:hAnsi="Times New Roman"/>
          <w:sz w:val="24"/>
          <w:szCs w:val="24"/>
          <w:lang w:eastAsia="ar-SA"/>
        </w:rPr>
      </w:pPr>
    </w:p>
    <w:p w:rsidR="00340CC8" w:rsidRPr="00A960B4" w:rsidRDefault="00340CC8" w:rsidP="00135346">
      <w:pPr>
        <w:pStyle w:val="Betarp"/>
        <w:tabs>
          <w:tab w:val="left" w:pos="1134"/>
        </w:tabs>
        <w:spacing w:line="360" w:lineRule="auto"/>
        <w:jc w:val="both"/>
        <w:rPr>
          <w:rFonts w:ascii="Times New Roman" w:hAnsi="Times New Roman"/>
          <w:sz w:val="24"/>
          <w:szCs w:val="24"/>
          <w:lang w:eastAsia="ar-SA"/>
        </w:rPr>
      </w:pPr>
    </w:p>
    <w:p w:rsidR="00340CC8" w:rsidRPr="00A960B4" w:rsidRDefault="00340CC8" w:rsidP="00135346">
      <w:pPr>
        <w:pStyle w:val="Betarp"/>
        <w:tabs>
          <w:tab w:val="left" w:pos="1134"/>
        </w:tabs>
        <w:spacing w:line="360" w:lineRule="auto"/>
        <w:jc w:val="both"/>
        <w:rPr>
          <w:rFonts w:ascii="Times New Roman" w:hAnsi="Times New Roman"/>
          <w:sz w:val="24"/>
          <w:szCs w:val="24"/>
          <w:lang w:eastAsia="ar-SA"/>
        </w:rPr>
      </w:pPr>
    </w:p>
    <w:p w:rsidR="00340CC8" w:rsidRPr="00A960B4" w:rsidRDefault="00340CC8" w:rsidP="00135346">
      <w:pPr>
        <w:pStyle w:val="Betarp"/>
        <w:tabs>
          <w:tab w:val="left" w:pos="1134"/>
        </w:tabs>
        <w:spacing w:line="360" w:lineRule="auto"/>
        <w:jc w:val="both"/>
        <w:rPr>
          <w:rFonts w:ascii="Times New Roman" w:hAnsi="Times New Roman"/>
          <w:sz w:val="24"/>
          <w:szCs w:val="24"/>
          <w:lang w:eastAsia="ar-SA"/>
        </w:rPr>
      </w:pPr>
    </w:p>
    <w:p w:rsidR="00340CC8" w:rsidRPr="00A960B4" w:rsidRDefault="00340CC8" w:rsidP="00135346">
      <w:pPr>
        <w:pStyle w:val="Betarp"/>
        <w:tabs>
          <w:tab w:val="left" w:pos="1134"/>
        </w:tabs>
        <w:spacing w:line="360" w:lineRule="auto"/>
        <w:jc w:val="both"/>
        <w:rPr>
          <w:rFonts w:ascii="Times New Roman" w:hAnsi="Times New Roman"/>
          <w:sz w:val="24"/>
          <w:szCs w:val="24"/>
          <w:lang w:eastAsia="ar-SA"/>
        </w:rPr>
      </w:pPr>
    </w:p>
    <w:p w:rsidR="00340CC8" w:rsidRPr="00A960B4" w:rsidRDefault="00340CC8" w:rsidP="00135346">
      <w:pPr>
        <w:pStyle w:val="Betarp"/>
        <w:tabs>
          <w:tab w:val="left" w:pos="1134"/>
        </w:tabs>
        <w:spacing w:line="360" w:lineRule="auto"/>
        <w:jc w:val="both"/>
        <w:rPr>
          <w:rFonts w:ascii="Times New Roman" w:hAnsi="Times New Roman"/>
          <w:sz w:val="24"/>
          <w:szCs w:val="24"/>
          <w:lang w:eastAsia="ar-SA"/>
        </w:rPr>
      </w:pPr>
    </w:p>
    <w:p w:rsidR="00340CC8" w:rsidRPr="00A960B4" w:rsidRDefault="00340CC8" w:rsidP="00135346">
      <w:pPr>
        <w:pStyle w:val="Betarp"/>
        <w:tabs>
          <w:tab w:val="left" w:pos="1134"/>
        </w:tabs>
        <w:spacing w:line="360" w:lineRule="auto"/>
        <w:jc w:val="both"/>
        <w:rPr>
          <w:rFonts w:ascii="Times New Roman" w:hAnsi="Times New Roman"/>
          <w:sz w:val="24"/>
          <w:szCs w:val="24"/>
          <w:lang w:eastAsia="ar-SA"/>
        </w:rPr>
      </w:pPr>
    </w:p>
    <w:p w:rsidR="00340CC8" w:rsidRPr="00A960B4" w:rsidRDefault="00340CC8" w:rsidP="00135346">
      <w:pPr>
        <w:pStyle w:val="Betarp"/>
        <w:tabs>
          <w:tab w:val="left" w:pos="1134"/>
        </w:tabs>
        <w:spacing w:line="360" w:lineRule="auto"/>
        <w:jc w:val="both"/>
        <w:rPr>
          <w:rFonts w:ascii="Times New Roman" w:hAnsi="Times New Roman"/>
          <w:sz w:val="24"/>
          <w:szCs w:val="24"/>
          <w:lang w:eastAsia="ar-SA"/>
        </w:rPr>
      </w:pPr>
    </w:p>
    <w:p w:rsidR="00340CC8" w:rsidRPr="00A960B4" w:rsidRDefault="00340CC8" w:rsidP="00135346">
      <w:pPr>
        <w:pStyle w:val="Betarp"/>
        <w:tabs>
          <w:tab w:val="left" w:pos="1134"/>
        </w:tabs>
        <w:spacing w:line="360" w:lineRule="auto"/>
        <w:jc w:val="both"/>
        <w:rPr>
          <w:rFonts w:ascii="Times New Roman" w:hAnsi="Times New Roman"/>
          <w:sz w:val="24"/>
          <w:szCs w:val="24"/>
          <w:lang w:eastAsia="ar-SA"/>
        </w:rPr>
      </w:pPr>
    </w:p>
    <w:p w:rsidR="00340CC8" w:rsidRPr="00A960B4" w:rsidRDefault="00340CC8" w:rsidP="00135346">
      <w:pPr>
        <w:pStyle w:val="Betarp"/>
        <w:tabs>
          <w:tab w:val="left" w:pos="1134"/>
        </w:tabs>
        <w:spacing w:line="360" w:lineRule="auto"/>
        <w:jc w:val="both"/>
        <w:rPr>
          <w:rFonts w:ascii="Times New Roman" w:hAnsi="Times New Roman"/>
          <w:sz w:val="24"/>
          <w:szCs w:val="24"/>
          <w:lang w:eastAsia="ar-SA"/>
        </w:rPr>
      </w:pPr>
    </w:p>
    <w:p w:rsidR="00340CC8" w:rsidRPr="00A960B4" w:rsidRDefault="00340CC8" w:rsidP="00135346">
      <w:pPr>
        <w:pStyle w:val="Betarp"/>
        <w:tabs>
          <w:tab w:val="left" w:pos="1134"/>
        </w:tabs>
        <w:spacing w:line="360" w:lineRule="auto"/>
        <w:jc w:val="both"/>
        <w:rPr>
          <w:rFonts w:ascii="Times New Roman" w:hAnsi="Times New Roman"/>
          <w:sz w:val="24"/>
          <w:szCs w:val="24"/>
          <w:lang w:eastAsia="ar-SA"/>
        </w:rPr>
      </w:pPr>
    </w:p>
    <w:p w:rsidR="00340CC8" w:rsidRDefault="00340CC8" w:rsidP="00135346">
      <w:pPr>
        <w:pStyle w:val="Betarp"/>
        <w:tabs>
          <w:tab w:val="left" w:pos="1134"/>
        </w:tabs>
        <w:spacing w:line="360" w:lineRule="auto"/>
        <w:jc w:val="both"/>
        <w:rPr>
          <w:rFonts w:ascii="Times New Roman" w:hAnsi="Times New Roman"/>
          <w:sz w:val="24"/>
          <w:szCs w:val="24"/>
          <w:lang w:eastAsia="ar-SA"/>
        </w:rPr>
      </w:pPr>
    </w:p>
    <w:p w:rsidR="00AE7A4A" w:rsidRDefault="00AE7A4A" w:rsidP="00135346">
      <w:pPr>
        <w:pStyle w:val="Betarp"/>
        <w:tabs>
          <w:tab w:val="left" w:pos="1134"/>
        </w:tabs>
        <w:spacing w:line="360" w:lineRule="auto"/>
        <w:jc w:val="both"/>
        <w:rPr>
          <w:rFonts w:ascii="Times New Roman" w:hAnsi="Times New Roman"/>
          <w:sz w:val="24"/>
          <w:szCs w:val="24"/>
          <w:lang w:eastAsia="ar-SA"/>
        </w:rPr>
      </w:pPr>
    </w:p>
    <w:p w:rsidR="00AE7A4A" w:rsidRDefault="00AE7A4A" w:rsidP="00135346">
      <w:pPr>
        <w:pStyle w:val="Betarp"/>
        <w:tabs>
          <w:tab w:val="left" w:pos="1134"/>
        </w:tabs>
        <w:spacing w:line="360" w:lineRule="auto"/>
        <w:jc w:val="both"/>
        <w:rPr>
          <w:rFonts w:ascii="Times New Roman" w:hAnsi="Times New Roman"/>
          <w:sz w:val="24"/>
          <w:szCs w:val="24"/>
          <w:lang w:eastAsia="ar-SA"/>
        </w:rPr>
      </w:pPr>
    </w:p>
    <w:p w:rsidR="00AE7A4A" w:rsidRPr="00A960B4" w:rsidRDefault="00AE7A4A" w:rsidP="00135346">
      <w:pPr>
        <w:pStyle w:val="Betarp"/>
        <w:tabs>
          <w:tab w:val="left" w:pos="1134"/>
        </w:tabs>
        <w:spacing w:line="360" w:lineRule="auto"/>
        <w:jc w:val="both"/>
        <w:rPr>
          <w:rFonts w:ascii="Times New Roman" w:hAnsi="Times New Roman"/>
          <w:sz w:val="24"/>
          <w:szCs w:val="24"/>
          <w:lang w:eastAsia="ar-SA"/>
        </w:rPr>
      </w:pPr>
    </w:p>
    <w:p w:rsidR="00340CC8" w:rsidRPr="00A960B4" w:rsidRDefault="00340CC8" w:rsidP="00135346">
      <w:pPr>
        <w:pStyle w:val="Betarp"/>
        <w:tabs>
          <w:tab w:val="left" w:pos="1134"/>
        </w:tabs>
        <w:spacing w:line="360" w:lineRule="auto"/>
        <w:jc w:val="both"/>
        <w:rPr>
          <w:rFonts w:ascii="Times New Roman" w:hAnsi="Times New Roman"/>
          <w:sz w:val="24"/>
          <w:szCs w:val="24"/>
          <w:lang w:eastAsia="ar-SA"/>
        </w:rPr>
      </w:pPr>
    </w:p>
    <w:p w:rsidR="003F5F33" w:rsidRPr="00A960B4" w:rsidRDefault="00883671" w:rsidP="00883671">
      <w:pPr>
        <w:pStyle w:val="Betarp"/>
        <w:tabs>
          <w:tab w:val="left" w:pos="1134"/>
        </w:tabs>
        <w:spacing w:line="360" w:lineRule="auto"/>
        <w:jc w:val="both"/>
        <w:rPr>
          <w:rFonts w:ascii="Times New Roman" w:hAnsi="Times New Roman"/>
          <w:sz w:val="24"/>
          <w:szCs w:val="24"/>
        </w:rPr>
      </w:pPr>
      <w:r w:rsidRPr="00A960B4">
        <w:rPr>
          <w:rFonts w:ascii="Times New Roman" w:hAnsi="Times New Roman"/>
          <w:sz w:val="24"/>
          <w:szCs w:val="24"/>
          <w:lang w:eastAsia="ar-SA"/>
        </w:rPr>
        <w:t>R</w:t>
      </w:r>
      <w:r w:rsidR="00135346" w:rsidRPr="00A960B4">
        <w:rPr>
          <w:rFonts w:ascii="Times New Roman" w:hAnsi="Times New Roman"/>
          <w:sz w:val="24"/>
          <w:szCs w:val="24"/>
          <w:lang w:eastAsia="ar-SA"/>
        </w:rPr>
        <w:t>asa Grici</w:t>
      </w:r>
      <w:r w:rsidR="00135346" w:rsidRPr="00A960B4">
        <w:rPr>
          <w:rFonts w:ascii="Times New Roman" w:hAnsi="Times New Roman" w:hint="eastAsia"/>
          <w:sz w:val="24"/>
          <w:szCs w:val="24"/>
          <w:lang w:eastAsia="ar-SA"/>
        </w:rPr>
        <w:t>ū</w:t>
      </w:r>
      <w:r w:rsidR="00135346" w:rsidRPr="00A960B4">
        <w:rPr>
          <w:rFonts w:ascii="Times New Roman" w:hAnsi="Times New Roman"/>
          <w:sz w:val="24"/>
          <w:szCs w:val="24"/>
          <w:lang w:eastAsia="ar-SA"/>
        </w:rPr>
        <w:t>t</w:t>
      </w:r>
      <w:r w:rsidR="00135346" w:rsidRPr="00A960B4">
        <w:rPr>
          <w:rFonts w:ascii="Times New Roman" w:hAnsi="Times New Roman" w:hint="eastAsia"/>
          <w:sz w:val="24"/>
          <w:szCs w:val="24"/>
          <w:lang w:eastAsia="ar-SA"/>
        </w:rPr>
        <w:t>ė</w:t>
      </w:r>
      <w:r w:rsidR="00135346" w:rsidRPr="00A960B4">
        <w:rPr>
          <w:rFonts w:ascii="Times New Roman" w:hAnsi="Times New Roman"/>
          <w:sz w:val="24"/>
          <w:szCs w:val="24"/>
          <w:lang w:eastAsia="ar-SA"/>
        </w:rPr>
        <w:t>, tel. (8 5)  239 6817, el. p. rasa.griciute@lrs.lt</w:t>
      </w:r>
    </w:p>
    <w:sectPr w:rsidR="003F5F33" w:rsidRPr="00A960B4" w:rsidSect="00A618F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2D74F6">
          <w:rPr>
            <w:rFonts w:ascii="Times New Roman" w:hAnsi="Times New Roman"/>
            <w:noProof/>
            <w:sz w:val="24"/>
            <w:szCs w:val="24"/>
          </w:rPr>
          <w:t>3</w:t>
        </w:r>
        <w:r w:rsidRPr="00A618F7">
          <w:rPr>
            <w:rFonts w:ascii="Times New Roman" w:hAnsi="Times New Roman"/>
            <w:sz w:val="24"/>
            <w:szCs w:val="24"/>
          </w:rPr>
          <w:fldChar w:fldCharType="end"/>
        </w:r>
      </w:p>
    </w:sdtContent>
  </w:sdt>
  <w:p w:rsidR="00A618F7" w:rsidRDefault="00A618F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7646"/>
    <w:rsid w:val="00013CD3"/>
    <w:rsid w:val="00032E3D"/>
    <w:rsid w:val="00041A0D"/>
    <w:rsid w:val="0004523C"/>
    <w:rsid w:val="00063562"/>
    <w:rsid w:val="00064507"/>
    <w:rsid w:val="00065AB6"/>
    <w:rsid w:val="000676F6"/>
    <w:rsid w:val="00094970"/>
    <w:rsid w:val="000A1F59"/>
    <w:rsid w:val="000A2419"/>
    <w:rsid w:val="000B29C8"/>
    <w:rsid w:val="000E1825"/>
    <w:rsid w:val="001048E0"/>
    <w:rsid w:val="00111A10"/>
    <w:rsid w:val="00112561"/>
    <w:rsid w:val="001143A8"/>
    <w:rsid w:val="0011643A"/>
    <w:rsid w:val="00134578"/>
    <w:rsid w:val="00135346"/>
    <w:rsid w:val="001427D0"/>
    <w:rsid w:val="0017707D"/>
    <w:rsid w:val="00197428"/>
    <w:rsid w:val="001B5EC0"/>
    <w:rsid w:val="001D0891"/>
    <w:rsid w:val="001D6691"/>
    <w:rsid w:val="001E3FE2"/>
    <w:rsid w:val="001F2ABA"/>
    <w:rsid w:val="00227101"/>
    <w:rsid w:val="00230C3F"/>
    <w:rsid w:val="002368D3"/>
    <w:rsid w:val="00236F81"/>
    <w:rsid w:val="00245E31"/>
    <w:rsid w:val="00246EB6"/>
    <w:rsid w:val="002600BA"/>
    <w:rsid w:val="002658CB"/>
    <w:rsid w:val="002821BF"/>
    <w:rsid w:val="00290605"/>
    <w:rsid w:val="00292C99"/>
    <w:rsid w:val="002A2CA5"/>
    <w:rsid w:val="002D2770"/>
    <w:rsid w:val="002D61FF"/>
    <w:rsid w:val="002D6AC5"/>
    <w:rsid w:val="002D74F6"/>
    <w:rsid w:val="003364F0"/>
    <w:rsid w:val="00340CC8"/>
    <w:rsid w:val="00343064"/>
    <w:rsid w:val="003515CC"/>
    <w:rsid w:val="00355146"/>
    <w:rsid w:val="003964E1"/>
    <w:rsid w:val="003B1E99"/>
    <w:rsid w:val="003C249C"/>
    <w:rsid w:val="003F3B6E"/>
    <w:rsid w:val="003F5F33"/>
    <w:rsid w:val="003F685E"/>
    <w:rsid w:val="004022D3"/>
    <w:rsid w:val="004202F5"/>
    <w:rsid w:val="004324C5"/>
    <w:rsid w:val="00471F84"/>
    <w:rsid w:val="004819E5"/>
    <w:rsid w:val="004C24E7"/>
    <w:rsid w:val="004D13DA"/>
    <w:rsid w:val="004D6DEE"/>
    <w:rsid w:val="004F3132"/>
    <w:rsid w:val="00505204"/>
    <w:rsid w:val="0051109C"/>
    <w:rsid w:val="00524D2C"/>
    <w:rsid w:val="00534504"/>
    <w:rsid w:val="00545CA1"/>
    <w:rsid w:val="00576E5E"/>
    <w:rsid w:val="00584987"/>
    <w:rsid w:val="00587EA7"/>
    <w:rsid w:val="005A10E2"/>
    <w:rsid w:val="005A5045"/>
    <w:rsid w:val="005C497B"/>
    <w:rsid w:val="005C5B44"/>
    <w:rsid w:val="005E074A"/>
    <w:rsid w:val="00611CBD"/>
    <w:rsid w:val="00621034"/>
    <w:rsid w:val="00637B5A"/>
    <w:rsid w:val="006677DE"/>
    <w:rsid w:val="006775A3"/>
    <w:rsid w:val="00691256"/>
    <w:rsid w:val="006B7732"/>
    <w:rsid w:val="006E39CA"/>
    <w:rsid w:val="006E53DD"/>
    <w:rsid w:val="006E7DC2"/>
    <w:rsid w:val="006F6977"/>
    <w:rsid w:val="007616B6"/>
    <w:rsid w:val="00767FBF"/>
    <w:rsid w:val="00781A5A"/>
    <w:rsid w:val="007A504A"/>
    <w:rsid w:val="007B2D21"/>
    <w:rsid w:val="007B6AC5"/>
    <w:rsid w:val="007D16B6"/>
    <w:rsid w:val="0080232F"/>
    <w:rsid w:val="00805CE1"/>
    <w:rsid w:val="0082419F"/>
    <w:rsid w:val="00831ABF"/>
    <w:rsid w:val="0084505E"/>
    <w:rsid w:val="00861944"/>
    <w:rsid w:val="00875BA2"/>
    <w:rsid w:val="0088091B"/>
    <w:rsid w:val="00881819"/>
    <w:rsid w:val="008831BA"/>
    <w:rsid w:val="00883671"/>
    <w:rsid w:val="008852EF"/>
    <w:rsid w:val="00890254"/>
    <w:rsid w:val="008945C5"/>
    <w:rsid w:val="00897545"/>
    <w:rsid w:val="008A5D53"/>
    <w:rsid w:val="008B00C5"/>
    <w:rsid w:val="008B40FD"/>
    <w:rsid w:val="008D0BEC"/>
    <w:rsid w:val="008D27FA"/>
    <w:rsid w:val="008E6956"/>
    <w:rsid w:val="008F2D63"/>
    <w:rsid w:val="008F3913"/>
    <w:rsid w:val="00913592"/>
    <w:rsid w:val="00916F60"/>
    <w:rsid w:val="0094550E"/>
    <w:rsid w:val="00945932"/>
    <w:rsid w:val="00947680"/>
    <w:rsid w:val="00955C87"/>
    <w:rsid w:val="0096259C"/>
    <w:rsid w:val="0096678A"/>
    <w:rsid w:val="00972156"/>
    <w:rsid w:val="009A1042"/>
    <w:rsid w:val="009A28EC"/>
    <w:rsid w:val="009D44CA"/>
    <w:rsid w:val="009F6A1C"/>
    <w:rsid w:val="00A24DB6"/>
    <w:rsid w:val="00A30897"/>
    <w:rsid w:val="00A31867"/>
    <w:rsid w:val="00A40019"/>
    <w:rsid w:val="00A43BD0"/>
    <w:rsid w:val="00A44BB1"/>
    <w:rsid w:val="00A47BDB"/>
    <w:rsid w:val="00A618F7"/>
    <w:rsid w:val="00A65887"/>
    <w:rsid w:val="00A8642B"/>
    <w:rsid w:val="00A90743"/>
    <w:rsid w:val="00A960B4"/>
    <w:rsid w:val="00AE7A4A"/>
    <w:rsid w:val="00AF2ACD"/>
    <w:rsid w:val="00B10E22"/>
    <w:rsid w:val="00B13C0D"/>
    <w:rsid w:val="00B207BF"/>
    <w:rsid w:val="00B27A99"/>
    <w:rsid w:val="00B34F8A"/>
    <w:rsid w:val="00B5127D"/>
    <w:rsid w:val="00B73D24"/>
    <w:rsid w:val="00B74E60"/>
    <w:rsid w:val="00B81CDD"/>
    <w:rsid w:val="00B9698B"/>
    <w:rsid w:val="00BA5940"/>
    <w:rsid w:val="00BC11D0"/>
    <w:rsid w:val="00BD507D"/>
    <w:rsid w:val="00C04105"/>
    <w:rsid w:val="00C073E5"/>
    <w:rsid w:val="00C10528"/>
    <w:rsid w:val="00C2424F"/>
    <w:rsid w:val="00C51EED"/>
    <w:rsid w:val="00C61088"/>
    <w:rsid w:val="00C703AF"/>
    <w:rsid w:val="00C84E99"/>
    <w:rsid w:val="00C94265"/>
    <w:rsid w:val="00CA65A9"/>
    <w:rsid w:val="00CD1B33"/>
    <w:rsid w:val="00CD23CA"/>
    <w:rsid w:val="00D348F0"/>
    <w:rsid w:val="00D36D0D"/>
    <w:rsid w:val="00D64B1B"/>
    <w:rsid w:val="00D75803"/>
    <w:rsid w:val="00D84646"/>
    <w:rsid w:val="00D861E5"/>
    <w:rsid w:val="00DD24C8"/>
    <w:rsid w:val="00DD493D"/>
    <w:rsid w:val="00DF4CDF"/>
    <w:rsid w:val="00E43CC1"/>
    <w:rsid w:val="00E63F36"/>
    <w:rsid w:val="00E66D4B"/>
    <w:rsid w:val="00E74523"/>
    <w:rsid w:val="00EB4DC2"/>
    <w:rsid w:val="00EB605B"/>
    <w:rsid w:val="00EF5655"/>
    <w:rsid w:val="00F02558"/>
    <w:rsid w:val="00F12000"/>
    <w:rsid w:val="00F55B27"/>
    <w:rsid w:val="00F60698"/>
    <w:rsid w:val="00F60B44"/>
    <w:rsid w:val="00F64267"/>
    <w:rsid w:val="00F74B23"/>
    <w:rsid w:val="00F80EAA"/>
    <w:rsid w:val="00F90586"/>
    <w:rsid w:val="00FB2777"/>
    <w:rsid w:val="00FB44D3"/>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Z6YWEJNPDQQR-896559167-250</_dlc_DocId>
    <_dlc_DocIdUrl xmlns="28130d43-1b56-4a10-ad88-2cd38123f4c1">
      <Url>https://intranetas.lrs.lt/29/_layouts/15/DocIdRedir.aspx?ID=Z6YWEJNPDQQR-896559167-250</Url>
      <Description>Z6YWEJNPDQQR-896559167-250</Description>
    </_dlc_DocIdUrl>
  </documentManagement>
</p:properties>
</file>

<file path=customXml/itemProps1.xml><?xml version="1.0" encoding="utf-8"?>
<ds:datastoreItem xmlns:ds="http://schemas.openxmlformats.org/officeDocument/2006/customXml" ds:itemID="{CDB92FB4-1872-452C-A3D8-957C9C6BA842}"/>
</file>

<file path=customXml/itemProps2.xml><?xml version="1.0" encoding="utf-8"?>
<ds:datastoreItem xmlns:ds="http://schemas.openxmlformats.org/officeDocument/2006/customXml" ds:itemID="{1EDB71EB-F2D3-40D1-A7E3-065A3960058F}"/>
</file>

<file path=customXml/itemProps3.xml><?xml version="1.0" encoding="utf-8"?>
<ds:datastoreItem xmlns:ds="http://schemas.openxmlformats.org/officeDocument/2006/customXml" ds:itemID="{73E0CB3B-DEB1-4636-9963-0E315F325A3C}"/>
</file>

<file path=customXml/itemProps4.xml><?xml version="1.0" encoding="utf-8"?>
<ds:datastoreItem xmlns:ds="http://schemas.openxmlformats.org/officeDocument/2006/customXml" ds:itemID="{FBE8B8C4-6EFE-4646-9163-D6DBCB6C479E}"/>
</file>

<file path=docProps/app.xml><?xml version="1.0" encoding="utf-8"?>
<Properties xmlns="http://schemas.openxmlformats.org/officeDocument/2006/extended-properties" xmlns:vt="http://schemas.openxmlformats.org/officeDocument/2006/docPropsVTypes">
  <Template>Normal.dotm</Template>
  <TotalTime>43</TotalTime>
  <Pages>3</Pages>
  <Words>4101</Words>
  <Characters>2338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18</cp:revision>
  <dcterms:created xsi:type="dcterms:W3CDTF">2022-07-05T10:22:00Z</dcterms:created>
  <dcterms:modified xsi:type="dcterms:W3CDTF">2022-07-14T06:11:00Z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0bb97a9d-fb3a-4152-a626-a9aca5a9083b</vt:lpwstr>
  </property>
</Properties>
</file>