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AB16" w14:textId="4EAEA261" w:rsidR="008D5672" w:rsidRPr="0071036D" w:rsidRDefault="001802C4" w:rsidP="0071036D">
      <w:pPr>
        <w:tabs>
          <w:tab w:val="left" w:pos="1134"/>
        </w:tabs>
        <w:spacing w:before="200"/>
        <w:ind w:right="295" w:firstLine="851"/>
        <w:jc w:val="right"/>
        <w:rPr>
          <w:b/>
          <w:szCs w:val="28"/>
        </w:rPr>
      </w:pPr>
      <w:bookmarkStart w:id="0" w:name="_GoBack"/>
      <w:bookmarkEnd w:id="0"/>
      <w:r w:rsidRPr="0071036D">
        <w:rPr>
          <w:b/>
          <w:szCs w:val="28"/>
        </w:rPr>
        <w:t>Išraš</w:t>
      </w:r>
      <w:r>
        <w:rPr>
          <w:b/>
          <w:szCs w:val="28"/>
        </w:rPr>
        <w:t>as</w:t>
      </w:r>
    </w:p>
    <w:p w14:paraId="62B31ED7" w14:textId="77777777" w:rsidR="00CB3F7B" w:rsidRPr="0071036D" w:rsidRDefault="00B1650B" w:rsidP="00D514D9">
      <w:pPr>
        <w:tabs>
          <w:tab w:val="left" w:pos="1134"/>
        </w:tabs>
        <w:spacing w:before="200"/>
        <w:ind w:right="295"/>
        <w:jc w:val="center"/>
        <w:rPr>
          <w:b/>
          <w:szCs w:val="28"/>
        </w:rPr>
      </w:pPr>
      <w:r w:rsidRPr="0071036D">
        <w:rPr>
          <w:b/>
          <w:szCs w:val="28"/>
        </w:rPr>
        <w:t>LIETUVOS RESPUBLIKOS SEIMO</w:t>
      </w:r>
    </w:p>
    <w:p w14:paraId="0CB3129F" w14:textId="77777777" w:rsidR="00CB3F7B" w:rsidRPr="0071036D" w:rsidRDefault="00CB3F7B" w:rsidP="00D514D9">
      <w:pPr>
        <w:pStyle w:val="Antrat1"/>
        <w:tabs>
          <w:tab w:val="left" w:pos="1134"/>
        </w:tabs>
        <w:rPr>
          <w:sz w:val="24"/>
          <w:szCs w:val="28"/>
        </w:rPr>
      </w:pPr>
      <w:r w:rsidRPr="0071036D">
        <w:rPr>
          <w:sz w:val="24"/>
          <w:szCs w:val="28"/>
        </w:rPr>
        <w:t>AUDITO KOMITETAS</w:t>
      </w:r>
    </w:p>
    <w:p w14:paraId="4CDE228C" w14:textId="77777777" w:rsidR="00CB3F7B" w:rsidRPr="0071036D" w:rsidRDefault="00CB3F7B" w:rsidP="0071036D">
      <w:pPr>
        <w:tabs>
          <w:tab w:val="left" w:pos="1134"/>
          <w:tab w:val="center" w:pos="7088"/>
          <w:tab w:val="center" w:pos="8222"/>
          <w:tab w:val="center" w:pos="9072"/>
        </w:tabs>
        <w:ind w:firstLine="851"/>
        <w:rPr>
          <w:b/>
          <w:spacing w:val="4"/>
          <w:szCs w:val="28"/>
        </w:rPr>
      </w:pPr>
    </w:p>
    <w:p w14:paraId="71B0AAF4" w14:textId="77777777" w:rsidR="00CB3F7B" w:rsidRPr="0071036D" w:rsidRDefault="00CB3F7B" w:rsidP="0071036D">
      <w:pPr>
        <w:tabs>
          <w:tab w:val="left" w:pos="1134"/>
          <w:tab w:val="center" w:pos="7088"/>
          <w:tab w:val="center" w:pos="8222"/>
          <w:tab w:val="center" w:pos="9072"/>
        </w:tabs>
        <w:ind w:firstLine="851"/>
        <w:rPr>
          <w:szCs w:val="28"/>
          <w:u w:val="single"/>
        </w:rPr>
        <w:sectPr w:rsidR="00CB3F7B" w:rsidRPr="007103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p w14:paraId="219B583D" w14:textId="77777777" w:rsidR="00CB3F7B" w:rsidRPr="0071036D" w:rsidRDefault="00CB3F7B" w:rsidP="0071036D">
      <w:pPr>
        <w:tabs>
          <w:tab w:val="left" w:pos="1134"/>
        </w:tabs>
        <w:ind w:firstLine="851"/>
        <w:rPr>
          <w:szCs w:val="28"/>
        </w:rPr>
      </w:pPr>
    </w:p>
    <w:p w14:paraId="5F94F0E7" w14:textId="77777777" w:rsidR="00CB3F7B" w:rsidRPr="0071036D" w:rsidRDefault="00CB3F7B" w:rsidP="00D514D9">
      <w:pPr>
        <w:pStyle w:val="Antrat2"/>
        <w:tabs>
          <w:tab w:val="left" w:pos="1134"/>
        </w:tabs>
        <w:rPr>
          <w:szCs w:val="28"/>
        </w:rPr>
      </w:pPr>
      <w:r w:rsidRPr="0071036D">
        <w:rPr>
          <w:szCs w:val="28"/>
        </w:rPr>
        <w:t>POSĖDŽIO PROTOKOLAS</w:t>
      </w:r>
    </w:p>
    <w:p w14:paraId="6FEAB877" w14:textId="77777777" w:rsidR="00CB3F7B" w:rsidRPr="0071036D" w:rsidRDefault="00CB3F7B" w:rsidP="0071036D">
      <w:pPr>
        <w:tabs>
          <w:tab w:val="left" w:pos="1134"/>
        </w:tabs>
        <w:ind w:firstLine="851"/>
        <w:rPr>
          <w:szCs w:val="28"/>
        </w:rPr>
      </w:pPr>
    </w:p>
    <w:p w14:paraId="1AB39250" w14:textId="1C984206" w:rsidR="00D63CD1" w:rsidRPr="00D650E4" w:rsidRDefault="00B1650B" w:rsidP="00D514D9">
      <w:pPr>
        <w:tabs>
          <w:tab w:val="left" w:pos="1134"/>
        </w:tabs>
        <w:jc w:val="center"/>
        <w:rPr>
          <w:szCs w:val="28"/>
          <w:lang w:val="en-US"/>
        </w:rPr>
      </w:pPr>
      <w:r w:rsidRPr="00EC4F98">
        <w:rPr>
          <w:szCs w:val="28"/>
        </w:rPr>
        <w:t>20</w:t>
      </w:r>
      <w:r w:rsidR="00E46499" w:rsidRPr="00EC4F98">
        <w:rPr>
          <w:szCs w:val="28"/>
        </w:rPr>
        <w:t>2</w:t>
      </w:r>
      <w:r w:rsidR="000806F4">
        <w:rPr>
          <w:szCs w:val="28"/>
          <w:lang w:val="en-US"/>
        </w:rPr>
        <w:t>1</w:t>
      </w:r>
      <w:r w:rsidR="002C7552" w:rsidRPr="00EC4F98">
        <w:rPr>
          <w:szCs w:val="28"/>
        </w:rPr>
        <w:t>-0</w:t>
      </w:r>
      <w:r w:rsidR="000806F4">
        <w:rPr>
          <w:szCs w:val="28"/>
        </w:rPr>
        <w:t>1</w:t>
      </w:r>
      <w:r w:rsidR="00F05386" w:rsidRPr="00EC4F98">
        <w:rPr>
          <w:szCs w:val="28"/>
        </w:rPr>
        <w:t>-</w:t>
      </w:r>
      <w:r w:rsidR="000806F4">
        <w:rPr>
          <w:szCs w:val="28"/>
        </w:rPr>
        <w:t>06</w:t>
      </w:r>
      <w:r w:rsidR="00D54310" w:rsidRPr="00EC4F98">
        <w:rPr>
          <w:szCs w:val="28"/>
        </w:rPr>
        <w:t xml:space="preserve"> </w:t>
      </w:r>
      <w:r w:rsidR="00D63CD1" w:rsidRPr="00EC4F98">
        <w:rPr>
          <w:szCs w:val="28"/>
        </w:rPr>
        <w:t>Nr. 141-P-</w:t>
      </w:r>
      <w:r w:rsidR="00D650E4">
        <w:rPr>
          <w:szCs w:val="28"/>
          <w:lang w:val="en-US"/>
        </w:rPr>
        <w:t>1</w:t>
      </w:r>
    </w:p>
    <w:p w14:paraId="7600BBE2" w14:textId="77777777" w:rsidR="00CB3F7B" w:rsidRPr="00EC4F98" w:rsidRDefault="00D63CD1" w:rsidP="00D514D9">
      <w:pPr>
        <w:tabs>
          <w:tab w:val="left" w:pos="1134"/>
        </w:tabs>
        <w:jc w:val="center"/>
        <w:rPr>
          <w:szCs w:val="28"/>
        </w:rPr>
      </w:pPr>
      <w:r w:rsidRPr="00EC4F98">
        <w:rPr>
          <w:szCs w:val="28"/>
        </w:rPr>
        <w:t>Vilnius</w:t>
      </w:r>
    </w:p>
    <w:p w14:paraId="1534CF7B" w14:textId="77777777" w:rsidR="00742495" w:rsidRPr="00EC4F98" w:rsidRDefault="00742495" w:rsidP="0071036D">
      <w:pPr>
        <w:tabs>
          <w:tab w:val="left" w:pos="1134"/>
        </w:tabs>
        <w:ind w:firstLine="851"/>
        <w:jc w:val="center"/>
        <w:rPr>
          <w:szCs w:val="28"/>
        </w:rPr>
      </w:pPr>
    </w:p>
    <w:p w14:paraId="290853F2" w14:textId="77777777" w:rsidR="00CB7DE8" w:rsidRPr="00EC4F98" w:rsidRDefault="00CB7DE8" w:rsidP="0071036D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</w:p>
    <w:p w14:paraId="3F894401" w14:textId="45335CAF" w:rsidR="00DF65E1" w:rsidRPr="00441C05" w:rsidRDefault="00F706AF" w:rsidP="00335DD0">
      <w:pPr>
        <w:jc w:val="both"/>
      </w:pPr>
      <w:r>
        <w:rPr>
          <w:szCs w:val="20"/>
        </w:rPr>
        <w:tab/>
      </w:r>
      <w:r w:rsidR="000806F4" w:rsidRPr="00441C05">
        <w:t>3</w:t>
      </w:r>
      <w:r w:rsidRPr="00441C05">
        <w:t xml:space="preserve">. SVARSTYTA. </w:t>
      </w:r>
      <w:r w:rsidR="00A204F2" w:rsidRPr="00305287">
        <w:t>2020 m. l</w:t>
      </w:r>
      <w:r w:rsidR="00A204F2">
        <w:t>apkričio</w:t>
      </w:r>
      <w:r w:rsidR="00A204F2" w:rsidRPr="00305287">
        <w:t xml:space="preserve"> 1</w:t>
      </w:r>
      <w:r w:rsidR="00A204F2">
        <w:t>9</w:t>
      </w:r>
      <w:r w:rsidR="00A204F2" w:rsidRPr="00305287">
        <w:t xml:space="preserve"> d.</w:t>
      </w:r>
      <w:r w:rsidR="00A204F2">
        <w:t xml:space="preserve"> </w:t>
      </w:r>
      <w:r w:rsidR="00A204F2" w:rsidRPr="00305287">
        <w:t>valstybinio audito ataskait</w:t>
      </w:r>
      <w:r w:rsidR="00A204F2">
        <w:t>a</w:t>
      </w:r>
      <w:r w:rsidR="00A204F2" w:rsidRPr="00305287">
        <w:t xml:space="preserve"> Nr. VAE-</w:t>
      </w:r>
      <w:r w:rsidR="00A204F2">
        <w:rPr>
          <w:lang w:val="en-US"/>
        </w:rPr>
        <w:t>12</w:t>
      </w:r>
      <w:r w:rsidR="00A204F2">
        <w:t xml:space="preserve"> </w:t>
      </w:r>
      <w:r w:rsidRPr="00441C05">
        <w:t>„</w:t>
      </w:r>
      <w:r w:rsidR="000806F4" w:rsidRPr="00441C05">
        <w:t>Vandens tiekimas ir nuotekų tvarkymas</w:t>
      </w:r>
      <w:r w:rsidRPr="00441C05">
        <w:t>“.</w:t>
      </w:r>
      <w:r w:rsidR="00DF65E1" w:rsidRPr="00441C05">
        <w:t xml:space="preserve"> </w:t>
      </w:r>
    </w:p>
    <w:p w14:paraId="4244C378" w14:textId="661CC6EC" w:rsidR="00FA5E5E" w:rsidRDefault="000806F4" w:rsidP="00335DD0">
      <w:pPr>
        <w:jc w:val="both"/>
      </w:pPr>
      <w:r w:rsidRPr="00441C05">
        <w:t xml:space="preserve">            NUTARTA:</w:t>
      </w:r>
    </w:p>
    <w:p w14:paraId="136C2BB5" w14:textId="604835AC" w:rsidR="00536234" w:rsidRDefault="00536234" w:rsidP="00335DD0">
      <w:pPr>
        <w:ind w:firstLine="720"/>
        <w:jc w:val="both"/>
      </w:pPr>
      <w:r w:rsidRPr="00536234">
        <w:rPr>
          <w:i/>
        </w:rPr>
        <w:t>atsižvelgiant</w:t>
      </w:r>
      <w:r>
        <w:t xml:space="preserve"> į </w:t>
      </w:r>
      <w:r w:rsidR="00CB79AE" w:rsidRPr="00D15330">
        <w:t>2020 m. lapkričio 19 d. valstybinio audito ataskaitoje Nr. VAE-</w:t>
      </w:r>
      <w:r w:rsidR="00CB79AE" w:rsidRPr="00D15330">
        <w:rPr>
          <w:lang w:val="en-US"/>
        </w:rPr>
        <w:t>12</w:t>
      </w:r>
      <w:r w:rsidR="00CB79AE" w:rsidRPr="00D15330">
        <w:t xml:space="preserve"> „Vandens tiekimas ir nuotekų tvarkymas“ pateiktą informaciją, kad </w:t>
      </w:r>
      <w:r w:rsidR="00D15330" w:rsidRPr="00D15330">
        <w:t>nepakankamai išplėtota centralizuotai teikiamų geriamojo vandens tiekimo ir nuotekų tvarkymo paslaugų infrastruktūra, o tankiai apgyvendintose teritorijose (aglomeracijose) ne visos susidariusios nuo</w:t>
      </w:r>
      <w:r>
        <w:t>tekos surenkamos centralizuotai;</w:t>
      </w:r>
    </w:p>
    <w:p w14:paraId="0C931F81" w14:textId="77777777" w:rsidR="0017770E" w:rsidRDefault="001802C4" w:rsidP="00335DD0">
      <w:pPr>
        <w:ind w:firstLine="720"/>
        <w:jc w:val="both"/>
      </w:pPr>
      <w:r>
        <w:rPr>
          <w:i/>
        </w:rPr>
        <w:t>p</w:t>
      </w:r>
      <w:r w:rsidRPr="00D15330">
        <w:rPr>
          <w:i/>
        </w:rPr>
        <w:t>ažymint</w:t>
      </w:r>
      <w:r>
        <w:t xml:space="preserve">, kad Lietuva </w:t>
      </w:r>
      <w:r w:rsidRPr="00536234">
        <w:t xml:space="preserve">stojimo į ES sutartimi įsipareigojo įgyvendinti Miesto nuotekų valymo direktyvą ir vėluoja tai daryti daugiau kaip </w:t>
      </w:r>
      <w:r w:rsidRPr="00536234">
        <w:rPr>
          <w:lang w:val="en-US"/>
        </w:rPr>
        <w:t>10 met</w:t>
      </w:r>
      <w:r w:rsidRPr="00536234">
        <w:t>ų, o Europos komisija pradėjo pažeidimo procedūrą prieš Lietuvą ir</w:t>
      </w:r>
      <w:r>
        <w:t>,</w:t>
      </w:r>
      <w:r w:rsidRPr="00536234">
        <w:t xml:space="preserve"> nesiėmus veiksmų užtikrinti minėtos direktyvos reikalavimų įgyvendinimo, gali būti pritaikytos sankcijos;</w:t>
      </w:r>
    </w:p>
    <w:p w14:paraId="7E532564" w14:textId="4DC152D2" w:rsidR="00D15330" w:rsidRPr="00D15330" w:rsidRDefault="00536234" w:rsidP="00335DD0">
      <w:pPr>
        <w:ind w:firstLine="720"/>
        <w:jc w:val="both"/>
      </w:pPr>
      <w:r>
        <w:rPr>
          <w:i/>
        </w:rPr>
        <w:lastRenderedPageBreak/>
        <w:t>į</w:t>
      </w:r>
      <w:r w:rsidRPr="00D15330">
        <w:rPr>
          <w:i/>
        </w:rPr>
        <w:t>vertinant</w:t>
      </w:r>
      <w:r w:rsidR="00770D61">
        <w:t xml:space="preserve">, kad </w:t>
      </w:r>
      <w:r w:rsidR="00D15330" w:rsidRPr="00D15330">
        <w:t>ne visi tiekėjai, tiekiantys geriamąjį vandenį, turi licenciją, prie tinklų jungiasi mažiau gyventojų, nei planuota, neužtikrinama geriamojo vandens kokybė ir tinkamas nuotekų</w:t>
      </w:r>
      <w:r w:rsidR="00D15330">
        <w:t xml:space="preserve"> tvarkymas</w:t>
      </w:r>
      <w:r w:rsidR="001802C4">
        <w:t>, dėl ko daroma žala gamtinei aplinkai ir šalies gyventojų sveikatai</w:t>
      </w:r>
      <w:r w:rsidR="00D15330">
        <w:t>;</w:t>
      </w:r>
    </w:p>
    <w:p w14:paraId="256D1585" w14:textId="2A21FAEB" w:rsidR="00D65E2E" w:rsidRDefault="00D65E2E" w:rsidP="00D65E2E">
      <w:pPr>
        <w:ind w:firstLine="720"/>
        <w:jc w:val="both"/>
      </w:pPr>
      <w:r>
        <w:rPr>
          <w:i/>
        </w:rPr>
        <w:t>atkreipiant dėmesį</w:t>
      </w:r>
      <w:r>
        <w:t xml:space="preserve"> į valstybinio audito ataskaitoje pateiktų rekomendacijų įgyvendinimo svarbą ir Seimo statute įtvirtintas Aplinkos apsaugos komiteto veiklos kryptis, vadovaujantis Seimo statuto 49 str. 5 d. ir 59</w:t>
      </w:r>
      <w:r>
        <w:rPr>
          <w:vertAlign w:val="superscript"/>
        </w:rPr>
        <w:t>(1)</w:t>
      </w:r>
      <w:r w:rsidR="002E0D2A">
        <w:t xml:space="preserve"> str. 3 d.:</w:t>
      </w:r>
    </w:p>
    <w:p w14:paraId="7D0A1EF5" w14:textId="5D4BF46F" w:rsidR="00D65E2E" w:rsidRDefault="002E0D2A" w:rsidP="00D65E2E">
      <w:pPr>
        <w:ind w:firstLine="720"/>
        <w:jc w:val="both"/>
      </w:pPr>
      <w:r>
        <w:t>-</w:t>
      </w:r>
      <w:r w:rsidR="00D65E2E">
        <w:t xml:space="preserve"> prašyti Aplinkos apsaugos komiteto skirti ypatingą dėmesį Valstybės kontrolės rekomendacijų įgyvendinimo stebėsenai, siekiant užtikrinti operatyvų ir sklandų rekomendacijų įgyvendinimo procesą</w:t>
      </w:r>
      <w:r w:rsidR="001F38B6">
        <w:t>,</w:t>
      </w:r>
      <w:r w:rsidR="00D65E2E">
        <w:t xml:space="preserve"> aktyviai vykdyti klausimo parlamentinę kontrolę, esant poreikiui imtis kontrolės veiksmų ir apie priimtus sprendimus informuoti Seimo Audito komitetą;</w:t>
      </w:r>
    </w:p>
    <w:p w14:paraId="6DAC8861" w14:textId="77777777" w:rsidR="00D65E2E" w:rsidRDefault="00D65E2E" w:rsidP="00D65E2E">
      <w:pPr>
        <w:ind w:firstLine="720"/>
        <w:jc w:val="both"/>
      </w:pPr>
      <w:r>
        <w:t>- v</w:t>
      </w:r>
      <w:r w:rsidRPr="00441C05">
        <w:t>ykdyti Valstybės kontrolės ataskaitos „</w:t>
      </w:r>
      <w:r>
        <w:t xml:space="preserve">Vandens tiekimas ir nuotekų tvarkymas“ rekomendacijų </w:t>
      </w:r>
      <w:r w:rsidRPr="00441C05">
        <w:t>įgyvendinimo</w:t>
      </w:r>
      <w:r>
        <w:t xml:space="preserve"> stebėseną.</w:t>
      </w:r>
    </w:p>
    <w:p w14:paraId="67AA3957" w14:textId="5A5E45E7" w:rsidR="00DF65E1" w:rsidRPr="006F35AD" w:rsidRDefault="00244543" w:rsidP="00D65E2E">
      <w:pPr>
        <w:ind w:firstLine="720"/>
        <w:jc w:val="both"/>
        <w:rPr>
          <w:szCs w:val="20"/>
        </w:rPr>
      </w:pPr>
      <w:r>
        <w:rPr>
          <w:szCs w:val="20"/>
        </w:rPr>
        <w:t>Pritarta bendru sutarimu.</w:t>
      </w:r>
    </w:p>
    <w:p w14:paraId="76DC10EC" w14:textId="37EF8FB6" w:rsidR="00770D61" w:rsidRDefault="00770D61" w:rsidP="00D744D5">
      <w:pPr>
        <w:jc w:val="both"/>
      </w:pPr>
    </w:p>
    <w:p w14:paraId="7C69155A" w14:textId="111BCDE2" w:rsidR="00770D61" w:rsidRDefault="00770D61" w:rsidP="00D744D5">
      <w:pPr>
        <w:jc w:val="both"/>
      </w:pPr>
    </w:p>
    <w:p w14:paraId="72B600FC" w14:textId="4B50B1FE" w:rsidR="00335DD0" w:rsidRDefault="00335DD0" w:rsidP="00D744D5">
      <w:pPr>
        <w:jc w:val="both"/>
      </w:pPr>
    </w:p>
    <w:p w14:paraId="71C92D38" w14:textId="77777777" w:rsidR="00335DD0" w:rsidRPr="0071036D" w:rsidRDefault="00335DD0" w:rsidP="00D744D5">
      <w:pPr>
        <w:jc w:val="both"/>
      </w:pPr>
    </w:p>
    <w:p w14:paraId="474D9F02" w14:textId="19430F89" w:rsidR="00F34B71" w:rsidRPr="0071036D" w:rsidRDefault="00441C05" w:rsidP="00441C05">
      <w:r>
        <w:t>Posėdžio pirmininkas</w:t>
      </w:r>
      <w:r w:rsidR="00457A65">
        <w:tab/>
      </w:r>
      <w:r w:rsidR="00457A65">
        <w:tab/>
      </w:r>
      <w:r w:rsidR="00457A65">
        <w:tab/>
      </w:r>
      <w:r w:rsidR="00457A65">
        <w:tab/>
      </w:r>
      <w:r w:rsidR="00457A65">
        <w:tab/>
      </w:r>
      <w:r w:rsidR="00457A65">
        <w:tab/>
      </w:r>
      <w:r w:rsidR="00D744D5">
        <w:tab/>
      </w:r>
      <w:r>
        <w:t xml:space="preserve">           </w:t>
      </w:r>
      <w:r w:rsidR="00457A65">
        <w:tab/>
      </w:r>
      <w:r>
        <w:t xml:space="preserve">       Zigmantas Balčytis</w:t>
      </w:r>
    </w:p>
    <w:p w14:paraId="07D9DFD4" w14:textId="77777777" w:rsidR="00F34B71" w:rsidRPr="0071036D" w:rsidRDefault="00F34B71" w:rsidP="00D744D5">
      <w:pPr>
        <w:jc w:val="both"/>
      </w:pPr>
    </w:p>
    <w:p w14:paraId="4C6C8229" w14:textId="77777777" w:rsidR="002C7552" w:rsidRPr="0071036D" w:rsidRDefault="002C7552" w:rsidP="00D744D5">
      <w:pPr>
        <w:jc w:val="both"/>
      </w:pPr>
    </w:p>
    <w:p w14:paraId="378836EF" w14:textId="1B624A53" w:rsidR="00F706AF" w:rsidRPr="0071036D" w:rsidRDefault="00F34B71" w:rsidP="00770D61">
      <w:pPr>
        <w:jc w:val="both"/>
      </w:pPr>
      <w:r w:rsidRPr="0071036D">
        <w:t xml:space="preserve">Posėdžio sekretorė </w:t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D744D5">
        <w:rPr>
          <w:spacing w:val="4"/>
        </w:rPr>
        <w:t xml:space="preserve">           </w:t>
      </w:r>
      <w:r w:rsidR="00457A65">
        <w:rPr>
          <w:spacing w:val="4"/>
        </w:rPr>
        <w:t xml:space="preserve">  </w:t>
      </w:r>
      <w:r w:rsidR="002E1597" w:rsidRPr="0071036D">
        <w:rPr>
          <w:spacing w:val="4"/>
        </w:rPr>
        <w:t xml:space="preserve">Akvilė </w:t>
      </w:r>
      <w:proofErr w:type="spellStart"/>
      <w:r w:rsidR="002E1597" w:rsidRPr="0071036D">
        <w:rPr>
          <w:spacing w:val="4"/>
        </w:rPr>
        <w:t>Raudeliūnienė</w:t>
      </w:r>
      <w:proofErr w:type="spellEnd"/>
    </w:p>
    <w:sectPr w:rsidR="00F706AF" w:rsidRPr="0071036D" w:rsidSect="00F16F6D">
      <w:footerReference w:type="default" r:id="rId16"/>
      <w:type w:val="continuous"/>
      <w:pgSz w:w="11907" w:h="16834" w:code="9"/>
      <w:pgMar w:top="1134" w:right="708" w:bottom="1134" w:left="1701" w:header="680" w:footer="680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7C962" w14:textId="77777777" w:rsidR="004A4ABC" w:rsidRDefault="004A4ABC">
      <w:r>
        <w:separator/>
      </w:r>
    </w:p>
  </w:endnote>
  <w:endnote w:type="continuationSeparator" w:id="0">
    <w:p w14:paraId="33F59ACE" w14:textId="77777777" w:rsidR="004A4ABC" w:rsidRDefault="004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A0E82" w14:textId="77777777" w:rsidR="001A356A" w:rsidRDefault="001A356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5BB74A9" w14:textId="77777777" w:rsidR="001A356A" w:rsidRDefault="001A356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B1C3B" w14:textId="77777777" w:rsidR="001A356A" w:rsidRDefault="001A356A">
    <w:pPr>
      <w:pBdr>
        <w:top w:val="single" w:sz="6" w:space="1" w:color="auto"/>
      </w:pBdr>
      <w:spacing w:line="100" w:lineRule="exact"/>
    </w:pPr>
  </w:p>
  <w:p w14:paraId="0FA6B4E4" w14:textId="77777777" w:rsidR="001A356A" w:rsidRDefault="001A356A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09763DD0" w14:textId="77777777" w:rsidR="001A356A" w:rsidRDefault="001A356A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proofErr w:type="spellStart"/>
    <w:r>
      <w:rPr>
        <w:rFonts w:ascii="TimesLT" w:hAnsi="TimesLT"/>
        <w:sz w:val="18"/>
      </w:rPr>
      <w:t>Fa</w:t>
    </w:r>
    <w:proofErr w:type="spellEnd"/>
    <w:r>
      <w:rPr>
        <w:rFonts w:ascii="TimesLT" w:hAnsi="TimesLT"/>
        <w:sz w:val="18"/>
      </w:rPr>
      <w:t xml:space="preserve"> (370-2) 224 698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0158" w14:textId="77777777" w:rsidR="001A356A" w:rsidRDefault="001A35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453D" w14:textId="77777777" w:rsidR="004A4ABC" w:rsidRDefault="004A4ABC">
      <w:r>
        <w:separator/>
      </w:r>
    </w:p>
  </w:footnote>
  <w:footnote w:type="continuationSeparator" w:id="0">
    <w:p w14:paraId="56B11ECF" w14:textId="77777777" w:rsidR="004A4ABC" w:rsidRDefault="004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40FE" w14:textId="77777777" w:rsidR="001A356A" w:rsidRDefault="001A35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4047A3" w14:textId="77777777" w:rsidR="001A356A" w:rsidRDefault="001A35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DF70" w14:textId="052C24FD" w:rsidR="001A356A" w:rsidRDefault="001A356A">
    <w:pPr>
      <w:pStyle w:val="Antrats"/>
      <w:framePr w:wrap="around" w:vAnchor="text" w:hAnchor="margin" w:xAlign="center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335DD0">
      <w:rPr>
        <w:rStyle w:val="Puslapionumeris"/>
        <w:noProof/>
        <w:sz w:val="20"/>
      </w:rPr>
      <w:t>2</w:t>
    </w:r>
    <w:r>
      <w:rPr>
        <w:rStyle w:val="Puslapionumeris"/>
        <w:sz w:val="20"/>
      </w:rPr>
      <w:fldChar w:fldCharType="end"/>
    </w:r>
  </w:p>
  <w:p w14:paraId="71F58FF2" w14:textId="77777777" w:rsidR="001A356A" w:rsidRDefault="001A356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360AD" w14:textId="77777777" w:rsidR="001A356A" w:rsidRDefault="001A356A" w:rsidP="0024711C">
    <w:pPr>
      <w:pStyle w:val="Antrats"/>
      <w:jc w:val="right"/>
      <w:rPr>
        <w:b/>
        <w:bCs/>
      </w:rPr>
    </w:pPr>
    <w:r>
      <w:tab/>
    </w:r>
    <w:r w:rsidR="001C66D8">
      <w:rPr>
        <w:b/>
        <w:bCs/>
      </w:rPr>
      <w:tab/>
    </w: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FFD"/>
    <w:multiLevelType w:val="hybridMultilevel"/>
    <w:tmpl w:val="679A1B38"/>
    <w:lvl w:ilvl="0" w:tplc="13BA4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4F0233"/>
    <w:multiLevelType w:val="hybridMultilevel"/>
    <w:tmpl w:val="B6182B16"/>
    <w:lvl w:ilvl="0" w:tplc="B2701A4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B676694"/>
    <w:multiLevelType w:val="hybridMultilevel"/>
    <w:tmpl w:val="C56E9CF4"/>
    <w:lvl w:ilvl="0" w:tplc="34D64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FC212E"/>
    <w:multiLevelType w:val="hybridMultilevel"/>
    <w:tmpl w:val="E0105C9E"/>
    <w:lvl w:ilvl="0" w:tplc="DD0003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E37F81"/>
    <w:multiLevelType w:val="hybridMultilevel"/>
    <w:tmpl w:val="BA20F486"/>
    <w:lvl w:ilvl="0" w:tplc="B9BAB11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4" w:hanging="360"/>
      </w:pPr>
    </w:lvl>
    <w:lvl w:ilvl="2" w:tplc="0427001B" w:tentative="1">
      <w:start w:val="1"/>
      <w:numFmt w:val="lowerRoman"/>
      <w:lvlText w:val="%3."/>
      <w:lvlJc w:val="right"/>
      <w:pPr>
        <w:ind w:left="2564" w:hanging="180"/>
      </w:pPr>
    </w:lvl>
    <w:lvl w:ilvl="3" w:tplc="0427000F" w:tentative="1">
      <w:start w:val="1"/>
      <w:numFmt w:val="decimal"/>
      <w:lvlText w:val="%4."/>
      <w:lvlJc w:val="left"/>
      <w:pPr>
        <w:ind w:left="3284" w:hanging="360"/>
      </w:pPr>
    </w:lvl>
    <w:lvl w:ilvl="4" w:tplc="04270019" w:tentative="1">
      <w:start w:val="1"/>
      <w:numFmt w:val="lowerLetter"/>
      <w:lvlText w:val="%5."/>
      <w:lvlJc w:val="left"/>
      <w:pPr>
        <w:ind w:left="4004" w:hanging="360"/>
      </w:pPr>
    </w:lvl>
    <w:lvl w:ilvl="5" w:tplc="0427001B" w:tentative="1">
      <w:start w:val="1"/>
      <w:numFmt w:val="lowerRoman"/>
      <w:lvlText w:val="%6."/>
      <w:lvlJc w:val="right"/>
      <w:pPr>
        <w:ind w:left="4724" w:hanging="180"/>
      </w:pPr>
    </w:lvl>
    <w:lvl w:ilvl="6" w:tplc="0427000F" w:tentative="1">
      <w:start w:val="1"/>
      <w:numFmt w:val="decimal"/>
      <w:lvlText w:val="%7."/>
      <w:lvlJc w:val="left"/>
      <w:pPr>
        <w:ind w:left="5444" w:hanging="360"/>
      </w:pPr>
    </w:lvl>
    <w:lvl w:ilvl="7" w:tplc="04270019" w:tentative="1">
      <w:start w:val="1"/>
      <w:numFmt w:val="lowerLetter"/>
      <w:lvlText w:val="%8."/>
      <w:lvlJc w:val="left"/>
      <w:pPr>
        <w:ind w:left="6164" w:hanging="360"/>
      </w:pPr>
    </w:lvl>
    <w:lvl w:ilvl="8" w:tplc="0427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5" w15:restartNumberingAfterBreak="0">
    <w:nsid w:val="2FB44BDA"/>
    <w:multiLevelType w:val="hybridMultilevel"/>
    <w:tmpl w:val="97B232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34D3"/>
    <w:multiLevelType w:val="hybridMultilevel"/>
    <w:tmpl w:val="5EBCD0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6B0C"/>
    <w:multiLevelType w:val="hybridMultilevel"/>
    <w:tmpl w:val="34DA1E52"/>
    <w:lvl w:ilvl="0" w:tplc="520A9DAC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5A7F60"/>
    <w:multiLevelType w:val="hybridMultilevel"/>
    <w:tmpl w:val="90B04358"/>
    <w:lvl w:ilvl="0" w:tplc="D18468C4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E1119FD"/>
    <w:multiLevelType w:val="hybridMultilevel"/>
    <w:tmpl w:val="C42AF972"/>
    <w:lvl w:ilvl="0" w:tplc="A882EC9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E3575F"/>
    <w:multiLevelType w:val="hybridMultilevel"/>
    <w:tmpl w:val="B692920A"/>
    <w:lvl w:ilvl="0" w:tplc="76F05AB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420075"/>
    <w:multiLevelType w:val="hybridMultilevel"/>
    <w:tmpl w:val="A54CD7E6"/>
    <w:lvl w:ilvl="0" w:tplc="BADE85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013FF8"/>
    <w:multiLevelType w:val="hybridMultilevel"/>
    <w:tmpl w:val="D3CCE07E"/>
    <w:lvl w:ilvl="0" w:tplc="73CE3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CF22FF"/>
    <w:multiLevelType w:val="hybridMultilevel"/>
    <w:tmpl w:val="B0EE1292"/>
    <w:lvl w:ilvl="0" w:tplc="DC3EE7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58" w:hanging="360"/>
      </w:pPr>
    </w:lvl>
    <w:lvl w:ilvl="2" w:tplc="0427001B">
      <w:start w:val="1"/>
      <w:numFmt w:val="lowerRoman"/>
      <w:lvlText w:val="%3."/>
      <w:lvlJc w:val="right"/>
      <w:pPr>
        <w:ind w:left="2378" w:hanging="180"/>
      </w:pPr>
    </w:lvl>
    <w:lvl w:ilvl="3" w:tplc="0427000F">
      <w:start w:val="1"/>
      <w:numFmt w:val="decimal"/>
      <w:lvlText w:val="%4."/>
      <w:lvlJc w:val="left"/>
      <w:pPr>
        <w:ind w:left="3098" w:hanging="360"/>
      </w:pPr>
    </w:lvl>
    <w:lvl w:ilvl="4" w:tplc="04270019">
      <w:start w:val="1"/>
      <w:numFmt w:val="lowerLetter"/>
      <w:lvlText w:val="%5."/>
      <w:lvlJc w:val="left"/>
      <w:pPr>
        <w:ind w:left="3818" w:hanging="360"/>
      </w:pPr>
    </w:lvl>
    <w:lvl w:ilvl="5" w:tplc="0427001B">
      <w:start w:val="1"/>
      <w:numFmt w:val="lowerRoman"/>
      <w:lvlText w:val="%6."/>
      <w:lvlJc w:val="right"/>
      <w:pPr>
        <w:ind w:left="4538" w:hanging="180"/>
      </w:pPr>
    </w:lvl>
    <w:lvl w:ilvl="6" w:tplc="0427000F">
      <w:start w:val="1"/>
      <w:numFmt w:val="decimal"/>
      <w:lvlText w:val="%7."/>
      <w:lvlJc w:val="left"/>
      <w:pPr>
        <w:ind w:left="5258" w:hanging="360"/>
      </w:pPr>
    </w:lvl>
    <w:lvl w:ilvl="7" w:tplc="04270019">
      <w:start w:val="1"/>
      <w:numFmt w:val="lowerLetter"/>
      <w:lvlText w:val="%8."/>
      <w:lvlJc w:val="left"/>
      <w:pPr>
        <w:ind w:left="5978" w:hanging="360"/>
      </w:pPr>
    </w:lvl>
    <w:lvl w:ilvl="8" w:tplc="0427001B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5650767B"/>
    <w:multiLevelType w:val="hybridMultilevel"/>
    <w:tmpl w:val="C568DE0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7147D"/>
    <w:multiLevelType w:val="hybridMultilevel"/>
    <w:tmpl w:val="35B48824"/>
    <w:lvl w:ilvl="0" w:tplc="600E5C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26923"/>
    <w:multiLevelType w:val="hybridMultilevel"/>
    <w:tmpl w:val="AF806356"/>
    <w:lvl w:ilvl="0" w:tplc="903236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667540"/>
    <w:multiLevelType w:val="hybridMultilevel"/>
    <w:tmpl w:val="49780EB0"/>
    <w:lvl w:ilvl="0" w:tplc="8CAE81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AC45E2"/>
    <w:multiLevelType w:val="multilevel"/>
    <w:tmpl w:val="C42EB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19" w15:restartNumberingAfterBreak="0">
    <w:nsid w:val="7C354CC0"/>
    <w:multiLevelType w:val="hybridMultilevel"/>
    <w:tmpl w:val="4C4A38C2"/>
    <w:lvl w:ilvl="0" w:tplc="B9BAB11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601"/>
    <w:multiLevelType w:val="hybridMultilevel"/>
    <w:tmpl w:val="516AE6EE"/>
    <w:lvl w:ilvl="0" w:tplc="F2F8AA3C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7F4F5BB3"/>
    <w:multiLevelType w:val="hybridMultilevel"/>
    <w:tmpl w:val="2F2E50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6002F"/>
    <w:multiLevelType w:val="hybridMultilevel"/>
    <w:tmpl w:val="B9FA4BF8"/>
    <w:lvl w:ilvl="0" w:tplc="81368D7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"/>
  </w:num>
  <w:num w:numId="5">
    <w:abstractNumId w:val="8"/>
  </w:num>
  <w:num w:numId="6">
    <w:abstractNumId w:val="20"/>
  </w:num>
  <w:num w:numId="7">
    <w:abstractNumId w:val="0"/>
  </w:num>
  <w:num w:numId="8">
    <w:abstractNumId w:val="6"/>
  </w:num>
  <w:num w:numId="9">
    <w:abstractNumId w:val="22"/>
  </w:num>
  <w:num w:numId="10">
    <w:abstractNumId w:val="5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2"/>
  </w:num>
  <w:num w:numId="20">
    <w:abstractNumId w:val="15"/>
  </w:num>
  <w:num w:numId="21">
    <w:abstractNumId w:val="2"/>
  </w:num>
  <w:num w:numId="22">
    <w:abstractNumId w:val="18"/>
  </w:num>
  <w:num w:numId="23">
    <w:abstractNumId w:val="4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08"/>
    <w:rsid w:val="00010D56"/>
    <w:rsid w:val="000127B4"/>
    <w:rsid w:val="000161EA"/>
    <w:rsid w:val="00024F96"/>
    <w:rsid w:val="00037F34"/>
    <w:rsid w:val="0004332E"/>
    <w:rsid w:val="000572B1"/>
    <w:rsid w:val="0005751D"/>
    <w:rsid w:val="000806F4"/>
    <w:rsid w:val="00080E4D"/>
    <w:rsid w:val="00085697"/>
    <w:rsid w:val="000A1710"/>
    <w:rsid w:val="000A35A3"/>
    <w:rsid w:val="000B186F"/>
    <w:rsid w:val="000B22D4"/>
    <w:rsid w:val="000B244B"/>
    <w:rsid w:val="000B597F"/>
    <w:rsid w:val="000B7E5A"/>
    <w:rsid w:val="000C6024"/>
    <w:rsid w:val="000D2883"/>
    <w:rsid w:val="000D63E4"/>
    <w:rsid w:val="000E22DE"/>
    <w:rsid w:val="00101B0F"/>
    <w:rsid w:val="00121106"/>
    <w:rsid w:val="00125918"/>
    <w:rsid w:val="00150767"/>
    <w:rsid w:val="001509F2"/>
    <w:rsid w:val="00160B86"/>
    <w:rsid w:val="0017770E"/>
    <w:rsid w:val="001802C4"/>
    <w:rsid w:val="00183912"/>
    <w:rsid w:val="001A183D"/>
    <w:rsid w:val="001A356A"/>
    <w:rsid w:val="001B1BD9"/>
    <w:rsid w:val="001B651A"/>
    <w:rsid w:val="001C111F"/>
    <w:rsid w:val="001C5DC6"/>
    <w:rsid w:val="001C6354"/>
    <w:rsid w:val="001C66D8"/>
    <w:rsid w:val="001E61DA"/>
    <w:rsid w:val="001E7256"/>
    <w:rsid w:val="001F38B6"/>
    <w:rsid w:val="001F55A7"/>
    <w:rsid w:val="001F7029"/>
    <w:rsid w:val="002025D9"/>
    <w:rsid w:val="00206106"/>
    <w:rsid w:val="00224817"/>
    <w:rsid w:val="00226091"/>
    <w:rsid w:val="00237444"/>
    <w:rsid w:val="00244543"/>
    <w:rsid w:val="0024711C"/>
    <w:rsid w:val="00255550"/>
    <w:rsid w:val="00257C92"/>
    <w:rsid w:val="0027006A"/>
    <w:rsid w:val="00276BEF"/>
    <w:rsid w:val="00281522"/>
    <w:rsid w:val="002910D8"/>
    <w:rsid w:val="00292896"/>
    <w:rsid w:val="002B094B"/>
    <w:rsid w:val="002B1F15"/>
    <w:rsid w:val="002B3009"/>
    <w:rsid w:val="002B4A47"/>
    <w:rsid w:val="002B5480"/>
    <w:rsid w:val="002C4D97"/>
    <w:rsid w:val="002C6268"/>
    <w:rsid w:val="002C7552"/>
    <w:rsid w:val="002D03AA"/>
    <w:rsid w:val="002E0D2A"/>
    <w:rsid w:val="002E1597"/>
    <w:rsid w:val="002E3B58"/>
    <w:rsid w:val="002E4BCB"/>
    <w:rsid w:val="00300005"/>
    <w:rsid w:val="00323989"/>
    <w:rsid w:val="00335DD0"/>
    <w:rsid w:val="003A66CB"/>
    <w:rsid w:val="003A67B4"/>
    <w:rsid w:val="003B0404"/>
    <w:rsid w:val="003D1386"/>
    <w:rsid w:val="003D4D63"/>
    <w:rsid w:val="003D5562"/>
    <w:rsid w:val="003E32E4"/>
    <w:rsid w:val="003E4F51"/>
    <w:rsid w:val="003F26DC"/>
    <w:rsid w:val="003F7A7B"/>
    <w:rsid w:val="00401C80"/>
    <w:rsid w:val="004030C0"/>
    <w:rsid w:val="00405954"/>
    <w:rsid w:val="00410EC1"/>
    <w:rsid w:val="00433BAC"/>
    <w:rsid w:val="00440E92"/>
    <w:rsid w:val="00441C05"/>
    <w:rsid w:val="00447270"/>
    <w:rsid w:val="00457A65"/>
    <w:rsid w:val="0046522C"/>
    <w:rsid w:val="00476D9A"/>
    <w:rsid w:val="004810D8"/>
    <w:rsid w:val="0048531B"/>
    <w:rsid w:val="004919E8"/>
    <w:rsid w:val="0049440D"/>
    <w:rsid w:val="00494452"/>
    <w:rsid w:val="004A1C29"/>
    <w:rsid w:val="004A4ABC"/>
    <w:rsid w:val="004A5C5D"/>
    <w:rsid w:val="004C1DDB"/>
    <w:rsid w:val="004D2801"/>
    <w:rsid w:val="004F35A1"/>
    <w:rsid w:val="004F7F77"/>
    <w:rsid w:val="00502C04"/>
    <w:rsid w:val="0050369D"/>
    <w:rsid w:val="00504D05"/>
    <w:rsid w:val="00517E20"/>
    <w:rsid w:val="00536234"/>
    <w:rsid w:val="0054749D"/>
    <w:rsid w:val="0056726D"/>
    <w:rsid w:val="0057516C"/>
    <w:rsid w:val="00576A34"/>
    <w:rsid w:val="005836E6"/>
    <w:rsid w:val="005A2CCF"/>
    <w:rsid w:val="005B3EC1"/>
    <w:rsid w:val="005C46AF"/>
    <w:rsid w:val="005E732D"/>
    <w:rsid w:val="006036A8"/>
    <w:rsid w:val="00614D3D"/>
    <w:rsid w:val="00616104"/>
    <w:rsid w:val="00627FD7"/>
    <w:rsid w:val="00652830"/>
    <w:rsid w:val="00652D09"/>
    <w:rsid w:val="0065787E"/>
    <w:rsid w:val="006659FD"/>
    <w:rsid w:val="006779E1"/>
    <w:rsid w:val="00691E51"/>
    <w:rsid w:val="006A1DBB"/>
    <w:rsid w:val="006A359C"/>
    <w:rsid w:val="006B44D7"/>
    <w:rsid w:val="006C51B0"/>
    <w:rsid w:val="006E347A"/>
    <w:rsid w:val="006E5F2F"/>
    <w:rsid w:val="006E6E1C"/>
    <w:rsid w:val="006F35AD"/>
    <w:rsid w:val="007038A5"/>
    <w:rsid w:val="0071036D"/>
    <w:rsid w:val="0071355F"/>
    <w:rsid w:val="00713974"/>
    <w:rsid w:val="00723F71"/>
    <w:rsid w:val="00742495"/>
    <w:rsid w:val="0076308C"/>
    <w:rsid w:val="00770D61"/>
    <w:rsid w:val="0077530D"/>
    <w:rsid w:val="0079086E"/>
    <w:rsid w:val="007A196D"/>
    <w:rsid w:val="007A3E1C"/>
    <w:rsid w:val="007A5ED3"/>
    <w:rsid w:val="007A7EA7"/>
    <w:rsid w:val="007D09B4"/>
    <w:rsid w:val="007E049F"/>
    <w:rsid w:val="007E56E1"/>
    <w:rsid w:val="007F4624"/>
    <w:rsid w:val="007F7A61"/>
    <w:rsid w:val="00804208"/>
    <w:rsid w:val="00810739"/>
    <w:rsid w:val="00816002"/>
    <w:rsid w:val="0084529D"/>
    <w:rsid w:val="00846D5E"/>
    <w:rsid w:val="00851776"/>
    <w:rsid w:val="00856D3B"/>
    <w:rsid w:val="00861143"/>
    <w:rsid w:val="00861F9F"/>
    <w:rsid w:val="0086456B"/>
    <w:rsid w:val="00877AA5"/>
    <w:rsid w:val="008804DD"/>
    <w:rsid w:val="008828B1"/>
    <w:rsid w:val="008B32BA"/>
    <w:rsid w:val="008D3FB2"/>
    <w:rsid w:val="008D435D"/>
    <w:rsid w:val="008D5672"/>
    <w:rsid w:val="008F09E6"/>
    <w:rsid w:val="008F65BD"/>
    <w:rsid w:val="008F709B"/>
    <w:rsid w:val="00900FF7"/>
    <w:rsid w:val="00904B3E"/>
    <w:rsid w:val="009055D5"/>
    <w:rsid w:val="0091321E"/>
    <w:rsid w:val="00920D39"/>
    <w:rsid w:val="009261B2"/>
    <w:rsid w:val="009314D8"/>
    <w:rsid w:val="0096014B"/>
    <w:rsid w:val="00961BC4"/>
    <w:rsid w:val="00963183"/>
    <w:rsid w:val="009734F7"/>
    <w:rsid w:val="00987FBD"/>
    <w:rsid w:val="00996519"/>
    <w:rsid w:val="009A5D61"/>
    <w:rsid w:val="009D5E53"/>
    <w:rsid w:val="009E7812"/>
    <w:rsid w:val="009F2177"/>
    <w:rsid w:val="009F7D66"/>
    <w:rsid w:val="00A079F5"/>
    <w:rsid w:val="00A13175"/>
    <w:rsid w:val="00A204F2"/>
    <w:rsid w:val="00A27BB1"/>
    <w:rsid w:val="00A3241C"/>
    <w:rsid w:val="00A45E58"/>
    <w:rsid w:val="00A47220"/>
    <w:rsid w:val="00A5444D"/>
    <w:rsid w:val="00A56BEF"/>
    <w:rsid w:val="00A6173D"/>
    <w:rsid w:val="00A737D7"/>
    <w:rsid w:val="00A771D1"/>
    <w:rsid w:val="00A84831"/>
    <w:rsid w:val="00A8694F"/>
    <w:rsid w:val="00A917C6"/>
    <w:rsid w:val="00A92978"/>
    <w:rsid w:val="00A92CD0"/>
    <w:rsid w:val="00A97BE5"/>
    <w:rsid w:val="00AA5BEE"/>
    <w:rsid w:val="00AB07E7"/>
    <w:rsid w:val="00AB307C"/>
    <w:rsid w:val="00AC02D1"/>
    <w:rsid w:val="00AD06AA"/>
    <w:rsid w:val="00AF10A8"/>
    <w:rsid w:val="00B1650B"/>
    <w:rsid w:val="00B173F7"/>
    <w:rsid w:val="00B25EFF"/>
    <w:rsid w:val="00B35824"/>
    <w:rsid w:val="00B365D7"/>
    <w:rsid w:val="00B4085F"/>
    <w:rsid w:val="00B57D6C"/>
    <w:rsid w:val="00B61655"/>
    <w:rsid w:val="00B83C76"/>
    <w:rsid w:val="00B94BBE"/>
    <w:rsid w:val="00BA1142"/>
    <w:rsid w:val="00BA7EB7"/>
    <w:rsid w:val="00BB598A"/>
    <w:rsid w:val="00BB6037"/>
    <w:rsid w:val="00BB7D54"/>
    <w:rsid w:val="00BD32B3"/>
    <w:rsid w:val="00BF45AE"/>
    <w:rsid w:val="00C109FE"/>
    <w:rsid w:val="00C13563"/>
    <w:rsid w:val="00C238E4"/>
    <w:rsid w:val="00C2503F"/>
    <w:rsid w:val="00C25E92"/>
    <w:rsid w:val="00C33768"/>
    <w:rsid w:val="00C3510A"/>
    <w:rsid w:val="00C35EED"/>
    <w:rsid w:val="00C4233F"/>
    <w:rsid w:val="00C85AEF"/>
    <w:rsid w:val="00CB3F7B"/>
    <w:rsid w:val="00CB79AE"/>
    <w:rsid w:val="00CB7DE8"/>
    <w:rsid w:val="00CC4973"/>
    <w:rsid w:val="00CC6EA1"/>
    <w:rsid w:val="00CD49A7"/>
    <w:rsid w:val="00CE0267"/>
    <w:rsid w:val="00CF6CA7"/>
    <w:rsid w:val="00D0689C"/>
    <w:rsid w:val="00D15330"/>
    <w:rsid w:val="00D514D9"/>
    <w:rsid w:val="00D54310"/>
    <w:rsid w:val="00D5747A"/>
    <w:rsid w:val="00D618F7"/>
    <w:rsid w:val="00D63CD1"/>
    <w:rsid w:val="00D650E4"/>
    <w:rsid w:val="00D65E2E"/>
    <w:rsid w:val="00D712EA"/>
    <w:rsid w:val="00D744D5"/>
    <w:rsid w:val="00D747AF"/>
    <w:rsid w:val="00D83B80"/>
    <w:rsid w:val="00D83BE3"/>
    <w:rsid w:val="00D86CE1"/>
    <w:rsid w:val="00D9304E"/>
    <w:rsid w:val="00DB2951"/>
    <w:rsid w:val="00DC2899"/>
    <w:rsid w:val="00DE14C5"/>
    <w:rsid w:val="00DE4767"/>
    <w:rsid w:val="00DE6A7D"/>
    <w:rsid w:val="00DF29FC"/>
    <w:rsid w:val="00DF30EA"/>
    <w:rsid w:val="00DF65E1"/>
    <w:rsid w:val="00DF690A"/>
    <w:rsid w:val="00E1285D"/>
    <w:rsid w:val="00E423BD"/>
    <w:rsid w:val="00E454FD"/>
    <w:rsid w:val="00E46499"/>
    <w:rsid w:val="00E512F1"/>
    <w:rsid w:val="00E51E75"/>
    <w:rsid w:val="00E530D0"/>
    <w:rsid w:val="00E85D36"/>
    <w:rsid w:val="00E85FE6"/>
    <w:rsid w:val="00EA0CCE"/>
    <w:rsid w:val="00EA68DC"/>
    <w:rsid w:val="00EA794E"/>
    <w:rsid w:val="00EA7A6F"/>
    <w:rsid w:val="00EC4F98"/>
    <w:rsid w:val="00EF11F2"/>
    <w:rsid w:val="00EF12FE"/>
    <w:rsid w:val="00EF765D"/>
    <w:rsid w:val="00F00937"/>
    <w:rsid w:val="00F05386"/>
    <w:rsid w:val="00F07A6A"/>
    <w:rsid w:val="00F110DC"/>
    <w:rsid w:val="00F16F6D"/>
    <w:rsid w:val="00F235C2"/>
    <w:rsid w:val="00F24303"/>
    <w:rsid w:val="00F309FC"/>
    <w:rsid w:val="00F31B67"/>
    <w:rsid w:val="00F32253"/>
    <w:rsid w:val="00F338AC"/>
    <w:rsid w:val="00F33FB3"/>
    <w:rsid w:val="00F34B71"/>
    <w:rsid w:val="00F410BD"/>
    <w:rsid w:val="00F53781"/>
    <w:rsid w:val="00F53D62"/>
    <w:rsid w:val="00F555E0"/>
    <w:rsid w:val="00F6154C"/>
    <w:rsid w:val="00F706AF"/>
    <w:rsid w:val="00FA06B3"/>
    <w:rsid w:val="00FA1A35"/>
    <w:rsid w:val="00FA5111"/>
    <w:rsid w:val="00FA5E5E"/>
    <w:rsid w:val="00FB3870"/>
    <w:rsid w:val="00FB7E49"/>
    <w:rsid w:val="00FD68B0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ECF08"/>
  <w15:chartTrackingRefBased/>
  <w15:docId w15:val="{B369E1DF-B012-4D84-B914-FF5EBAAE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4111"/>
      </w:tabs>
      <w:spacing w:before="60"/>
      <w:ind w:right="11"/>
      <w:jc w:val="center"/>
      <w:outlineLvl w:val="0"/>
    </w:pPr>
    <w:rPr>
      <w:b/>
      <w:spacing w:val="4"/>
      <w:sz w:val="2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rFonts w:ascii="CG Times" w:hAnsi="CG Times"/>
      <w:sz w:val="20"/>
      <w:szCs w:val="20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Pagrindiniotekstotrauka">
    <w:name w:val="Body Text Indent"/>
    <w:basedOn w:val="prastasis"/>
    <w:link w:val="PagrindiniotekstotraukaDiagrama"/>
    <w:pPr>
      <w:jc w:val="both"/>
    </w:pPr>
    <w:rPr>
      <w:szCs w:val="20"/>
      <w:lang w:val="en-US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Cs w:val="20"/>
    </w:rPr>
  </w:style>
  <w:style w:type="paragraph" w:styleId="Puslapioinaostekstas">
    <w:name w:val="footnote text"/>
    <w:basedOn w:val="prastasis"/>
    <w:semiHidden/>
    <w:rPr>
      <w:sz w:val="20"/>
      <w:szCs w:val="20"/>
      <w:lang w:val="en-US"/>
    </w:rPr>
  </w:style>
  <w:style w:type="character" w:customStyle="1" w:styleId="PagrindiniotekstotraukaDiagrama">
    <w:name w:val="Pagrindinio teksto įtrauka Diagrama"/>
    <w:link w:val="Pagrindiniotekstotrauka"/>
    <w:rsid w:val="00A56BEF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C351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3510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8804DD"/>
    <w:pPr>
      <w:ind w:left="720"/>
      <w:contextualSpacing/>
    </w:pPr>
    <w:rPr>
      <w:szCs w:val="20"/>
      <w:lang w:val="en-US"/>
    </w:rPr>
  </w:style>
  <w:style w:type="character" w:customStyle="1" w:styleId="typewriter">
    <w:name w:val="typewriter"/>
    <w:rsid w:val="000127B4"/>
    <w:rPr>
      <w:rFonts w:cs="Times New Roman"/>
    </w:rPr>
  </w:style>
  <w:style w:type="character" w:customStyle="1" w:styleId="SraopastraipaDiagrama">
    <w:name w:val="Sąrašo pastraipa Diagrama"/>
    <w:link w:val="Sraopastraipa"/>
    <w:uiPriority w:val="34"/>
    <w:locked/>
    <w:rsid w:val="00476D9A"/>
    <w:rPr>
      <w:sz w:val="24"/>
      <w:lang w:val="en-US" w:eastAsia="en-US"/>
    </w:rPr>
  </w:style>
  <w:style w:type="paragraph" w:customStyle="1" w:styleId="Pasilymai6">
    <w:name w:val="Pasiūlymai6"/>
    <w:basedOn w:val="prastasis"/>
    <w:qFormat/>
    <w:rsid w:val="00851776"/>
    <w:pPr>
      <w:jc w:val="both"/>
    </w:pPr>
    <w:rPr>
      <w:bCs/>
      <w:sz w:val="22"/>
      <w:szCs w:val="22"/>
    </w:rPr>
  </w:style>
  <w:style w:type="paragraph" w:customStyle="1" w:styleId="Pranejas">
    <w:name w:val="Pranešėjas"/>
    <w:basedOn w:val="prastasis"/>
    <w:qFormat/>
    <w:rsid w:val="001A183D"/>
    <w:pPr>
      <w:spacing w:line="360" w:lineRule="auto"/>
      <w:ind w:firstLine="720"/>
      <w:jc w:val="both"/>
    </w:pPr>
  </w:style>
  <w:style w:type="character" w:styleId="Komentaronuoroda">
    <w:name w:val="annotation reference"/>
    <w:basedOn w:val="Numatytasispastraiposriftas"/>
    <w:rsid w:val="00B83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83C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3C7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83C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83C76"/>
    <w:rPr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83C76"/>
    <w:rPr>
      <w:color w:val="0000FF"/>
      <w:u w:val="single"/>
    </w:rPr>
  </w:style>
  <w:style w:type="character" w:customStyle="1" w:styleId="faz1">
    <w:name w:val="faz1"/>
    <w:basedOn w:val="Numatytasispastraiposriftas"/>
    <w:rsid w:val="00B83C76"/>
    <w:rPr>
      <w:b/>
      <w:bCs/>
      <w:color w:val="0000AA"/>
    </w:rPr>
  </w:style>
  <w:style w:type="character" w:customStyle="1" w:styleId="fpaz1">
    <w:name w:val="fpaz1"/>
    <w:basedOn w:val="Numatytasispastraiposriftas"/>
    <w:rsid w:val="00B83C76"/>
    <w:rPr>
      <w:b/>
      <w:bCs/>
      <w:i/>
      <w:iCs/>
      <w:color w:val="AA00AA"/>
    </w:rPr>
  </w:style>
  <w:style w:type="character" w:styleId="Emfaz">
    <w:name w:val="Emphasis"/>
    <w:basedOn w:val="Numatytasispastraiposriftas"/>
    <w:uiPriority w:val="20"/>
    <w:qFormat/>
    <w:rsid w:val="00B83C76"/>
    <w:rPr>
      <w:i/>
      <w:iCs/>
    </w:rPr>
  </w:style>
  <w:style w:type="character" w:styleId="Grietas">
    <w:name w:val="Strong"/>
    <w:basedOn w:val="Numatytasispastraiposriftas"/>
    <w:uiPriority w:val="22"/>
    <w:qFormat/>
    <w:rsid w:val="00B83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41">
      <w:bodyDiv w:val="1"/>
      <w:marLeft w:val="18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427">
          <w:marLeft w:val="480"/>
          <w:marRight w:val="18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3939560">
          <w:marLeft w:val="480"/>
          <w:marRight w:val="180"/>
          <w:marTop w:val="60"/>
          <w:marBottom w:val="0"/>
          <w:divBdr>
            <w:top w:val="single" w:sz="2" w:space="0" w:color="CC00CC"/>
            <w:left w:val="single" w:sz="2" w:space="0" w:color="CC00CC"/>
            <w:bottom w:val="single" w:sz="2" w:space="0" w:color="CC00CC"/>
            <w:right w:val="single" w:sz="2" w:space="0" w:color="CC00CC"/>
          </w:divBdr>
        </w:div>
        <w:div w:id="1988052105">
          <w:marLeft w:val="480"/>
          <w:marRight w:val="180"/>
          <w:marTop w:val="60"/>
          <w:marBottom w:val="0"/>
          <w:divBdr>
            <w:top w:val="single" w:sz="2" w:space="0" w:color="CC00CC"/>
            <w:left w:val="single" w:sz="2" w:space="0" w:color="CC00CC"/>
            <w:bottom w:val="single" w:sz="2" w:space="0" w:color="CC00CC"/>
            <w:right w:val="single" w:sz="2" w:space="0" w:color="CC00CC"/>
          </w:divBdr>
        </w:div>
        <w:div w:id="1314524850">
          <w:marLeft w:val="480"/>
          <w:marRight w:val="180"/>
          <w:marTop w:val="60"/>
          <w:marBottom w:val="0"/>
          <w:divBdr>
            <w:top w:val="single" w:sz="2" w:space="0" w:color="CC00CC"/>
            <w:left w:val="single" w:sz="2" w:space="0" w:color="CC00CC"/>
            <w:bottom w:val="single" w:sz="2" w:space="0" w:color="CC00CC"/>
            <w:right w:val="single" w:sz="2" w:space="0" w:color="CC00CC"/>
          </w:divBdr>
        </w:div>
      </w:divsChild>
    </w:div>
    <w:div w:id="1830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Z6YWEJNPDQQR-634758032-141</_dlc_DocId>
    <_dlc_DocIdUrl xmlns="28130d43-1b56-4a10-ad88-2cd38123f4c1">
      <Url>https://intranetas.lrs.lt/8/vka/_layouts/15/DocIdRedir.aspx?ID=Z6YWEJNPDQQR-634758032-141</Url>
      <Description>Z6YWEJNPDQQR-634758032-141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85BCA-B384-46E9-A25B-78DF814FF623}"/>
</file>

<file path=customXml/itemProps2.xml><?xml version="1.0" encoding="utf-8"?>
<ds:datastoreItem xmlns:ds="http://schemas.openxmlformats.org/officeDocument/2006/customXml" ds:itemID="{236451AD-F1E6-4F41-900F-8E0A104384A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552B0F-06EA-4FC6-A48D-5EED238A41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120aa1fc-dcaf-4f2f-b844-518cd627cfe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394E56-367E-4646-9709-005655217B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A5DFD2-7DB9-4F94-9DD1-1003A90F65B6}"/>
</file>

<file path=customXml/itemProps6.xml><?xml version="1.0" encoding="utf-8"?>
<ds:datastoreItem xmlns:ds="http://schemas.openxmlformats.org/officeDocument/2006/customXml" ds:itemID="{710E5AA8-B658-44C7-AB16-F42C31492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2067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limilo</dc:creator>
  <cp:keywords/>
  <cp:lastModifiedBy>RAUDELIŪNIENĖ Akvilė</cp:lastModifiedBy>
  <cp:revision>2</cp:revision>
  <cp:lastPrinted>2018-03-29T06:34:00Z</cp:lastPrinted>
  <dcterms:created xsi:type="dcterms:W3CDTF">2021-01-15T14:09:00Z</dcterms:created>
  <dcterms:modified xsi:type="dcterms:W3CDTF">2021-01-15T14:09:00Z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Z6YWEJNPDQQR-1297559720-6828</vt:lpwstr>
  </property>
  <property fmtid="{D5CDD505-2E9C-101B-9397-08002B2CF9AE}" pid="3" name="_dlc_DocIdItemGuid">
    <vt:lpwstr>cce110f6-a80a-40c8-90cd-d70a21208efb</vt:lpwstr>
  </property>
  <property fmtid="{D5CDD505-2E9C-101B-9397-08002B2CF9AE}" pid="4" name="_dlc_DocIdUrl">
    <vt:lpwstr>http://intranetas.lrs.lt/8/_layouts/15/DocIdRedir.aspx?ID=Z6YWEJNPDQQR-1297559720-6828, Z6YWEJNPDQQR-1297559720-6828</vt:lpwstr>
  </property>
  <property fmtid="{D5CDD505-2E9C-101B-9397-08002B2CF9AE}" pid="5" name="ContentTypeId">
    <vt:lpwstr>0x01010066D428F43A61974BA16FE08C8D24C163</vt:lpwstr>
  </property>
</Properties>
</file>