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tbl>
      <w:tblPr>
        <w:tblStyle w:val="Lentelstinklelis"/>
        <w:tblW w:w="9923"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2"/>
        <w:gridCol w:w="4111"/>
      </w:tblGrid>
      <w:tr w:rsidR="00D47F43" w:rsidRPr="009C5179" w14:paraId="055CABD9" w14:textId="77777777" w:rsidTr="00E86F6B">
        <w:tc>
          <w:tcPr>
            <w:tcW w:w="5812" w:type="dxa"/>
          </w:tcPr>
          <w:p w14:paraId="09A9DFAE" w14:textId="79F48BFB" w:rsidR="00AA7710" w:rsidRPr="009C5179" w:rsidRDefault="00327B00" w:rsidP="00D47F43">
            <w:pPr>
              <w:pStyle w:val="Adresas"/>
              <w:rPr>
                <w:rFonts w:ascii="Times New Roman" w:hAnsi="Times New Roman" w:cs="Times New Roman"/>
                <w:bCs/>
              </w:rPr>
            </w:pPr>
            <w:bookmarkStart w:id="0" w:name="_GoBack"/>
            <w:bookmarkEnd w:id="0"/>
            <w:r w:rsidRPr="009C5179">
              <w:rPr>
                <w:rFonts w:ascii="Times New Roman" w:hAnsi="Times New Roman" w:cs="Times New Roman"/>
                <w:bCs/>
              </w:rPr>
              <w:t>Lietuvos Respublikos Seimo Peticijų komisijai</w:t>
            </w:r>
          </w:p>
        </w:tc>
        <w:tc>
          <w:tcPr>
            <w:tcW w:w="4111" w:type="dxa"/>
          </w:tcPr>
          <w:p w14:paraId="1AA9F65A" w14:textId="52767934" w:rsidR="00D47F43" w:rsidRPr="009C5179" w:rsidRDefault="0081479A" w:rsidP="00327B00">
            <w:pPr>
              <w:pStyle w:val="Adresas"/>
              <w:rPr>
                <w:rFonts w:ascii="Times New Roman" w:hAnsi="Times New Roman" w:cs="Times New Roman"/>
                <w:bCs/>
              </w:rPr>
            </w:pPr>
            <w:r>
              <w:rPr>
                <w:rFonts w:ascii="Times New Roman" w:hAnsi="Times New Roman" w:cs="Times New Roman"/>
                <w:bCs/>
              </w:rPr>
              <w:t>2026-07-      Nr.</w:t>
            </w:r>
          </w:p>
        </w:tc>
      </w:tr>
    </w:tbl>
    <w:p w14:paraId="105C39A7" w14:textId="11204B39" w:rsidR="00760EDC" w:rsidRPr="009C5179" w:rsidRDefault="00AB794C" w:rsidP="00AB794C">
      <w:pPr>
        <w:pStyle w:val="Adresas"/>
        <w:ind w:firstLine="5812"/>
        <w:rPr>
          <w:rFonts w:ascii="Times New Roman" w:hAnsi="Times New Roman" w:cs="Times New Roman"/>
        </w:rPr>
      </w:pPr>
      <w:r w:rsidRPr="009C5179">
        <w:rPr>
          <w:rFonts w:ascii="Times New Roman" w:hAnsi="Times New Roman" w:cs="Times New Roman"/>
          <w:bCs/>
        </w:rPr>
        <w:t xml:space="preserve">Į </w:t>
      </w:r>
      <w:r w:rsidRPr="00F26BEA">
        <w:rPr>
          <w:rFonts w:ascii="Times New Roman" w:hAnsi="Times New Roman" w:cs="Times New Roman"/>
          <w:bCs/>
        </w:rPr>
        <w:t>2026-0</w:t>
      </w:r>
      <w:r w:rsidR="00F26BEA" w:rsidRPr="00F26BEA">
        <w:rPr>
          <w:rFonts w:ascii="Times New Roman" w:hAnsi="Times New Roman" w:cs="Times New Roman"/>
          <w:bCs/>
        </w:rPr>
        <w:t>6</w:t>
      </w:r>
      <w:r w:rsidRPr="00F26BEA">
        <w:rPr>
          <w:rFonts w:ascii="Times New Roman" w:hAnsi="Times New Roman" w:cs="Times New Roman"/>
          <w:bCs/>
        </w:rPr>
        <w:t>-</w:t>
      </w:r>
      <w:r w:rsidR="00F26BEA" w:rsidRPr="00F26BEA">
        <w:rPr>
          <w:rFonts w:ascii="Times New Roman" w:hAnsi="Times New Roman" w:cs="Times New Roman"/>
          <w:bCs/>
        </w:rPr>
        <w:t>30</w:t>
      </w:r>
      <w:r w:rsidRPr="00F26BEA">
        <w:rPr>
          <w:rFonts w:ascii="Times New Roman" w:hAnsi="Times New Roman" w:cs="Times New Roman"/>
          <w:bCs/>
        </w:rPr>
        <w:t xml:space="preserve"> Nr. S-2026-</w:t>
      </w:r>
      <w:r w:rsidR="00F26BEA" w:rsidRPr="00F26BEA">
        <w:rPr>
          <w:rFonts w:ascii="Source Sans Pro" w:hAnsi="Source Sans Pro"/>
          <w:color w:val="222222"/>
          <w:sz w:val="20"/>
          <w:szCs w:val="20"/>
          <w:shd w:val="clear" w:color="auto" w:fill="FFFFFF"/>
        </w:rPr>
        <w:t xml:space="preserve"> </w:t>
      </w:r>
      <w:r w:rsidR="00F26BEA" w:rsidRPr="00F26BEA">
        <w:rPr>
          <w:rFonts w:ascii="Times New Roman" w:hAnsi="Times New Roman" w:cs="Times New Roman"/>
          <w:bCs/>
        </w:rPr>
        <w:t>2896</w:t>
      </w:r>
    </w:p>
    <w:p w14:paraId="3075699D" w14:textId="77777777" w:rsidR="00781D20" w:rsidRPr="009C5179" w:rsidRDefault="00781D20" w:rsidP="00E75D83">
      <w:pPr>
        <w:pStyle w:val="Kopija"/>
        <w:ind w:right="279"/>
        <w:rPr>
          <w:rFonts w:ascii="Times New Roman" w:hAnsi="Times New Roman" w:cs="Times New Roman"/>
        </w:rPr>
      </w:pPr>
    </w:p>
    <w:p w14:paraId="37D54A49" w14:textId="7200DB67" w:rsidR="00E75D83" w:rsidRPr="009C5179" w:rsidRDefault="00327B00" w:rsidP="00327B00">
      <w:pPr>
        <w:jc w:val="both"/>
        <w:rPr>
          <w:rFonts w:ascii="Times New Roman" w:hAnsi="Times New Roman" w:cs="Times New Roman"/>
        </w:rPr>
      </w:pPr>
      <w:r w:rsidRPr="009C5179">
        <w:rPr>
          <w:rFonts w:ascii="Times New Roman" w:hAnsi="Times New Roman" w:cs="Times New Roman"/>
          <w:b/>
          <w:bCs/>
          <w:caps/>
        </w:rPr>
        <w:t>DĖL NUOMONĖS PATEIKIMO</w:t>
      </w:r>
    </w:p>
    <w:p w14:paraId="34961F5F" w14:textId="77777777" w:rsidR="00327B00" w:rsidRPr="009C5179" w:rsidRDefault="00327B00" w:rsidP="00327B00">
      <w:pPr>
        <w:jc w:val="both"/>
        <w:rPr>
          <w:rFonts w:ascii="Times New Roman" w:hAnsi="Times New Roman" w:cs="Times New Roman"/>
        </w:rPr>
      </w:pPr>
    </w:p>
    <w:p w14:paraId="4F8C530D" w14:textId="349E065B" w:rsidR="003271FA" w:rsidRPr="009C5179" w:rsidRDefault="003271FA" w:rsidP="00327B00">
      <w:pPr>
        <w:ind w:firstLine="851"/>
        <w:jc w:val="both"/>
        <w:rPr>
          <w:rFonts w:ascii="Times New Roman" w:hAnsi="Times New Roman" w:cs="Times New Roman"/>
          <w:bCs/>
        </w:rPr>
      </w:pPr>
      <w:r w:rsidRPr="009C5179">
        <w:rPr>
          <w:rFonts w:ascii="Times New Roman" w:hAnsi="Times New Roman" w:cs="Times New Roman"/>
          <w:bCs/>
        </w:rPr>
        <w:t>Lietuvos Respublikos teisingumo ministerija</w:t>
      </w:r>
      <w:r w:rsidR="001C2A5E" w:rsidRPr="009C5179">
        <w:rPr>
          <w:rFonts w:ascii="Times New Roman" w:hAnsi="Times New Roman" w:cs="Times New Roman"/>
          <w:bCs/>
        </w:rPr>
        <w:t>,</w:t>
      </w:r>
      <w:r w:rsidRPr="009C5179">
        <w:rPr>
          <w:rFonts w:ascii="Times New Roman" w:hAnsi="Times New Roman" w:cs="Times New Roman"/>
          <w:bCs/>
        </w:rPr>
        <w:t xml:space="preserve"> susipažin</w:t>
      </w:r>
      <w:r w:rsidR="001C2A5E" w:rsidRPr="009C5179">
        <w:rPr>
          <w:rFonts w:ascii="Times New Roman" w:hAnsi="Times New Roman" w:cs="Times New Roman"/>
          <w:bCs/>
        </w:rPr>
        <w:t>usi</w:t>
      </w:r>
      <w:r w:rsidRPr="009C5179">
        <w:rPr>
          <w:rFonts w:ascii="Times New Roman" w:hAnsi="Times New Roman" w:cs="Times New Roman"/>
          <w:bCs/>
        </w:rPr>
        <w:t xml:space="preserve"> su Lietuvos Respublikos Seimo Peticijų komisijos 202</w:t>
      </w:r>
      <w:r w:rsidR="003A734D">
        <w:rPr>
          <w:rFonts w:ascii="Times New Roman" w:hAnsi="Times New Roman" w:cs="Times New Roman"/>
          <w:bCs/>
        </w:rPr>
        <w:t>6</w:t>
      </w:r>
      <w:r w:rsidRPr="009C5179">
        <w:rPr>
          <w:rFonts w:ascii="Times New Roman" w:hAnsi="Times New Roman" w:cs="Times New Roman"/>
          <w:bCs/>
        </w:rPr>
        <w:t xml:space="preserve"> m. </w:t>
      </w:r>
      <w:r w:rsidR="00F26BEA">
        <w:rPr>
          <w:rFonts w:ascii="Times New Roman" w:hAnsi="Times New Roman" w:cs="Times New Roman"/>
          <w:bCs/>
        </w:rPr>
        <w:t xml:space="preserve">birželio </w:t>
      </w:r>
      <w:r w:rsidR="00F26BEA" w:rsidRPr="00F26BEA">
        <w:rPr>
          <w:rFonts w:ascii="Times New Roman" w:hAnsi="Times New Roman" w:cs="Times New Roman"/>
          <w:bCs/>
        </w:rPr>
        <w:t>30</w:t>
      </w:r>
      <w:r w:rsidR="002A6033" w:rsidRPr="00F26BEA">
        <w:rPr>
          <w:rFonts w:ascii="Times New Roman" w:hAnsi="Times New Roman" w:cs="Times New Roman"/>
          <w:bCs/>
        </w:rPr>
        <w:t xml:space="preserve"> </w:t>
      </w:r>
      <w:r w:rsidRPr="00F26BEA">
        <w:rPr>
          <w:rFonts w:ascii="Times New Roman" w:hAnsi="Times New Roman" w:cs="Times New Roman"/>
          <w:bCs/>
        </w:rPr>
        <w:t xml:space="preserve">d. raštu Nr. </w:t>
      </w:r>
      <w:r w:rsidR="002A6033" w:rsidRPr="00F26BEA">
        <w:rPr>
          <w:rFonts w:ascii="Times New Roman" w:hAnsi="Times New Roman" w:cs="Times New Roman"/>
          <w:bCs/>
        </w:rPr>
        <w:t>S-202</w:t>
      </w:r>
      <w:r w:rsidR="003A734D" w:rsidRPr="00F26BEA">
        <w:rPr>
          <w:rFonts w:ascii="Times New Roman" w:hAnsi="Times New Roman" w:cs="Times New Roman"/>
          <w:bCs/>
        </w:rPr>
        <w:t>6</w:t>
      </w:r>
      <w:r w:rsidR="002A6033" w:rsidRPr="00F26BEA">
        <w:rPr>
          <w:rFonts w:ascii="Times New Roman" w:hAnsi="Times New Roman" w:cs="Times New Roman"/>
          <w:bCs/>
        </w:rPr>
        <w:t>-</w:t>
      </w:r>
      <w:r w:rsidR="00F26BEA" w:rsidRPr="00F26BEA">
        <w:rPr>
          <w:rFonts w:ascii="Source Sans Pro" w:hAnsi="Source Sans Pro"/>
          <w:color w:val="222222"/>
          <w:sz w:val="20"/>
          <w:szCs w:val="20"/>
          <w:shd w:val="clear" w:color="auto" w:fill="FFFFFF"/>
        </w:rPr>
        <w:t xml:space="preserve"> </w:t>
      </w:r>
      <w:r w:rsidR="00F26BEA" w:rsidRPr="00F26BEA">
        <w:rPr>
          <w:rFonts w:ascii="Times New Roman" w:hAnsi="Times New Roman" w:cs="Times New Roman"/>
          <w:bCs/>
        </w:rPr>
        <w:t>2896</w:t>
      </w:r>
      <w:r w:rsidR="002A6033" w:rsidRPr="00F26BEA">
        <w:rPr>
          <w:rFonts w:ascii="Times New Roman" w:hAnsi="Times New Roman" w:cs="Times New Roman"/>
          <w:bCs/>
        </w:rPr>
        <w:t xml:space="preserve"> „Dėl nuomonės pateikimo“ </w:t>
      </w:r>
      <w:r w:rsidR="00A67C25" w:rsidRPr="00F26BEA">
        <w:rPr>
          <w:rFonts w:ascii="Times New Roman" w:hAnsi="Times New Roman" w:cs="Times New Roman"/>
          <w:bCs/>
        </w:rPr>
        <w:t xml:space="preserve">ir juo </w:t>
      </w:r>
      <w:r w:rsidRPr="00F26BEA">
        <w:rPr>
          <w:rFonts w:ascii="Times New Roman" w:hAnsi="Times New Roman" w:cs="Times New Roman"/>
          <w:bCs/>
        </w:rPr>
        <w:t xml:space="preserve">persiųsta </w:t>
      </w:r>
      <w:r w:rsidR="00EF2859" w:rsidRPr="00F26BEA">
        <w:rPr>
          <w:rFonts w:ascii="Times New Roman" w:hAnsi="Times New Roman"/>
        </w:rPr>
        <w:t xml:space="preserve">Virginijos </w:t>
      </w:r>
      <w:proofErr w:type="spellStart"/>
      <w:r w:rsidR="00EF2859" w:rsidRPr="00F26BEA">
        <w:rPr>
          <w:rFonts w:ascii="Times New Roman" w:hAnsi="Times New Roman"/>
        </w:rPr>
        <w:t>Jurgilevičienės</w:t>
      </w:r>
      <w:proofErr w:type="spellEnd"/>
      <w:r w:rsidR="00EF2859" w:rsidRPr="00F26BEA">
        <w:rPr>
          <w:rFonts w:ascii="Times New Roman" w:hAnsi="Times New Roman"/>
        </w:rPr>
        <w:t>,</w:t>
      </w:r>
      <w:r w:rsidR="00EF2859">
        <w:rPr>
          <w:rFonts w:ascii="Times New Roman" w:hAnsi="Times New Roman"/>
        </w:rPr>
        <w:t xml:space="preserve"> Virginijaus </w:t>
      </w:r>
      <w:proofErr w:type="spellStart"/>
      <w:r w:rsidR="00EF2859">
        <w:rPr>
          <w:rFonts w:ascii="Times New Roman" w:hAnsi="Times New Roman"/>
        </w:rPr>
        <w:t>Partauko</w:t>
      </w:r>
      <w:proofErr w:type="spellEnd"/>
      <w:r w:rsidR="00EF2859">
        <w:rPr>
          <w:rFonts w:ascii="Times New Roman" w:hAnsi="Times New Roman"/>
        </w:rPr>
        <w:t xml:space="preserve"> ir Rimanto Astrausko </w:t>
      </w:r>
      <w:r w:rsidR="00836EE0">
        <w:rPr>
          <w:rFonts w:ascii="Times New Roman" w:hAnsi="Times New Roman"/>
        </w:rPr>
        <w:t xml:space="preserve">(toliau kartu – pareiškėjai) </w:t>
      </w:r>
      <w:r w:rsidR="00EF2859" w:rsidRPr="00214B7B">
        <w:rPr>
          <w:rFonts w:ascii="Times New Roman" w:hAnsi="Times New Roman"/>
        </w:rPr>
        <w:t xml:space="preserve">peticija </w:t>
      </w:r>
      <w:r w:rsidR="00BC4347">
        <w:rPr>
          <w:rFonts w:ascii="Times New Roman" w:hAnsi="Times New Roman"/>
        </w:rPr>
        <w:t xml:space="preserve">dėl </w:t>
      </w:r>
      <w:r w:rsidR="00BA7148" w:rsidRPr="00EF2859">
        <w:rPr>
          <w:rFonts w:ascii="Times New Roman" w:hAnsi="Times New Roman"/>
        </w:rPr>
        <w:t xml:space="preserve">asmens </w:t>
      </w:r>
      <w:r w:rsidR="00BC4347" w:rsidRPr="00EF2859">
        <w:rPr>
          <w:rFonts w:ascii="Times New Roman" w:hAnsi="Times New Roman"/>
        </w:rPr>
        <w:t>teis</w:t>
      </w:r>
      <w:r w:rsidR="00BC4347">
        <w:rPr>
          <w:rFonts w:ascii="Times New Roman" w:hAnsi="Times New Roman"/>
        </w:rPr>
        <w:t>ė</w:t>
      </w:r>
      <w:r w:rsidR="00BC4347" w:rsidRPr="00EF2859">
        <w:rPr>
          <w:rFonts w:ascii="Times New Roman" w:hAnsi="Times New Roman"/>
        </w:rPr>
        <w:t xml:space="preserve">s dalyvauti valstybės valdyme ir </w:t>
      </w:r>
      <w:r w:rsidR="00D73870">
        <w:rPr>
          <w:rFonts w:ascii="Times New Roman" w:hAnsi="Times New Roman" w:cs="Times New Roman"/>
          <w:bCs/>
        </w:rPr>
        <w:t xml:space="preserve">Lietuvos Respublikos </w:t>
      </w:r>
      <w:r w:rsidR="00BC4347" w:rsidRPr="00EF2859">
        <w:rPr>
          <w:rFonts w:ascii="Times New Roman" w:hAnsi="Times New Roman"/>
        </w:rPr>
        <w:t>Konstitucinio Teismo pavadinimo pakeitimo</w:t>
      </w:r>
      <w:r w:rsidR="00BC4347" w:rsidRPr="009C5179">
        <w:rPr>
          <w:rFonts w:ascii="Times New Roman" w:hAnsi="Times New Roman" w:cs="Times New Roman"/>
          <w:bCs/>
        </w:rPr>
        <w:t xml:space="preserve"> </w:t>
      </w:r>
      <w:r w:rsidR="00A67C25" w:rsidRPr="009C5179">
        <w:rPr>
          <w:rFonts w:ascii="Times New Roman" w:hAnsi="Times New Roman" w:cs="Times New Roman"/>
          <w:bCs/>
        </w:rPr>
        <w:t>(toliau – peticija)</w:t>
      </w:r>
      <w:r w:rsidR="00A67C25">
        <w:rPr>
          <w:rFonts w:ascii="Times New Roman" w:hAnsi="Times New Roman" w:cs="Times New Roman"/>
          <w:bCs/>
        </w:rPr>
        <w:t xml:space="preserve">, </w:t>
      </w:r>
      <w:r w:rsidRPr="00C22B42">
        <w:rPr>
          <w:rFonts w:ascii="Times New Roman" w:hAnsi="Times New Roman" w:cs="Times New Roman"/>
          <w:bCs/>
        </w:rPr>
        <w:t>pagal</w:t>
      </w:r>
      <w:r w:rsidRPr="009C5179">
        <w:rPr>
          <w:rFonts w:ascii="Times New Roman" w:hAnsi="Times New Roman" w:cs="Times New Roman"/>
          <w:bCs/>
        </w:rPr>
        <w:t xml:space="preserve"> kompetenciją teikia šią nuomonę.</w:t>
      </w:r>
    </w:p>
    <w:p w14:paraId="3D682FB3" w14:textId="77777777" w:rsidR="000E7F9E" w:rsidRDefault="000E7F9E" w:rsidP="003271FA">
      <w:pPr>
        <w:ind w:firstLine="851"/>
        <w:jc w:val="both"/>
        <w:rPr>
          <w:rFonts w:ascii="Times New Roman" w:hAnsi="Times New Roman" w:cs="Times New Roman"/>
          <w:bCs/>
        </w:rPr>
      </w:pPr>
      <w:bookmarkStart w:id="1" w:name="_Hlk532463310"/>
      <w:bookmarkEnd w:id="1"/>
    </w:p>
    <w:p w14:paraId="5559653D" w14:textId="2201855E" w:rsidR="00B3429F" w:rsidRPr="00E423C3" w:rsidRDefault="00C61FF4" w:rsidP="00943BFA">
      <w:pPr>
        <w:ind w:firstLine="851"/>
        <w:jc w:val="both"/>
        <w:rPr>
          <w:rFonts w:ascii="Times New Roman" w:hAnsi="Times New Roman" w:cs="Times New Roman"/>
          <w:b/>
          <w:i/>
          <w:iCs/>
        </w:rPr>
      </w:pPr>
      <w:r>
        <w:rPr>
          <w:rFonts w:ascii="Times New Roman" w:hAnsi="Times New Roman" w:cs="Times New Roman"/>
          <w:b/>
          <w:i/>
          <w:iCs/>
        </w:rPr>
        <w:t xml:space="preserve">1. </w:t>
      </w:r>
      <w:r w:rsidR="001E56D7" w:rsidRPr="00E423C3">
        <w:rPr>
          <w:rFonts w:ascii="Times New Roman" w:hAnsi="Times New Roman" w:cs="Times New Roman"/>
          <w:b/>
          <w:i/>
          <w:iCs/>
        </w:rPr>
        <w:t>Dėl siūlym</w:t>
      </w:r>
      <w:r w:rsidR="007F2808" w:rsidRPr="00E423C3">
        <w:rPr>
          <w:rFonts w:ascii="Times New Roman" w:hAnsi="Times New Roman" w:cs="Times New Roman"/>
          <w:b/>
          <w:i/>
          <w:iCs/>
        </w:rPr>
        <w:t>ų</w:t>
      </w:r>
      <w:r w:rsidR="001E56D7" w:rsidRPr="00E423C3">
        <w:rPr>
          <w:rFonts w:ascii="Times New Roman" w:hAnsi="Times New Roman" w:cs="Times New Roman"/>
          <w:b/>
          <w:i/>
          <w:iCs/>
        </w:rPr>
        <w:t xml:space="preserve"> </w:t>
      </w:r>
      <w:r w:rsidR="000B1893">
        <w:rPr>
          <w:rFonts w:ascii="Times New Roman" w:hAnsi="Times New Roman" w:cs="Times New Roman"/>
          <w:b/>
          <w:i/>
          <w:iCs/>
        </w:rPr>
        <w:t xml:space="preserve">Lietuvos Respublikos </w:t>
      </w:r>
      <w:r w:rsidR="0079673A" w:rsidRPr="00E423C3">
        <w:rPr>
          <w:rFonts w:ascii="Times New Roman" w:hAnsi="Times New Roman" w:cs="Times New Roman"/>
          <w:b/>
          <w:i/>
          <w:iCs/>
        </w:rPr>
        <w:t>Konstitucinio Teismo įstatyme nustatyti Konstitucinio Teismo sprendimo apskundimo terminą ir tvarką</w:t>
      </w:r>
      <w:r w:rsidR="007F2808" w:rsidRPr="00E423C3">
        <w:rPr>
          <w:rFonts w:ascii="Times New Roman" w:hAnsi="Times New Roman" w:cs="Times New Roman"/>
          <w:b/>
          <w:i/>
          <w:iCs/>
        </w:rPr>
        <w:t xml:space="preserve">, taip pat </w:t>
      </w:r>
      <w:r w:rsidR="008604BF">
        <w:rPr>
          <w:rFonts w:ascii="Times New Roman" w:hAnsi="Times New Roman" w:cs="Times New Roman"/>
          <w:b/>
          <w:i/>
          <w:iCs/>
        </w:rPr>
        <w:t xml:space="preserve">panaikinti </w:t>
      </w:r>
      <w:r w:rsidR="0037602D">
        <w:rPr>
          <w:rFonts w:ascii="Times New Roman" w:hAnsi="Times New Roman" w:cs="Times New Roman"/>
          <w:b/>
          <w:i/>
          <w:iCs/>
        </w:rPr>
        <w:t xml:space="preserve">šio įstatymo </w:t>
      </w:r>
      <w:r w:rsidR="007F2808" w:rsidRPr="00E423C3">
        <w:rPr>
          <w:rFonts w:ascii="Times New Roman" w:hAnsi="Times New Roman" w:cs="Times New Roman"/>
          <w:b/>
          <w:i/>
          <w:iCs/>
        </w:rPr>
        <w:t xml:space="preserve">83 straipsnio 2 </w:t>
      </w:r>
      <w:r w:rsidR="007F2808" w:rsidRPr="00571C34">
        <w:rPr>
          <w:rFonts w:ascii="Times New Roman" w:hAnsi="Times New Roman" w:cs="Times New Roman"/>
          <w:b/>
          <w:i/>
          <w:iCs/>
        </w:rPr>
        <w:t>dal</w:t>
      </w:r>
      <w:r w:rsidR="003E2E5B">
        <w:rPr>
          <w:rFonts w:ascii="Times New Roman" w:hAnsi="Times New Roman" w:cs="Times New Roman"/>
          <w:b/>
          <w:i/>
          <w:iCs/>
        </w:rPr>
        <w:t>į</w:t>
      </w:r>
      <w:r w:rsidR="00960369" w:rsidRPr="00571C34">
        <w:rPr>
          <w:rFonts w:ascii="Times New Roman" w:hAnsi="Times New Roman" w:cs="Times New Roman"/>
          <w:b/>
          <w:i/>
          <w:iCs/>
        </w:rPr>
        <w:t>.</w:t>
      </w:r>
    </w:p>
    <w:p w14:paraId="29553642" w14:textId="238D2C14" w:rsidR="00385EEA" w:rsidRDefault="007C765E" w:rsidP="00385EEA">
      <w:pPr>
        <w:ind w:firstLine="851"/>
        <w:jc w:val="both"/>
        <w:rPr>
          <w:rFonts w:ascii="Times New Roman" w:hAnsi="Times New Roman" w:cs="Times New Roman"/>
          <w:bCs/>
        </w:rPr>
      </w:pPr>
      <w:r>
        <w:rPr>
          <w:rFonts w:ascii="Times New Roman" w:hAnsi="Times New Roman" w:cs="Times New Roman"/>
          <w:bCs/>
        </w:rPr>
        <w:t xml:space="preserve">Pareiškėjai </w:t>
      </w:r>
      <w:r w:rsidR="00474D9E">
        <w:rPr>
          <w:rFonts w:ascii="Times New Roman" w:hAnsi="Times New Roman" w:cs="Times New Roman"/>
          <w:bCs/>
        </w:rPr>
        <w:t xml:space="preserve">šiuos siūlymus </w:t>
      </w:r>
      <w:r w:rsidR="00B56D62">
        <w:rPr>
          <w:rFonts w:ascii="Times New Roman" w:hAnsi="Times New Roman" w:cs="Times New Roman"/>
          <w:bCs/>
        </w:rPr>
        <w:t xml:space="preserve">iš esmės </w:t>
      </w:r>
      <w:r w:rsidR="00474D9E">
        <w:rPr>
          <w:rFonts w:ascii="Times New Roman" w:hAnsi="Times New Roman" w:cs="Times New Roman"/>
          <w:bCs/>
        </w:rPr>
        <w:t xml:space="preserve">motyvuoja tuo, kad, pasak jų, Konstitucinis Teismas </w:t>
      </w:r>
      <w:r w:rsidR="00493017">
        <w:rPr>
          <w:rFonts w:ascii="Times New Roman" w:hAnsi="Times New Roman" w:cs="Times New Roman"/>
          <w:bCs/>
        </w:rPr>
        <w:t>nepatenka į teismų sistemą</w:t>
      </w:r>
      <w:r w:rsidR="00D2466B">
        <w:rPr>
          <w:rFonts w:ascii="Times New Roman" w:hAnsi="Times New Roman" w:cs="Times New Roman"/>
          <w:bCs/>
        </w:rPr>
        <w:t>,</w:t>
      </w:r>
      <w:r w:rsidR="00493017">
        <w:rPr>
          <w:rFonts w:ascii="Times New Roman" w:hAnsi="Times New Roman" w:cs="Times New Roman"/>
          <w:bCs/>
        </w:rPr>
        <w:t xml:space="preserve"> nėra </w:t>
      </w:r>
      <w:r w:rsidR="00645798">
        <w:rPr>
          <w:rFonts w:ascii="Times New Roman" w:hAnsi="Times New Roman" w:cs="Times New Roman"/>
          <w:bCs/>
        </w:rPr>
        <w:t xml:space="preserve">tikras </w:t>
      </w:r>
      <w:r w:rsidR="00D2466B">
        <w:rPr>
          <w:rFonts w:ascii="Times New Roman" w:hAnsi="Times New Roman" w:cs="Times New Roman"/>
          <w:bCs/>
        </w:rPr>
        <w:t xml:space="preserve">teismas ir nėra </w:t>
      </w:r>
      <w:r w:rsidR="00B56D62">
        <w:rPr>
          <w:rFonts w:ascii="Times New Roman" w:hAnsi="Times New Roman" w:cs="Times New Roman"/>
          <w:bCs/>
        </w:rPr>
        <w:t xml:space="preserve">asmeniui </w:t>
      </w:r>
      <w:r w:rsidR="00D2466B">
        <w:rPr>
          <w:rFonts w:ascii="Times New Roman" w:hAnsi="Times New Roman" w:cs="Times New Roman"/>
          <w:bCs/>
        </w:rPr>
        <w:t>galutinė teisinės gynybos priemonė</w:t>
      </w:r>
      <w:r w:rsidR="002D6866">
        <w:rPr>
          <w:rFonts w:ascii="Times New Roman" w:hAnsi="Times New Roman" w:cs="Times New Roman"/>
          <w:bCs/>
        </w:rPr>
        <w:t xml:space="preserve">, </w:t>
      </w:r>
      <w:r w:rsidR="004266F4">
        <w:rPr>
          <w:rFonts w:ascii="Times New Roman" w:hAnsi="Times New Roman" w:cs="Times New Roman"/>
          <w:bCs/>
        </w:rPr>
        <w:t>Konstitucinio Teismo įstatyme nėra nustatyta, kad Konstitucinio Teismo sprendimai yra galutiniai ir neskundžiami.</w:t>
      </w:r>
    </w:p>
    <w:p w14:paraId="1F7BA82F" w14:textId="1C804628" w:rsidR="00FE5F87" w:rsidRDefault="00AD0197" w:rsidP="00FE5F87">
      <w:pPr>
        <w:ind w:firstLine="720"/>
        <w:jc w:val="both"/>
        <w:rPr>
          <w:rFonts w:ascii="Times New Roman" w:hAnsi="Times New Roman" w:cs="Times New Roman"/>
        </w:rPr>
      </w:pPr>
      <w:r>
        <w:rPr>
          <w:rFonts w:ascii="Times New Roman" w:hAnsi="Times New Roman" w:cs="Times New Roman"/>
        </w:rPr>
        <w:t xml:space="preserve">1.1. </w:t>
      </w:r>
      <w:r w:rsidR="005B4964">
        <w:rPr>
          <w:rFonts w:ascii="Times New Roman" w:hAnsi="Times New Roman" w:cs="Times New Roman"/>
        </w:rPr>
        <w:t xml:space="preserve">Pažymėtina, kad, kaip yra konstatuota ir </w:t>
      </w:r>
      <w:r w:rsidR="005B4964" w:rsidRPr="00E72DAD">
        <w:rPr>
          <w:rFonts w:ascii="Times New Roman" w:hAnsi="Times New Roman" w:cs="Times New Roman"/>
        </w:rPr>
        <w:t>Konstitucinio Teismo</w:t>
      </w:r>
      <w:r w:rsidR="005B4964">
        <w:rPr>
          <w:rFonts w:ascii="Times New Roman" w:hAnsi="Times New Roman" w:cs="Times New Roman"/>
        </w:rPr>
        <w:t xml:space="preserve"> nutarimuose, p</w:t>
      </w:r>
      <w:r w:rsidR="00FE5F87" w:rsidRPr="00E72DAD">
        <w:rPr>
          <w:rFonts w:ascii="Times New Roman" w:hAnsi="Times New Roman" w:cs="Times New Roman"/>
        </w:rPr>
        <w:t>agal Konstituciją Konstitucinis Teismas – konstitucinės justicijos institucija, vykdanti konstitucinę teisminę kontrolę (2006 m. kovo 28 d., 2006 m. gegužės 9 d.</w:t>
      </w:r>
      <w:r w:rsidR="00FE5F87">
        <w:rPr>
          <w:rFonts w:ascii="Times New Roman" w:hAnsi="Times New Roman" w:cs="Times New Roman"/>
        </w:rPr>
        <w:t xml:space="preserve">, </w:t>
      </w:r>
      <w:r w:rsidR="00FE5F87" w:rsidRPr="00184516">
        <w:rPr>
          <w:rFonts w:ascii="Times New Roman" w:hAnsi="Times New Roman" w:cs="Times New Roman"/>
        </w:rPr>
        <w:t>2006 m. birželio 6 d.</w:t>
      </w:r>
      <w:r w:rsidR="00FE5F87" w:rsidRPr="00E72DAD">
        <w:rPr>
          <w:rFonts w:ascii="Times New Roman" w:hAnsi="Times New Roman" w:cs="Times New Roman"/>
        </w:rPr>
        <w:t xml:space="preserve"> nutarimai)</w:t>
      </w:r>
      <w:r w:rsidR="00E15CDF">
        <w:rPr>
          <w:rFonts w:ascii="Times New Roman" w:hAnsi="Times New Roman" w:cs="Times New Roman"/>
        </w:rPr>
        <w:t xml:space="preserve">; </w:t>
      </w:r>
      <w:r w:rsidR="00FE5F87" w:rsidRPr="00E72DAD">
        <w:rPr>
          <w:rFonts w:ascii="Times New Roman" w:hAnsi="Times New Roman" w:cs="Times New Roman"/>
        </w:rPr>
        <w:t>Konstitucinis Teismas – savarankiškas ir nepriklausomas teismas – vykdo konstitucinį teisingumą, garantuoja Konstitucijos viršenybę teisės sistemoje ir konstitucinį teisėtumą (</w:t>
      </w:r>
      <w:r w:rsidR="00BE0C1F">
        <w:rPr>
          <w:rFonts w:ascii="Times New Roman" w:hAnsi="Times New Roman" w:cs="Times New Roman"/>
        </w:rPr>
        <w:t xml:space="preserve">pvz., </w:t>
      </w:r>
      <w:r w:rsidR="00FE5F87" w:rsidRPr="00E72DAD">
        <w:rPr>
          <w:rFonts w:ascii="Times New Roman" w:hAnsi="Times New Roman" w:cs="Times New Roman"/>
        </w:rPr>
        <w:t xml:space="preserve">2001 m. liepos 12 d., 2004 m. gruodžio 13 d., </w:t>
      </w:r>
      <w:r w:rsidR="00FE5F87" w:rsidRPr="00184516">
        <w:rPr>
          <w:rFonts w:ascii="Times New Roman" w:hAnsi="Times New Roman" w:cs="Times New Roman"/>
        </w:rPr>
        <w:t>2006 m. birželio 6 d.</w:t>
      </w:r>
      <w:r w:rsidR="00FE5F87" w:rsidRPr="00E72DAD">
        <w:rPr>
          <w:rFonts w:ascii="Times New Roman" w:hAnsi="Times New Roman" w:cs="Times New Roman"/>
        </w:rPr>
        <w:t xml:space="preserve"> nutarimai</w:t>
      </w:r>
      <w:r w:rsidR="00A00469">
        <w:rPr>
          <w:rFonts w:ascii="Times New Roman" w:hAnsi="Times New Roman" w:cs="Times New Roman"/>
        </w:rPr>
        <w:t xml:space="preserve">, </w:t>
      </w:r>
      <w:r w:rsidR="00E06B1F" w:rsidRPr="00E06B1F">
        <w:rPr>
          <w:rFonts w:ascii="Times New Roman" w:hAnsi="Times New Roman" w:cs="Times New Roman"/>
        </w:rPr>
        <w:t>201</w:t>
      </w:r>
      <w:r w:rsidR="00500D16">
        <w:rPr>
          <w:rFonts w:ascii="Times New Roman" w:hAnsi="Times New Roman" w:cs="Times New Roman"/>
        </w:rPr>
        <w:t>7</w:t>
      </w:r>
      <w:r w:rsidR="00E06B1F" w:rsidRPr="00E06B1F">
        <w:rPr>
          <w:rFonts w:ascii="Times New Roman" w:hAnsi="Times New Roman" w:cs="Times New Roman"/>
        </w:rPr>
        <w:t xml:space="preserve"> m. </w:t>
      </w:r>
      <w:r w:rsidR="00500D16" w:rsidRPr="00DA5EE7">
        <w:rPr>
          <w:rFonts w:ascii="Times New Roman" w:hAnsi="Times New Roman" w:cs="Times New Roman"/>
        </w:rPr>
        <w:t>spalio 20 d.</w:t>
      </w:r>
      <w:r w:rsidR="00500D16">
        <w:rPr>
          <w:rFonts w:ascii="Times New Roman" w:hAnsi="Times New Roman" w:cs="Times New Roman"/>
        </w:rPr>
        <w:t xml:space="preserve"> </w:t>
      </w:r>
      <w:r w:rsidR="00E06B1F" w:rsidRPr="00E06B1F">
        <w:rPr>
          <w:rFonts w:ascii="Times New Roman" w:hAnsi="Times New Roman" w:cs="Times New Roman"/>
        </w:rPr>
        <w:t>sprendima</w:t>
      </w:r>
      <w:r w:rsidR="00A00469">
        <w:rPr>
          <w:rFonts w:ascii="Times New Roman" w:hAnsi="Times New Roman" w:cs="Times New Roman"/>
        </w:rPr>
        <w:t>s</w:t>
      </w:r>
      <w:r w:rsidR="00E06B1F" w:rsidRPr="00E06B1F">
        <w:rPr>
          <w:rFonts w:ascii="Times New Roman" w:hAnsi="Times New Roman" w:cs="Times New Roman"/>
        </w:rPr>
        <w:t>)</w:t>
      </w:r>
      <w:r w:rsidR="00FE5F87" w:rsidRPr="00E72DAD">
        <w:rPr>
          <w:rFonts w:ascii="Times New Roman" w:hAnsi="Times New Roman" w:cs="Times New Roman"/>
        </w:rPr>
        <w:t>.</w:t>
      </w:r>
      <w:r w:rsidR="00E15CDF">
        <w:rPr>
          <w:rFonts w:ascii="Times New Roman" w:hAnsi="Times New Roman" w:cs="Times New Roman"/>
        </w:rPr>
        <w:t xml:space="preserve"> </w:t>
      </w:r>
      <w:r w:rsidR="00FE5F87" w:rsidRPr="00E72DAD">
        <w:rPr>
          <w:rFonts w:ascii="Times New Roman" w:hAnsi="Times New Roman" w:cs="Times New Roman"/>
        </w:rPr>
        <w:t xml:space="preserve">Konstitucinio Teismo </w:t>
      </w:r>
      <w:r w:rsidR="00FE5F87" w:rsidRPr="00184516">
        <w:rPr>
          <w:rFonts w:ascii="Times New Roman" w:hAnsi="Times New Roman" w:cs="Times New Roman"/>
        </w:rPr>
        <w:t>2006 m. birželio 6 d.</w:t>
      </w:r>
      <w:r w:rsidR="00FE5F87" w:rsidRPr="00E72DAD">
        <w:rPr>
          <w:rFonts w:ascii="Times New Roman" w:hAnsi="Times New Roman" w:cs="Times New Roman"/>
        </w:rPr>
        <w:t xml:space="preserve"> nutarim</w:t>
      </w:r>
      <w:r w:rsidR="00FE5F87">
        <w:rPr>
          <w:rFonts w:ascii="Times New Roman" w:hAnsi="Times New Roman" w:cs="Times New Roman"/>
        </w:rPr>
        <w:t>e</w:t>
      </w:r>
      <w:r w:rsidR="00FE5F87" w:rsidRPr="00E72DAD">
        <w:rPr>
          <w:rFonts w:ascii="Times New Roman" w:hAnsi="Times New Roman" w:cs="Times New Roman"/>
        </w:rPr>
        <w:t xml:space="preserve"> </w:t>
      </w:r>
      <w:r w:rsidR="00FE5F87">
        <w:rPr>
          <w:rFonts w:ascii="Times New Roman" w:hAnsi="Times New Roman" w:cs="Times New Roman"/>
        </w:rPr>
        <w:t>p</w:t>
      </w:r>
      <w:r w:rsidR="00FE5F87" w:rsidRPr="00E72DAD">
        <w:rPr>
          <w:rFonts w:ascii="Times New Roman" w:hAnsi="Times New Roman" w:cs="Times New Roman"/>
        </w:rPr>
        <w:t>a</w:t>
      </w:r>
      <w:r w:rsidR="00FE5F87">
        <w:rPr>
          <w:rFonts w:ascii="Times New Roman" w:hAnsi="Times New Roman" w:cs="Times New Roman"/>
        </w:rPr>
        <w:t>brėžta,</w:t>
      </w:r>
      <w:r w:rsidR="00FE5F87" w:rsidRPr="00E72DAD">
        <w:rPr>
          <w:rFonts w:ascii="Times New Roman" w:hAnsi="Times New Roman" w:cs="Times New Roman"/>
        </w:rPr>
        <w:t xml:space="preserve"> kad </w:t>
      </w:r>
      <w:r w:rsidR="00FE5F87" w:rsidRPr="0088443A">
        <w:rPr>
          <w:rFonts w:ascii="Times New Roman" w:hAnsi="Times New Roman" w:cs="Times New Roman"/>
        </w:rPr>
        <w:t>valstybės valdžios institucija</w:t>
      </w:r>
      <w:r w:rsidR="00FE5F87" w:rsidRPr="00E72DAD">
        <w:rPr>
          <w:rFonts w:ascii="Times New Roman" w:hAnsi="Times New Roman" w:cs="Times New Roman"/>
        </w:rPr>
        <w:t>, kuri pačioje Konstitucijoje yra įvardyta kaip teismas, savo konstitucine prigimtimi negali būti ne teismas, t. y. ne teisminė institucija</w:t>
      </w:r>
      <w:r w:rsidR="00FE5F87">
        <w:rPr>
          <w:rFonts w:ascii="Times New Roman" w:hAnsi="Times New Roman" w:cs="Times New Roman"/>
        </w:rPr>
        <w:t>;</w:t>
      </w:r>
      <w:r w:rsidR="00FE5F87" w:rsidRPr="00986C30">
        <w:rPr>
          <w:rFonts w:ascii="Times New Roman" w:hAnsi="Times New Roman" w:cs="Times New Roman"/>
        </w:rPr>
        <w:t xml:space="preserve"> tai, kad Konstitucijoje yra du atskiri skirsniai – VIII</w:t>
      </w:r>
      <w:r w:rsidR="000C10D8">
        <w:rPr>
          <w:rFonts w:ascii="Times New Roman" w:hAnsi="Times New Roman" w:cs="Times New Roman"/>
        </w:rPr>
        <w:t> </w:t>
      </w:r>
      <w:r w:rsidR="00FE5F87" w:rsidRPr="00986C30">
        <w:rPr>
          <w:rFonts w:ascii="Times New Roman" w:hAnsi="Times New Roman" w:cs="Times New Roman"/>
        </w:rPr>
        <w:t>skirsnis „Konstitucinis Teismas“ ir IX skirsnis „Teismas“, ne paneigia Konstitucinio Teismo, kuris pagal Konstituciją vykdo konstitucinę teisminę kontrolę, buvimą teismų sistemos dalimi, bet pabrėžia ypatingą jo statusą teisminės valdžios sistemoje, kartu ir visų valstybės valdžią vykdančių valstybės institucijų sistemoje</w:t>
      </w:r>
      <w:r w:rsidR="0059376F">
        <w:rPr>
          <w:rFonts w:ascii="Times New Roman" w:hAnsi="Times New Roman" w:cs="Times New Roman"/>
        </w:rPr>
        <w:t xml:space="preserve">; </w:t>
      </w:r>
      <w:r w:rsidR="00FC2D34" w:rsidRPr="00986C30">
        <w:rPr>
          <w:rFonts w:ascii="Times New Roman" w:hAnsi="Times New Roman" w:cs="Times New Roman"/>
        </w:rPr>
        <w:t>organizaciniu ir administraciniu atžvilgiais teismų sistemos – Konstitucinis Teismas, vykdantis konstitucinę teisminę kontrolę, ir bendrosios kompetencijos bei pagal Konstitucijos 111 straipsnio 2 dalį įsteigti specializuoti teismai – Konstitucijoje yra atskirtos.</w:t>
      </w:r>
    </w:p>
    <w:p w14:paraId="65EFC62C" w14:textId="138F529D" w:rsidR="00FE5F87" w:rsidRDefault="00FE5F87" w:rsidP="00FE5F87">
      <w:pPr>
        <w:ind w:firstLine="720"/>
        <w:jc w:val="both"/>
        <w:rPr>
          <w:rFonts w:ascii="Times New Roman" w:hAnsi="Times New Roman" w:cs="Times New Roman"/>
        </w:rPr>
      </w:pPr>
      <w:r w:rsidRPr="00B819D9">
        <w:rPr>
          <w:rFonts w:ascii="Times New Roman" w:hAnsi="Times New Roman" w:cs="Times New Roman"/>
          <w:b/>
          <w:bCs/>
        </w:rPr>
        <w:t>Taigi pareiškėjų prielaida</w:t>
      </w:r>
      <w:r w:rsidRPr="00F36D71">
        <w:rPr>
          <w:rFonts w:ascii="Times New Roman" w:hAnsi="Times New Roman" w:cs="Times New Roman"/>
        </w:rPr>
        <w:t xml:space="preserve">, kad </w:t>
      </w:r>
      <w:r w:rsidRPr="00F36D71">
        <w:rPr>
          <w:rFonts w:ascii="Times New Roman" w:hAnsi="Times New Roman" w:cs="Times New Roman"/>
          <w:i/>
          <w:iCs/>
        </w:rPr>
        <w:t>Konstitucinis Teismas nėra tikras teismas ir į teismų sistemą neįeina</w:t>
      </w:r>
      <w:r w:rsidRPr="00F36D71">
        <w:rPr>
          <w:rFonts w:ascii="Times New Roman" w:hAnsi="Times New Roman" w:cs="Times New Roman"/>
        </w:rPr>
        <w:t xml:space="preserve">, </w:t>
      </w:r>
      <w:r w:rsidR="00B819D9">
        <w:rPr>
          <w:rFonts w:ascii="Times New Roman" w:hAnsi="Times New Roman" w:cs="Times New Roman"/>
        </w:rPr>
        <w:t xml:space="preserve">yra </w:t>
      </w:r>
      <w:r w:rsidR="00795DC1" w:rsidRPr="00B819D9">
        <w:rPr>
          <w:rFonts w:ascii="Times New Roman" w:hAnsi="Times New Roman" w:cs="Times New Roman"/>
          <w:b/>
          <w:bCs/>
        </w:rPr>
        <w:t>konstituciškai nepagrįsta</w:t>
      </w:r>
      <w:r w:rsidR="00C740AE" w:rsidRPr="00C740AE">
        <w:rPr>
          <w:rFonts w:ascii="Times New Roman" w:hAnsi="Times New Roman" w:cs="Times New Roman"/>
        </w:rPr>
        <w:t xml:space="preserve">, </w:t>
      </w:r>
      <w:r w:rsidR="00B819D9" w:rsidRPr="00C740AE">
        <w:rPr>
          <w:rFonts w:ascii="Times New Roman" w:hAnsi="Times New Roman" w:cs="Times New Roman"/>
        </w:rPr>
        <w:t>n</w:t>
      </w:r>
      <w:r w:rsidR="00B819D9">
        <w:rPr>
          <w:rFonts w:ascii="Times New Roman" w:hAnsi="Times New Roman" w:cs="Times New Roman"/>
        </w:rPr>
        <w:t>esuderinama</w:t>
      </w:r>
      <w:r w:rsidR="00B819D9" w:rsidRPr="00F36D71">
        <w:rPr>
          <w:rFonts w:ascii="Times New Roman" w:hAnsi="Times New Roman" w:cs="Times New Roman"/>
        </w:rPr>
        <w:t xml:space="preserve"> su </w:t>
      </w:r>
      <w:r w:rsidR="00B819D9">
        <w:rPr>
          <w:rFonts w:ascii="Times New Roman" w:hAnsi="Times New Roman" w:cs="Times New Roman"/>
        </w:rPr>
        <w:t>Konstitucinio Teismo</w:t>
      </w:r>
      <w:r w:rsidR="00B819D9" w:rsidRPr="00F36D71">
        <w:rPr>
          <w:rFonts w:ascii="Times New Roman" w:hAnsi="Times New Roman" w:cs="Times New Roman"/>
        </w:rPr>
        <w:t xml:space="preserve"> </w:t>
      </w:r>
      <w:r w:rsidR="00B819D9">
        <w:rPr>
          <w:rFonts w:ascii="Times New Roman" w:hAnsi="Times New Roman" w:cs="Times New Roman"/>
        </w:rPr>
        <w:t xml:space="preserve">ir </w:t>
      </w:r>
      <w:r w:rsidR="00B819D9" w:rsidRPr="00F36D71">
        <w:rPr>
          <w:rFonts w:ascii="Times New Roman" w:hAnsi="Times New Roman" w:cs="Times New Roman"/>
        </w:rPr>
        <w:t>valstybės valdžią įgyvendinančių institucijų konstitucine samprata</w:t>
      </w:r>
      <w:r w:rsidR="00C740AE">
        <w:rPr>
          <w:rFonts w:ascii="Times New Roman" w:hAnsi="Times New Roman" w:cs="Times New Roman"/>
        </w:rPr>
        <w:t xml:space="preserve"> </w:t>
      </w:r>
      <w:r w:rsidR="00C740AE" w:rsidRPr="00AB1A5C">
        <w:rPr>
          <w:rFonts w:ascii="Times New Roman" w:hAnsi="Times New Roman" w:cs="Times New Roman"/>
          <w:b/>
          <w:bCs/>
        </w:rPr>
        <w:t>ir</w:t>
      </w:r>
      <w:r w:rsidR="00795DC1" w:rsidRPr="00AB1A5C">
        <w:rPr>
          <w:rFonts w:ascii="Times New Roman" w:hAnsi="Times New Roman" w:cs="Times New Roman"/>
          <w:b/>
          <w:bCs/>
        </w:rPr>
        <w:t xml:space="preserve"> </w:t>
      </w:r>
      <w:r w:rsidRPr="00AB1A5C">
        <w:rPr>
          <w:rFonts w:ascii="Times New Roman" w:hAnsi="Times New Roman" w:cs="Times New Roman"/>
          <w:b/>
          <w:bCs/>
        </w:rPr>
        <w:t>i</w:t>
      </w:r>
      <w:r w:rsidRPr="00B819D9">
        <w:rPr>
          <w:rFonts w:ascii="Times New Roman" w:hAnsi="Times New Roman" w:cs="Times New Roman"/>
          <w:b/>
          <w:bCs/>
        </w:rPr>
        <w:t>š esmės klaidinga</w:t>
      </w:r>
      <w:r w:rsidRPr="00F36D71">
        <w:rPr>
          <w:rFonts w:ascii="Times New Roman" w:hAnsi="Times New Roman" w:cs="Times New Roman"/>
        </w:rPr>
        <w:t>.</w:t>
      </w:r>
    </w:p>
    <w:p w14:paraId="0FD1C83D" w14:textId="0416A601" w:rsidR="00192FD7" w:rsidRDefault="00AD0197" w:rsidP="00192FD7">
      <w:pPr>
        <w:ind w:firstLine="720"/>
        <w:jc w:val="both"/>
        <w:rPr>
          <w:rFonts w:ascii="Times New Roman" w:hAnsi="Times New Roman" w:cs="Times New Roman"/>
        </w:rPr>
      </w:pPr>
      <w:r>
        <w:rPr>
          <w:rFonts w:ascii="Times New Roman" w:hAnsi="Times New Roman" w:cs="Times New Roman"/>
        </w:rPr>
        <w:lastRenderedPageBreak/>
        <w:t xml:space="preserve">1.2. </w:t>
      </w:r>
      <w:r w:rsidR="0070089E">
        <w:rPr>
          <w:rFonts w:ascii="Times New Roman" w:hAnsi="Times New Roman" w:cs="Times New Roman"/>
        </w:rPr>
        <w:t>P</w:t>
      </w:r>
      <w:r w:rsidR="00CF0AA7">
        <w:rPr>
          <w:rFonts w:ascii="Times New Roman" w:hAnsi="Times New Roman" w:cs="Times New Roman"/>
        </w:rPr>
        <w:t>abrėžtina, kad p</w:t>
      </w:r>
      <w:r w:rsidR="0070089E">
        <w:rPr>
          <w:rFonts w:ascii="Times New Roman" w:hAnsi="Times New Roman" w:cs="Times New Roman"/>
        </w:rPr>
        <w:t xml:space="preserve">ačioje </w:t>
      </w:r>
      <w:r w:rsidR="009E3192">
        <w:rPr>
          <w:rFonts w:ascii="Times New Roman" w:hAnsi="Times New Roman" w:cs="Times New Roman"/>
        </w:rPr>
        <w:t>Konstitucijo</w:t>
      </w:r>
      <w:r w:rsidR="0070089E">
        <w:rPr>
          <w:rFonts w:ascii="Times New Roman" w:hAnsi="Times New Roman" w:cs="Times New Roman"/>
        </w:rPr>
        <w:t>je, t. y. jo</w:t>
      </w:r>
      <w:r w:rsidR="009E3192">
        <w:rPr>
          <w:rFonts w:ascii="Times New Roman" w:hAnsi="Times New Roman" w:cs="Times New Roman"/>
        </w:rPr>
        <w:t>s 107 straipsnio 2 dalyje</w:t>
      </w:r>
      <w:r w:rsidR="0070089E">
        <w:rPr>
          <w:rFonts w:ascii="Times New Roman" w:hAnsi="Times New Roman" w:cs="Times New Roman"/>
        </w:rPr>
        <w:t>,</w:t>
      </w:r>
      <w:r w:rsidR="009E3192">
        <w:rPr>
          <w:rFonts w:ascii="Times New Roman" w:hAnsi="Times New Roman" w:cs="Times New Roman"/>
        </w:rPr>
        <w:t xml:space="preserve"> yra įtvirtinta, kad </w:t>
      </w:r>
      <w:r w:rsidR="009E3192" w:rsidRPr="00995CD7">
        <w:rPr>
          <w:rFonts w:ascii="Times New Roman" w:hAnsi="Times New Roman" w:cs="Times New Roman"/>
        </w:rPr>
        <w:t>Konstitucinio Teismo sprendimai, kuriuos Konstitucija priskiria jo kompetencijai, yra galutiniai ir neskundžiami.</w:t>
      </w:r>
      <w:r w:rsidR="009E3192">
        <w:rPr>
          <w:rFonts w:ascii="Times New Roman" w:hAnsi="Times New Roman" w:cs="Times New Roman"/>
        </w:rPr>
        <w:t xml:space="preserve"> </w:t>
      </w:r>
      <w:r w:rsidR="009E3192" w:rsidRPr="00E72DAD">
        <w:rPr>
          <w:rFonts w:ascii="Times New Roman" w:hAnsi="Times New Roman" w:cs="Times New Roman"/>
        </w:rPr>
        <w:t xml:space="preserve">Konstitucinio Teismo </w:t>
      </w:r>
      <w:r w:rsidR="009E3192" w:rsidRPr="00184516">
        <w:rPr>
          <w:rFonts w:ascii="Times New Roman" w:hAnsi="Times New Roman" w:cs="Times New Roman"/>
        </w:rPr>
        <w:t>2006 m. birželio 6 d.</w:t>
      </w:r>
      <w:r w:rsidR="009E3192" w:rsidRPr="00E72DAD">
        <w:rPr>
          <w:rFonts w:ascii="Times New Roman" w:hAnsi="Times New Roman" w:cs="Times New Roman"/>
        </w:rPr>
        <w:t xml:space="preserve"> nutarim</w:t>
      </w:r>
      <w:r w:rsidR="009E3192">
        <w:rPr>
          <w:rFonts w:ascii="Times New Roman" w:hAnsi="Times New Roman" w:cs="Times New Roman"/>
        </w:rPr>
        <w:t>e</w:t>
      </w:r>
      <w:r w:rsidR="009E3192" w:rsidRPr="00E72DAD">
        <w:rPr>
          <w:rFonts w:ascii="Times New Roman" w:hAnsi="Times New Roman" w:cs="Times New Roman"/>
        </w:rPr>
        <w:t xml:space="preserve"> </w:t>
      </w:r>
      <w:r w:rsidR="009E3192">
        <w:rPr>
          <w:rFonts w:ascii="Times New Roman" w:hAnsi="Times New Roman" w:cs="Times New Roman"/>
        </w:rPr>
        <w:t>p</w:t>
      </w:r>
      <w:r w:rsidR="009E3192" w:rsidRPr="00E72DAD">
        <w:rPr>
          <w:rFonts w:ascii="Times New Roman" w:hAnsi="Times New Roman" w:cs="Times New Roman"/>
        </w:rPr>
        <w:t>a</w:t>
      </w:r>
      <w:r w:rsidR="009E3192">
        <w:rPr>
          <w:rFonts w:ascii="Times New Roman" w:hAnsi="Times New Roman" w:cs="Times New Roman"/>
        </w:rPr>
        <w:t xml:space="preserve">žymėta, kad </w:t>
      </w:r>
      <w:r w:rsidR="009E3192" w:rsidRPr="00986C30">
        <w:rPr>
          <w:rFonts w:ascii="Times New Roman" w:hAnsi="Times New Roman" w:cs="Times New Roman"/>
        </w:rPr>
        <w:t>Konstitucijos 107</w:t>
      </w:r>
      <w:r w:rsidR="009E3192">
        <w:rPr>
          <w:rFonts w:ascii="Times New Roman" w:hAnsi="Times New Roman" w:cs="Times New Roman"/>
        </w:rPr>
        <w:t xml:space="preserve"> </w:t>
      </w:r>
      <w:r w:rsidR="009E3192" w:rsidRPr="00986C30">
        <w:rPr>
          <w:rFonts w:ascii="Times New Roman" w:hAnsi="Times New Roman" w:cs="Times New Roman"/>
        </w:rPr>
        <w:t xml:space="preserve">straipsnyje įtvirtintas Konstitucinio Teismo sprendimų jo kompetencijai priskirtais klausimais galutinumas ir </w:t>
      </w:r>
      <w:proofErr w:type="spellStart"/>
      <w:r w:rsidR="009E3192" w:rsidRPr="00986C30">
        <w:rPr>
          <w:rFonts w:ascii="Times New Roman" w:hAnsi="Times New Roman" w:cs="Times New Roman"/>
        </w:rPr>
        <w:t>neskundžiamumas</w:t>
      </w:r>
      <w:proofErr w:type="spellEnd"/>
      <w:r w:rsidR="009E3192" w:rsidRPr="00986C30">
        <w:rPr>
          <w:rFonts w:ascii="Times New Roman" w:hAnsi="Times New Roman" w:cs="Times New Roman"/>
        </w:rPr>
        <w:t xml:space="preserve">; Konstitucinis Teismas pagal Konstituciją turi įgaliojimus pripažinti kitų valstybės valdžią įgyvendinančių institucijų – Seimo, Respublikos Prezidento, Vyriausybės – teisės aktus prieštaraujančiais aukštesnės galios teisės aktams, pirmiausia Konstitucijai, ir taip panaikinti šių aktų teisinę galią bei visam laikui pašalinti šiuos teisės aktus iš Lietuvos teisės </w:t>
      </w:r>
      <w:r w:rsidR="009E3192" w:rsidRPr="00776DEB">
        <w:rPr>
          <w:rFonts w:ascii="Times New Roman" w:hAnsi="Times New Roman" w:cs="Times New Roman"/>
        </w:rPr>
        <w:t>sistemos</w:t>
      </w:r>
      <w:r w:rsidR="0071029C" w:rsidRPr="00776DEB">
        <w:rPr>
          <w:rFonts w:ascii="Times New Roman" w:hAnsi="Times New Roman" w:cs="Times New Roman"/>
        </w:rPr>
        <w:t>;</w:t>
      </w:r>
      <w:r w:rsidR="009E3192" w:rsidRPr="00776DEB">
        <w:rPr>
          <w:rFonts w:ascii="Times New Roman" w:hAnsi="Times New Roman" w:cs="Times New Roman"/>
        </w:rPr>
        <w:t xml:space="preserve"> tik Konstitucinis Teismas turi konstitucinius įgaliojimus oficialiai aiškinti Konstituciją – pateikti Konstitucijos nuostatų sampratą, kuri saisto visas teisės aktus leidžiančias bei visas teisę taikančias institucijas.</w:t>
      </w:r>
      <w:r w:rsidR="002B5D03">
        <w:rPr>
          <w:rFonts w:ascii="Times New Roman" w:hAnsi="Times New Roman" w:cs="Times New Roman"/>
        </w:rPr>
        <w:t xml:space="preserve"> </w:t>
      </w:r>
    </w:p>
    <w:p w14:paraId="6CE3BE7F" w14:textId="69CE0013" w:rsidR="00411418" w:rsidRDefault="008076C3" w:rsidP="00192FD7">
      <w:pPr>
        <w:ind w:firstLine="720"/>
        <w:jc w:val="both"/>
        <w:rPr>
          <w:rFonts w:ascii="Times New Roman" w:hAnsi="Times New Roman" w:cs="Times New Roman"/>
        </w:rPr>
      </w:pPr>
      <w:r>
        <w:rPr>
          <w:rFonts w:ascii="Times New Roman" w:hAnsi="Times New Roman" w:cs="Times New Roman"/>
        </w:rPr>
        <w:t xml:space="preserve">Konstitucijoje vartojama </w:t>
      </w:r>
      <w:r w:rsidR="00991599">
        <w:rPr>
          <w:rFonts w:ascii="Times New Roman" w:hAnsi="Times New Roman" w:cs="Times New Roman"/>
        </w:rPr>
        <w:t xml:space="preserve">sąvoka „Konstitucinio Teismo sprendimai“ </w:t>
      </w:r>
      <w:r w:rsidR="00CD62D0">
        <w:rPr>
          <w:rFonts w:ascii="Times New Roman" w:hAnsi="Times New Roman" w:cs="Times New Roman"/>
        </w:rPr>
        <w:t>apima įvairius jo aktus</w:t>
      </w:r>
      <w:r w:rsidR="005A2EDB">
        <w:rPr>
          <w:rFonts w:ascii="Times New Roman" w:hAnsi="Times New Roman" w:cs="Times New Roman"/>
        </w:rPr>
        <w:t>:</w:t>
      </w:r>
      <w:r w:rsidR="00CD62D0">
        <w:rPr>
          <w:rFonts w:ascii="Times New Roman" w:hAnsi="Times New Roman" w:cs="Times New Roman"/>
        </w:rPr>
        <w:t xml:space="preserve"> ir nutarimus, ir sprendimus, ir išvadas</w:t>
      </w:r>
      <w:r w:rsidR="00E43B1A">
        <w:rPr>
          <w:rFonts w:ascii="Times New Roman" w:hAnsi="Times New Roman" w:cs="Times New Roman"/>
        </w:rPr>
        <w:t xml:space="preserve">. Tai patvirtina </w:t>
      </w:r>
      <w:r w:rsidR="00345AF7">
        <w:rPr>
          <w:rFonts w:ascii="Times New Roman" w:hAnsi="Times New Roman" w:cs="Times New Roman"/>
        </w:rPr>
        <w:t xml:space="preserve">Konstitucijos </w:t>
      </w:r>
      <w:r w:rsidR="00E43B1A">
        <w:rPr>
          <w:rFonts w:ascii="Times New Roman" w:hAnsi="Times New Roman" w:cs="Times New Roman"/>
        </w:rPr>
        <w:t>105 straipsnio 1 dal</w:t>
      </w:r>
      <w:r w:rsidR="00054BCA">
        <w:rPr>
          <w:rFonts w:ascii="Times New Roman" w:hAnsi="Times New Roman" w:cs="Times New Roman"/>
        </w:rPr>
        <w:t>yje</w:t>
      </w:r>
      <w:r w:rsidR="00E43B1A">
        <w:rPr>
          <w:rFonts w:ascii="Times New Roman" w:hAnsi="Times New Roman" w:cs="Times New Roman"/>
        </w:rPr>
        <w:t xml:space="preserve"> bei 107 straipsnio 1</w:t>
      </w:r>
      <w:r w:rsidR="00054BCA" w:rsidRPr="00986C30">
        <w:rPr>
          <w:rFonts w:ascii="Times New Roman" w:hAnsi="Times New Roman" w:cs="Times New Roman"/>
        </w:rPr>
        <w:t>–</w:t>
      </w:r>
      <w:r w:rsidR="00054BCA">
        <w:rPr>
          <w:rFonts w:ascii="Times New Roman" w:hAnsi="Times New Roman" w:cs="Times New Roman"/>
        </w:rPr>
        <w:t>3</w:t>
      </w:r>
      <w:r w:rsidR="00E43B1A">
        <w:rPr>
          <w:rFonts w:ascii="Times New Roman" w:hAnsi="Times New Roman" w:cs="Times New Roman"/>
        </w:rPr>
        <w:t xml:space="preserve"> dal</w:t>
      </w:r>
      <w:r w:rsidR="00054BCA">
        <w:rPr>
          <w:rFonts w:ascii="Times New Roman" w:hAnsi="Times New Roman" w:cs="Times New Roman"/>
        </w:rPr>
        <w:t>yse vartojam</w:t>
      </w:r>
      <w:r w:rsidR="00E83BFC">
        <w:rPr>
          <w:rFonts w:ascii="Times New Roman" w:hAnsi="Times New Roman" w:cs="Times New Roman"/>
        </w:rPr>
        <w:t>a</w:t>
      </w:r>
      <w:r w:rsidR="00E43B1A">
        <w:rPr>
          <w:rFonts w:ascii="Times New Roman" w:hAnsi="Times New Roman" w:cs="Times New Roman"/>
        </w:rPr>
        <w:t xml:space="preserve"> </w:t>
      </w:r>
      <w:r w:rsidR="00A3729C">
        <w:rPr>
          <w:rFonts w:ascii="Times New Roman" w:hAnsi="Times New Roman" w:cs="Times New Roman"/>
        </w:rPr>
        <w:t xml:space="preserve">bendra </w:t>
      </w:r>
      <w:r w:rsidR="00E43B1A">
        <w:rPr>
          <w:rFonts w:ascii="Times New Roman" w:hAnsi="Times New Roman" w:cs="Times New Roman"/>
        </w:rPr>
        <w:t xml:space="preserve">formuluotė </w:t>
      </w:r>
      <w:r w:rsidR="00E83BFC">
        <w:rPr>
          <w:rFonts w:ascii="Times New Roman" w:hAnsi="Times New Roman" w:cs="Times New Roman"/>
        </w:rPr>
        <w:t>„</w:t>
      </w:r>
      <w:r w:rsidR="0076659D" w:rsidRPr="0076659D">
        <w:rPr>
          <w:rFonts w:ascii="Times New Roman" w:hAnsi="Times New Roman" w:cs="Times New Roman"/>
        </w:rPr>
        <w:t>Konstitucini</w:t>
      </w:r>
      <w:r w:rsidR="00196EDC">
        <w:rPr>
          <w:rFonts w:ascii="Times New Roman" w:hAnsi="Times New Roman" w:cs="Times New Roman"/>
        </w:rPr>
        <w:t>o</w:t>
      </w:r>
      <w:r w:rsidR="0076659D" w:rsidRPr="0076659D">
        <w:rPr>
          <w:rFonts w:ascii="Times New Roman" w:hAnsi="Times New Roman" w:cs="Times New Roman"/>
        </w:rPr>
        <w:t xml:space="preserve"> Teism</w:t>
      </w:r>
      <w:r w:rsidR="00196EDC">
        <w:rPr>
          <w:rFonts w:ascii="Times New Roman" w:hAnsi="Times New Roman" w:cs="Times New Roman"/>
        </w:rPr>
        <w:t>o</w:t>
      </w:r>
      <w:r w:rsidR="0076659D" w:rsidRPr="0076659D">
        <w:rPr>
          <w:rFonts w:ascii="Times New Roman" w:hAnsi="Times New Roman" w:cs="Times New Roman"/>
        </w:rPr>
        <w:t xml:space="preserve"> sprendim</w:t>
      </w:r>
      <w:r w:rsidR="00E83BFC">
        <w:rPr>
          <w:rFonts w:ascii="Times New Roman" w:hAnsi="Times New Roman" w:cs="Times New Roman"/>
        </w:rPr>
        <w:t>as</w:t>
      </w:r>
      <w:r w:rsidR="00AD0E09">
        <w:rPr>
          <w:rFonts w:ascii="Times New Roman" w:hAnsi="Times New Roman" w:cs="Times New Roman"/>
        </w:rPr>
        <w:t>“</w:t>
      </w:r>
      <w:r w:rsidR="005A1842">
        <w:rPr>
          <w:rFonts w:ascii="Times New Roman" w:hAnsi="Times New Roman" w:cs="Times New Roman"/>
        </w:rPr>
        <w:t xml:space="preserve"> ir tai, kad joje </w:t>
      </w:r>
      <w:proofErr w:type="spellStart"/>
      <w:r w:rsidR="008D2227" w:rsidRPr="00A3729C">
        <w:rPr>
          <w:rFonts w:ascii="Times New Roman" w:hAnsi="Times New Roman" w:cs="Times New Roman"/>
          <w:i/>
          <w:iCs/>
        </w:rPr>
        <w:t>expressis</w:t>
      </w:r>
      <w:proofErr w:type="spellEnd"/>
      <w:r w:rsidR="008D2227" w:rsidRPr="00A3729C">
        <w:rPr>
          <w:rFonts w:ascii="Times New Roman" w:hAnsi="Times New Roman" w:cs="Times New Roman"/>
          <w:i/>
          <w:iCs/>
        </w:rPr>
        <w:t xml:space="preserve"> </w:t>
      </w:r>
      <w:proofErr w:type="spellStart"/>
      <w:r w:rsidR="008D2227" w:rsidRPr="00A3729C">
        <w:rPr>
          <w:rFonts w:ascii="Times New Roman" w:hAnsi="Times New Roman" w:cs="Times New Roman"/>
          <w:i/>
          <w:iCs/>
        </w:rPr>
        <w:t>verbis</w:t>
      </w:r>
      <w:proofErr w:type="spellEnd"/>
      <w:r w:rsidR="00944403">
        <w:rPr>
          <w:rFonts w:ascii="Times New Roman" w:hAnsi="Times New Roman" w:cs="Times New Roman"/>
        </w:rPr>
        <w:t xml:space="preserve"> nėra </w:t>
      </w:r>
      <w:r w:rsidR="00563DC9">
        <w:rPr>
          <w:rFonts w:ascii="Times New Roman" w:hAnsi="Times New Roman" w:cs="Times New Roman"/>
        </w:rPr>
        <w:t>įtvirtinta</w:t>
      </w:r>
      <w:r w:rsidR="00944403">
        <w:rPr>
          <w:rFonts w:ascii="Times New Roman" w:hAnsi="Times New Roman" w:cs="Times New Roman"/>
        </w:rPr>
        <w:t xml:space="preserve"> </w:t>
      </w:r>
      <w:r w:rsidR="008D2227">
        <w:rPr>
          <w:rFonts w:ascii="Times New Roman" w:hAnsi="Times New Roman" w:cs="Times New Roman"/>
        </w:rPr>
        <w:t>formuluotė</w:t>
      </w:r>
      <w:r w:rsidR="00944403">
        <w:rPr>
          <w:rFonts w:ascii="Times New Roman" w:hAnsi="Times New Roman" w:cs="Times New Roman"/>
        </w:rPr>
        <w:t xml:space="preserve"> </w:t>
      </w:r>
      <w:r w:rsidR="008D2227">
        <w:rPr>
          <w:rFonts w:ascii="Times New Roman" w:hAnsi="Times New Roman" w:cs="Times New Roman"/>
        </w:rPr>
        <w:t>„</w:t>
      </w:r>
      <w:r w:rsidR="00944403">
        <w:rPr>
          <w:rFonts w:ascii="Times New Roman" w:hAnsi="Times New Roman" w:cs="Times New Roman"/>
        </w:rPr>
        <w:t>Konstitucinio Teismo nutarimas</w:t>
      </w:r>
      <w:r w:rsidR="008D2227">
        <w:rPr>
          <w:rFonts w:ascii="Times New Roman" w:hAnsi="Times New Roman" w:cs="Times New Roman"/>
        </w:rPr>
        <w:t>“</w:t>
      </w:r>
      <w:r w:rsidR="00E40400">
        <w:rPr>
          <w:rFonts w:ascii="Times New Roman" w:hAnsi="Times New Roman" w:cs="Times New Roman"/>
        </w:rPr>
        <w:t>, o 107</w:t>
      </w:r>
      <w:r w:rsidR="000C10D8">
        <w:rPr>
          <w:rFonts w:ascii="Times New Roman" w:hAnsi="Times New Roman" w:cs="Times New Roman"/>
        </w:rPr>
        <w:t> </w:t>
      </w:r>
      <w:r w:rsidR="00E40400">
        <w:rPr>
          <w:rFonts w:ascii="Times New Roman" w:hAnsi="Times New Roman" w:cs="Times New Roman"/>
        </w:rPr>
        <w:t>straipsnio 4 dalyje vartojama formuluotė „Konstitucinio Teismo išvada“</w:t>
      </w:r>
      <w:r w:rsidR="00F52E9D">
        <w:rPr>
          <w:rFonts w:ascii="Times New Roman" w:hAnsi="Times New Roman" w:cs="Times New Roman"/>
        </w:rPr>
        <w:t xml:space="preserve">, nustatant </w:t>
      </w:r>
      <w:r w:rsidR="00ED1315">
        <w:rPr>
          <w:rFonts w:ascii="Times New Roman" w:hAnsi="Times New Roman" w:cs="Times New Roman"/>
        </w:rPr>
        <w:t xml:space="preserve">joje </w:t>
      </w:r>
      <w:r w:rsidR="00F52E9D">
        <w:rPr>
          <w:rFonts w:ascii="Times New Roman" w:hAnsi="Times New Roman" w:cs="Times New Roman"/>
        </w:rPr>
        <w:t xml:space="preserve">kartu Seimo </w:t>
      </w:r>
      <w:r w:rsidR="00ED1315">
        <w:rPr>
          <w:rFonts w:ascii="Times New Roman" w:hAnsi="Times New Roman" w:cs="Times New Roman"/>
        </w:rPr>
        <w:t>įgaliojim</w:t>
      </w:r>
      <w:r w:rsidR="00C14A43">
        <w:rPr>
          <w:rFonts w:ascii="Times New Roman" w:hAnsi="Times New Roman" w:cs="Times New Roman"/>
        </w:rPr>
        <w:t>us</w:t>
      </w:r>
      <w:r w:rsidR="00ED1315">
        <w:rPr>
          <w:rFonts w:ascii="Times New Roman" w:hAnsi="Times New Roman" w:cs="Times New Roman"/>
        </w:rPr>
        <w:t xml:space="preserve"> galutinai spręsti </w:t>
      </w:r>
      <w:r w:rsidR="00C14A43">
        <w:rPr>
          <w:rFonts w:ascii="Times New Roman" w:hAnsi="Times New Roman" w:cs="Times New Roman"/>
        </w:rPr>
        <w:t xml:space="preserve">tam tikrus </w:t>
      </w:r>
      <w:r w:rsidR="00ED1315">
        <w:rPr>
          <w:rFonts w:ascii="Times New Roman" w:hAnsi="Times New Roman" w:cs="Times New Roman"/>
        </w:rPr>
        <w:t>klausimus.</w:t>
      </w:r>
      <w:r w:rsidR="0076659D">
        <w:rPr>
          <w:rFonts w:ascii="Times New Roman" w:hAnsi="Times New Roman" w:cs="Times New Roman"/>
        </w:rPr>
        <w:t xml:space="preserve"> </w:t>
      </w:r>
      <w:r w:rsidR="00C14A43">
        <w:rPr>
          <w:rFonts w:ascii="Times New Roman" w:hAnsi="Times New Roman" w:cs="Times New Roman"/>
        </w:rPr>
        <w:t xml:space="preserve">Tai, kad Seimas sprendžia minėtus klausimus, taip pat nereiškia, kad </w:t>
      </w:r>
      <w:r w:rsidR="009B7545">
        <w:rPr>
          <w:rFonts w:ascii="Times New Roman" w:hAnsi="Times New Roman" w:cs="Times New Roman"/>
        </w:rPr>
        <w:t xml:space="preserve">Konstitucinio Teismo išvados dėl tų klausimų </w:t>
      </w:r>
      <w:r w:rsidR="00AA6D0C">
        <w:rPr>
          <w:rFonts w:ascii="Times New Roman" w:hAnsi="Times New Roman" w:cs="Times New Roman"/>
        </w:rPr>
        <w:t>nėra</w:t>
      </w:r>
      <w:r w:rsidR="009B7545">
        <w:rPr>
          <w:rFonts w:ascii="Times New Roman" w:hAnsi="Times New Roman" w:cs="Times New Roman"/>
        </w:rPr>
        <w:t xml:space="preserve"> galutinės </w:t>
      </w:r>
      <w:r w:rsidR="00257917">
        <w:rPr>
          <w:rFonts w:ascii="Times New Roman" w:hAnsi="Times New Roman" w:cs="Times New Roman"/>
        </w:rPr>
        <w:t xml:space="preserve">ar </w:t>
      </w:r>
      <w:r w:rsidR="00F61CCF">
        <w:rPr>
          <w:rFonts w:ascii="Times New Roman" w:hAnsi="Times New Roman" w:cs="Times New Roman"/>
        </w:rPr>
        <w:t xml:space="preserve">yra </w:t>
      </w:r>
      <w:r w:rsidR="00AA6D0C">
        <w:rPr>
          <w:rFonts w:ascii="Times New Roman" w:hAnsi="Times New Roman" w:cs="Times New Roman"/>
        </w:rPr>
        <w:t>galimos apskųsti</w:t>
      </w:r>
      <w:r w:rsidR="008B4201">
        <w:rPr>
          <w:rFonts w:ascii="Times New Roman" w:hAnsi="Times New Roman" w:cs="Times New Roman"/>
        </w:rPr>
        <w:t xml:space="preserve">, nes </w:t>
      </w:r>
      <w:r w:rsidR="00123BCA">
        <w:rPr>
          <w:rFonts w:ascii="Times New Roman" w:hAnsi="Times New Roman" w:cs="Times New Roman"/>
        </w:rPr>
        <w:t xml:space="preserve">Seimas, </w:t>
      </w:r>
      <w:r w:rsidR="00C44ACF">
        <w:rPr>
          <w:rFonts w:ascii="Times New Roman" w:hAnsi="Times New Roman" w:cs="Times New Roman"/>
        </w:rPr>
        <w:t xml:space="preserve">įgyvendindamas šiuos savo įgaliojimus, negali pakeisti </w:t>
      </w:r>
      <w:r w:rsidR="00FC549C">
        <w:rPr>
          <w:rFonts w:ascii="Times New Roman" w:hAnsi="Times New Roman" w:cs="Times New Roman"/>
        </w:rPr>
        <w:t>Konstitucinio Teismo išvadų</w:t>
      </w:r>
      <w:r w:rsidR="00AA6D0C">
        <w:rPr>
          <w:rFonts w:ascii="Times New Roman" w:hAnsi="Times New Roman" w:cs="Times New Roman"/>
        </w:rPr>
        <w:t>.</w:t>
      </w:r>
      <w:r w:rsidR="00192D77" w:rsidRPr="00192D77">
        <w:rPr>
          <w:rFonts w:ascii="Times New Roman" w:hAnsi="Times New Roman" w:cs="Times New Roman"/>
          <w:b/>
          <w:bCs/>
        </w:rPr>
        <w:t xml:space="preserve"> </w:t>
      </w:r>
      <w:r w:rsidR="00192D77" w:rsidRPr="0064789C">
        <w:rPr>
          <w:rFonts w:ascii="Times New Roman" w:hAnsi="Times New Roman" w:cs="Times New Roman"/>
          <w:b/>
          <w:bCs/>
        </w:rPr>
        <w:t>Todėl manytina, kad pagal Konstituciją visi Konstitucinio Teismo aktai (sprendimai plačiąja prasme)</w:t>
      </w:r>
      <w:r w:rsidR="00192D77" w:rsidRPr="0064789C">
        <w:rPr>
          <w:rFonts w:ascii="Times New Roman" w:hAnsi="Times New Roman" w:cs="Times New Roman"/>
        </w:rPr>
        <w:t>, t. y. nutarimai, sprendimai ir išvados, kurie priimami įgyvendinant išimtinę, tik Konstituciniam Teismui suteiktą kompetenciją,</w:t>
      </w:r>
      <w:r w:rsidR="00192D77" w:rsidRPr="0064789C">
        <w:rPr>
          <w:rFonts w:ascii="Times New Roman" w:hAnsi="Times New Roman" w:cs="Times New Roman"/>
          <w:b/>
          <w:bCs/>
        </w:rPr>
        <w:t xml:space="preserve"> yra galutiniai ir </w:t>
      </w:r>
      <w:r w:rsidR="00192D77" w:rsidRPr="00995CD7">
        <w:rPr>
          <w:rFonts w:ascii="Times New Roman" w:hAnsi="Times New Roman" w:cs="Times New Roman"/>
          <w:b/>
          <w:bCs/>
        </w:rPr>
        <w:t>neskundžiami, niekas kitas neturi įgaliojimų jų pakeisti.</w:t>
      </w:r>
    </w:p>
    <w:p w14:paraId="63317347" w14:textId="619F9499" w:rsidR="00C41E45" w:rsidRPr="00E50194" w:rsidRDefault="006E10FD" w:rsidP="00C41E45">
      <w:pPr>
        <w:ind w:firstLine="720"/>
        <w:jc w:val="both"/>
        <w:rPr>
          <w:rFonts w:ascii="Times New Roman" w:hAnsi="Times New Roman" w:cs="Times New Roman"/>
        </w:rPr>
      </w:pPr>
      <w:r>
        <w:rPr>
          <w:rFonts w:ascii="Times New Roman" w:hAnsi="Times New Roman" w:cs="Times New Roman"/>
        </w:rPr>
        <w:t>Papildomai</w:t>
      </w:r>
      <w:r w:rsidR="008C296F">
        <w:rPr>
          <w:rFonts w:ascii="Times New Roman" w:hAnsi="Times New Roman" w:cs="Times New Roman"/>
        </w:rPr>
        <w:t xml:space="preserve"> p</w:t>
      </w:r>
      <w:r w:rsidR="00C41E45">
        <w:rPr>
          <w:rFonts w:ascii="Times New Roman" w:hAnsi="Times New Roman" w:cs="Times New Roman"/>
        </w:rPr>
        <w:t>aminėtina, kad pagal Konstitucinio Teismo</w:t>
      </w:r>
      <w:r w:rsidR="00B738B6">
        <w:rPr>
          <w:rFonts w:ascii="Times New Roman" w:hAnsi="Times New Roman" w:cs="Times New Roman"/>
        </w:rPr>
        <w:t xml:space="preserve"> įstatymo</w:t>
      </w:r>
      <w:r w:rsidR="00D0683E">
        <w:rPr>
          <w:rFonts w:ascii="Times New Roman" w:hAnsi="Times New Roman" w:cs="Times New Roman"/>
        </w:rPr>
        <w:t xml:space="preserve"> (kuriuo</w:t>
      </w:r>
      <w:r w:rsidR="00C41E45">
        <w:rPr>
          <w:rFonts w:ascii="Times New Roman" w:hAnsi="Times New Roman" w:cs="Times New Roman"/>
        </w:rPr>
        <w:t xml:space="preserve"> </w:t>
      </w:r>
      <w:r w:rsidR="007A600F">
        <w:rPr>
          <w:rFonts w:ascii="Times New Roman" w:hAnsi="Times New Roman" w:cs="Times New Roman"/>
        </w:rPr>
        <w:t xml:space="preserve">pagal Konstitucijos 102 straipsnio 2 dalį </w:t>
      </w:r>
      <w:r w:rsidR="007A600F" w:rsidRPr="00D0683E">
        <w:rPr>
          <w:rFonts w:ascii="Times New Roman" w:hAnsi="Times New Roman" w:cs="Times New Roman"/>
        </w:rPr>
        <w:t>nustato</w:t>
      </w:r>
      <w:r w:rsidR="007A600F">
        <w:rPr>
          <w:rFonts w:ascii="Times New Roman" w:hAnsi="Times New Roman" w:cs="Times New Roman"/>
        </w:rPr>
        <w:t>mas K</w:t>
      </w:r>
      <w:r w:rsidR="00D0683E" w:rsidRPr="00D0683E">
        <w:rPr>
          <w:rFonts w:ascii="Times New Roman" w:hAnsi="Times New Roman" w:cs="Times New Roman"/>
        </w:rPr>
        <w:t>onstitucinio Teismo status</w:t>
      </w:r>
      <w:r w:rsidR="00B738B6">
        <w:rPr>
          <w:rFonts w:ascii="Times New Roman" w:hAnsi="Times New Roman" w:cs="Times New Roman"/>
        </w:rPr>
        <w:t xml:space="preserve">as </w:t>
      </w:r>
      <w:r w:rsidR="00D0683E" w:rsidRPr="00D0683E">
        <w:rPr>
          <w:rFonts w:ascii="Times New Roman" w:hAnsi="Times New Roman" w:cs="Times New Roman"/>
        </w:rPr>
        <w:t>ir jo įgaliojimų vykdymo tvark</w:t>
      </w:r>
      <w:r w:rsidR="00B738B6">
        <w:rPr>
          <w:rFonts w:ascii="Times New Roman" w:hAnsi="Times New Roman" w:cs="Times New Roman"/>
        </w:rPr>
        <w:t>a</w:t>
      </w:r>
      <w:r w:rsidR="007A600F">
        <w:rPr>
          <w:rFonts w:ascii="Times New Roman" w:hAnsi="Times New Roman" w:cs="Times New Roman"/>
        </w:rPr>
        <w:t>)</w:t>
      </w:r>
      <w:r w:rsidR="00D0683E" w:rsidRPr="00D0683E">
        <w:rPr>
          <w:rFonts w:ascii="Times New Roman" w:hAnsi="Times New Roman" w:cs="Times New Roman"/>
        </w:rPr>
        <w:t xml:space="preserve"> </w:t>
      </w:r>
      <w:r w:rsidR="00C41E45">
        <w:rPr>
          <w:rFonts w:ascii="Times New Roman" w:hAnsi="Times New Roman" w:cs="Times New Roman"/>
        </w:rPr>
        <w:t xml:space="preserve">62 straipsnį </w:t>
      </w:r>
      <w:r w:rsidR="00C41E45" w:rsidRPr="00E50194">
        <w:rPr>
          <w:rFonts w:ascii="Times New Roman" w:hAnsi="Times New Roman" w:cs="Times New Roman"/>
        </w:rPr>
        <w:t xml:space="preserve">Konstitucinio Teismo nutarimas, išvada ir sprendimas gali būti peržiūrėti </w:t>
      </w:r>
      <w:r w:rsidR="00C41E45">
        <w:rPr>
          <w:rFonts w:ascii="Times New Roman" w:hAnsi="Times New Roman" w:cs="Times New Roman"/>
        </w:rPr>
        <w:t xml:space="preserve">tik </w:t>
      </w:r>
      <w:r w:rsidR="00C41E45" w:rsidRPr="00E50194">
        <w:rPr>
          <w:rFonts w:ascii="Times New Roman" w:hAnsi="Times New Roman" w:cs="Times New Roman"/>
        </w:rPr>
        <w:t>paties Konstitucinio Teismo iniciatyva, jeigu paaiškėjo naujų esminių aplinkybių, kurios, jeigu būtų buvusios žinomos Konstituciniam Teismui nutarimo, išvados ar sprendimo priėmimo metu, būtų galėjusios lemti kitokį priimto nutarimo, išvados ar sprendimo turinį</w:t>
      </w:r>
      <w:r w:rsidR="00C41E45">
        <w:rPr>
          <w:rFonts w:ascii="Times New Roman" w:hAnsi="Times New Roman" w:cs="Times New Roman"/>
        </w:rPr>
        <w:t xml:space="preserve"> (1 dalis); taip pat </w:t>
      </w:r>
      <w:r w:rsidR="00C41E45" w:rsidRPr="00E50194">
        <w:rPr>
          <w:rFonts w:ascii="Times New Roman" w:hAnsi="Times New Roman" w:cs="Times New Roman"/>
        </w:rPr>
        <w:t>tuo atveju, kai nutarimas, išvada ar sprendimas buvo išaiškintas ne pagal tikrąjį jo turinį</w:t>
      </w:r>
      <w:r w:rsidR="00C41E45">
        <w:rPr>
          <w:rFonts w:ascii="Times New Roman" w:hAnsi="Times New Roman" w:cs="Times New Roman"/>
        </w:rPr>
        <w:t xml:space="preserve"> (3</w:t>
      </w:r>
      <w:r w:rsidR="00127947">
        <w:rPr>
          <w:rFonts w:ascii="Times New Roman" w:hAnsi="Times New Roman" w:cs="Times New Roman"/>
        </w:rPr>
        <w:t> </w:t>
      </w:r>
      <w:r w:rsidR="00C41E45">
        <w:rPr>
          <w:rFonts w:ascii="Times New Roman" w:hAnsi="Times New Roman" w:cs="Times New Roman"/>
        </w:rPr>
        <w:t>dalis)</w:t>
      </w:r>
      <w:r w:rsidR="00C41E45" w:rsidRPr="00E50194">
        <w:rPr>
          <w:rFonts w:ascii="Times New Roman" w:hAnsi="Times New Roman" w:cs="Times New Roman"/>
        </w:rPr>
        <w:t>.</w:t>
      </w:r>
      <w:r w:rsidR="00435619">
        <w:rPr>
          <w:rFonts w:ascii="Times New Roman" w:hAnsi="Times New Roman" w:cs="Times New Roman"/>
        </w:rPr>
        <w:t xml:space="preserve"> Taigi </w:t>
      </w:r>
      <w:r w:rsidR="004B05E6">
        <w:rPr>
          <w:rFonts w:ascii="Times New Roman" w:hAnsi="Times New Roman" w:cs="Times New Roman"/>
        </w:rPr>
        <w:t xml:space="preserve">įstatyme yra nustatyta galimybė </w:t>
      </w:r>
      <w:r w:rsidR="00B67B23">
        <w:rPr>
          <w:rFonts w:ascii="Times New Roman" w:hAnsi="Times New Roman" w:cs="Times New Roman"/>
        </w:rPr>
        <w:t xml:space="preserve">pačiam Konstituciniam Teismui tam tikrais atvejais </w:t>
      </w:r>
      <w:r w:rsidR="009B3C30">
        <w:rPr>
          <w:rFonts w:ascii="Times New Roman" w:hAnsi="Times New Roman" w:cs="Times New Roman"/>
        </w:rPr>
        <w:t xml:space="preserve">peržiūrėti </w:t>
      </w:r>
      <w:r w:rsidR="00B67B23">
        <w:rPr>
          <w:rFonts w:ascii="Times New Roman" w:hAnsi="Times New Roman" w:cs="Times New Roman"/>
        </w:rPr>
        <w:t>savo</w:t>
      </w:r>
      <w:r w:rsidR="009B3C30">
        <w:rPr>
          <w:rFonts w:ascii="Times New Roman" w:hAnsi="Times New Roman" w:cs="Times New Roman"/>
        </w:rPr>
        <w:t xml:space="preserve"> aktus.</w:t>
      </w:r>
    </w:p>
    <w:p w14:paraId="3B9EB304" w14:textId="52466A55" w:rsidR="00F24CCE" w:rsidRDefault="001165E0" w:rsidP="009D66DB">
      <w:pPr>
        <w:ind w:firstLine="720"/>
        <w:jc w:val="both"/>
        <w:rPr>
          <w:rFonts w:ascii="Times New Roman" w:hAnsi="Times New Roman" w:cs="Times New Roman"/>
        </w:rPr>
      </w:pPr>
      <w:r>
        <w:rPr>
          <w:rFonts w:ascii="Times New Roman" w:hAnsi="Times New Roman" w:cs="Times New Roman"/>
        </w:rPr>
        <w:t xml:space="preserve">1.3. </w:t>
      </w:r>
      <w:r w:rsidR="00117CC6">
        <w:rPr>
          <w:rFonts w:ascii="Times New Roman" w:hAnsi="Times New Roman" w:cs="Times New Roman"/>
        </w:rPr>
        <w:t xml:space="preserve">Pareiškėjams kyla abejonių </w:t>
      </w:r>
      <w:r w:rsidR="009855E0" w:rsidRPr="004B26EB">
        <w:rPr>
          <w:rFonts w:ascii="Times New Roman" w:hAnsi="Times New Roman" w:cs="Times New Roman"/>
        </w:rPr>
        <w:t xml:space="preserve">dėl </w:t>
      </w:r>
      <w:r w:rsidR="006A0BDA" w:rsidRPr="004B26EB">
        <w:rPr>
          <w:rFonts w:ascii="Times New Roman" w:hAnsi="Times New Roman" w:cs="Times New Roman"/>
        </w:rPr>
        <w:t xml:space="preserve">Konstitucinio Teismo įstatyme </w:t>
      </w:r>
      <w:r w:rsidR="00EC2099" w:rsidRPr="004B26EB">
        <w:rPr>
          <w:rFonts w:ascii="Times New Roman" w:hAnsi="Times New Roman" w:cs="Times New Roman"/>
        </w:rPr>
        <w:t xml:space="preserve">įtvirtintos Konstitucinio Teismo teisės skirti </w:t>
      </w:r>
      <w:r w:rsidR="000456D7" w:rsidRPr="004B26EB">
        <w:rPr>
          <w:rFonts w:ascii="Times New Roman" w:hAnsi="Times New Roman" w:cs="Times New Roman"/>
        </w:rPr>
        <w:t xml:space="preserve">baudas </w:t>
      </w:r>
      <w:r w:rsidR="00A2210A" w:rsidRPr="004B26EB">
        <w:rPr>
          <w:rFonts w:ascii="Times New Roman" w:hAnsi="Times New Roman" w:cs="Times New Roman"/>
        </w:rPr>
        <w:t>už</w:t>
      </w:r>
      <w:r w:rsidR="000456D7" w:rsidRPr="004B26EB">
        <w:rPr>
          <w:rFonts w:ascii="Times New Roman" w:hAnsi="Times New Roman" w:cs="Times New Roman"/>
        </w:rPr>
        <w:t xml:space="preserve"> </w:t>
      </w:r>
      <w:r w:rsidR="006A0BDA" w:rsidRPr="004B26EB">
        <w:rPr>
          <w:rFonts w:ascii="Times New Roman" w:hAnsi="Times New Roman" w:cs="Times New Roman"/>
        </w:rPr>
        <w:t>piktnaudžiavim</w:t>
      </w:r>
      <w:r w:rsidR="00435619" w:rsidRPr="004B26EB">
        <w:rPr>
          <w:rFonts w:ascii="Times New Roman" w:hAnsi="Times New Roman" w:cs="Times New Roman"/>
        </w:rPr>
        <w:t>ą</w:t>
      </w:r>
      <w:r w:rsidR="006A0BDA" w:rsidRPr="004B26EB">
        <w:rPr>
          <w:rFonts w:ascii="Times New Roman" w:hAnsi="Times New Roman" w:cs="Times New Roman"/>
        </w:rPr>
        <w:t xml:space="preserve"> procesinėmis teisėmis</w:t>
      </w:r>
      <w:r w:rsidR="0054447A">
        <w:rPr>
          <w:rFonts w:ascii="Times New Roman" w:hAnsi="Times New Roman" w:cs="Times New Roman"/>
        </w:rPr>
        <w:t>, ne</w:t>
      </w:r>
      <w:r w:rsidR="001936AC">
        <w:rPr>
          <w:rFonts w:ascii="Times New Roman" w:hAnsi="Times New Roman" w:cs="Times New Roman"/>
        </w:rPr>
        <w:t xml:space="preserve">sant galimybės </w:t>
      </w:r>
      <w:r w:rsidR="000456D7" w:rsidRPr="004B26EB">
        <w:rPr>
          <w:rFonts w:ascii="Times New Roman" w:hAnsi="Times New Roman" w:cs="Times New Roman"/>
        </w:rPr>
        <w:t>toki</w:t>
      </w:r>
      <w:r w:rsidR="001936AC">
        <w:rPr>
          <w:rFonts w:ascii="Times New Roman" w:hAnsi="Times New Roman" w:cs="Times New Roman"/>
        </w:rPr>
        <w:t>us</w:t>
      </w:r>
      <w:r w:rsidR="000456D7" w:rsidRPr="004B26EB">
        <w:rPr>
          <w:rFonts w:ascii="Times New Roman" w:hAnsi="Times New Roman" w:cs="Times New Roman"/>
        </w:rPr>
        <w:t xml:space="preserve"> sprendim</w:t>
      </w:r>
      <w:r w:rsidR="001936AC">
        <w:rPr>
          <w:rFonts w:ascii="Times New Roman" w:hAnsi="Times New Roman" w:cs="Times New Roman"/>
        </w:rPr>
        <w:t>us apskųsti</w:t>
      </w:r>
      <w:r w:rsidR="000456D7" w:rsidRPr="004B26EB">
        <w:rPr>
          <w:rFonts w:ascii="Times New Roman" w:hAnsi="Times New Roman" w:cs="Times New Roman"/>
        </w:rPr>
        <w:t xml:space="preserve"> </w:t>
      </w:r>
      <w:r w:rsidR="00614E7A" w:rsidRPr="004B26EB">
        <w:rPr>
          <w:rFonts w:ascii="Times New Roman" w:hAnsi="Times New Roman" w:cs="Times New Roman"/>
        </w:rPr>
        <w:t>kitiems teismams.</w:t>
      </w:r>
      <w:r w:rsidR="006A0BDA" w:rsidRPr="004B26EB">
        <w:rPr>
          <w:rFonts w:ascii="Times New Roman" w:hAnsi="Times New Roman" w:cs="Times New Roman"/>
        </w:rPr>
        <w:t xml:space="preserve"> Konstitucinio</w:t>
      </w:r>
      <w:r w:rsidR="006A0BDA" w:rsidRPr="00E73B2F">
        <w:rPr>
          <w:rFonts w:ascii="Times New Roman" w:hAnsi="Times New Roman" w:cs="Times New Roman"/>
        </w:rPr>
        <w:t xml:space="preserve"> Teismo įstatymo 40 straipsnio 1 dal</w:t>
      </w:r>
      <w:r w:rsidR="00BE7123">
        <w:rPr>
          <w:rFonts w:ascii="Times New Roman" w:hAnsi="Times New Roman" w:cs="Times New Roman"/>
        </w:rPr>
        <w:t xml:space="preserve">yje, be kita ko, </w:t>
      </w:r>
      <w:r w:rsidR="007B3F4C">
        <w:rPr>
          <w:rFonts w:ascii="Times New Roman" w:hAnsi="Times New Roman" w:cs="Times New Roman"/>
        </w:rPr>
        <w:t xml:space="preserve">yra </w:t>
      </w:r>
      <w:r w:rsidR="006A0BDA" w:rsidRPr="00E73B2F">
        <w:rPr>
          <w:rFonts w:ascii="Times New Roman" w:hAnsi="Times New Roman" w:cs="Times New Roman"/>
        </w:rPr>
        <w:t>nustatyta, kad Konstitucinis Teismas turi teisę skirti baudas, kai dalyvaujantys byloje asmenys piktnaudžiauja savo procesinėmis teisėmis</w:t>
      </w:r>
      <w:r w:rsidR="00BE7123">
        <w:rPr>
          <w:rFonts w:ascii="Times New Roman" w:hAnsi="Times New Roman" w:cs="Times New Roman"/>
        </w:rPr>
        <w:t xml:space="preserve"> (</w:t>
      </w:r>
      <w:r w:rsidR="00BE7123" w:rsidRPr="00E73B2F">
        <w:rPr>
          <w:rFonts w:ascii="Times New Roman" w:hAnsi="Times New Roman" w:cs="Times New Roman"/>
        </w:rPr>
        <w:t>6 punkt</w:t>
      </w:r>
      <w:r w:rsidR="00BE7123">
        <w:rPr>
          <w:rFonts w:ascii="Times New Roman" w:hAnsi="Times New Roman" w:cs="Times New Roman"/>
        </w:rPr>
        <w:t>as)</w:t>
      </w:r>
      <w:r w:rsidR="002E20A7">
        <w:rPr>
          <w:rFonts w:ascii="Times New Roman" w:hAnsi="Times New Roman" w:cs="Times New Roman"/>
        </w:rPr>
        <w:t>,</w:t>
      </w:r>
      <w:r w:rsidR="006A0BDA">
        <w:rPr>
          <w:rFonts w:ascii="Times New Roman" w:hAnsi="Times New Roman" w:cs="Times New Roman"/>
        </w:rPr>
        <w:t xml:space="preserve"> </w:t>
      </w:r>
      <w:r w:rsidR="002E20A7">
        <w:rPr>
          <w:rFonts w:ascii="Times New Roman" w:hAnsi="Times New Roman" w:cs="Times New Roman"/>
        </w:rPr>
        <w:t xml:space="preserve">o </w:t>
      </w:r>
      <w:r w:rsidR="006A0BDA">
        <w:rPr>
          <w:rFonts w:ascii="Times New Roman" w:hAnsi="Times New Roman" w:cs="Times New Roman"/>
        </w:rPr>
        <w:t>šio</w:t>
      </w:r>
      <w:r w:rsidR="006A0BDA" w:rsidRPr="00543EE0">
        <w:rPr>
          <w:rFonts w:ascii="Times New Roman" w:hAnsi="Times New Roman" w:cs="Times New Roman"/>
        </w:rPr>
        <w:t xml:space="preserve"> straipsnio 2 dal</w:t>
      </w:r>
      <w:r w:rsidR="006A0BDA">
        <w:rPr>
          <w:rFonts w:ascii="Times New Roman" w:hAnsi="Times New Roman" w:cs="Times New Roman"/>
        </w:rPr>
        <w:t>yje</w:t>
      </w:r>
      <w:r w:rsidR="006A0BDA" w:rsidRPr="00543EE0">
        <w:rPr>
          <w:rFonts w:ascii="Times New Roman" w:hAnsi="Times New Roman" w:cs="Times New Roman"/>
        </w:rPr>
        <w:t xml:space="preserve"> </w:t>
      </w:r>
      <w:r w:rsidR="006A0BDA">
        <w:rPr>
          <w:rFonts w:ascii="Times New Roman" w:hAnsi="Times New Roman" w:cs="Times New Roman"/>
        </w:rPr>
        <w:t xml:space="preserve">nustatytas maksimalus </w:t>
      </w:r>
      <w:r w:rsidR="006A0BDA" w:rsidRPr="00543EE0">
        <w:rPr>
          <w:rFonts w:ascii="Times New Roman" w:hAnsi="Times New Roman" w:cs="Times New Roman"/>
        </w:rPr>
        <w:t xml:space="preserve">piliečiams ir dalyvaujančių byloje asmenų atstovams </w:t>
      </w:r>
      <w:r w:rsidR="006A0BDA">
        <w:rPr>
          <w:rFonts w:ascii="Times New Roman" w:hAnsi="Times New Roman" w:cs="Times New Roman"/>
        </w:rPr>
        <w:t xml:space="preserve">galimos skirti baudos </w:t>
      </w:r>
      <w:r w:rsidR="006A0BDA" w:rsidRPr="00543EE0">
        <w:rPr>
          <w:rFonts w:ascii="Times New Roman" w:hAnsi="Times New Roman" w:cs="Times New Roman"/>
        </w:rPr>
        <w:t xml:space="preserve">už kiekvieną piktnaudžiavimo procesinėmis teisėmis atvejį </w:t>
      </w:r>
      <w:r w:rsidR="006A0BDA">
        <w:rPr>
          <w:rFonts w:ascii="Times New Roman" w:hAnsi="Times New Roman" w:cs="Times New Roman"/>
        </w:rPr>
        <w:t>dydis</w:t>
      </w:r>
      <w:r w:rsidR="006A0BDA" w:rsidRPr="00543EE0">
        <w:rPr>
          <w:rFonts w:ascii="Times New Roman" w:hAnsi="Times New Roman" w:cs="Times New Roman"/>
        </w:rPr>
        <w:t>.</w:t>
      </w:r>
    </w:p>
    <w:p w14:paraId="126A7BE1" w14:textId="77777777" w:rsidR="00F24CCE" w:rsidRDefault="009A1687" w:rsidP="009D66DB">
      <w:pPr>
        <w:ind w:firstLine="720"/>
        <w:jc w:val="both"/>
        <w:rPr>
          <w:rFonts w:ascii="Times New Roman" w:hAnsi="Times New Roman" w:cs="Times New Roman"/>
        </w:rPr>
      </w:pPr>
      <w:r>
        <w:rPr>
          <w:rFonts w:ascii="Times New Roman" w:hAnsi="Times New Roman" w:cs="Times New Roman"/>
        </w:rPr>
        <w:t>Papildomai pastebėtina, kad ir kiti teism</w:t>
      </w:r>
      <w:r w:rsidR="009D66DB">
        <w:rPr>
          <w:rFonts w:ascii="Times New Roman" w:hAnsi="Times New Roman" w:cs="Times New Roman"/>
        </w:rPr>
        <w:t>ai turi tokias pačias teises skirti procesines baudas</w:t>
      </w:r>
      <w:r w:rsidR="00BA5701">
        <w:rPr>
          <w:rFonts w:ascii="Times New Roman" w:hAnsi="Times New Roman" w:cs="Times New Roman"/>
        </w:rPr>
        <w:t xml:space="preserve"> ir kai kuriais atvejais tik tas pats teismas gali </w:t>
      </w:r>
      <w:r w:rsidR="00B10481">
        <w:rPr>
          <w:rFonts w:ascii="Times New Roman" w:hAnsi="Times New Roman" w:cs="Times New Roman"/>
        </w:rPr>
        <w:t>spręsti dėl jų sumažinimo ar panaikinimo</w:t>
      </w:r>
      <w:r w:rsidR="001B3A56">
        <w:rPr>
          <w:rFonts w:ascii="Times New Roman" w:hAnsi="Times New Roman" w:cs="Times New Roman"/>
        </w:rPr>
        <w:t>, pvz., p</w:t>
      </w:r>
      <w:r w:rsidR="009D66DB">
        <w:rPr>
          <w:rFonts w:ascii="Times New Roman" w:hAnsi="Times New Roman" w:cs="Times New Roman"/>
        </w:rPr>
        <w:t>agal Lietuvos Respublikos civilinio proceso kodekso 107 straipsn</w:t>
      </w:r>
      <w:r w:rsidR="007545C8">
        <w:rPr>
          <w:rFonts w:ascii="Times New Roman" w:hAnsi="Times New Roman" w:cs="Times New Roman"/>
        </w:rPr>
        <w:t>io 1 dalį</w:t>
      </w:r>
      <w:r w:rsidR="009D66DB">
        <w:rPr>
          <w:rFonts w:ascii="Times New Roman" w:hAnsi="Times New Roman" w:cs="Times New Roman"/>
        </w:rPr>
        <w:t xml:space="preserve"> a</w:t>
      </w:r>
      <w:r w:rsidR="009D66DB" w:rsidRPr="009D66DB">
        <w:rPr>
          <w:rFonts w:ascii="Times New Roman" w:hAnsi="Times New Roman" w:cs="Times New Roman"/>
        </w:rPr>
        <w:t xml:space="preserve">smuo, kuriam paskirta bauda, gali </w:t>
      </w:r>
      <w:r w:rsidR="00132A57">
        <w:rPr>
          <w:rFonts w:ascii="Times New Roman" w:hAnsi="Times New Roman" w:cs="Times New Roman"/>
        </w:rPr>
        <w:t xml:space="preserve">kreiptis tik </w:t>
      </w:r>
      <w:r w:rsidR="001C1C9C">
        <w:rPr>
          <w:rFonts w:ascii="Times New Roman" w:hAnsi="Times New Roman" w:cs="Times New Roman"/>
        </w:rPr>
        <w:t>ją</w:t>
      </w:r>
      <w:r w:rsidR="009D66DB" w:rsidRPr="009D66DB">
        <w:rPr>
          <w:rFonts w:ascii="Times New Roman" w:hAnsi="Times New Roman" w:cs="Times New Roman"/>
        </w:rPr>
        <w:t xml:space="preserve"> paskyrusį </w:t>
      </w:r>
      <w:r w:rsidR="001C1C9C" w:rsidRPr="009D66DB">
        <w:rPr>
          <w:rFonts w:ascii="Times New Roman" w:hAnsi="Times New Roman" w:cs="Times New Roman"/>
        </w:rPr>
        <w:t>teism</w:t>
      </w:r>
      <w:r w:rsidR="00132A57">
        <w:rPr>
          <w:rFonts w:ascii="Times New Roman" w:hAnsi="Times New Roman" w:cs="Times New Roman"/>
        </w:rPr>
        <w:t>ą prašydamas</w:t>
      </w:r>
      <w:r w:rsidR="001C1C9C" w:rsidRPr="009D66DB">
        <w:rPr>
          <w:rFonts w:ascii="Times New Roman" w:hAnsi="Times New Roman" w:cs="Times New Roman"/>
        </w:rPr>
        <w:t xml:space="preserve"> </w:t>
      </w:r>
      <w:r w:rsidR="00132A57">
        <w:rPr>
          <w:rFonts w:ascii="Times New Roman" w:hAnsi="Times New Roman" w:cs="Times New Roman"/>
        </w:rPr>
        <w:t xml:space="preserve">tą </w:t>
      </w:r>
      <w:r w:rsidR="009D66DB" w:rsidRPr="009D66DB">
        <w:rPr>
          <w:rFonts w:ascii="Times New Roman" w:hAnsi="Times New Roman" w:cs="Times New Roman"/>
        </w:rPr>
        <w:t>baudą panaikinti ar sumažinti</w:t>
      </w:r>
      <w:r w:rsidR="00B10481">
        <w:rPr>
          <w:rFonts w:ascii="Times New Roman" w:hAnsi="Times New Roman" w:cs="Times New Roman"/>
        </w:rPr>
        <w:t>; pagal Lietuvos Respublikos administracinių bylų teisenos įstatym</w:t>
      </w:r>
      <w:r w:rsidR="00323ACE">
        <w:rPr>
          <w:rFonts w:ascii="Times New Roman" w:hAnsi="Times New Roman" w:cs="Times New Roman"/>
        </w:rPr>
        <w:t>ą</w:t>
      </w:r>
      <w:r w:rsidR="00B10481">
        <w:rPr>
          <w:rFonts w:ascii="Times New Roman" w:hAnsi="Times New Roman" w:cs="Times New Roman"/>
        </w:rPr>
        <w:t xml:space="preserve"> </w:t>
      </w:r>
      <w:r w:rsidR="009F12AB">
        <w:rPr>
          <w:rFonts w:ascii="Times New Roman" w:hAnsi="Times New Roman" w:cs="Times New Roman"/>
        </w:rPr>
        <w:t>a</w:t>
      </w:r>
      <w:r w:rsidR="009F12AB" w:rsidRPr="009F12AB">
        <w:rPr>
          <w:rFonts w:ascii="Times New Roman" w:hAnsi="Times New Roman" w:cs="Times New Roman"/>
        </w:rPr>
        <w:t>dministracinę bylą nagrinėjantis teisėjas ar teismas turi teisę skirti baudas</w:t>
      </w:r>
      <w:r w:rsidR="009F12AB">
        <w:rPr>
          <w:rFonts w:ascii="Times New Roman" w:hAnsi="Times New Roman" w:cs="Times New Roman"/>
        </w:rPr>
        <w:t xml:space="preserve"> (</w:t>
      </w:r>
      <w:r w:rsidR="00323ACE">
        <w:rPr>
          <w:rFonts w:ascii="Times New Roman" w:hAnsi="Times New Roman" w:cs="Times New Roman"/>
        </w:rPr>
        <w:t>83</w:t>
      </w:r>
      <w:r w:rsidR="0000274B">
        <w:rPr>
          <w:rFonts w:ascii="Times New Roman" w:hAnsi="Times New Roman" w:cs="Times New Roman"/>
        </w:rPr>
        <w:t> </w:t>
      </w:r>
      <w:r w:rsidR="00323ACE">
        <w:rPr>
          <w:rFonts w:ascii="Times New Roman" w:hAnsi="Times New Roman" w:cs="Times New Roman"/>
        </w:rPr>
        <w:t xml:space="preserve">straipsnio </w:t>
      </w:r>
      <w:r w:rsidR="009F12AB">
        <w:rPr>
          <w:rFonts w:ascii="Times New Roman" w:hAnsi="Times New Roman" w:cs="Times New Roman"/>
        </w:rPr>
        <w:t>1 dalis)</w:t>
      </w:r>
      <w:r w:rsidR="00262FAD">
        <w:rPr>
          <w:rFonts w:ascii="Times New Roman" w:hAnsi="Times New Roman" w:cs="Times New Roman"/>
        </w:rPr>
        <w:t>, d</w:t>
      </w:r>
      <w:r w:rsidR="00262FAD" w:rsidRPr="00262FAD">
        <w:rPr>
          <w:rFonts w:ascii="Times New Roman" w:hAnsi="Times New Roman" w:cs="Times New Roman"/>
        </w:rPr>
        <w:t>ėl pirmosios instancijos teismo nutarties skirti baudą gali būti duodamas atskirasis skundas</w:t>
      </w:r>
      <w:r w:rsidR="00262FAD">
        <w:rPr>
          <w:rFonts w:ascii="Times New Roman" w:hAnsi="Times New Roman" w:cs="Times New Roman"/>
        </w:rPr>
        <w:t xml:space="preserve"> (</w:t>
      </w:r>
      <w:r w:rsidR="00FE2904">
        <w:rPr>
          <w:rFonts w:ascii="Times New Roman" w:hAnsi="Times New Roman" w:cs="Times New Roman"/>
        </w:rPr>
        <w:t xml:space="preserve">83 straipsnio </w:t>
      </w:r>
      <w:r w:rsidR="00262FAD">
        <w:rPr>
          <w:rFonts w:ascii="Times New Roman" w:hAnsi="Times New Roman" w:cs="Times New Roman"/>
        </w:rPr>
        <w:t>2 dalis)</w:t>
      </w:r>
      <w:r w:rsidR="00B4651A">
        <w:rPr>
          <w:rFonts w:ascii="Times New Roman" w:hAnsi="Times New Roman" w:cs="Times New Roman"/>
        </w:rPr>
        <w:t xml:space="preserve">, tačiau </w:t>
      </w:r>
      <w:r w:rsidR="00D67571">
        <w:rPr>
          <w:rFonts w:ascii="Times New Roman" w:hAnsi="Times New Roman" w:cs="Times New Roman"/>
        </w:rPr>
        <w:t xml:space="preserve">Lietuvos vyriausiasis administracinis teismas </w:t>
      </w:r>
      <w:r w:rsidR="006E3797">
        <w:rPr>
          <w:rFonts w:ascii="Times New Roman" w:hAnsi="Times New Roman" w:cs="Times New Roman"/>
        </w:rPr>
        <w:t>sprendžia dėl</w:t>
      </w:r>
      <w:r w:rsidR="00CA2506">
        <w:rPr>
          <w:rFonts w:ascii="Times New Roman" w:hAnsi="Times New Roman" w:cs="Times New Roman"/>
        </w:rPr>
        <w:t xml:space="preserve"> jo paties skirtų</w:t>
      </w:r>
      <w:r w:rsidR="006E3797">
        <w:rPr>
          <w:rFonts w:ascii="Times New Roman" w:hAnsi="Times New Roman" w:cs="Times New Roman"/>
        </w:rPr>
        <w:t xml:space="preserve"> </w:t>
      </w:r>
      <w:r w:rsidR="00CA2506">
        <w:rPr>
          <w:rFonts w:ascii="Times New Roman" w:hAnsi="Times New Roman" w:cs="Times New Roman"/>
        </w:rPr>
        <w:t xml:space="preserve">tokių baudų, kai </w:t>
      </w:r>
      <w:r w:rsidR="00C33459">
        <w:rPr>
          <w:rFonts w:ascii="Times New Roman" w:hAnsi="Times New Roman" w:cs="Times New Roman"/>
        </w:rPr>
        <w:t xml:space="preserve">jis yra </w:t>
      </w:r>
      <w:r w:rsidR="00D67571" w:rsidRPr="00D67571">
        <w:rPr>
          <w:rFonts w:ascii="Times New Roman" w:hAnsi="Times New Roman" w:cs="Times New Roman"/>
        </w:rPr>
        <w:t xml:space="preserve">vienintelė ir galutinė instancija byloms dėl norminių administracinių aktų, kuriuos priėmė centriniai valstybinio administravimo subjektai, teisėtumo, taip pat </w:t>
      </w:r>
      <w:r w:rsidR="00C90C51">
        <w:rPr>
          <w:rFonts w:ascii="Times New Roman" w:hAnsi="Times New Roman" w:cs="Times New Roman"/>
        </w:rPr>
        <w:t xml:space="preserve">byloms dėl </w:t>
      </w:r>
      <w:r w:rsidR="00C90C51" w:rsidRPr="00C90C51">
        <w:rPr>
          <w:rFonts w:ascii="Times New Roman" w:hAnsi="Times New Roman" w:cs="Times New Roman"/>
        </w:rPr>
        <w:t xml:space="preserve">bendrijų, politinių partijų, </w:t>
      </w:r>
      <w:r w:rsidR="00C90C51" w:rsidRPr="00C90C51">
        <w:rPr>
          <w:rFonts w:ascii="Times New Roman" w:hAnsi="Times New Roman" w:cs="Times New Roman"/>
        </w:rPr>
        <w:lastRenderedPageBreak/>
        <w:t>politinių organizacijų ar asociacijų priimtų bendro pobūdžio teisės aktų teisėtumo</w:t>
      </w:r>
      <w:r w:rsidR="00FE2904">
        <w:rPr>
          <w:rFonts w:ascii="Times New Roman" w:hAnsi="Times New Roman" w:cs="Times New Roman"/>
        </w:rPr>
        <w:t xml:space="preserve"> (21 straipsnio 1</w:t>
      </w:r>
      <w:r w:rsidR="00FB5856">
        <w:rPr>
          <w:rFonts w:ascii="Times New Roman" w:hAnsi="Times New Roman" w:cs="Times New Roman"/>
        </w:rPr>
        <w:t> </w:t>
      </w:r>
      <w:r w:rsidR="00FE2904">
        <w:rPr>
          <w:rFonts w:ascii="Times New Roman" w:hAnsi="Times New Roman" w:cs="Times New Roman"/>
        </w:rPr>
        <w:t>dalies 2 punktas).</w:t>
      </w:r>
    </w:p>
    <w:p w14:paraId="3751753D" w14:textId="67CE573B" w:rsidR="00F24CCE" w:rsidRDefault="00F24CCE" w:rsidP="009D66DB">
      <w:pPr>
        <w:ind w:firstLine="720"/>
        <w:jc w:val="both"/>
        <w:rPr>
          <w:rFonts w:ascii="Times New Roman" w:hAnsi="Times New Roman" w:cs="Times New Roman"/>
        </w:rPr>
      </w:pPr>
      <w:r>
        <w:rPr>
          <w:rFonts w:ascii="Times New Roman" w:hAnsi="Times New Roman" w:cs="Times New Roman"/>
        </w:rPr>
        <w:t>Kartu paminėtina, kad</w:t>
      </w:r>
      <w:r w:rsidR="00401850">
        <w:rPr>
          <w:rFonts w:ascii="Times New Roman" w:hAnsi="Times New Roman" w:cs="Times New Roman"/>
        </w:rPr>
        <w:t>, kaip yra pažymėjęs</w:t>
      </w:r>
      <w:r>
        <w:rPr>
          <w:rFonts w:ascii="Times New Roman" w:hAnsi="Times New Roman" w:cs="Times New Roman"/>
        </w:rPr>
        <w:t xml:space="preserve"> </w:t>
      </w:r>
      <w:r w:rsidRPr="00F24CCE">
        <w:rPr>
          <w:rFonts w:ascii="Times New Roman" w:hAnsi="Times New Roman" w:cs="Times New Roman"/>
        </w:rPr>
        <w:t>Konstitucini</w:t>
      </w:r>
      <w:r w:rsidR="00401850">
        <w:rPr>
          <w:rFonts w:ascii="Times New Roman" w:hAnsi="Times New Roman" w:cs="Times New Roman"/>
        </w:rPr>
        <w:t>s</w:t>
      </w:r>
      <w:r w:rsidRPr="00F24CCE">
        <w:rPr>
          <w:rFonts w:ascii="Times New Roman" w:hAnsi="Times New Roman" w:cs="Times New Roman"/>
        </w:rPr>
        <w:t xml:space="preserve"> Teism</w:t>
      </w:r>
      <w:r w:rsidR="00401850">
        <w:rPr>
          <w:rFonts w:ascii="Times New Roman" w:hAnsi="Times New Roman" w:cs="Times New Roman"/>
        </w:rPr>
        <w:t>as,</w:t>
      </w:r>
      <w:r w:rsidRPr="00F24CCE">
        <w:rPr>
          <w:rFonts w:ascii="Times New Roman" w:hAnsi="Times New Roman" w:cs="Times New Roman"/>
        </w:rPr>
        <w:t xml:space="preserve"> konstitucinė asmens teisė kreiptis į teismą, aiškinama kitų Konstitucijos nuostatų kontekste, suponuoja, kad įstatymu turi būti nustatytas toks teisinis reguliavimas, kad bendrosios kompetencijos ar pagal Konstitucijos 111 straipsnio 2 dalį įsteigto specializuoto pirmosios instancijos teismo baigiamąjį aktą būtų galima apskųsti bent vienos aukštesnės instancijos teismui </w:t>
      </w:r>
      <w:r w:rsidRPr="000A443C">
        <w:rPr>
          <w:rFonts w:ascii="Times New Roman" w:hAnsi="Times New Roman" w:cs="Times New Roman"/>
        </w:rPr>
        <w:t>(</w:t>
      </w:r>
      <w:r w:rsidR="000A443C" w:rsidRPr="000A443C">
        <w:rPr>
          <w:rFonts w:ascii="Times New Roman" w:hAnsi="Times New Roman" w:cs="Times New Roman"/>
        </w:rPr>
        <w:t>pvz.,</w:t>
      </w:r>
      <w:r w:rsidRPr="000A443C">
        <w:rPr>
          <w:rFonts w:ascii="Times New Roman" w:hAnsi="Times New Roman" w:cs="Times New Roman"/>
        </w:rPr>
        <w:t xml:space="preserve"> 2006</w:t>
      </w:r>
      <w:r w:rsidRPr="00F24CCE">
        <w:rPr>
          <w:rFonts w:ascii="Times New Roman" w:hAnsi="Times New Roman" w:cs="Times New Roman"/>
        </w:rPr>
        <w:t xml:space="preserve"> m. sausio 16 d., 2006 m. lapkričio 27 d., 2007 m. spalio 24 d.</w:t>
      </w:r>
      <w:r w:rsidR="000A443C">
        <w:rPr>
          <w:rFonts w:ascii="Times New Roman" w:hAnsi="Times New Roman" w:cs="Times New Roman"/>
        </w:rPr>
        <w:t xml:space="preserve">, </w:t>
      </w:r>
      <w:r w:rsidR="00697279" w:rsidRPr="00697279">
        <w:rPr>
          <w:rFonts w:ascii="Times New Roman" w:hAnsi="Times New Roman" w:cs="Times New Roman"/>
        </w:rPr>
        <w:t>2019 m. kovo 1 d.</w:t>
      </w:r>
      <w:r w:rsidRPr="00F24CCE">
        <w:rPr>
          <w:rFonts w:ascii="Times New Roman" w:hAnsi="Times New Roman" w:cs="Times New Roman"/>
        </w:rPr>
        <w:t xml:space="preserve"> nutarimai)</w:t>
      </w:r>
      <w:r w:rsidR="005B4E56">
        <w:rPr>
          <w:rFonts w:ascii="Times New Roman" w:hAnsi="Times New Roman" w:cs="Times New Roman"/>
        </w:rPr>
        <w:t xml:space="preserve">; </w:t>
      </w:r>
      <w:r w:rsidR="005B4E56" w:rsidRPr="005B4E56">
        <w:rPr>
          <w:rFonts w:ascii="Times New Roman" w:hAnsi="Times New Roman" w:cs="Times New Roman"/>
        </w:rPr>
        <w:t>įstatymų leidėjas</w:t>
      </w:r>
      <w:r w:rsidR="00360BA7">
        <w:rPr>
          <w:rFonts w:ascii="Times New Roman" w:hAnsi="Times New Roman" w:cs="Times New Roman"/>
        </w:rPr>
        <w:t xml:space="preserve"> </w:t>
      </w:r>
      <w:r w:rsidR="005B4E56" w:rsidRPr="005B4E56">
        <w:rPr>
          <w:rFonts w:ascii="Times New Roman" w:hAnsi="Times New Roman" w:cs="Times New Roman"/>
        </w:rPr>
        <w:t>turi nustatyti tokį teisinį reguliavimą, kuriuo būtų sudarytos prielaidos asmeniui veiksmingai pasinaudoti teise apskųsti priimtą, bet neįsiteisėjusį pirmosios instancijos teismo sprendimą apeliacinės instancijos teismui</w:t>
      </w:r>
      <w:r w:rsidR="008E68C4">
        <w:rPr>
          <w:rFonts w:ascii="Times New Roman" w:hAnsi="Times New Roman" w:cs="Times New Roman"/>
        </w:rPr>
        <w:t xml:space="preserve"> (</w:t>
      </w:r>
      <w:r w:rsidR="008E68C4" w:rsidRPr="00D17906">
        <w:rPr>
          <w:rFonts w:ascii="Times New Roman" w:hAnsi="Times New Roman" w:cs="Times New Roman"/>
        </w:rPr>
        <w:t>2019 m. kovo 1 d.</w:t>
      </w:r>
      <w:r w:rsidR="008E68C4">
        <w:rPr>
          <w:rFonts w:ascii="Times New Roman" w:hAnsi="Times New Roman" w:cs="Times New Roman"/>
        </w:rPr>
        <w:t xml:space="preserve"> nutarimas)</w:t>
      </w:r>
      <w:r w:rsidR="005B4E56" w:rsidRPr="005B4E56">
        <w:rPr>
          <w:rFonts w:ascii="Times New Roman" w:hAnsi="Times New Roman" w:cs="Times New Roman"/>
        </w:rPr>
        <w:t>.</w:t>
      </w:r>
      <w:r w:rsidR="00EC1AAA">
        <w:rPr>
          <w:rFonts w:ascii="Times New Roman" w:hAnsi="Times New Roman" w:cs="Times New Roman"/>
        </w:rPr>
        <w:t xml:space="preserve"> </w:t>
      </w:r>
      <w:r w:rsidR="009F14A7">
        <w:rPr>
          <w:rFonts w:ascii="Times New Roman" w:hAnsi="Times New Roman" w:cs="Times New Roman"/>
        </w:rPr>
        <w:t xml:space="preserve">Taigi </w:t>
      </w:r>
      <w:r w:rsidR="006F2566">
        <w:rPr>
          <w:rFonts w:ascii="Times New Roman" w:hAnsi="Times New Roman" w:cs="Times New Roman"/>
        </w:rPr>
        <w:t xml:space="preserve">įstatyme privalo būti nustatyta </w:t>
      </w:r>
      <w:r w:rsidR="00F065C9">
        <w:rPr>
          <w:rFonts w:ascii="Times New Roman" w:hAnsi="Times New Roman" w:cs="Times New Roman"/>
        </w:rPr>
        <w:t xml:space="preserve">teisė </w:t>
      </w:r>
      <w:r w:rsidR="006F2566" w:rsidRPr="00F24CCE">
        <w:rPr>
          <w:rFonts w:ascii="Times New Roman" w:hAnsi="Times New Roman" w:cs="Times New Roman"/>
        </w:rPr>
        <w:t xml:space="preserve">bendrosios kompetencijos ar specializuoto pirmosios instancijos teismo </w:t>
      </w:r>
      <w:r w:rsidR="00D825FA">
        <w:rPr>
          <w:rFonts w:ascii="Times New Roman" w:hAnsi="Times New Roman" w:cs="Times New Roman"/>
        </w:rPr>
        <w:t>priimtą</w:t>
      </w:r>
      <w:r w:rsidR="00502ECA">
        <w:rPr>
          <w:rFonts w:ascii="Times New Roman" w:hAnsi="Times New Roman" w:cs="Times New Roman"/>
        </w:rPr>
        <w:t xml:space="preserve"> ir</w:t>
      </w:r>
      <w:r w:rsidR="00D825FA">
        <w:rPr>
          <w:rFonts w:ascii="Times New Roman" w:hAnsi="Times New Roman" w:cs="Times New Roman"/>
        </w:rPr>
        <w:t xml:space="preserve"> neįsiteisėjusį </w:t>
      </w:r>
      <w:r w:rsidR="006F2566" w:rsidRPr="00F24CCE">
        <w:rPr>
          <w:rFonts w:ascii="Times New Roman" w:hAnsi="Times New Roman" w:cs="Times New Roman"/>
        </w:rPr>
        <w:t xml:space="preserve">baigiamąjį aktą </w:t>
      </w:r>
      <w:r w:rsidR="00F065C9">
        <w:rPr>
          <w:rFonts w:ascii="Times New Roman" w:hAnsi="Times New Roman" w:cs="Times New Roman"/>
        </w:rPr>
        <w:t xml:space="preserve">apskųsti </w:t>
      </w:r>
      <w:r w:rsidR="006F2566" w:rsidRPr="00F24CCE">
        <w:rPr>
          <w:rFonts w:ascii="Times New Roman" w:hAnsi="Times New Roman" w:cs="Times New Roman"/>
        </w:rPr>
        <w:t>bent vienos aukštesnės instancijos teismui</w:t>
      </w:r>
      <w:r w:rsidR="00BC04A0">
        <w:rPr>
          <w:rFonts w:ascii="Times New Roman" w:hAnsi="Times New Roman" w:cs="Times New Roman"/>
        </w:rPr>
        <w:t>, tačiau n</w:t>
      </w:r>
      <w:r w:rsidR="00E33800">
        <w:rPr>
          <w:rFonts w:ascii="Times New Roman" w:hAnsi="Times New Roman" w:cs="Times New Roman"/>
        </w:rPr>
        <w:t xml:space="preserve">ėra būtina </w:t>
      </w:r>
      <w:r w:rsidR="003D2FF9">
        <w:rPr>
          <w:rFonts w:ascii="Times New Roman" w:hAnsi="Times New Roman" w:cs="Times New Roman"/>
        </w:rPr>
        <w:t xml:space="preserve">ir netgi </w:t>
      </w:r>
      <w:r w:rsidR="00475267">
        <w:rPr>
          <w:rFonts w:ascii="Times New Roman" w:hAnsi="Times New Roman" w:cs="Times New Roman"/>
        </w:rPr>
        <w:t xml:space="preserve">yra </w:t>
      </w:r>
      <w:r w:rsidR="003D2FF9">
        <w:rPr>
          <w:rFonts w:ascii="Times New Roman" w:hAnsi="Times New Roman" w:cs="Times New Roman"/>
        </w:rPr>
        <w:t>neįmanoma</w:t>
      </w:r>
      <w:r w:rsidR="00E33800">
        <w:rPr>
          <w:rFonts w:ascii="Times New Roman" w:hAnsi="Times New Roman" w:cs="Times New Roman"/>
        </w:rPr>
        <w:t xml:space="preserve"> nustatyti </w:t>
      </w:r>
      <w:r w:rsidR="00AB2EA3">
        <w:rPr>
          <w:rFonts w:ascii="Times New Roman" w:hAnsi="Times New Roman" w:cs="Times New Roman"/>
        </w:rPr>
        <w:t>teis</w:t>
      </w:r>
      <w:r w:rsidR="005B1B8E">
        <w:rPr>
          <w:rFonts w:ascii="Times New Roman" w:hAnsi="Times New Roman" w:cs="Times New Roman"/>
        </w:rPr>
        <w:t xml:space="preserve">ės </w:t>
      </w:r>
      <w:r w:rsidR="00A4202A">
        <w:rPr>
          <w:rFonts w:ascii="Times New Roman" w:hAnsi="Times New Roman" w:cs="Times New Roman"/>
        </w:rPr>
        <w:t>kit</w:t>
      </w:r>
      <w:r w:rsidR="00395A28">
        <w:rPr>
          <w:rFonts w:ascii="Times New Roman" w:hAnsi="Times New Roman" w:cs="Times New Roman"/>
        </w:rPr>
        <w:t xml:space="preserve">ą kompetenciją turinčiam </w:t>
      </w:r>
      <w:r w:rsidR="00A4202A">
        <w:rPr>
          <w:rFonts w:ascii="Times New Roman" w:hAnsi="Times New Roman" w:cs="Times New Roman"/>
        </w:rPr>
        <w:t xml:space="preserve">teismui </w:t>
      </w:r>
      <w:r w:rsidR="005B1B8E">
        <w:rPr>
          <w:rFonts w:ascii="Times New Roman" w:hAnsi="Times New Roman" w:cs="Times New Roman"/>
        </w:rPr>
        <w:t>apskųsti</w:t>
      </w:r>
      <w:r w:rsidR="00AB2EA3">
        <w:rPr>
          <w:rFonts w:ascii="Times New Roman" w:hAnsi="Times New Roman" w:cs="Times New Roman"/>
        </w:rPr>
        <w:t xml:space="preserve"> </w:t>
      </w:r>
      <w:r w:rsidR="000914EE">
        <w:rPr>
          <w:rFonts w:ascii="Times New Roman" w:hAnsi="Times New Roman" w:cs="Times New Roman"/>
        </w:rPr>
        <w:t>teismo, kuris yra vienintelė ir galutinė instancija</w:t>
      </w:r>
      <w:r w:rsidR="003D2FF9">
        <w:rPr>
          <w:rFonts w:ascii="Times New Roman" w:hAnsi="Times New Roman" w:cs="Times New Roman"/>
        </w:rPr>
        <w:t>, priimt</w:t>
      </w:r>
      <w:r w:rsidR="00F66943">
        <w:rPr>
          <w:rFonts w:ascii="Times New Roman" w:hAnsi="Times New Roman" w:cs="Times New Roman"/>
        </w:rPr>
        <w:t>ą</w:t>
      </w:r>
      <w:r w:rsidR="003D2FF9">
        <w:rPr>
          <w:rFonts w:ascii="Times New Roman" w:hAnsi="Times New Roman" w:cs="Times New Roman"/>
        </w:rPr>
        <w:t xml:space="preserve"> sprendim</w:t>
      </w:r>
      <w:r w:rsidR="00F66943">
        <w:rPr>
          <w:rFonts w:ascii="Times New Roman" w:hAnsi="Times New Roman" w:cs="Times New Roman"/>
        </w:rPr>
        <w:t>ą</w:t>
      </w:r>
      <w:r w:rsidR="008A7D5F">
        <w:rPr>
          <w:rFonts w:ascii="Times New Roman" w:hAnsi="Times New Roman" w:cs="Times New Roman"/>
        </w:rPr>
        <w:t>, be kita ko, dėl procesinės baudos paskyrimo</w:t>
      </w:r>
      <w:r w:rsidR="00670A62">
        <w:rPr>
          <w:rFonts w:ascii="Times New Roman" w:hAnsi="Times New Roman" w:cs="Times New Roman"/>
        </w:rPr>
        <w:t>.</w:t>
      </w:r>
    </w:p>
    <w:p w14:paraId="22A790D2" w14:textId="42F5043B" w:rsidR="009D66DB" w:rsidRPr="009D66DB" w:rsidRDefault="00A6161F" w:rsidP="009D66DB">
      <w:pPr>
        <w:ind w:firstLine="720"/>
        <w:jc w:val="both"/>
        <w:rPr>
          <w:rFonts w:ascii="Times New Roman" w:hAnsi="Times New Roman" w:cs="Times New Roman"/>
        </w:rPr>
      </w:pPr>
      <w:r>
        <w:rPr>
          <w:rFonts w:ascii="Times New Roman" w:hAnsi="Times New Roman" w:cs="Times New Roman"/>
        </w:rPr>
        <w:t>T</w:t>
      </w:r>
      <w:r w:rsidR="00A3282F">
        <w:rPr>
          <w:rFonts w:ascii="Times New Roman" w:hAnsi="Times New Roman" w:cs="Times New Roman"/>
        </w:rPr>
        <w:t xml:space="preserve">odėl manytina, kad Konstitucinio Teismo įstatymo nuostatos dėl procesinių baudų skyrimo yra </w:t>
      </w:r>
      <w:r w:rsidR="00127947">
        <w:rPr>
          <w:rFonts w:ascii="Times New Roman" w:hAnsi="Times New Roman" w:cs="Times New Roman"/>
        </w:rPr>
        <w:t>tinkamos ir teisiškai pagrįstos</w:t>
      </w:r>
      <w:r w:rsidR="002018D7">
        <w:rPr>
          <w:rFonts w:ascii="Times New Roman" w:hAnsi="Times New Roman" w:cs="Times New Roman"/>
        </w:rPr>
        <w:t xml:space="preserve">, nėra įmanoma </w:t>
      </w:r>
      <w:r w:rsidR="00E11187">
        <w:rPr>
          <w:rFonts w:ascii="Times New Roman" w:hAnsi="Times New Roman" w:cs="Times New Roman"/>
        </w:rPr>
        <w:t xml:space="preserve">ir nebūtų </w:t>
      </w:r>
      <w:r w:rsidR="004B2E01">
        <w:rPr>
          <w:rFonts w:ascii="Times New Roman" w:hAnsi="Times New Roman" w:cs="Times New Roman"/>
        </w:rPr>
        <w:t xml:space="preserve">konstituciškai </w:t>
      </w:r>
      <w:r w:rsidR="006F144C">
        <w:rPr>
          <w:rFonts w:ascii="Times New Roman" w:hAnsi="Times New Roman" w:cs="Times New Roman"/>
        </w:rPr>
        <w:t xml:space="preserve">pagrįsta </w:t>
      </w:r>
      <w:r w:rsidR="002018D7">
        <w:rPr>
          <w:rFonts w:ascii="Times New Roman" w:hAnsi="Times New Roman" w:cs="Times New Roman"/>
        </w:rPr>
        <w:t>nustatyti</w:t>
      </w:r>
      <w:r w:rsidR="00E11187">
        <w:rPr>
          <w:rFonts w:ascii="Times New Roman" w:hAnsi="Times New Roman" w:cs="Times New Roman"/>
        </w:rPr>
        <w:t xml:space="preserve"> minėtų Konstitucinio Teismo sprendimų apskundimo kitam teismui galimybę</w:t>
      </w:r>
      <w:r w:rsidR="00127947">
        <w:rPr>
          <w:rFonts w:ascii="Times New Roman" w:hAnsi="Times New Roman" w:cs="Times New Roman"/>
        </w:rPr>
        <w:t>.</w:t>
      </w:r>
    </w:p>
    <w:p w14:paraId="5C961697" w14:textId="1C7EB7E0" w:rsidR="005A2EDB" w:rsidRDefault="001165E0" w:rsidP="005A2EDB">
      <w:pPr>
        <w:ind w:firstLine="720"/>
        <w:jc w:val="both"/>
        <w:rPr>
          <w:rFonts w:ascii="Times New Roman" w:hAnsi="Times New Roman" w:cs="Times New Roman"/>
        </w:rPr>
      </w:pPr>
      <w:r>
        <w:rPr>
          <w:rFonts w:ascii="Times New Roman" w:hAnsi="Times New Roman" w:cs="Times New Roman"/>
        </w:rPr>
        <w:t xml:space="preserve">1.4. </w:t>
      </w:r>
      <w:r w:rsidR="00A708AA">
        <w:rPr>
          <w:rFonts w:ascii="Times New Roman" w:hAnsi="Times New Roman" w:cs="Times New Roman"/>
        </w:rPr>
        <w:t>Atsižvelgiant į</w:t>
      </w:r>
      <w:r w:rsidR="00FA55C1">
        <w:rPr>
          <w:rFonts w:ascii="Times New Roman" w:hAnsi="Times New Roman" w:cs="Times New Roman"/>
        </w:rPr>
        <w:t xml:space="preserve"> </w:t>
      </w:r>
      <w:r w:rsidR="00217031">
        <w:rPr>
          <w:rFonts w:ascii="Times New Roman" w:hAnsi="Times New Roman" w:cs="Times New Roman"/>
        </w:rPr>
        <w:t xml:space="preserve">išimtinius konstitucinius Konstitucinio Teismo </w:t>
      </w:r>
      <w:r w:rsidR="009F0E53">
        <w:rPr>
          <w:rFonts w:ascii="Times New Roman" w:hAnsi="Times New Roman" w:cs="Times New Roman"/>
        </w:rPr>
        <w:t xml:space="preserve">(vienos instancijos sistemos teismo) </w:t>
      </w:r>
      <w:r w:rsidR="00217031">
        <w:rPr>
          <w:rFonts w:ascii="Times New Roman" w:hAnsi="Times New Roman" w:cs="Times New Roman"/>
        </w:rPr>
        <w:t>įgaliojimus</w:t>
      </w:r>
      <w:r w:rsidR="00A708AA">
        <w:rPr>
          <w:rFonts w:ascii="Times New Roman" w:hAnsi="Times New Roman" w:cs="Times New Roman"/>
        </w:rPr>
        <w:t xml:space="preserve">, taip pat į tai, </w:t>
      </w:r>
      <w:r w:rsidR="006207DC">
        <w:rPr>
          <w:rFonts w:ascii="Times New Roman" w:hAnsi="Times New Roman" w:cs="Times New Roman"/>
        </w:rPr>
        <w:t>kad, k</w:t>
      </w:r>
      <w:r w:rsidR="006603B3">
        <w:rPr>
          <w:rFonts w:ascii="Times New Roman" w:hAnsi="Times New Roman" w:cs="Times New Roman"/>
        </w:rPr>
        <w:t>aip minėta</w:t>
      </w:r>
      <w:r w:rsidR="002E3550">
        <w:rPr>
          <w:rFonts w:ascii="Times New Roman" w:hAnsi="Times New Roman" w:cs="Times New Roman"/>
        </w:rPr>
        <w:t xml:space="preserve">, </w:t>
      </w:r>
      <w:r w:rsidR="002C4A69" w:rsidRPr="00986C30">
        <w:rPr>
          <w:rFonts w:ascii="Times New Roman" w:hAnsi="Times New Roman" w:cs="Times New Roman"/>
        </w:rPr>
        <w:t>organizaciniu ir administraciniu atžvilgiais teismų sistemos – Konstitucinis Teismas, vykdantis konstitucinę teisminę kontrolę, ir bendrosios kompetencijos bei pagal Konstitucijos 111</w:t>
      </w:r>
      <w:r w:rsidR="00ED2D1B">
        <w:rPr>
          <w:rFonts w:ascii="Times New Roman" w:hAnsi="Times New Roman" w:cs="Times New Roman"/>
        </w:rPr>
        <w:t> </w:t>
      </w:r>
      <w:r w:rsidR="002C4A69" w:rsidRPr="00986C30">
        <w:rPr>
          <w:rFonts w:ascii="Times New Roman" w:hAnsi="Times New Roman" w:cs="Times New Roman"/>
        </w:rPr>
        <w:t>straipsnio 2 dalį įsteigti specializuoti teismai – Konstitucijoje yra atskirtos</w:t>
      </w:r>
      <w:r w:rsidR="0031239A">
        <w:rPr>
          <w:rFonts w:ascii="Times New Roman" w:hAnsi="Times New Roman" w:cs="Times New Roman"/>
        </w:rPr>
        <w:t>, ir netgi į p</w:t>
      </w:r>
      <w:r w:rsidR="005A2EDB">
        <w:rPr>
          <w:rFonts w:ascii="Times New Roman" w:hAnsi="Times New Roman" w:cs="Times New Roman"/>
        </w:rPr>
        <w:t xml:space="preserve">areiškėjų </w:t>
      </w:r>
      <w:r w:rsidR="00B323C1">
        <w:rPr>
          <w:rFonts w:ascii="Times New Roman" w:hAnsi="Times New Roman" w:cs="Times New Roman"/>
        </w:rPr>
        <w:t xml:space="preserve">nurodytą </w:t>
      </w:r>
      <w:r w:rsidR="005A2EDB">
        <w:rPr>
          <w:rFonts w:ascii="Times New Roman" w:hAnsi="Times New Roman" w:cs="Times New Roman"/>
        </w:rPr>
        <w:t>teigin</w:t>
      </w:r>
      <w:r w:rsidR="0031239A">
        <w:rPr>
          <w:rFonts w:ascii="Times New Roman" w:hAnsi="Times New Roman" w:cs="Times New Roman"/>
        </w:rPr>
        <w:t>į</w:t>
      </w:r>
      <w:r w:rsidR="005A2EDB">
        <w:rPr>
          <w:rFonts w:ascii="Times New Roman" w:hAnsi="Times New Roman" w:cs="Times New Roman"/>
        </w:rPr>
        <w:t xml:space="preserve">, kad </w:t>
      </w:r>
      <w:r w:rsidR="005A2EDB" w:rsidRPr="00F11FCF">
        <w:rPr>
          <w:rFonts w:ascii="Times New Roman" w:hAnsi="Times New Roman" w:cs="Times New Roman"/>
          <w:i/>
          <w:iCs/>
        </w:rPr>
        <w:t xml:space="preserve">Konstitucinis Teismas neturi jokių </w:t>
      </w:r>
      <w:proofErr w:type="spellStart"/>
      <w:r w:rsidR="005A2EDB" w:rsidRPr="00F11FCF">
        <w:rPr>
          <w:rFonts w:ascii="Times New Roman" w:hAnsi="Times New Roman" w:cs="Times New Roman"/>
          <w:i/>
          <w:iCs/>
        </w:rPr>
        <w:t>instancinių</w:t>
      </w:r>
      <w:proofErr w:type="spellEnd"/>
      <w:r w:rsidR="005A2EDB" w:rsidRPr="00F11FCF">
        <w:rPr>
          <w:rFonts w:ascii="Times New Roman" w:hAnsi="Times New Roman" w:cs="Times New Roman"/>
          <w:i/>
          <w:iCs/>
        </w:rPr>
        <w:t xml:space="preserve"> ryšių su kitais teismais</w:t>
      </w:r>
      <w:r w:rsidR="005A2EDB">
        <w:rPr>
          <w:rFonts w:ascii="Times New Roman" w:hAnsi="Times New Roman" w:cs="Times New Roman"/>
        </w:rPr>
        <w:t xml:space="preserve">, </w:t>
      </w:r>
      <w:r w:rsidR="007E6FFC">
        <w:rPr>
          <w:rFonts w:ascii="Times New Roman" w:hAnsi="Times New Roman" w:cs="Times New Roman"/>
        </w:rPr>
        <w:t>darytina išvada</w:t>
      </w:r>
      <w:r w:rsidR="005A2EDB">
        <w:rPr>
          <w:rFonts w:ascii="Times New Roman" w:hAnsi="Times New Roman" w:cs="Times New Roman"/>
        </w:rPr>
        <w:t xml:space="preserve">, jog </w:t>
      </w:r>
      <w:r w:rsidR="00A03F6C">
        <w:rPr>
          <w:rFonts w:ascii="Times New Roman" w:hAnsi="Times New Roman" w:cs="Times New Roman"/>
          <w:b/>
          <w:bCs/>
        </w:rPr>
        <w:t>peticijoje pateikt</w:t>
      </w:r>
      <w:r w:rsidR="00641291">
        <w:rPr>
          <w:rFonts w:ascii="Times New Roman" w:hAnsi="Times New Roman" w:cs="Times New Roman"/>
          <w:b/>
          <w:bCs/>
        </w:rPr>
        <w:t>i</w:t>
      </w:r>
      <w:r w:rsidR="00A03F6C">
        <w:rPr>
          <w:rFonts w:ascii="Times New Roman" w:hAnsi="Times New Roman" w:cs="Times New Roman"/>
          <w:b/>
          <w:bCs/>
        </w:rPr>
        <w:t xml:space="preserve"> siūlym</w:t>
      </w:r>
      <w:r w:rsidR="00811A3A">
        <w:rPr>
          <w:rFonts w:ascii="Times New Roman" w:hAnsi="Times New Roman" w:cs="Times New Roman"/>
          <w:b/>
          <w:bCs/>
        </w:rPr>
        <w:t>ai</w:t>
      </w:r>
      <w:r w:rsidR="00B6437E">
        <w:rPr>
          <w:rFonts w:ascii="Times New Roman" w:hAnsi="Times New Roman" w:cs="Times New Roman"/>
          <w:b/>
          <w:bCs/>
        </w:rPr>
        <w:t xml:space="preserve"> </w:t>
      </w:r>
      <w:r w:rsidR="00B6437E" w:rsidRPr="000B1C0A">
        <w:rPr>
          <w:rFonts w:ascii="Times New Roman" w:hAnsi="Times New Roman" w:cs="Times New Roman"/>
          <w:b/>
        </w:rPr>
        <w:t xml:space="preserve">keisti Konstitucinio Teismo </w:t>
      </w:r>
      <w:r w:rsidR="00B6437E" w:rsidRPr="00035384">
        <w:rPr>
          <w:rFonts w:ascii="Times New Roman" w:hAnsi="Times New Roman" w:cs="Times New Roman"/>
          <w:b/>
        </w:rPr>
        <w:t>įstatymo</w:t>
      </w:r>
      <w:r w:rsidR="000B1C0A" w:rsidRPr="00035384">
        <w:rPr>
          <w:rFonts w:ascii="Times New Roman" w:hAnsi="Times New Roman" w:cs="Times New Roman"/>
          <w:b/>
        </w:rPr>
        <w:t xml:space="preserve"> nuosta</w:t>
      </w:r>
      <w:r w:rsidR="00A03F6C" w:rsidRPr="00035384">
        <w:rPr>
          <w:rFonts w:ascii="Times New Roman" w:hAnsi="Times New Roman" w:cs="Times New Roman"/>
          <w:b/>
        </w:rPr>
        <w:t>t</w:t>
      </w:r>
      <w:r w:rsidR="008C767F" w:rsidRPr="00035384">
        <w:rPr>
          <w:rFonts w:ascii="Times New Roman" w:hAnsi="Times New Roman" w:cs="Times New Roman"/>
          <w:b/>
        </w:rPr>
        <w:t>as</w:t>
      </w:r>
      <w:r w:rsidR="00035384" w:rsidRPr="00035384">
        <w:rPr>
          <w:rFonts w:ascii="Times New Roman" w:hAnsi="Times New Roman" w:cs="Times New Roman"/>
          <w:bCs/>
        </w:rPr>
        <w:t>,</w:t>
      </w:r>
      <w:r w:rsidR="009D295E" w:rsidRPr="00035384">
        <w:rPr>
          <w:rFonts w:ascii="Times New Roman" w:hAnsi="Times New Roman" w:cs="Times New Roman"/>
          <w:bCs/>
        </w:rPr>
        <w:t xml:space="preserve"> </w:t>
      </w:r>
      <w:r w:rsidR="000B1C0A">
        <w:rPr>
          <w:rFonts w:ascii="Times New Roman" w:hAnsi="Times New Roman" w:cs="Times New Roman"/>
        </w:rPr>
        <w:t>įtvirtin</w:t>
      </w:r>
      <w:r w:rsidR="009D295E">
        <w:rPr>
          <w:rFonts w:ascii="Times New Roman" w:hAnsi="Times New Roman" w:cs="Times New Roman"/>
        </w:rPr>
        <w:t>ant</w:t>
      </w:r>
      <w:r w:rsidR="005A2EDB" w:rsidRPr="000B1C0A">
        <w:rPr>
          <w:rFonts w:ascii="Times New Roman" w:hAnsi="Times New Roman" w:cs="Times New Roman"/>
        </w:rPr>
        <w:t xml:space="preserve"> Konstitucinio Teismo aktų (sprendimų) apskundimo kitiems teismams </w:t>
      </w:r>
      <w:r w:rsidR="003A294A">
        <w:rPr>
          <w:rFonts w:ascii="Times New Roman" w:hAnsi="Times New Roman" w:cs="Times New Roman"/>
        </w:rPr>
        <w:t>terminą ir tvarką</w:t>
      </w:r>
      <w:r w:rsidR="000B1C0A" w:rsidRPr="000B1C0A">
        <w:rPr>
          <w:rFonts w:ascii="Times New Roman" w:hAnsi="Times New Roman" w:cs="Times New Roman"/>
        </w:rPr>
        <w:t xml:space="preserve">, </w:t>
      </w:r>
      <w:r w:rsidR="00B6437E" w:rsidRPr="000B1C0A">
        <w:rPr>
          <w:rFonts w:ascii="Times New Roman" w:hAnsi="Times New Roman" w:cs="Times New Roman"/>
        </w:rPr>
        <w:t>taip</w:t>
      </w:r>
      <w:r w:rsidR="00B6437E">
        <w:rPr>
          <w:rFonts w:ascii="Times New Roman" w:hAnsi="Times New Roman" w:cs="Times New Roman"/>
        </w:rPr>
        <w:t xml:space="preserve"> pat </w:t>
      </w:r>
      <w:r w:rsidR="008604BF">
        <w:rPr>
          <w:rFonts w:ascii="Times New Roman" w:hAnsi="Times New Roman" w:cs="Times New Roman"/>
        </w:rPr>
        <w:t>panaikin</w:t>
      </w:r>
      <w:r w:rsidR="009D295E">
        <w:rPr>
          <w:rFonts w:ascii="Times New Roman" w:hAnsi="Times New Roman" w:cs="Times New Roman"/>
        </w:rPr>
        <w:t>ant</w:t>
      </w:r>
      <w:r w:rsidR="00B6437E">
        <w:rPr>
          <w:rFonts w:ascii="Times New Roman" w:hAnsi="Times New Roman" w:cs="Times New Roman"/>
        </w:rPr>
        <w:t xml:space="preserve"> Konstitucinio Teismo įstatymo 83</w:t>
      </w:r>
      <w:r w:rsidR="00B35275">
        <w:rPr>
          <w:rFonts w:ascii="Times New Roman" w:hAnsi="Times New Roman" w:cs="Times New Roman"/>
        </w:rPr>
        <w:t> </w:t>
      </w:r>
      <w:r w:rsidR="00B6437E">
        <w:rPr>
          <w:rFonts w:ascii="Times New Roman" w:hAnsi="Times New Roman" w:cs="Times New Roman"/>
        </w:rPr>
        <w:t>straipsnio 2 dal</w:t>
      </w:r>
      <w:r w:rsidR="008C767F">
        <w:rPr>
          <w:rFonts w:ascii="Times New Roman" w:hAnsi="Times New Roman" w:cs="Times New Roman"/>
        </w:rPr>
        <w:t>į</w:t>
      </w:r>
      <w:r w:rsidR="00B6437E">
        <w:rPr>
          <w:rFonts w:ascii="Times New Roman" w:hAnsi="Times New Roman" w:cs="Times New Roman"/>
        </w:rPr>
        <w:t>, kurioje nustatyta, kad „</w:t>
      </w:r>
      <w:r w:rsidR="00B6437E">
        <w:rPr>
          <w:rFonts w:ascii="Times New Roman" w:hAnsi="Times New Roman" w:cs="Times New Roman"/>
          <w:bCs/>
        </w:rPr>
        <w:t>Konstitucinio Teismo pateikta išvada yra galutinė ir neskundžiama</w:t>
      </w:r>
      <w:r w:rsidR="00B6437E">
        <w:rPr>
          <w:rFonts w:ascii="Times New Roman" w:hAnsi="Times New Roman" w:cs="Times New Roman"/>
        </w:rPr>
        <w:t>“</w:t>
      </w:r>
      <w:r w:rsidR="00035384">
        <w:rPr>
          <w:rFonts w:ascii="Times New Roman" w:hAnsi="Times New Roman" w:cs="Times New Roman"/>
        </w:rPr>
        <w:t xml:space="preserve">, </w:t>
      </w:r>
      <w:r w:rsidR="001056C3" w:rsidRPr="002912AC">
        <w:rPr>
          <w:rFonts w:ascii="Times New Roman" w:hAnsi="Times New Roman" w:cs="Times New Roman"/>
        </w:rPr>
        <w:t xml:space="preserve">vertintini kaip </w:t>
      </w:r>
      <w:r w:rsidR="00C42E45" w:rsidRPr="002912AC">
        <w:rPr>
          <w:rFonts w:ascii="Times New Roman" w:hAnsi="Times New Roman" w:cs="Times New Roman"/>
          <w:b/>
          <w:bCs/>
        </w:rPr>
        <w:t xml:space="preserve">nepagrįsti ir </w:t>
      </w:r>
      <w:r w:rsidR="00B81DCC" w:rsidRPr="002912AC">
        <w:rPr>
          <w:rFonts w:ascii="Times New Roman" w:hAnsi="Times New Roman" w:cs="Times New Roman"/>
          <w:b/>
          <w:bCs/>
        </w:rPr>
        <w:t>nesuderinami su išskirtiniu</w:t>
      </w:r>
      <w:r w:rsidR="0034144B" w:rsidRPr="002912AC">
        <w:rPr>
          <w:rFonts w:ascii="Times New Roman" w:hAnsi="Times New Roman" w:cs="Times New Roman"/>
          <w:b/>
          <w:bCs/>
        </w:rPr>
        <w:t xml:space="preserve"> konstituciniu Konstitucinio Teismo statusu</w:t>
      </w:r>
      <w:r w:rsidR="00B6437E" w:rsidRPr="002912AC">
        <w:rPr>
          <w:rFonts w:ascii="Times New Roman" w:hAnsi="Times New Roman" w:cs="Times New Roman"/>
        </w:rPr>
        <w:t>.</w:t>
      </w:r>
    </w:p>
    <w:p w14:paraId="69025FFD" w14:textId="4D96D4C5" w:rsidR="00F5429F" w:rsidRDefault="00715BC2" w:rsidP="00643F3E">
      <w:pPr>
        <w:ind w:firstLine="851"/>
        <w:jc w:val="both"/>
        <w:rPr>
          <w:rFonts w:ascii="Times New Roman" w:hAnsi="Times New Roman" w:cs="Times New Roman"/>
          <w:b/>
          <w:bCs/>
        </w:rPr>
      </w:pPr>
      <w:r>
        <w:rPr>
          <w:rFonts w:ascii="Times New Roman" w:hAnsi="Times New Roman" w:cs="Times New Roman"/>
        </w:rPr>
        <w:t xml:space="preserve">1.5. </w:t>
      </w:r>
      <w:r w:rsidR="00471AA4">
        <w:rPr>
          <w:rFonts w:ascii="Times New Roman" w:hAnsi="Times New Roman" w:cs="Times New Roman"/>
        </w:rPr>
        <w:t>Pareiškėjai</w:t>
      </w:r>
      <w:r w:rsidR="00471F24">
        <w:rPr>
          <w:rFonts w:ascii="Times New Roman" w:hAnsi="Times New Roman" w:cs="Times New Roman"/>
        </w:rPr>
        <w:t xml:space="preserve"> </w:t>
      </w:r>
      <w:r w:rsidR="005E6233">
        <w:rPr>
          <w:rFonts w:ascii="Times New Roman" w:hAnsi="Times New Roman" w:cs="Times New Roman"/>
        </w:rPr>
        <w:t xml:space="preserve">peticijoje </w:t>
      </w:r>
      <w:r w:rsidR="00471F24">
        <w:rPr>
          <w:rFonts w:ascii="Times New Roman" w:hAnsi="Times New Roman" w:cs="Times New Roman"/>
        </w:rPr>
        <w:t xml:space="preserve">papildomai </w:t>
      </w:r>
      <w:r w:rsidR="00471AA4">
        <w:rPr>
          <w:rFonts w:ascii="Times New Roman" w:hAnsi="Times New Roman" w:cs="Times New Roman"/>
        </w:rPr>
        <w:t xml:space="preserve">kelia abejonę </w:t>
      </w:r>
      <w:r w:rsidR="005E6233">
        <w:rPr>
          <w:rFonts w:ascii="Times New Roman" w:hAnsi="Times New Roman" w:cs="Times New Roman"/>
        </w:rPr>
        <w:t xml:space="preserve">ir </w:t>
      </w:r>
      <w:r w:rsidR="00471AA4" w:rsidRPr="007B5DDC">
        <w:rPr>
          <w:rFonts w:ascii="Times New Roman" w:hAnsi="Times New Roman" w:cs="Times New Roman"/>
          <w:b/>
          <w:bCs/>
        </w:rPr>
        <w:t>dėl Konstitucinio Teismo</w:t>
      </w:r>
      <w:r w:rsidR="00A33A88" w:rsidRPr="007B5DDC">
        <w:rPr>
          <w:rFonts w:ascii="Times New Roman" w:hAnsi="Times New Roman" w:cs="Times New Roman"/>
          <w:b/>
          <w:bCs/>
        </w:rPr>
        <w:t xml:space="preserve"> įstatymo</w:t>
      </w:r>
      <w:r w:rsidR="00A636DE">
        <w:rPr>
          <w:rFonts w:ascii="Times New Roman" w:hAnsi="Times New Roman" w:cs="Times New Roman"/>
        </w:rPr>
        <w:t xml:space="preserve"> tiek, kiek, pasak jų, </w:t>
      </w:r>
      <w:r w:rsidR="00D61547">
        <w:rPr>
          <w:rFonts w:ascii="Times New Roman" w:hAnsi="Times New Roman" w:cs="Times New Roman"/>
        </w:rPr>
        <w:t>jame nėra nustatyta</w:t>
      </w:r>
      <w:r w:rsidR="008659D5">
        <w:rPr>
          <w:rFonts w:ascii="Times New Roman" w:hAnsi="Times New Roman" w:cs="Times New Roman"/>
        </w:rPr>
        <w:t xml:space="preserve"> </w:t>
      </w:r>
      <w:r w:rsidR="00B974DF">
        <w:rPr>
          <w:rFonts w:ascii="Times New Roman" w:hAnsi="Times New Roman" w:cs="Times New Roman"/>
        </w:rPr>
        <w:t xml:space="preserve">nei </w:t>
      </w:r>
      <w:r w:rsidR="00D61547">
        <w:rPr>
          <w:rFonts w:ascii="Times New Roman" w:hAnsi="Times New Roman" w:cs="Times New Roman"/>
        </w:rPr>
        <w:t>Konsti</w:t>
      </w:r>
      <w:r w:rsidR="008659D5">
        <w:rPr>
          <w:rFonts w:ascii="Times New Roman" w:hAnsi="Times New Roman" w:cs="Times New Roman"/>
        </w:rPr>
        <w:t>t</w:t>
      </w:r>
      <w:r w:rsidR="00D61547">
        <w:rPr>
          <w:rFonts w:ascii="Times New Roman" w:hAnsi="Times New Roman" w:cs="Times New Roman"/>
        </w:rPr>
        <w:t>ucinio Teismo</w:t>
      </w:r>
      <w:r w:rsidR="00654F03">
        <w:rPr>
          <w:rFonts w:ascii="Times New Roman" w:hAnsi="Times New Roman" w:cs="Times New Roman"/>
        </w:rPr>
        <w:t xml:space="preserve"> sprendimų</w:t>
      </w:r>
      <w:r w:rsidR="004C7E88">
        <w:rPr>
          <w:rFonts w:ascii="Times New Roman" w:hAnsi="Times New Roman" w:cs="Times New Roman"/>
        </w:rPr>
        <w:t xml:space="preserve"> (</w:t>
      </w:r>
      <w:r w:rsidR="00D77783">
        <w:rPr>
          <w:rFonts w:ascii="Times New Roman" w:hAnsi="Times New Roman" w:cs="Times New Roman"/>
        </w:rPr>
        <w:t xml:space="preserve">be kita ko, dėl </w:t>
      </w:r>
      <w:r w:rsidR="004C7E88">
        <w:rPr>
          <w:rFonts w:ascii="Times New Roman" w:hAnsi="Times New Roman" w:cs="Times New Roman"/>
        </w:rPr>
        <w:t>baudos</w:t>
      </w:r>
      <w:r w:rsidR="000E5595">
        <w:rPr>
          <w:rFonts w:ascii="Times New Roman" w:hAnsi="Times New Roman" w:cs="Times New Roman"/>
        </w:rPr>
        <w:t xml:space="preserve"> už piktnaudžiavimą procesinėmis teisėmis</w:t>
      </w:r>
      <w:r w:rsidR="004C7E88">
        <w:rPr>
          <w:rFonts w:ascii="Times New Roman" w:hAnsi="Times New Roman" w:cs="Times New Roman"/>
        </w:rPr>
        <w:t xml:space="preserve"> paskyrimo)</w:t>
      </w:r>
      <w:r w:rsidR="00D61547">
        <w:rPr>
          <w:rFonts w:ascii="Times New Roman" w:hAnsi="Times New Roman" w:cs="Times New Roman"/>
        </w:rPr>
        <w:t xml:space="preserve"> apskundimo </w:t>
      </w:r>
      <w:r w:rsidR="008659D5">
        <w:rPr>
          <w:rFonts w:ascii="Times New Roman" w:hAnsi="Times New Roman" w:cs="Times New Roman"/>
        </w:rPr>
        <w:t>termin</w:t>
      </w:r>
      <w:r w:rsidR="004C2BAD">
        <w:rPr>
          <w:rFonts w:ascii="Times New Roman" w:hAnsi="Times New Roman" w:cs="Times New Roman"/>
        </w:rPr>
        <w:t>as</w:t>
      </w:r>
      <w:r w:rsidR="008659D5">
        <w:rPr>
          <w:rFonts w:ascii="Times New Roman" w:hAnsi="Times New Roman" w:cs="Times New Roman"/>
        </w:rPr>
        <w:t xml:space="preserve"> ir tvark</w:t>
      </w:r>
      <w:r w:rsidR="004C2BAD">
        <w:rPr>
          <w:rFonts w:ascii="Times New Roman" w:hAnsi="Times New Roman" w:cs="Times New Roman"/>
        </w:rPr>
        <w:t>a</w:t>
      </w:r>
      <w:r w:rsidR="00B80375">
        <w:rPr>
          <w:rFonts w:ascii="Times New Roman" w:hAnsi="Times New Roman" w:cs="Times New Roman"/>
        </w:rPr>
        <w:t xml:space="preserve">, </w:t>
      </w:r>
      <w:r w:rsidR="004C2BAD">
        <w:rPr>
          <w:rFonts w:ascii="Times New Roman" w:hAnsi="Times New Roman" w:cs="Times New Roman"/>
        </w:rPr>
        <w:t>nei</w:t>
      </w:r>
      <w:r w:rsidR="00707503">
        <w:rPr>
          <w:rFonts w:ascii="Times New Roman" w:hAnsi="Times New Roman" w:cs="Times New Roman"/>
        </w:rPr>
        <w:t xml:space="preserve"> tai</w:t>
      </w:r>
      <w:r w:rsidR="00654F03">
        <w:rPr>
          <w:rFonts w:ascii="Times New Roman" w:hAnsi="Times New Roman" w:cs="Times New Roman"/>
        </w:rPr>
        <w:t>, kad šie sprendimai yra galutiniai ir neskundžiami,</w:t>
      </w:r>
      <w:r w:rsidR="00A33A88">
        <w:rPr>
          <w:rFonts w:ascii="Times New Roman" w:hAnsi="Times New Roman" w:cs="Times New Roman"/>
        </w:rPr>
        <w:t xml:space="preserve"> </w:t>
      </w:r>
      <w:r w:rsidR="00A33A88" w:rsidRPr="007B5DDC">
        <w:rPr>
          <w:rFonts w:ascii="Times New Roman" w:hAnsi="Times New Roman" w:cs="Times New Roman"/>
          <w:b/>
          <w:bCs/>
        </w:rPr>
        <w:t>atitikties Konstitucijai</w:t>
      </w:r>
      <w:r w:rsidR="00A33A88">
        <w:rPr>
          <w:rFonts w:ascii="Times New Roman" w:hAnsi="Times New Roman" w:cs="Times New Roman"/>
        </w:rPr>
        <w:t xml:space="preserve"> (jos</w:t>
      </w:r>
      <w:r w:rsidR="00A23538">
        <w:rPr>
          <w:rFonts w:ascii="Times New Roman" w:hAnsi="Times New Roman" w:cs="Times New Roman"/>
        </w:rPr>
        <w:t xml:space="preserve"> 3, 5, </w:t>
      </w:r>
      <w:r w:rsidR="002E6E1B">
        <w:rPr>
          <w:rFonts w:ascii="Times New Roman" w:hAnsi="Times New Roman" w:cs="Times New Roman"/>
        </w:rPr>
        <w:t xml:space="preserve">6, 7, 30, 33, 29, </w:t>
      </w:r>
      <w:r w:rsidR="00A23538">
        <w:rPr>
          <w:rFonts w:ascii="Times New Roman" w:hAnsi="Times New Roman" w:cs="Times New Roman"/>
        </w:rPr>
        <w:t xml:space="preserve">102, 105, </w:t>
      </w:r>
      <w:r w:rsidR="002E6E1B">
        <w:rPr>
          <w:rFonts w:ascii="Times New Roman" w:hAnsi="Times New Roman" w:cs="Times New Roman"/>
        </w:rPr>
        <w:t>106, 109, 111</w:t>
      </w:r>
      <w:r w:rsidR="00BF7943">
        <w:rPr>
          <w:rFonts w:ascii="Times New Roman" w:hAnsi="Times New Roman" w:cs="Times New Roman"/>
        </w:rPr>
        <w:t xml:space="preserve"> straipsnių nuostatoms, konstituciniams teisingumo, teisės viršenybės, teisėtų lūkesčių</w:t>
      </w:r>
      <w:r w:rsidR="00A636DE">
        <w:rPr>
          <w:rFonts w:ascii="Times New Roman" w:hAnsi="Times New Roman" w:cs="Times New Roman"/>
        </w:rPr>
        <w:t>, proporcingumo ir teisinės valstybės principams)</w:t>
      </w:r>
      <w:r w:rsidR="00535FDF">
        <w:rPr>
          <w:rFonts w:ascii="Times New Roman" w:hAnsi="Times New Roman" w:cs="Times New Roman"/>
        </w:rPr>
        <w:t xml:space="preserve">, </w:t>
      </w:r>
      <w:r w:rsidR="00535FDF" w:rsidRPr="007B5DDC">
        <w:rPr>
          <w:rFonts w:ascii="Times New Roman" w:hAnsi="Times New Roman" w:cs="Times New Roman"/>
          <w:b/>
          <w:bCs/>
        </w:rPr>
        <w:t xml:space="preserve">taip pat </w:t>
      </w:r>
      <w:r w:rsidR="002624D7">
        <w:rPr>
          <w:rFonts w:ascii="Times New Roman" w:hAnsi="Times New Roman" w:cs="Times New Roman"/>
          <w:b/>
          <w:bCs/>
        </w:rPr>
        <w:t xml:space="preserve">nurodo </w:t>
      </w:r>
      <w:r w:rsidR="00942CA2">
        <w:rPr>
          <w:rFonts w:ascii="Times New Roman" w:hAnsi="Times New Roman" w:cs="Times New Roman"/>
          <w:b/>
          <w:bCs/>
        </w:rPr>
        <w:t>siek</w:t>
      </w:r>
      <w:r w:rsidR="002624D7">
        <w:rPr>
          <w:rFonts w:ascii="Times New Roman" w:hAnsi="Times New Roman" w:cs="Times New Roman"/>
          <w:b/>
          <w:bCs/>
        </w:rPr>
        <w:t>į</w:t>
      </w:r>
      <w:r w:rsidR="00087C6A">
        <w:rPr>
          <w:rFonts w:ascii="Times New Roman" w:hAnsi="Times New Roman" w:cs="Times New Roman"/>
          <w:b/>
          <w:bCs/>
        </w:rPr>
        <w:t>, kad</w:t>
      </w:r>
      <w:r w:rsidR="00B712EB" w:rsidRPr="007B5DDC">
        <w:rPr>
          <w:rFonts w:ascii="Times New Roman" w:hAnsi="Times New Roman" w:cs="Times New Roman"/>
          <w:b/>
          <w:bCs/>
        </w:rPr>
        <w:t xml:space="preserve"> </w:t>
      </w:r>
      <w:r w:rsidR="004E3B6F" w:rsidRPr="007B5DDC">
        <w:rPr>
          <w:rFonts w:ascii="Times New Roman" w:hAnsi="Times New Roman" w:cs="Times New Roman"/>
          <w:b/>
          <w:bCs/>
        </w:rPr>
        <w:t>Konstitucini</w:t>
      </w:r>
      <w:r w:rsidR="00087C6A">
        <w:rPr>
          <w:rFonts w:ascii="Times New Roman" w:hAnsi="Times New Roman" w:cs="Times New Roman"/>
          <w:b/>
          <w:bCs/>
        </w:rPr>
        <w:t>s</w:t>
      </w:r>
      <w:r w:rsidR="004E3B6F" w:rsidRPr="007B5DDC">
        <w:rPr>
          <w:rFonts w:ascii="Times New Roman" w:hAnsi="Times New Roman" w:cs="Times New Roman"/>
          <w:b/>
          <w:bCs/>
        </w:rPr>
        <w:t xml:space="preserve"> Teism</w:t>
      </w:r>
      <w:r w:rsidR="00087C6A">
        <w:rPr>
          <w:rFonts w:ascii="Times New Roman" w:hAnsi="Times New Roman" w:cs="Times New Roman"/>
          <w:b/>
          <w:bCs/>
        </w:rPr>
        <w:t>as</w:t>
      </w:r>
      <w:r w:rsidR="004E3B6F" w:rsidRPr="007B5DDC">
        <w:rPr>
          <w:rFonts w:ascii="Times New Roman" w:hAnsi="Times New Roman" w:cs="Times New Roman"/>
          <w:b/>
          <w:bCs/>
        </w:rPr>
        <w:t xml:space="preserve"> peržiūrėt</w:t>
      </w:r>
      <w:r w:rsidR="00087C6A">
        <w:rPr>
          <w:rFonts w:ascii="Times New Roman" w:hAnsi="Times New Roman" w:cs="Times New Roman"/>
          <w:b/>
          <w:bCs/>
        </w:rPr>
        <w:t>ų</w:t>
      </w:r>
      <w:r w:rsidR="004E3B6F" w:rsidRPr="007B5DDC">
        <w:rPr>
          <w:rFonts w:ascii="Times New Roman" w:hAnsi="Times New Roman" w:cs="Times New Roman"/>
          <w:b/>
          <w:bCs/>
        </w:rPr>
        <w:t xml:space="preserve"> savo 2026 m. birželio 6 d. nutarimą</w:t>
      </w:r>
      <w:r w:rsidR="004C7CC7">
        <w:rPr>
          <w:rFonts w:ascii="Times New Roman" w:hAnsi="Times New Roman" w:cs="Times New Roman"/>
        </w:rPr>
        <w:t xml:space="preserve">. </w:t>
      </w:r>
      <w:r w:rsidR="00F5429F">
        <w:rPr>
          <w:rFonts w:ascii="Times New Roman" w:hAnsi="Times New Roman" w:cs="Times New Roman"/>
        </w:rPr>
        <w:t>Tačiau</w:t>
      </w:r>
      <w:r w:rsidR="00502566">
        <w:rPr>
          <w:rFonts w:ascii="Times New Roman" w:hAnsi="Times New Roman" w:cs="Times New Roman"/>
        </w:rPr>
        <w:t xml:space="preserve"> </w:t>
      </w:r>
      <w:r w:rsidR="00F5429F">
        <w:rPr>
          <w:rFonts w:ascii="Times New Roman" w:hAnsi="Times New Roman" w:cs="Times New Roman"/>
        </w:rPr>
        <w:t>spręsti dėl įstatymų atitikties Konstitucijai pagal Konstitucijos 102 straipsnio 1 dalį ir 105 straipsnio 1 dalį turi įgaliojimus tik Konstitucinis Teismas</w:t>
      </w:r>
      <w:r w:rsidR="00502566">
        <w:rPr>
          <w:rFonts w:ascii="Times New Roman" w:hAnsi="Times New Roman" w:cs="Times New Roman"/>
        </w:rPr>
        <w:t>, taip pat, kaip minėta, tik Konstitucinis Teismas gali spręsti dėl savo priimtų aktų peržiūrėjimo</w:t>
      </w:r>
      <w:r w:rsidR="00F5429F">
        <w:rPr>
          <w:rFonts w:ascii="Times New Roman" w:hAnsi="Times New Roman" w:cs="Times New Roman"/>
        </w:rPr>
        <w:t xml:space="preserve">. </w:t>
      </w:r>
      <w:r w:rsidR="00F5429F" w:rsidRPr="007B5DDC">
        <w:rPr>
          <w:rFonts w:ascii="Times New Roman" w:hAnsi="Times New Roman" w:cs="Times New Roman"/>
          <w:b/>
          <w:bCs/>
        </w:rPr>
        <w:t>T</w:t>
      </w:r>
      <w:r w:rsidR="008A49A4">
        <w:rPr>
          <w:rFonts w:ascii="Times New Roman" w:hAnsi="Times New Roman" w:cs="Times New Roman"/>
          <w:b/>
          <w:bCs/>
        </w:rPr>
        <w:t xml:space="preserve">aigi </w:t>
      </w:r>
      <w:r w:rsidR="008662E8">
        <w:rPr>
          <w:rFonts w:ascii="Times New Roman" w:hAnsi="Times New Roman" w:cs="Times New Roman"/>
          <w:b/>
          <w:bCs/>
        </w:rPr>
        <w:t>ši</w:t>
      </w:r>
      <w:r w:rsidR="00B042A4">
        <w:rPr>
          <w:rFonts w:ascii="Times New Roman" w:hAnsi="Times New Roman" w:cs="Times New Roman"/>
          <w:b/>
          <w:bCs/>
        </w:rPr>
        <w:t>e</w:t>
      </w:r>
      <w:r w:rsidR="00F5429F" w:rsidRPr="007B5DDC">
        <w:rPr>
          <w:rFonts w:ascii="Times New Roman" w:hAnsi="Times New Roman" w:cs="Times New Roman"/>
          <w:b/>
          <w:bCs/>
        </w:rPr>
        <w:t xml:space="preserve"> </w:t>
      </w:r>
      <w:r w:rsidR="00C62874">
        <w:rPr>
          <w:rFonts w:ascii="Times New Roman" w:hAnsi="Times New Roman" w:cs="Times New Roman"/>
          <w:b/>
          <w:bCs/>
        </w:rPr>
        <w:t>prašymai</w:t>
      </w:r>
      <w:r w:rsidR="00684CAE">
        <w:rPr>
          <w:rFonts w:ascii="Times New Roman" w:hAnsi="Times New Roman" w:cs="Times New Roman"/>
          <w:b/>
          <w:bCs/>
        </w:rPr>
        <w:t xml:space="preserve"> </w:t>
      </w:r>
      <w:r w:rsidR="00A318D6">
        <w:rPr>
          <w:rFonts w:ascii="Times New Roman" w:hAnsi="Times New Roman" w:cs="Times New Roman"/>
          <w:b/>
          <w:bCs/>
        </w:rPr>
        <w:t xml:space="preserve">apskritai </w:t>
      </w:r>
      <w:r w:rsidR="00AA3982" w:rsidRPr="007B5DDC">
        <w:rPr>
          <w:rFonts w:ascii="Times New Roman" w:hAnsi="Times New Roman" w:cs="Times New Roman"/>
          <w:b/>
          <w:bCs/>
        </w:rPr>
        <w:t>nepriskirtini konstitucinei peticijos teisei</w:t>
      </w:r>
      <w:r w:rsidR="002B7666" w:rsidRPr="0002579D">
        <w:rPr>
          <w:rFonts w:ascii="Times New Roman" w:hAnsi="Times New Roman" w:cs="Times New Roman"/>
        </w:rPr>
        <w:t>.</w:t>
      </w:r>
    </w:p>
    <w:p w14:paraId="4D4D6A53" w14:textId="77777777" w:rsidR="007F0283" w:rsidRPr="007F0283" w:rsidRDefault="007F0283" w:rsidP="00643F3E">
      <w:pPr>
        <w:ind w:firstLine="851"/>
        <w:jc w:val="both"/>
        <w:rPr>
          <w:rFonts w:ascii="Times New Roman" w:hAnsi="Times New Roman" w:cs="Times New Roman"/>
        </w:rPr>
      </w:pPr>
    </w:p>
    <w:p w14:paraId="0F512C32" w14:textId="38193F66" w:rsidR="00A60C70" w:rsidRDefault="003E7892" w:rsidP="00643F3E">
      <w:pPr>
        <w:ind w:firstLine="851"/>
        <w:jc w:val="both"/>
        <w:rPr>
          <w:rFonts w:ascii="Times New Roman" w:hAnsi="Times New Roman" w:cs="Times New Roman"/>
          <w:b/>
          <w:bCs/>
          <w:i/>
          <w:iCs/>
        </w:rPr>
      </w:pPr>
      <w:r w:rsidRPr="00F01A3D">
        <w:rPr>
          <w:rFonts w:ascii="Times New Roman" w:hAnsi="Times New Roman" w:cs="Times New Roman"/>
          <w:b/>
          <w:bCs/>
          <w:i/>
          <w:iCs/>
        </w:rPr>
        <w:t xml:space="preserve">2. Dėl siūlymo </w:t>
      </w:r>
      <w:r w:rsidR="001F5ABB" w:rsidRPr="00F01A3D">
        <w:rPr>
          <w:rFonts w:ascii="Times New Roman" w:hAnsi="Times New Roman" w:cs="Times New Roman"/>
          <w:b/>
          <w:bCs/>
          <w:i/>
          <w:iCs/>
        </w:rPr>
        <w:t xml:space="preserve">pakeisti </w:t>
      </w:r>
      <w:r w:rsidRPr="00F01A3D">
        <w:rPr>
          <w:rFonts w:ascii="Times New Roman" w:hAnsi="Times New Roman" w:cs="Times New Roman"/>
          <w:b/>
          <w:bCs/>
          <w:i/>
          <w:iCs/>
        </w:rPr>
        <w:t>Konstitucinio Teismo 61 straipsnio 2 dal</w:t>
      </w:r>
      <w:r w:rsidR="001F5ABB" w:rsidRPr="00F01A3D">
        <w:rPr>
          <w:rFonts w:ascii="Times New Roman" w:hAnsi="Times New Roman" w:cs="Times New Roman"/>
          <w:b/>
          <w:bCs/>
          <w:i/>
          <w:iCs/>
        </w:rPr>
        <w:t>į</w:t>
      </w:r>
      <w:r w:rsidR="00A60C70">
        <w:rPr>
          <w:rFonts w:ascii="Times New Roman" w:hAnsi="Times New Roman" w:cs="Times New Roman"/>
          <w:b/>
          <w:bCs/>
          <w:i/>
          <w:iCs/>
        </w:rPr>
        <w:t>.</w:t>
      </w:r>
    </w:p>
    <w:p w14:paraId="1317EF58" w14:textId="7FA31485" w:rsidR="003208E1" w:rsidRPr="003B2D06" w:rsidRDefault="003208E1" w:rsidP="003208E1">
      <w:pPr>
        <w:ind w:firstLine="851"/>
        <w:jc w:val="both"/>
        <w:rPr>
          <w:rFonts w:ascii="Times New Roman" w:hAnsi="Times New Roman" w:cs="Times New Roman"/>
        </w:rPr>
      </w:pPr>
      <w:r w:rsidRPr="003B2D06">
        <w:rPr>
          <w:rFonts w:ascii="Times New Roman" w:hAnsi="Times New Roman" w:cs="Times New Roman"/>
        </w:rPr>
        <w:t>Konstitucinio Teismo įstatym</w:t>
      </w:r>
      <w:r w:rsidR="00A622E5">
        <w:rPr>
          <w:rFonts w:ascii="Times New Roman" w:hAnsi="Times New Roman" w:cs="Times New Roman"/>
        </w:rPr>
        <w:t xml:space="preserve">o </w:t>
      </w:r>
      <w:r w:rsidR="005A4599">
        <w:rPr>
          <w:rFonts w:ascii="Times New Roman" w:hAnsi="Times New Roman" w:cs="Times New Roman"/>
        </w:rPr>
        <w:t>61 straipsnyje</w:t>
      </w:r>
      <w:r w:rsidRPr="003B2D06">
        <w:rPr>
          <w:rFonts w:ascii="Times New Roman" w:hAnsi="Times New Roman" w:cs="Times New Roman"/>
        </w:rPr>
        <w:t xml:space="preserve"> yra </w:t>
      </w:r>
      <w:r w:rsidR="002D540B">
        <w:rPr>
          <w:rFonts w:ascii="Times New Roman" w:hAnsi="Times New Roman" w:cs="Times New Roman"/>
        </w:rPr>
        <w:t>nustatyta, kad tik</w:t>
      </w:r>
      <w:r w:rsidR="000D637B">
        <w:rPr>
          <w:rFonts w:ascii="Times New Roman" w:hAnsi="Times New Roman" w:cs="Times New Roman"/>
        </w:rPr>
        <w:t xml:space="preserve"> </w:t>
      </w:r>
      <w:r w:rsidRPr="003B2D06">
        <w:rPr>
          <w:rFonts w:ascii="Times New Roman" w:hAnsi="Times New Roman" w:cs="Times New Roman"/>
        </w:rPr>
        <w:t>Konstitucini</w:t>
      </w:r>
      <w:r w:rsidR="002D540B">
        <w:rPr>
          <w:rFonts w:ascii="Times New Roman" w:hAnsi="Times New Roman" w:cs="Times New Roman"/>
        </w:rPr>
        <w:t>s</w:t>
      </w:r>
      <w:r w:rsidRPr="003B2D06">
        <w:rPr>
          <w:rFonts w:ascii="Times New Roman" w:hAnsi="Times New Roman" w:cs="Times New Roman"/>
        </w:rPr>
        <w:t xml:space="preserve"> Teism</w:t>
      </w:r>
      <w:r w:rsidR="002D540B">
        <w:rPr>
          <w:rFonts w:ascii="Times New Roman" w:hAnsi="Times New Roman" w:cs="Times New Roman"/>
        </w:rPr>
        <w:t>as</w:t>
      </w:r>
      <w:r w:rsidRPr="003B2D06">
        <w:rPr>
          <w:rFonts w:ascii="Times New Roman" w:hAnsi="Times New Roman" w:cs="Times New Roman"/>
        </w:rPr>
        <w:t xml:space="preserve"> </w:t>
      </w:r>
      <w:r w:rsidR="006D5852">
        <w:rPr>
          <w:rFonts w:ascii="Times New Roman" w:hAnsi="Times New Roman" w:cs="Times New Roman"/>
        </w:rPr>
        <w:t>gali</w:t>
      </w:r>
      <w:r w:rsidRPr="003B2D06">
        <w:rPr>
          <w:rFonts w:ascii="Times New Roman" w:hAnsi="Times New Roman" w:cs="Times New Roman"/>
        </w:rPr>
        <w:t xml:space="preserve"> oficialiai aiškinti savo nutarimus, išvadas ir sprendimus</w:t>
      </w:r>
      <w:r w:rsidR="005A4599">
        <w:rPr>
          <w:rFonts w:ascii="Times New Roman" w:hAnsi="Times New Roman" w:cs="Times New Roman"/>
        </w:rPr>
        <w:t xml:space="preserve"> (1 dalis)</w:t>
      </w:r>
      <w:r w:rsidRPr="003B2D06">
        <w:rPr>
          <w:rFonts w:ascii="Times New Roman" w:hAnsi="Times New Roman" w:cs="Times New Roman"/>
        </w:rPr>
        <w:t>; dėl Konstitucinio Teismo nutarimo, išvados ir sprendimo aiškinimo priimamas sprendimas – atskiras dokumentas (</w:t>
      </w:r>
      <w:r w:rsidR="005A4599">
        <w:rPr>
          <w:rFonts w:ascii="Times New Roman" w:hAnsi="Times New Roman" w:cs="Times New Roman"/>
        </w:rPr>
        <w:t>2</w:t>
      </w:r>
      <w:r w:rsidR="00AA1633">
        <w:rPr>
          <w:rFonts w:ascii="Times New Roman" w:hAnsi="Times New Roman" w:cs="Times New Roman"/>
        </w:rPr>
        <w:t> </w:t>
      </w:r>
      <w:r w:rsidR="005A4599">
        <w:rPr>
          <w:rFonts w:ascii="Times New Roman" w:hAnsi="Times New Roman" w:cs="Times New Roman"/>
        </w:rPr>
        <w:t xml:space="preserve">dalis); </w:t>
      </w:r>
      <w:r w:rsidR="005A4599" w:rsidRPr="005A4599">
        <w:rPr>
          <w:rFonts w:ascii="Times New Roman" w:hAnsi="Times New Roman" w:cs="Times New Roman"/>
        </w:rPr>
        <w:t>Konstitucinis Teismas privalo aiškinti savo nutarimą, išvadą ir sprendimą nekeisdamas jų turinio</w:t>
      </w:r>
      <w:r w:rsidR="005A4599">
        <w:rPr>
          <w:rFonts w:ascii="Times New Roman" w:hAnsi="Times New Roman" w:cs="Times New Roman"/>
        </w:rPr>
        <w:t xml:space="preserve"> (</w:t>
      </w:r>
      <w:r w:rsidR="000D637B">
        <w:rPr>
          <w:rFonts w:ascii="Times New Roman" w:hAnsi="Times New Roman" w:cs="Times New Roman"/>
        </w:rPr>
        <w:t>3</w:t>
      </w:r>
      <w:r w:rsidR="00A50F91">
        <w:rPr>
          <w:rFonts w:ascii="Times New Roman" w:hAnsi="Times New Roman" w:cs="Times New Roman"/>
        </w:rPr>
        <w:t> </w:t>
      </w:r>
      <w:r w:rsidR="000D637B">
        <w:rPr>
          <w:rFonts w:ascii="Times New Roman" w:hAnsi="Times New Roman" w:cs="Times New Roman"/>
        </w:rPr>
        <w:t>dalis)</w:t>
      </w:r>
      <w:r w:rsidRPr="003B2D06">
        <w:rPr>
          <w:rFonts w:ascii="Times New Roman" w:hAnsi="Times New Roman" w:cs="Times New Roman"/>
        </w:rPr>
        <w:t>.</w:t>
      </w:r>
    </w:p>
    <w:p w14:paraId="11407F49" w14:textId="2CF30DC3" w:rsidR="00A60C70" w:rsidRDefault="00E60321" w:rsidP="00A60C70">
      <w:pPr>
        <w:ind w:firstLine="851"/>
        <w:jc w:val="both"/>
        <w:rPr>
          <w:rFonts w:ascii="Times New Roman" w:hAnsi="Times New Roman" w:cs="Times New Roman"/>
        </w:rPr>
      </w:pPr>
      <w:r w:rsidRPr="00E60321">
        <w:rPr>
          <w:rFonts w:ascii="Times New Roman" w:hAnsi="Times New Roman" w:cs="Times New Roman"/>
        </w:rPr>
        <w:t xml:space="preserve">Pareiškėjai </w:t>
      </w:r>
      <w:r w:rsidR="00A60C70">
        <w:rPr>
          <w:rFonts w:ascii="Times New Roman" w:hAnsi="Times New Roman" w:cs="Times New Roman"/>
        </w:rPr>
        <w:t xml:space="preserve">siūlo </w:t>
      </w:r>
      <w:r w:rsidR="00DA4F42" w:rsidRPr="00DA4F42">
        <w:rPr>
          <w:rFonts w:ascii="Times New Roman" w:hAnsi="Times New Roman" w:cs="Times New Roman"/>
        </w:rPr>
        <w:t>pakeisti Konstitucinio Teismo 61 straipsnio 2 dalį ir joje</w:t>
      </w:r>
      <w:r w:rsidR="00DA4F42">
        <w:rPr>
          <w:rFonts w:ascii="Times New Roman" w:hAnsi="Times New Roman" w:cs="Times New Roman"/>
        </w:rPr>
        <w:t xml:space="preserve"> </w:t>
      </w:r>
      <w:r w:rsidR="00A60C70" w:rsidRPr="00DA4F42">
        <w:rPr>
          <w:rFonts w:ascii="Times New Roman" w:hAnsi="Times New Roman" w:cs="Times New Roman"/>
          <w:i/>
          <w:iCs/>
        </w:rPr>
        <w:t>vietoj žodžio „sprendimas“ įraš</w:t>
      </w:r>
      <w:r w:rsidR="00925C92">
        <w:rPr>
          <w:rFonts w:ascii="Times New Roman" w:hAnsi="Times New Roman" w:cs="Times New Roman"/>
          <w:i/>
          <w:iCs/>
        </w:rPr>
        <w:t>yti</w:t>
      </w:r>
      <w:r w:rsidR="00A60C70" w:rsidRPr="00DA4F42">
        <w:rPr>
          <w:rFonts w:ascii="Times New Roman" w:hAnsi="Times New Roman" w:cs="Times New Roman"/>
          <w:i/>
          <w:iCs/>
        </w:rPr>
        <w:t xml:space="preserve"> „papildomas </w:t>
      </w:r>
      <w:r w:rsidR="00A60C70" w:rsidRPr="00925C92">
        <w:rPr>
          <w:rFonts w:ascii="Times New Roman" w:hAnsi="Times New Roman" w:cs="Times New Roman"/>
          <w:i/>
          <w:iCs/>
        </w:rPr>
        <w:t>nutarimas“</w:t>
      </w:r>
      <w:r w:rsidR="00EA44C9">
        <w:rPr>
          <w:rFonts w:ascii="Times New Roman" w:hAnsi="Times New Roman" w:cs="Times New Roman"/>
          <w:i/>
          <w:iCs/>
        </w:rPr>
        <w:t xml:space="preserve">, t. y. nustatyti, kad </w:t>
      </w:r>
      <w:r w:rsidR="006320AD">
        <w:rPr>
          <w:rFonts w:ascii="Times New Roman" w:hAnsi="Times New Roman" w:cs="Times New Roman"/>
          <w:i/>
          <w:iCs/>
        </w:rPr>
        <w:t>d</w:t>
      </w:r>
      <w:r w:rsidR="006320AD" w:rsidRPr="006320AD">
        <w:rPr>
          <w:rFonts w:ascii="Times New Roman" w:hAnsi="Times New Roman" w:cs="Times New Roman"/>
          <w:i/>
          <w:iCs/>
        </w:rPr>
        <w:t xml:space="preserve">ėl Konstitucinio Teismo nutarimo, išvados ir sprendimo aiškinimo priimamas </w:t>
      </w:r>
      <w:r w:rsidR="009850BC" w:rsidRPr="009850BC">
        <w:rPr>
          <w:rFonts w:ascii="Times New Roman" w:hAnsi="Times New Roman" w:cs="Times New Roman"/>
          <w:b/>
          <w:bCs/>
          <w:i/>
          <w:iCs/>
        </w:rPr>
        <w:t xml:space="preserve">papildomas </w:t>
      </w:r>
      <w:r w:rsidR="006320AD" w:rsidRPr="009850BC">
        <w:rPr>
          <w:rFonts w:ascii="Times New Roman" w:hAnsi="Times New Roman" w:cs="Times New Roman"/>
          <w:b/>
          <w:bCs/>
          <w:i/>
          <w:iCs/>
        </w:rPr>
        <w:t>nutarimas</w:t>
      </w:r>
      <w:r w:rsidR="006320AD" w:rsidRPr="006320AD">
        <w:rPr>
          <w:rFonts w:ascii="Times New Roman" w:hAnsi="Times New Roman" w:cs="Times New Roman"/>
          <w:i/>
          <w:iCs/>
        </w:rPr>
        <w:t xml:space="preserve"> – atskiras </w:t>
      </w:r>
      <w:r w:rsidR="006320AD" w:rsidRPr="006320AD">
        <w:rPr>
          <w:rFonts w:ascii="Times New Roman" w:hAnsi="Times New Roman" w:cs="Times New Roman"/>
          <w:i/>
          <w:iCs/>
        </w:rPr>
        <w:lastRenderedPageBreak/>
        <w:t>dokumentas</w:t>
      </w:r>
      <w:r w:rsidR="00450F16" w:rsidRPr="00450F16">
        <w:rPr>
          <w:rFonts w:ascii="Times New Roman" w:hAnsi="Times New Roman" w:cs="Times New Roman"/>
        </w:rPr>
        <w:t>, siekdami</w:t>
      </w:r>
      <w:r w:rsidR="004B553D">
        <w:rPr>
          <w:rFonts w:ascii="Times New Roman" w:hAnsi="Times New Roman" w:cs="Times New Roman"/>
        </w:rPr>
        <w:t>, kad</w:t>
      </w:r>
      <w:r w:rsidR="00876716">
        <w:rPr>
          <w:rFonts w:ascii="Times New Roman" w:hAnsi="Times New Roman" w:cs="Times New Roman"/>
        </w:rPr>
        <w:t xml:space="preserve"> būtent jais </w:t>
      </w:r>
      <w:r w:rsidR="00BC1D1A">
        <w:rPr>
          <w:rFonts w:ascii="Times New Roman" w:hAnsi="Times New Roman" w:cs="Times New Roman"/>
        </w:rPr>
        <w:t xml:space="preserve">teismams nagrinėjant bylas </w:t>
      </w:r>
      <w:r w:rsidR="00876716">
        <w:rPr>
          <w:rFonts w:ascii="Times New Roman" w:hAnsi="Times New Roman" w:cs="Times New Roman"/>
        </w:rPr>
        <w:t xml:space="preserve">būtų pagrindas vadovautis </w:t>
      </w:r>
      <w:r w:rsidR="004B553D">
        <w:rPr>
          <w:rFonts w:ascii="Times New Roman" w:hAnsi="Times New Roman" w:cs="Times New Roman"/>
        </w:rPr>
        <w:t xml:space="preserve">pagal Lietuvos Respublikos </w:t>
      </w:r>
      <w:r w:rsidR="00425D8B">
        <w:rPr>
          <w:rFonts w:ascii="Times New Roman" w:hAnsi="Times New Roman" w:cs="Times New Roman"/>
        </w:rPr>
        <w:t>teismų įstatymo 33 straipsnio 2 dalį</w:t>
      </w:r>
      <w:r w:rsidR="00FD076A">
        <w:rPr>
          <w:rFonts w:ascii="Times New Roman" w:hAnsi="Times New Roman" w:cs="Times New Roman"/>
        </w:rPr>
        <w:t>, kurioje nu</w:t>
      </w:r>
      <w:r w:rsidR="00C57228">
        <w:rPr>
          <w:rFonts w:ascii="Times New Roman" w:hAnsi="Times New Roman" w:cs="Times New Roman"/>
        </w:rPr>
        <w:t>statyta, kad</w:t>
      </w:r>
      <w:r w:rsidR="00956DC8">
        <w:rPr>
          <w:rFonts w:ascii="Times New Roman" w:hAnsi="Times New Roman" w:cs="Times New Roman"/>
        </w:rPr>
        <w:t>,</w:t>
      </w:r>
      <w:r w:rsidR="00C57228">
        <w:rPr>
          <w:rFonts w:ascii="Times New Roman" w:hAnsi="Times New Roman" w:cs="Times New Roman"/>
        </w:rPr>
        <w:t xml:space="preserve"> </w:t>
      </w:r>
      <w:r w:rsidR="00956DC8">
        <w:rPr>
          <w:rFonts w:ascii="Times New Roman" w:hAnsi="Times New Roman" w:cs="Times New Roman"/>
        </w:rPr>
        <w:t>n</w:t>
      </w:r>
      <w:r w:rsidR="00C57228" w:rsidRPr="00C57228">
        <w:rPr>
          <w:rFonts w:ascii="Times New Roman" w:hAnsi="Times New Roman" w:cs="Times New Roman"/>
        </w:rPr>
        <w:t>agrinėdami bylas, teismai taip pat vadovaujasi oficialiai paskelbtais Konstitucinio Teismo nutarimais</w:t>
      </w:r>
      <w:r w:rsidR="005525EF">
        <w:rPr>
          <w:rFonts w:ascii="Times New Roman" w:hAnsi="Times New Roman" w:cs="Times New Roman"/>
        </w:rPr>
        <w:t>.</w:t>
      </w:r>
    </w:p>
    <w:p w14:paraId="1324A987" w14:textId="7E584E3F" w:rsidR="003B2D06" w:rsidRPr="003B2D06" w:rsidRDefault="000B73BC" w:rsidP="003B2D06">
      <w:pPr>
        <w:ind w:firstLine="851"/>
        <w:jc w:val="both"/>
        <w:rPr>
          <w:rFonts w:ascii="Times New Roman" w:hAnsi="Times New Roman" w:cs="Times New Roman"/>
        </w:rPr>
      </w:pPr>
      <w:r>
        <w:rPr>
          <w:rFonts w:ascii="Times New Roman" w:hAnsi="Times New Roman" w:cs="Times New Roman"/>
          <w:bCs/>
        </w:rPr>
        <w:t>Pagal Konstitucijos</w:t>
      </w:r>
      <w:r w:rsidR="007E4D80">
        <w:rPr>
          <w:rFonts w:ascii="Times New Roman" w:hAnsi="Times New Roman" w:cs="Times New Roman"/>
          <w:bCs/>
        </w:rPr>
        <w:t xml:space="preserve"> 107 straipsnio 1 dalį </w:t>
      </w:r>
      <w:r w:rsidR="007E4D80" w:rsidRPr="00CD72A8">
        <w:rPr>
          <w:rFonts w:ascii="Times New Roman" w:hAnsi="Times New Roman" w:cs="Times New Roman"/>
          <w:bCs/>
        </w:rPr>
        <w:t>įstatyma</w:t>
      </w:r>
      <w:r w:rsidR="00832B41">
        <w:rPr>
          <w:rFonts w:ascii="Times New Roman" w:hAnsi="Times New Roman" w:cs="Times New Roman"/>
          <w:bCs/>
        </w:rPr>
        <w:t>s</w:t>
      </w:r>
      <w:r w:rsidR="007E4D80">
        <w:rPr>
          <w:rFonts w:ascii="Times New Roman" w:hAnsi="Times New Roman" w:cs="Times New Roman"/>
          <w:bCs/>
        </w:rPr>
        <w:t xml:space="preserve">, </w:t>
      </w:r>
      <w:r w:rsidR="007E4D80" w:rsidRPr="00CD72A8">
        <w:rPr>
          <w:rFonts w:ascii="Times New Roman" w:hAnsi="Times New Roman" w:cs="Times New Roman"/>
          <w:bCs/>
        </w:rPr>
        <w:t>Seimo, Respublikos Prezidento</w:t>
      </w:r>
      <w:r w:rsidR="007E4D80">
        <w:rPr>
          <w:rFonts w:ascii="Times New Roman" w:hAnsi="Times New Roman" w:cs="Times New Roman"/>
          <w:bCs/>
        </w:rPr>
        <w:t xml:space="preserve"> ar</w:t>
      </w:r>
      <w:r w:rsidR="007E4D80" w:rsidRPr="00CD72A8">
        <w:rPr>
          <w:rFonts w:ascii="Times New Roman" w:hAnsi="Times New Roman" w:cs="Times New Roman"/>
          <w:bCs/>
        </w:rPr>
        <w:t xml:space="preserve"> Vyriausybės akta</w:t>
      </w:r>
      <w:r w:rsidR="007E4D80">
        <w:rPr>
          <w:rFonts w:ascii="Times New Roman" w:hAnsi="Times New Roman" w:cs="Times New Roman"/>
          <w:bCs/>
        </w:rPr>
        <w:t>s</w:t>
      </w:r>
      <w:r w:rsidR="007E4D80" w:rsidRPr="00CD72A8">
        <w:rPr>
          <w:rFonts w:ascii="Times New Roman" w:hAnsi="Times New Roman" w:cs="Times New Roman"/>
          <w:bCs/>
        </w:rPr>
        <w:t xml:space="preserve"> (ar </w:t>
      </w:r>
      <w:r w:rsidR="007E4D80">
        <w:rPr>
          <w:rFonts w:ascii="Times New Roman" w:hAnsi="Times New Roman" w:cs="Times New Roman"/>
          <w:bCs/>
        </w:rPr>
        <w:t xml:space="preserve">jo </w:t>
      </w:r>
      <w:r w:rsidR="007E4D80" w:rsidRPr="00CD72A8">
        <w:rPr>
          <w:rFonts w:ascii="Times New Roman" w:hAnsi="Times New Roman" w:cs="Times New Roman"/>
          <w:bCs/>
        </w:rPr>
        <w:t>dalis) negali būti taikom</w:t>
      </w:r>
      <w:r w:rsidR="007E4D80">
        <w:rPr>
          <w:rFonts w:ascii="Times New Roman" w:hAnsi="Times New Roman" w:cs="Times New Roman"/>
          <w:bCs/>
        </w:rPr>
        <w:t>as</w:t>
      </w:r>
      <w:r w:rsidR="007E4D80" w:rsidRPr="00CD72A8">
        <w:rPr>
          <w:rFonts w:ascii="Times New Roman" w:hAnsi="Times New Roman" w:cs="Times New Roman"/>
          <w:bCs/>
        </w:rPr>
        <w:t xml:space="preserve"> nuo tos dienos, kai oficialiai paskelbiamas Konstitucinio Teismo sprendimas, kad atitinkamas aktas (ar jo dalis) prieštarauja Konstitucijai</w:t>
      </w:r>
      <w:r w:rsidR="004A0187">
        <w:rPr>
          <w:rFonts w:ascii="Times New Roman" w:hAnsi="Times New Roman" w:cs="Times New Roman"/>
          <w:bCs/>
        </w:rPr>
        <w:t xml:space="preserve">, o pagal </w:t>
      </w:r>
      <w:r w:rsidR="007E4D80">
        <w:rPr>
          <w:rFonts w:ascii="Times New Roman" w:hAnsi="Times New Roman" w:cs="Times New Roman"/>
          <w:bCs/>
        </w:rPr>
        <w:t>110 straipsnio 1 dalį t</w:t>
      </w:r>
      <w:r w:rsidR="007E4D80" w:rsidRPr="005647F9">
        <w:rPr>
          <w:rFonts w:ascii="Times New Roman" w:hAnsi="Times New Roman" w:cs="Times New Roman"/>
          <w:bCs/>
        </w:rPr>
        <w:t>eisėjas negali taikyti įstatymo, kuris prieštarauja Konstitucijai</w:t>
      </w:r>
      <w:r w:rsidR="004A0187">
        <w:rPr>
          <w:rFonts w:ascii="Times New Roman" w:hAnsi="Times New Roman" w:cs="Times New Roman"/>
          <w:bCs/>
        </w:rPr>
        <w:t>.</w:t>
      </w:r>
      <w:r w:rsidR="00EF05AB">
        <w:rPr>
          <w:rFonts w:ascii="Times New Roman" w:hAnsi="Times New Roman" w:cs="Times New Roman"/>
          <w:bCs/>
        </w:rPr>
        <w:t xml:space="preserve"> </w:t>
      </w:r>
      <w:r w:rsidR="00164967" w:rsidRPr="00164967">
        <w:rPr>
          <w:rFonts w:ascii="Times New Roman" w:hAnsi="Times New Roman" w:cs="Times New Roman"/>
        </w:rPr>
        <w:t xml:space="preserve">Konstitucinio Teismo įgaliojimai aiškinti savo nutarimus, kitus </w:t>
      </w:r>
      <w:r w:rsidR="00164967" w:rsidRPr="00676989">
        <w:rPr>
          <w:rFonts w:ascii="Times New Roman" w:hAnsi="Times New Roman" w:cs="Times New Roman"/>
        </w:rPr>
        <w:t>baigiamuosius aktus neabejotinai kyla iš Konstitucijos – konstitucinio teisinio reguliavimo visumos (</w:t>
      </w:r>
      <w:r w:rsidR="00676989" w:rsidRPr="00676989">
        <w:rPr>
          <w:rFonts w:ascii="Times New Roman" w:hAnsi="Times New Roman" w:cs="Times New Roman"/>
        </w:rPr>
        <w:t>be kita ko,</w:t>
      </w:r>
      <w:r w:rsidR="00164967" w:rsidRPr="00676989">
        <w:rPr>
          <w:rFonts w:ascii="Times New Roman" w:hAnsi="Times New Roman" w:cs="Times New Roman"/>
        </w:rPr>
        <w:t xml:space="preserve"> konstitucinio teisinės valstybės principo); tokius Konstitucinio Teismo įgaliojimus</w:t>
      </w:r>
      <w:r w:rsidR="00164967" w:rsidRPr="00164967">
        <w:rPr>
          <w:rFonts w:ascii="Times New Roman" w:hAnsi="Times New Roman" w:cs="Times New Roman"/>
        </w:rPr>
        <w:t xml:space="preserve"> suponuoja pati Konstitucinio Teismo konstitucinė paskirtis vykdyti konstitucinį teisingumą, garantuoti Konstitucijos viršenybę teisės sistemoje ir konstitucinį teisėtumą </w:t>
      </w:r>
      <w:r w:rsidR="00164967" w:rsidRPr="00394F5F">
        <w:rPr>
          <w:rFonts w:ascii="Times New Roman" w:hAnsi="Times New Roman" w:cs="Times New Roman"/>
        </w:rPr>
        <w:t>(</w:t>
      </w:r>
      <w:r w:rsidR="00394F5F" w:rsidRPr="00394F5F">
        <w:rPr>
          <w:rFonts w:ascii="Times New Roman" w:hAnsi="Times New Roman" w:cs="Times New Roman"/>
        </w:rPr>
        <w:t>pvz., Konstitucinio Teismo</w:t>
      </w:r>
      <w:r w:rsidR="00164967" w:rsidRPr="00394F5F">
        <w:rPr>
          <w:rFonts w:ascii="Times New Roman" w:hAnsi="Times New Roman" w:cs="Times New Roman"/>
        </w:rPr>
        <w:t xml:space="preserve"> 2006 m. kovo 14 d., 2013 m. kovo 13 d., 2017 m. spalio 20 d. sprendimai).</w:t>
      </w:r>
      <w:r w:rsidR="0027576E">
        <w:rPr>
          <w:rFonts w:ascii="Times New Roman" w:hAnsi="Times New Roman" w:cs="Times New Roman"/>
        </w:rPr>
        <w:t xml:space="preserve"> Kartu p</w:t>
      </w:r>
      <w:r w:rsidR="00245B6E">
        <w:rPr>
          <w:rFonts w:ascii="Times New Roman" w:hAnsi="Times New Roman" w:cs="Times New Roman"/>
        </w:rPr>
        <w:t>abr</w:t>
      </w:r>
      <w:r w:rsidR="00E2426F">
        <w:rPr>
          <w:rFonts w:ascii="Times New Roman" w:hAnsi="Times New Roman" w:cs="Times New Roman"/>
        </w:rPr>
        <w:t xml:space="preserve">ėžtina, kad </w:t>
      </w:r>
      <w:r w:rsidR="003B2D06" w:rsidRPr="003B2D06">
        <w:rPr>
          <w:rFonts w:ascii="Times New Roman" w:hAnsi="Times New Roman" w:cs="Times New Roman"/>
        </w:rPr>
        <w:t xml:space="preserve">Konstitucinis Teismas yra konstatavęs, </w:t>
      </w:r>
      <w:r w:rsidR="00D324C2">
        <w:rPr>
          <w:rFonts w:ascii="Times New Roman" w:hAnsi="Times New Roman" w:cs="Times New Roman"/>
        </w:rPr>
        <w:t>jog</w:t>
      </w:r>
      <w:r w:rsidR="003B2D06" w:rsidRPr="003B2D06">
        <w:rPr>
          <w:rFonts w:ascii="Times New Roman" w:hAnsi="Times New Roman" w:cs="Times New Roman"/>
        </w:rPr>
        <w:t xml:space="preserve"> </w:t>
      </w:r>
      <w:r w:rsidR="00D324C2" w:rsidRPr="003B2D06">
        <w:rPr>
          <w:rFonts w:ascii="Times New Roman" w:hAnsi="Times New Roman" w:cs="Times New Roman"/>
        </w:rPr>
        <w:t>dėl Konstitucinio Teismo nutarimo aiškinimo priimtas sprendimas yra neatskiriamas nuo Konstitucinio Teismo nutarimo (2010 m. balandžio 20</w:t>
      </w:r>
      <w:r w:rsidR="0027576E">
        <w:rPr>
          <w:rFonts w:ascii="Times New Roman" w:hAnsi="Times New Roman" w:cs="Times New Roman"/>
        </w:rPr>
        <w:t> </w:t>
      </w:r>
      <w:r w:rsidR="00D324C2" w:rsidRPr="003B2D06">
        <w:rPr>
          <w:rFonts w:ascii="Times New Roman" w:hAnsi="Times New Roman" w:cs="Times New Roman"/>
        </w:rPr>
        <w:t>d.</w:t>
      </w:r>
      <w:r w:rsidR="00D324C2">
        <w:rPr>
          <w:rFonts w:ascii="Times New Roman" w:hAnsi="Times New Roman" w:cs="Times New Roman"/>
        </w:rPr>
        <w:t xml:space="preserve">, </w:t>
      </w:r>
      <w:r w:rsidR="00D324C2" w:rsidRPr="00DA5EE7">
        <w:rPr>
          <w:rFonts w:ascii="Times New Roman" w:hAnsi="Times New Roman" w:cs="Times New Roman"/>
        </w:rPr>
        <w:t>2017 m. spalio 20 d.</w:t>
      </w:r>
      <w:r w:rsidR="00D324C2">
        <w:rPr>
          <w:rFonts w:ascii="Times New Roman" w:hAnsi="Times New Roman" w:cs="Times New Roman"/>
        </w:rPr>
        <w:t xml:space="preserve"> </w:t>
      </w:r>
      <w:r w:rsidR="00D324C2" w:rsidRPr="003B2D06">
        <w:rPr>
          <w:rFonts w:ascii="Times New Roman" w:hAnsi="Times New Roman" w:cs="Times New Roman"/>
        </w:rPr>
        <w:t>sprendima</w:t>
      </w:r>
      <w:r w:rsidR="00D324C2">
        <w:rPr>
          <w:rFonts w:ascii="Times New Roman" w:hAnsi="Times New Roman" w:cs="Times New Roman"/>
        </w:rPr>
        <w:t>i</w:t>
      </w:r>
      <w:r w:rsidR="00D324C2" w:rsidRPr="003B2D06">
        <w:rPr>
          <w:rFonts w:ascii="Times New Roman" w:hAnsi="Times New Roman" w:cs="Times New Roman"/>
        </w:rPr>
        <w:t>)</w:t>
      </w:r>
      <w:r w:rsidR="00D324C2">
        <w:rPr>
          <w:rFonts w:ascii="Times New Roman" w:hAnsi="Times New Roman" w:cs="Times New Roman"/>
        </w:rPr>
        <w:t>;</w:t>
      </w:r>
      <w:r w:rsidR="006230B1">
        <w:rPr>
          <w:rFonts w:ascii="Times New Roman" w:hAnsi="Times New Roman" w:cs="Times New Roman"/>
        </w:rPr>
        <w:t xml:space="preserve"> </w:t>
      </w:r>
      <w:r w:rsidR="003B2D06" w:rsidRPr="003B2D06">
        <w:rPr>
          <w:rFonts w:ascii="Times New Roman" w:hAnsi="Times New Roman" w:cs="Times New Roman"/>
        </w:rPr>
        <w:t>Konstitucinio Teismo nutarimų, kitų baigiamųjų aktų aiškinimo instituto paskirtis – plačiau, išsamiau atskleisti atitinkamų Konstitucinio Teismo nutarimo, kito baigiamojo akto nuostatų turinį, prasmę, jeigu to reikia, kad būtų užtikrintas deramas to Konstitucinio Teismo nutarimo, kito baigiamojo akto vykdymas, kad tuo Konstitucinio Teismo nutarimu, kitu baigiamuoju aktu būtų vadovaujamasi (</w:t>
      </w:r>
      <w:r w:rsidR="00A84A51" w:rsidRPr="00A84A51">
        <w:rPr>
          <w:rFonts w:ascii="Times New Roman" w:hAnsi="Times New Roman" w:cs="Times New Roman"/>
        </w:rPr>
        <w:t xml:space="preserve">pvz., </w:t>
      </w:r>
      <w:r w:rsidR="003B2D06" w:rsidRPr="00A84A51">
        <w:rPr>
          <w:rFonts w:ascii="Times New Roman" w:hAnsi="Times New Roman" w:cs="Times New Roman"/>
        </w:rPr>
        <w:t>2010</w:t>
      </w:r>
      <w:r w:rsidR="003B2D06" w:rsidRPr="003B2D06">
        <w:rPr>
          <w:rFonts w:ascii="Times New Roman" w:hAnsi="Times New Roman" w:cs="Times New Roman"/>
        </w:rPr>
        <w:t xml:space="preserve"> m. gruodžio 22 d., 2016 m. birželio 28 d.</w:t>
      </w:r>
      <w:r w:rsidR="00DF7BC5">
        <w:rPr>
          <w:rFonts w:ascii="Times New Roman" w:hAnsi="Times New Roman" w:cs="Times New Roman"/>
        </w:rPr>
        <w:t xml:space="preserve">, </w:t>
      </w:r>
      <w:r w:rsidR="00DF7BC5" w:rsidRPr="00DA5EE7">
        <w:rPr>
          <w:rFonts w:ascii="Times New Roman" w:hAnsi="Times New Roman" w:cs="Times New Roman"/>
        </w:rPr>
        <w:t>2017</w:t>
      </w:r>
      <w:r w:rsidR="00A92687">
        <w:rPr>
          <w:rFonts w:ascii="Times New Roman" w:hAnsi="Times New Roman" w:cs="Times New Roman"/>
        </w:rPr>
        <w:t> </w:t>
      </w:r>
      <w:r w:rsidR="00DF7BC5" w:rsidRPr="00DA5EE7">
        <w:rPr>
          <w:rFonts w:ascii="Times New Roman" w:hAnsi="Times New Roman" w:cs="Times New Roman"/>
        </w:rPr>
        <w:t>m. spalio 20 d.</w:t>
      </w:r>
      <w:r w:rsidR="00DF7BC5">
        <w:rPr>
          <w:rFonts w:ascii="Times New Roman" w:hAnsi="Times New Roman" w:cs="Times New Roman"/>
        </w:rPr>
        <w:t xml:space="preserve"> </w:t>
      </w:r>
      <w:r w:rsidR="003B2D06" w:rsidRPr="003B2D06">
        <w:rPr>
          <w:rFonts w:ascii="Times New Roman" w:hAnsi="Times New Roman" w:cs="Times New Roman"/>
        </w:rPr>
        <w:t>sprendimai).</w:t>
      </w:r>
    </w:p>
    <w:p w14:paraId="3441434B" w14:textId="3E03797D" w:rsidR="00643F3E" w:rsidRPr="003646DE" w:rsidRDefault="00643F3E" w:rsidP="00643F3E">
      <w:pPr>
        <w:ind w:firstLine="851"/>
        <w:jc w:val="both"/>
        <w:rPr>
          <w:rFonts w:ascii="Times New Roman" w:hAnsi="Times New Roman" w:cs="Times New Roman"/>
          <w:bCs/>
        </w:rPr>
      </w:pPr>
      <w:r>
        <w:rPr>
          <w:rFonts w:ascii="Times New Roman" w:hAnsi="Times New Roman" w:cs="Times New Roman"/>
          <w:bCs/>
        </w:rPr>
        <w:t>Atsižvelgiant į tai, darytina išvada, kad</w:t>
      </w:r>
      <w:r w:rsidR="00E45580">
        <w:rPr>
          <w:rFonts w:ascii="Times New Roman" w:hAnsi="Times New Roman" w:cs="Times New Roman"/>
          <w:bCs/>
        </w:rPr>
        <w:t>,</w:t>
      </w:r>
      <w:r>
        <w:rPr>
          <w:rFonts w:ascii="Times New Roman" w:hAnsi="Times New Roman" w:cs="Times New Roman"/>
          <w:bCs/>
        </w:rPr>
        <w:t xml:space="preserve"> </w:t>
      </w:r>
      <w:r w:rsidRPr="00167771">
        <w:rPr>
          <w:rFonts w:ascii="Times New Roman" w:hAnsi="Times New Roman" w:cs="Times New Roman"/>
          <w:b/>
        </w:rPr>
        <w:t>skirtingai, negu nurodyta pareiškėjo peticijoje</w:t>
      </w:r>
      <w:r w:rsidR="00E45580" w:rsidRPr="00D04BA6">
        <w:rPr>
          <w:rFonts w:ascii="Times New Roman" w:hAnsi="Times New Roman" w:cs="Times New Roman"/>
          <w:bCs/>
        </w:rPr>
        <w:t xml:space="preserve">, </w:t>
      </w:r>
      <w:r w:rsidR="00D04BA6">
        <w:rPr>
          <w:rFonts w:ascii="Times New Roman" w:hAnsi="Times New Roman" w:cs="Times New Roman"/>
          <w:bCs/>
        </w:rPr>
        <w:t>pagal</w:t>
      </w:r>
      <w:r w:rsidR="00765D48">
        <w:rPr>
          <w:rFonts w:ascii="Times New Roman" w:hAnsi="Times New Roman" w:cs="Times New Roman"/>
          <w:bCs/>
        </w:rPr>
        <w:t xml:space="preserve"> </w:t>
      </w:r>
      <w:r w:rsidR="00EB6DDD">
        <w:rPr>
          <w:rFonts w:ascii="Times New Roman" w:hAnsi="Times New Roman" w:cs="Times New Roman"/>
          <w:bCs/>
        </w:rPr>
        <w:t xml:space="preserve">Konstituciją ir pagal </w:t>
      </w:r>
      <w:r w:rsidR="00BF1E24" w:rsidRPr="00D04BA6">
        <w:rPr>
          <w:rFonts w:ascii="Times New Roman" w:hAnsi="Times New Roman" w:cs="Times New Roman"/>
          <w:bCs/>
        </w:rPr>
        <w:t>Teismų įstatymo 33 straipsnio 2 dalį</w:t>
      </w:r>
      <w:r w:rsidR="00DC7A4B">
        <w:rPr>
          <w:rFonts w:ascii="Times New Roman" w:hAnsi="Times New Roman" w:cs="Times New Roman"/>
          <w:bCs/>
        </w:rPr>
        <w:t xml:space="preserve"> </w:t>
      </w:r>
      <w:r w:rsidR="00BF1E24" w:rsidRPr="00D04BA6">
        <w:rPr>
          <w:rFonts w:ascii="Times New Roman" w:hAnsi="Times New Roman" w:cs="Times New Roman"/>
          <w:bCs/>
        </w:rPr>
        <w:t>teismai</w:t>
      </w:r>
      <w:r w:rsidR="00065D77">
        <w:rPr>
          <w:rFonts w:ascii="Times New Roman" w:hAnsi="Times New Roman" w:cs="Times New Roman"/>
          <w:bCs/>
        </w:rPr>
        <w:t>,</w:t>
      </w:r>
      <w:r w:rsidR="00BF1E24" w:rsidRPr="00C57228">
        <w:rPr>
          <w:rFonts w:ascii="Times New Roman" w:hAnsi="Times New Roman" w:cs="Times New Roman"/>
        </w:rPr>
        <w:t xml:space="preserve"> </w:t>
      </w:r>
      <w:r w:rsidR="00065D77" w:rsidRPr="00D04BA6">
        <w:rPr>
          <w:rFonts w:ascii="Times New Roman" w:hAnsi="Times New Roman" w:cs="Times New Roman"/>
          <w:bCs/>
        </w:rPr>
        <w:t>nagrinėdami bylas</w:t>
      </w:r>
      <w:r w:rsidR="00065D77">
        <w:rPr>
          <w:rFonts w:ascii="Times New Roman" w:hAnsi="Times New Roman" w:cs="Times New Roman"/>
          <w:bCs/>
        </w:rPr>
        <w:t xml:space="preserve">, turi </w:t>
      </w:r>
      <w:r w:rsidR="00BF1E24" w:rsidRPr="00C57228">
        <w:rPr>
          <w:rFonts w:ascii="Times New Roman" w:hAnsi="Times New Roman" w:cs="Times New Roman"/>
        </w:rPr>
        <w:t>vadovau</w:t>
      </w:r>
      <w:r w:rsidR="00065D77">
        <w:rPr>
          <w:rFonts w:ascii="Times New Roman" w:hAnsi="Times New Roman" w:cs="Times New Roman"/>
        </w:rPr>
        <w:t>tis</w:t>
      </w:r>
      <w:r w:rsidR="00BF1E24" w:rsidRPr="00C57228">
        <w:rPr>
          <w:rFonts w:ascii="Times New Roman" w:hAnsi="Times New Roman" w:cs="Times New Roman"/>
        </w:rPr>
        <w:t xml:space="preserve"> </w:t>
      </w:r>
      <w:r w:rsidR="00065D77">
        <w:rPr>
          <w:rFonts w:ascii="Times New Roman" w:hAnsi="Times New Roman" w:cs="Times New Roman"/>
        </w:rPr>
        <w:t xml:space="preserve">ir </w:t>
      </w:r>
      <w:r w:rsidR="00BF1E24" w:rsidRPr="00C57228">
        <w:rPr>
          <w:rFonts w:ascii="Times New Roman" w:hAnsi="Times New Roman" w:cs="Times New Roman"/>
        </w:rPr>
        <w:t>oficialiai paskelbtais Konstitucinio Teismo nutarimais</w:t>
      </w:r>
      <w:r w:rsidR="00065D77">
        <w:rPr>
          <w:rFonts w:ascii="Times New Roman" w:hAnsi="Times New Roman" w:cs="Times New Roman"/>
        </w:rPr>
        <w:t xml:space="preserve">, ir </w:t>
      </w:r>
      <w:r w:rsidR="005D6F0E" w:rsidRPr="003B2D06">
        <w:rPr>
          <w:rFonts w:ascii="Times New Roman" w:hAnsi="Times New Roman" w:cs="Times New Roman"/>
        </w:rPr>
        <w:t>dėl Konstitucinio Teismo nutarim</w:t>
      </w:r>
      <w:r w:rsidR="005D6F0E">
        <w:rPr>
          <w:rFonts w:ascii="Times New Roman" w:hAnsi="Times New Roman" w:cs="Times New Roman"/>
        </w:rPr>
        <w:t>ų</w:t>
      </w:r>
      <w:r w:rsidR="005D6F0E" w:rsidRPr="003B2D06">
        <w:rPr>
          <w:rFonts w:ascii="Times New Roman" w:hAnsi="Times New Roman" w:cs="Times New Roman"/>
        </w:rPr>
        <w:t xml:space="preserve"> aiškinimo priimta</w:t>
      </w:r>
      <w:r w:rsidR="005D6F0E">
        <w:rPr>
          <w:rFonts w:ascii="Times New Roman" w:hAnsi="Times New Roman" w:cs="Times New Roman"/>
        </w:rPr>
        <w:t>i</w:t>
      </w:r>
      <w:r w:rsidR="005D6F0E" w:rsidRPr="003B2D06">
        <w:rPr>
          <w:rFonts w:ascii="Times New Roman" w:hAnsi="Times New Roman" w:cs="Times New Roman"/>
        </w:rPr>
        <w:t xml:space="preserve">s </w:t>
      </w:r>
      <w:r w:rsidR="0098382C">
        <w:rPr>
          <w:rFonts w:ascii="Times New Roman" w:hAnsi="Times New Roman" w:cs="Times New Roman"/>
        </w:rPr>
        <w:t xml:space="preserve">nuo jų neatskiriamais </w:t>
      </w:r>
      <w:r w:rsidR="006C1CE6" w:rsidRPr="003B2D06">
        <w:rPr>
          <w:rFonts w:ascii="Times New Roman" w:hAnsi="Times New Roman" w:cs="Times New Roman"/>
        </w:rPr>
        <w:t xml:space="preserve">Konstitucinio Teismo </w:t>
      </w:r>
      <w:r w:rsidR="005D6F0E" w:rsidRPr="003B2D06">
        <w:rPr>
          <w:rFonts w:ascii="Times New Roman" w:hAnsi="Times New Roman" w:cs="Times New Roman"/>
        </w:rPr>
        <w:t>sprendima</w:t>
      </w:r>
      <w:r w:rsidR="005D6F0E">
        <w:rPr>
          <w:rFonts w:ascii="Times New Roman" w:hAnsi="Times New Roman" w:cs="Times New Roman"/>
        </w:rPr>
        <w:t>i</w:t>
      </w:r>
      <w:r w:rsidR="005D6F0E" w:rsidRPr="003B2D06">
        <w:rPr>
          <w:rFonts w:ascii="Times New Roman" w:hAnsi="Times New Roman" w:cs="Times New Roman"/>
        </w:rPr>
        <w:t>s</w:t>
      </w:r>
      <w:r w:rsidR="006C1CE6">
        <w:rPr>
          <w:rFonts w:ascii="Times New Roman" w:hAnsi="Times New Roman" w:cs="Times New Roman"/>
        </w:rPr>
        <w:t>. Todėl</w:t>
      </w:r>
      <w:r w:rsidR="00D57527">
        <w:rPr>
          <w:rFonts w:ascii="Times New Roman" w:hAnsi="Times New Roman" w:cs="Times New Roman"/>
        </w:rPr>
        <w:t xml:space="preserve">, Teisingumo ministerijos vertinimu, </w:t>
      </w:r>
      <w:r w:rsidR="000534DE">
        <w:rPr>
          <w:rFonts w:ascii="Times New Roman" w:hAnsi="Times New Roman" w:cs="Times New Roman"/>
          <w:bCs/>
        </w:rPr>
        <w:t xml:space="preserve">minėtų įstatymų nuostatos </w:t>
      </w:r>
      <w:r w:rsidR="00682F53" w:rsidRPr="009C5179">
        <w:rPr>
          <w:rFonts w:ascii="Times New Roman" w:hAnsi="Times New Roman" w:cs="Times New Roman"/>
          <w:bCs/>
        </w:rPr>
        <w:t>yra pakankam</w:t>
      </w:r>
      <w:r w:rsidR="00682F53">
        <w:rPr>
          <w:rFonts w:ascii="Times New Roman" w:hAnsi="Times New Roman" w:cs="Times New Roman"/>
          <w:bCs/>
        </w:rPr>
        <w:t xml:space="preserve">os, aiškios </w:t>
      </w:r>
      <w:r w:rsidR="001D2825">
        <w:rPr>
          <w:rFonts w:ascii="Times New Roman" w:hAnsi="Times New Roman" w:cs="Times New Roman"/>
          <w:bCs/>
        </w:rPr>
        <w:t xml:space="preserve">bei </w:t>
      </w:r>
      <w:r w:rsidR="000534DE">
        <w:rPr>
          <w:rFonts w:ascii="Times New Roman" w:hAnsi="Times New Roman" w:cs="Times New Roman"/>
          <w:bCs/>
        </w:rPr>
        <w:t xml:space="preserve">suderintos </w:t>
      </w:r>
      <w:r w:rsidR="00E878D7">
        <w:rPr>
          <w:rFonts w:ascii="Times New Roman" w:hAnsi="Times New Roman" w:cs="Times New Roman"/>
          <w:bCs/>
        </w:rPr>
        <w:t xml:space="preserve">tarpusavyje </w:t>
      </w:r>
      <w:r>
        <w:rPr>
          <w:rFonts w:ascii="Times New Roman" w:hAnsi="Times New Roman" w:cs="Times New Roman"/>
          <w:bCs/>
        </w:rPr>
        <w:t>ir</w:t>
      </w:r>
      <w:r>
        <w:rPr>
          <w:rFonts w:ascii="Times New Roman" w:hAnsi="Times New Roman" w:cs="Times New Roman"/>
          <w:b/>
        </w:rPr>
        <w:t xml:space="preserve"> nėra jokio pagrindo bei </w:t>
      </w:r>
      <w:r w:rsidR="00014D30">
        <w:rPr>
          <w:rFonts w:ascii="Times New Roman" w:hAnsi="Times New Roman" w:cs="Times New Roman"/>
          <w:b/>
        </w:rPr>
        <w:t xml:space="preserve">objektyvaus </w:t>
      </w:r>
      <w:r>
        <w:rPr>
          <w:rFonts w:ascii="Times New Roman" w:hAnsi="Times New Roman" w:cs="Times New Roman"/>
          <w:b/>
        </w:rPr>
        <w:t>poreikio pagal pareiškėjo</w:t>
      </w:r>
      <w:r w:rsidR="00091997">
        <w:rPr>
          <w:rFonts w:ascii="Times New Roman" w:hAnsi="Times New Roman" w:cs="Times New Roman"/>
          <w:b/>
        </w:rPr>
        <w:t xml:space="preserve"> galimai </w:t>
      </w:r>
      <w:r>
        <w:rPr>
          <w:rFonts w:ascii="Times New Roman" w:hAnsi="Times New Roman" w:cs="Times New Roman"/>
          <w:b/>
        </w:rPr>
        <w:t xml:space="preserve">konstituciškai </w:t>
      </w:r>
      <w:r w:rsidRPr="00C60941">
        <w:rPr>
          <w:rFonts w:ascii="Times New Roman" w:hAnsi="Times New Roman" w:cs="Times New Roman"/>
          <w:b/>
        </w:rPr>
        <w:t xml:space="preserve">nepagrįstą </w:t>
      </w:r>
      <w:r>
        <w:rPr>
          <w:rFonts w:ascii="Times New Roman" w:hAnsi="Times New Roman" w:cs="Times New Roman"/>
          <w:b/>
        </w:rPr>
        <w:t xml:space="preserve">siūlymą </w:t>
      </w:r>
      <w:r w:rsidRPr="00C63083">
        <w:rPr>
          <w:rFonts w:ascii="Times New Roman" w:hAnsi="Times New Roman" w:cs="Times New Roman"/>
          <w:b/>
        </w:rPr>
        <w:t>keisti</w:t>
      </w:r>
      <w:r w:rsidR="00F95978" w:rsidRPr="00C63083">
        <w:rPr>
          <w:rFonts w:ascii="Times New Roman" w:hAnsi="Times New Roman" w:cs="Times New Roman"/>
          <w:b/>
        </w:rPr>
        <w:t xml:space="preserve"> Konstitucinio Teismo 61 straipsnio 2 dalies</w:t>
      </w:r>
      <w:r w:rsidRPr="00C63083">
        <w:rPr>
          <w:rFonts w:ascii="Times New Roman" w:hAnsi="Times New Roman" w:cs="Times New Roman"/>
          <w:b/>
        </w:rPr>
        <w:t xml:space="preserve"> nuostatų</w:t>
      </w:r>
      <w:r w:rsidRPr="00C63083">
        <w:rPr>
          <w:rFonts w:ascii="Times New Roman" w:hAnsi="Times New Roman" w:cs="Times New Roman"/>
          <w:bCs/>
        </w:rPr>
        <w:t>.</w:t>
      </w:r>
    </w:p>
    <w:p w14:paraId="1F9592A6" w14:textId="77777777" w:rsidR="00643F3E" w:rsidRDefault="00643F3E" w:rsidP="007F0283">
      <w:pPr>
        <w:ind w:firstLine="851"/>
        <w:jc w:val="both"/>
        <w:rPr>
          <w:rFonts w:ascii="Times New Roman" w:hAnsi="Times New Roman" w:cs="Times New Roman"/>
        </w:rPr>
      </w:pPr>
    </w:p>
    <w:p w14:paraId="1D4B51D8" w14:textId="4FFAEA6B" w:rsidR="008D5C09" w:rsidRPr="003847FB" w:rsidRDefault="00715BC2" w:rsidP="007F0283">
      <w:pPr>
        <w:pStyle w:val="Sraopastraipa"/>
        <w:ind w:left="0" w:firstLine="851"/>
        <w:jc w:val="both"/>
        <w:rPr>
          <w:rFonts w:ascii="Times New Roman" w:hAnsi="Times New Roman" w:cs="Times New Roman"/>
          <w:b/>
          <w:i/>
          <w:iCs/>
        </w:rPr>
      </w:pPr>
      <w:r>
        <w:rPr>
          <w:rFonts w:ascii="Times New Roman" w:hAnsi="Times New Roman" w:cs="Times New Roman"/>
          <w:b/>
          <w:i/>
          <w:iCs/>
        </w:rPr>
        <w:t>3</w:t>
      </w:r>
      <w:r w:rsidR="008D5C09">
        <w:rPr>
          <w:rFonts w:ascii="Times New Roman" w:hAnsi="Times New Roman" w:cs="Times New Roman"/>
          <w:b/>
          <w:i/>
          <w:iCs/>
        </w:rPr>
        <w:t xml:space="preserve">. </w:t>
      </w:r>
      <w:r w:rsidR="008D5C09" w:rsidRPr="003847FB">
        <w:rPr>
          <w:rFonts w:ascii="Times New Roman" w:hAnsi="Times New Roman" w:cs="Times New Roman"/>
          <w:b/>
          <w:i/>
          <w:iCs/>
        </w:rPr>
        <w:t xml:space="preserve">Dėl siūlymo </w:t>
      </w:r>
      <w:r w:rsidR="008D5C09">
        <w:rPr>
          <w:rFonts w:ascii="Times New Roman" w:hAnsi="Times New Roman" w:cs="Times New Roman"/>
          <w:b/>
          <w:i/>
          <w:iCs/>
        </w:rPr>
        <w:t>pakeisti Konstitucinio Teismo pavadinimą</w:t>
      </w:r>
      <w:r w:rsidR="00A55A4F">
        <w:rPr>
          <w:rFonts w:ascii="Times New Roman" w:hAnsi="Times New Roman" w:cs="Times New Roman"/>
          <w:b/>
          <w:i/>
          <w:iCs/>
        </w:rPr>
        <w:t>.</w:t>
      </w:r>
    </w:p>
    <w:p w14:paraId="6D8F9F03" w14:textId="63F011F0" w:rsidR="008D5C09" w:rsidRDefault="008D5C09" w:rsidP="007F0283">
      <w:pPr>
        <w:ind w:firstLine="851"/>
        <w:jc w:val="both"/>
        <w:rPr>
          <w:rFonts w:ascii="Times New Roman" w:hAnsi="Times New Roman" w:cs="Times New Roman"/>
          <w:bCs/>
        </w:rPr>
      </w:pPr>
      <w:r>
        <w:rPr>
          <w:rFonts w:ascii="Times New Roman" w:hAnsi="Times New Roman" w:cs="Times New Roman"/>
          <w:bCs/>
        </w:rPr>
        <w:t xml:space="preserve">Atkreiptinas dėmesys į tai, jog </w:t>
      </w:r>
      <w:r w:rsidRPr="00F0116D">
        <w:rPr>
          <w:rFonts w:ascii="Times New Roman" w:hAnsi="Times New Roman" w:cs="Times New Roman"/>
          <w:bCs/>
        </w:rPr>
        <w:t xml:space="preserve">Konstitucijos </w:t>
      </w:r>
      <w:r w:rsidRPr="00986C30">
        <w:rPr>
          <w:rFonts w:ascii="Times New Roman" w:hAnsi="Times New Roman" w:cs="Times New Roman"/>
        </w:rPr>
        <w:t>VIII skirsni</w:t>
      </w:r>
      <w:r>
        <w:rPr>
          <w:rFonts w:ascii="Times New Roman" w:hAnsi="Times New Roman" w:cs="Times New Roman"/>
        </w:rPr>
        <w:t>o pavadinimas yra</w:t>
      </w:r>
      <w:r w:rsidRPr="00986C30">
        <w:rPr>
          <w:rFonts w:ascii="Times New Roman" w:hAnsi="Times New Roman" w:cs="Times New Roman"/>
        </w:rPr>
        <w:t xml:space="preserve"> „Konstitucinis Teismas“</w:t>
      </w:r>
      <w:r>
        <w:rPr>
          <w:rFonts w:ascii="Times New Roman" w:hAnsi="Times New Roman" w:cs="Times New Roman"/>
        </w:rPr>
        <w:t xml:space="preserve"> ir Konstitucijos nuostatose, įskaitant </w:t>
      </w:r>
      <w:r w:rsidR="002A4F18">
        <w:rPr>
          <w:rFonts w:ascii="Times New Roman" w:hAnsi="Times New Roman" w:cs="Times New Roman"/>
        </w:rPr>
        <w:t xml:space="preserve">jos </w:t>
      </w:r>
      <w:r>
        <w:rPr>
          <w:rFonts w:ascii="Times New Roman" w:hAnsi="Times New Roman" w:cs="Times New Roman"/>
        </w:rPr>
        <w:t>102–108, 110 straipsnius,</w:t>
      </w:r>
      <w:r>
        <w:rPr>
          <w:rFonts w:ascii="Times New Roman" w:hAnsi="Times New Roman" w:cs="Times New Roman"/>
          <w:bCs/>
        </w:rPr>
        <w:t xml:space="preserve"> yra minimas Konstitucinis Teismas. </w:t>
      </w:r>
      <w:r w:rsidRPr="0032132D">
        <w:rPr>
          <w:rFonts w:ascii="Times New Roman" w:hAnsi="Times New Roman" w:cs="Times New Roman"/>
          <w:bCs/>
        </w:rPr>
        <w:t xml:space="preserve">Į tai atsižvelgiant, pareiškėjų pateiktas siūlymas dėl Konstitucinio Teismo pavadinimo pakeitimo </w:t>
      </w:r>
      <w:r w:rsidRPr="0032132D">
        <w:rPr>
          <w:rFonts w:ascii="Times New Roman" w:hAnsi="Times New Roman" w:cs="Times New Roman"/>
          <w:b/>
        </w:rPr>
        <w:t xml:space="preserve">vertintinas kaip pareiškėjų siekis pakeisti </w:t>
      </w:r>
      <w:r w:rsidRPr="002912AC">
        <w:rPr>
          <w:rFonts w:ascii="Times New Roman" w:hAnsi="Times New Roman" w:cs="Times New Roman"/>
          <w:b/>
        </w:rPr>
        <w:t>Konstituciją</w:t>
      </w:r>
      <w:r w:rsidR="00B776CD" w:rsidRPr="002912AC">
        <w:rPr>
          <w:rFonts w:ascii="Times New Roman" w:hAnsi="Times New Roman" w:cs="Times New Roman"/>
          <w:b/>
        </w:rPr>
        <w:t xml:space="preserve"> ir </w:t>
      </w:r>
      <w:r w:rsidR="00DF54A8" w:rsidRPr="002912AC">
        <w:rPr>
          <w:rFonts w:ascii="Times New Roman" w:hAnsi="Times New Roman" w:cs="Times New Roman"/>
          <w:b/>
        </w:rPr>
        <w:t xml:space="preserve">todėl </w:t>
      </w:r>
      <w:r w:rsidR="00B776CD" w:rsidRPr="002912AC">
        <w:rPr>
          <w:rFonts w:ascii="Times New Roman" w:hAnsi="Times New Roman" w:cs="Times New Roman"/>
          <w:b/>
          <w:bCs/>
        </w:rPr>
        <w:t>nepriskirtin</w:t>
      </w:r>
      <w:r w:rsidR="009B73D5" w:rsidRPr="002912AC">
        <w:rPr>
          <w:rFonts w:ascii="Times New Roman" w:hAnsi="Times New Roman" w:cs="Times New Roman"/>
          <w:b/>
          <w:bCs/>
        </w:rPr>
        <w:t>as</w:t>
      </w:r>
      <w:r w:rsidR="00B776CD" w:rsidRPr="002912AC">
        <w:rPr>
          <w:rFonts w:ascii="Times New Roman" w:hAnsi="Times New Roman" w:cs="Times New Roman"/>
          <w:b/>
          <w:bCs/>
        </w:rPr>
        <w:t xml:space="preserve"> peticijos teisei</w:t>
      </w:r>
      <w:r w:rsidRPr="002912AC">
        <w:rPr>
          <w:rFonts w:ascii="Times New Roman" w:hAnsi="Times New Roman" w:cs="Times New Roman"/>
          <w:bCs/>
        </w:rPr>
        <w:t xml:space="preserve"> </w:t>
      </w:r>
      <w:r w:rsidR="002020FF" w:rsidRPr="002912AC">
        <w:rPr>
          <w:rFonts w:ascii="Times New Roman" w:hAnsi="Times New Roman" w:cs="Times New Roman"/>
          <w:bCs/>
        </w:rPr>
        <w:t xml:space="preserve">pagal </w:t>
      </w:r>
      <w:r w:rsidRPr="002912AC">
        <w:rPr>
          <w:rFonts w:ascii="Times New Roman" w:hAnsi="Times New Roman" w:cs="Times New Roman"/>
          <w:bCs/>
        </w:rPr>
        <w:t>Lietuvos Respublikos peticijų konstitucinio įstatymo 1</w:t>
      </w:r>
      <w:r w:rsidR="00DF54A8" w:rsidRPr="002912AC">
        <w:rPr>
          <w:rFonts w:ascii="Times New Roman" w:hAnsi="Times New Roman" w:cs="Times New Roman"/>
          <w:bCs/>
        </w:rPr>
        <w:t> </w:t>
      </w:r>
      <w:r w:rsidRPr="002912AC">
        <w:rPr>
          <w:rFonts w:ascii="Times New Roman" w:hAnsi="Times New Roman" w:cs="Times New Roman"/>
          <w:bCs/>
        </w:rPr>
        <w:t>straipsnio 2 dalies 1</w:t>
      </w:r>
      <w:r w:rsidR="006E6D01" w:rsidRPr="002912AC">
        <w:rPr>
          <w:rFonts w:ascii="Times New Roman" w:hAnsi="Times New Roman" w:cs="Times New Roman"/>
          <w:bCs/>
        </w:rPr>
        <w:t> </w:t>
      </w:r>
      <w:r w:rsidRPr="002912AC">
        <w:rPr>
          <w:rFonts w:ascii="Times New Roman" w:hAnsi="Times New Roman" w:cs="Times New Roman"/>
          <w:bCs/>
        </w:rPr>
        <w:t>punktą.</w:t>
      </w:r>
    </w:p>
    <w:p w14:paraId="12399CDB" w14:textId="77777777" w:rsidR="008D5C09" w:rsidRDefault="008D5C09" w:rsidP="008D5C09">
      <w:pPr>
        <w:ind w:firstLine="851"/>
        <w:jc w:val="both"/>
        <w:rPr>
          <w:rFonts w:ascii="Times New Roman" w:hAnsi="Times New Roman" w:cs="Times New Roman"/>
          <w:bCs/>
        </w:rPr>
      </w:pPr>
    </w:p>
    <w:p w14:paraId="22BA18E9" w14:textId="77777777" w:rsidR="00D7064E" w:rsidRPr="009C5179" w:rsidRDefault="00D7064E" w:rsidP="00D7064E">
      <w:pPr>
        <w:ind w:firstLine="851"/>
        <w:jc w:val="both"/>
        <w:rPr>
          <w:rFonts w:ascii="Times New Roman" w:hAnsi="Times New Roman" w:cs="Times New Roman"/>
        </w:rPr>
      </w:pPr>
    </w:p>
    <w:p w14:paraId="1DD1A77C" w14:textId="25EC3F87" w:rsidR="00D7064E" w:rsidRPr="009C5179" w:rsidRDefault="00244F91" w:rsidP="00D7064E">
      <w:pPr>
        <w:rPr>
          <w:rFonts w:ascii="Times New Roman" w:hAnsi="Times New Roman" w:cs="Times New Roman"/>
        </w:rPr>
      </w:pPr>
      <w:r w:rsidRPr="00244F91">
        <w:rPr>
          <w:rFonts w:ascii="Times New Roman" w:hAnsi="Times New Roman" w:cs="Times New Roman"/>
        </w:rPr>
        <w:t xml:space="preserve">Teisingumo ministrė </w:t>
      </w:r>
      <w:r w:rsidRPr="00244F91">
        <w:rPr>
          <w:rFonts w:ascii="Times New Roman" w:hAnsi="Times New Roman" w:cs="Times New Roman"/>
        </w:rPr>
        <w:tab/>
      </w:r>
      <w:r w:rsidRPr="00244F91">
        <w:rPr>
          <w:rFonts w:ascii="Times New Roman" w:hAnsi="Times New Roman" w:cs="Times New Roman"/>
        </w:rPr>
        <w:tab/>
      </w:r>
      <w:r w:rsidRPr="00244F91">
        <w:rPr>
          <w:rFonts w:ascii="Times New Roman" w:hAnsi="Times New Roman" w:cs="Times New Roman"/>
        </w:rPr>
        <w:tab/>
      </w:r>
      <w:r w:rsidRPr="00244F91">
        <w:rPr>
          <w:rFonts w:ascii="Times New Roman" w:hAnsi="Times New Roman" w:cs="Times New Roman"/>
        </w:rPr>
        <w:tab/>
      </w:r>
      <w:r w:rsidRPr="00244F91">
        <w:rPr>
          <w:rFonts w:ascii="Times New Roman" w:hAnsi="Times New Roman" w:cs="Times New Roman"/>
        </w:rPr>
        <w:tab/>
      </w:r>
      <w:r w:rsidRPr="00244F91">
        <w:rPr>
          <w:rFonts w:ascii="Times New Roman" w:hAnsi="Times New Roman" w:cs="Times New Roman"/>
        </w:rPr>
        <w:tab/>
      </w:r>
      <w:r w:rsidRPr="00244F91">
        <w:rPr>
          <w:rFonts w:ascii="Times New Roman" w:hAnsi="Times New Roman" w:cs="Times New Roman"/>
        </w:rPr>
        <w:tab/>
      </w:r>
      <w:r w:rsidRPr="00244F91">
        <w:rPr>
          <w:rFonts w:ascii="Times New Roman" w:hAnsi="Times New Roman" w:cs="Times New Roman"/>
        </w:rPr>
        <w:tab/>
        <w:t xml:space="preserve">       Rita Tamašunienė</w:t>
      </w:r>
    </w:p>
    <w:p w14:paraId="03C12BF9" w14:textId="77777777" w:rsidR="009053F1" w:rsidRDefault="009053F1" w:rsidP="00E75D83">
      <w:pPr>
        <w:rPr>
          <w:rFonts w:ascii="Times New Roman" w:hAnsi="Times New Roman" w:cs="Times New Roman"/>
        </w:rPr>
      </w:pPr>
    </w:p>
    <w:p w14:paraId="6299B72C" w14:textId="77777777" w:rsidR="00305D72" w:rsidRDefault="00305D72" w:rsidP="00E75D83">
      <w:pPr>
        <w:rPr>
          <w:rFonts w:ascii="Times New Roman" w:hAnsi="Times New Roman" w:cs="Times New Roman"/>
        </w:rPr>
      </w:pPr>
    </w:p>
    <w:p w14:paraId="73102604" w14:textId="77777777" w:rsidR="00C81445" w:rsidRDefault="00C81445" w:rsidP="00E75D83">
      <w:pPr>
        <w:rPr>
          <w:rFonts w:ascii="Times New Roman" w:hAnsi="Times New Roman" w:cs="Times New Roman"/>
        </w:rPr>
      </w:pPr>
    </w:p>
    <w:p w14:paraId="351AA4BC" w14:textId="77777777" w:rsidR="001E5F22" w:rsidRDefault="001E5F22" w:rsidP="00E75D83">
      <w:pPr>
        <w:rPr>
          <w:rFonts w:ascii="Times New Roman" w:hAnsi="Times New Roman" w:cs="Times New Roman"/>
        </w:rPr>
      </w:pPr>
    </w:p>
    <w:p w14:paraId="4671FE31" w14:textId="77777777" w:rsidR="001E5F22" w:rsidRDefault="001E5F22" w:rsidP="00E75D83">
      <w:pPr>
        <w:rPr>
          <w:rFonts w:ascii="Times New Roman" w:hAnsi="Times New Roman" w:cs="Times New Roman"/>
        </w:rPr>
      </w:pPr>
    </w:p>
    <w:p w14:paraId="3ED52F93" w14:textId="77777777" w:rsidR="00E66E93" w:rsidRDefault="00E66E93" w:rsidP="00E75D83">
      <w:pPr>
        <w:rPr>
          <w:rFonts w:ascii="Times New Roman" w:hAnsi="Times New Roman" w:cs="Times New Roman"/>
        </w:rPr>
      </w:pPr>
    </w:p>
    <w:p w14:paraId="092ED1C8" w14:textId="77777777" w:rsidR="00EC1729" w:rsidRPr="009C5179" w:rsidRDefault="00EC1729" w:rsidP="00E75D83">
      <w:pPr>
        <w:rPr>
          <w:rFonts w:ascii="Times New Roman" w:hAnsi="Times New Roman" w:cs="Times New Roman"/>
        </w:rPr>
      </w:pPr>
    </w:p>
    <w:p w14:paraId="01818CCB" w14:textId="77777777" w:rsidR="009C4355" w:rsidRPr="009C5179" w:rsidRDefault="009C4355" w:rsidP="009C4355">
      <w:pPr>
        <w:jc w:val="both"/>
        <w:rPr>
          <w:rFonts w:ascii="Times New Roman" w:hAnsi="Times New Roman" w:cs="Times New Roman"/>
        </w:rPr>
      </w:pPr>
      <w:r w:rsidRPr="009C5179">
        <w:rPr>
          <w:rFonts w:ascii="Times New Roman" w:hAnsi="Times New Roman" w:cs="Times New Roman"/>
        </w:rPr>
        <w:t xml:space="preserve">Mėta Matuzevičienė, mob. tel. +370 671 85621, el. p. </w:t>
      </w:r>
      <w:hyperlink r:id="rId8">
        <w:r w:rsidRPr="009C5179">
          <w:rPr>
            <w:rStyle w:val="Hipersaitas"/>
            <w:rFonts w:ascii="Times New Roman" w:hAnsi="Times New Roman" w:cs="Times New Roman"/>
          </w:rPr>
          <w:t>meta.matuzeviciene@tm.lt</w:t>
        </w:r>
      </w:hyperlink>
    </w:p>
    <w:sectPr w:rsidR="009C4355" w:rsidRPr="009C5179" w:rsidSect="00D2759E">
      <w:headerReference w:type="default" r:id="rId9"/>
      <w:headerReference w:type="first" r:id="rId10"/>
      <w:footerReference w:type="first" r:id="rId11"/>
      <w:footnotePr>
        <w:pos w:val="beneathText"/>
      </w:footnotePr>
      <w:pgSz w:w="11905" w:h="16837"/>
      <w:pgMar w:top="1134" w:right="737" w:bottom="1134" w:left="1701" w:header="1123" w:footer="573"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8F1567" w14:textId="77777777" w:rsidR="000D62AB" w:rsidRDefault="000D62AB">
      <w:r>
        <w:separator/>
      </w:r>
    </w:p>
    <w:p w14:paraId="3234E8AF" w14:textId="77777777" w:rsidR="000D62AB" w:rsidRDefault="000D62AB"/>
  </w:endnote>
  <w:endnote w:type="continuationSeparator" w:id="0">
    <w:p w14:paraId="57CA84FD" w14:textId="77777777" w:rsidR="000D62AB" w:rsidRDefault="000D62AB">
      <w:r>
        <w:continuationSeparator/>
      </w:r>
    </w:p>
    <w:p w14:paraId="0F5CCAA2" w14:textId="77777777" w:rsidR="000D62AB" w:rsidRDefault="000D62A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 w:name="Source Sans Pro">
    <w:altName w:val="Sans Serif Collection"/>
    <w:charset w:val="00"/>
    <w:family w:val="swiss"/>
    <w:pitch w:val="variable"/>
    <w:sig w:usb0="00000001" w:usb1="02000001" w:usb2="00000000" w:usb3="00000000" w:csb0="000001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F782B8" w14:textId="74688790" w:rsidR="001F4940" w:rsidRDefault="007E0D11" w:rsidP="00137EFF">
    <w:pPr>
      <w:pStyle w:val="Porat"/>
      <w:tabs>
        <w:tab w:val="clear" w:pos="8306"/>
        <w:tab w:val="left" w:pos="8080"/>
        <w:tab w:val="right" w:pos="9356"/>
      </w:tabs>
    </w:pPr>
    <w:r>
      <w:rPr>
        <w:noProof/>
      </w:rPr>
      <w:drawing>
        <wp:inline distT="0" distB="0" distL="0" distR="0" wp14:anchorId="69258836" wp14:editId="2412C7C5">
          <wp:extent cx="688063" cy="688063"/>
          <wp:effectExtent l="0" t="0" r="0" b="0"/>
          <wp:docPr id="1189711214" name="Paveikslėlis 1" descr="Paveikslėlis, kuriame yra Grafika, ekrano kopija, Šriftas, kvadrato formos  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451223" name="Paveikslėlis 1" descr="Paveikslėlis, kuriame yra Grafika, ekrano kopija, Šriftas, kvadrato formos  Automatiškai sugeneruotas aprašyma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763" cy="706763"/>
                  </a:xfrm>
                  <a:prstGeom prst="rect">
                    <a:avLst/>
                  </a:prstGeom>
                  <a:noFill/>
                  <a:ln>
                    <a:noFill/>
                  </a:ln>
                </pic:spPr>
              </pic:pic>
            </a:graphicData>
          </a:graphic>
        </wp:inline>
      </w:drawing>
    </w:r>
  </w:p>
  <w:p w14:paraId="1A5E7143" w14:textId="77777777" w:rsidR="0006186E" w:rsidRDefault="00247655" w:rsidP="00392BAA">
    <w:pPr>
      <w:pStyle w:val="Pora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C0CD17" w14:textId="77777777" w:rsidR="000D62AB" w:rsidRDefault="000D62AB">
      <w:r>
        <w:separator/>
      </w:r>
    </w:p>
    <w:p w14:paraId="4688E38A" w14:textId="77777777" w:rsidR="000D62AB" w:rsidRDefault="000D62AB"/>
  </w:footnote>
  <w:footnote w:type="continuationSeparator" w:id="0">
    <w:p w14:paraId="4080D0DA" w14:textId="77777777" w:rsidR="000D62AB" w:rsidRDefault="000D62AB">
      <w:r>
        <w:continuationSeparator/>
      </w:r>
    </w:p>
    <w:p w14:paraId="28D907B3" w14:textId="77777777" w:rsidR="000D62AB" w:rsidRDefault="000D62AB"/>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21141337"/>
      <w:docPartObj>
        <w:docPartGallery w:val="Page Numbers (Top of Page)"/>
        <w:docPartUnique/>
      </w:docPartObj>
    </w:sdtPr>
    <w:sdtEndPr>
      <w:rPr>
        <w:rFonts w:ascii="Times New Roman" w:hAnsi="Times New Roman" w:cs="Times New Roman"/>
      </w:rPr>
    </w:sdtEndPr>
    <w:sdtContent>
      <w:p w14:paraId="2406AA2C" w14:textId="15F9FACC" w:rsidR="00D47F43" w:rsidRPr="009053F1" w:rsidRDefault="00D47F43">
        <w:pPr>
          <w:pStyle w:val="Antrats"/>
          <w:jc w:val="center"/>
          <w:rPr>
            <w:rFonts w:ascii="Times New Roman" w:hAnsi="Times New Roman" w:cs="Times New Roman"/>
          </w:rPr>
        </w:pPr>
        <w:r w:rsidRPr="009053F1">
          <w:rPr>
            <w:rFonts w:ascii="Times New Roman" w:hAnsi="Times New Roman" w:cs="Times New Roman"/>
          </w:rPr>
          <w:fldChar w:fldCharType="begin"/>
        </w:r>
        <w:r w:rsidRPr="009053F1">
          <w:rPr>
            <w:rFonts w:ascii="Times New Roman" w:hAnsi="Times New Roman" w:cs="Times New Roman"/>
          </w:rPr>
          <w:instrText>PAGE   \* MERGEFORMAT</w:instrText>
        </w:r>
        <w:r w:rsidRPr="009053F1">
          <w:rPr>
            <w:rFonts w:ascii="Times New Roman" w:hAnsi="Times New Roman" w:cs="Times New Roman"/>
          </w:rPr>
          <w:fldChar w:fldCharType="separate"/>
        </w:r>
        <w:r w:rsidR="00ED62A4">
          <w:rPr>
            <w:rFonts w:ascii="Times New Roman" w:hAnsi="Times New Roman" w:cs="Times New Roman"/>
            <w:noProof/>
          </w:rPr>
          <w:t>4</w:t>
        </w:r>
        <w:r w:rsidRPr="009053F1">
          <w:rPr>
            <w:rFonts w:ascii="Times New Roman" w:hAnsi="Times New Roman" w:cs="Times New Roman"/>
          </w:rPr>
          <w:fldChar w:fldCharType="end"/>
        </w:r>
      </w:p>
    </w:sdtContent>
  </w:sdt>
  <w:p w14:paraId="5DDC49E5" w14:textId="77777777" w:rsidR="00F8136F" w:rsidRDefault="00F8136F"/>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3A7F25" w14:textId="77777777" w:rsidR="009C5179" w:rsidRPr="009C5179" w:rsidRDefault="009C5179" w:rsidP="009C5179">
    <w:pPr>
      <w:tabs>
        <w:tab w:val="right" w:pos="8306"/>
      </w:tabs>
      <w:suppressAutoHyphens w:val="0"/>
      <w:jc w:val="center"/>
      <w:rPr>
        <w:rFonts w:ascii="Times New Roman" w:hAnsi="Times New Roman" w:cs="Times New Roman"/>
        <w:sz w:val="28"/>
        <w:szCs w:val="28"/>
        <w:lang w:eastAsia="en-US"/>
      </w:rPr>
    </w:pPr>
    <w:r w:rsidRPr="009C5179">
      <w:rPr>
        <w:rFonts w:ascii="Times New Roman" w:hAnsi="Times New Roman" w:cs="Times New Roman"/>
        <w:noProof/>
      </w:rPr>
      <w:drawing>
        <wp:inline distT="0" distB="0" distL="0" distR="0" wp14:anchorId="19573E7D" wp14:editId="4E5A77F4">
          <wp:extent cx="560705" cy="635000"/>
          <wp:effectExtent l="0" t="0" r="0" b="0"/>
          <wp:docPr id="356856222" name="Paveikslėlis 1" descr="Paveikslėlis, kuriame yra simbolis, arklys, iliustracija  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856222" name="Paveikslėlis 1" descr="Paveikslėlis, kuriame yra simbolis, arklys, iliustracija  Dirbtinio intelekto sugeneruotas turinys gali būti neteisingas."/>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0705" cy="635000"/>
                  </a:xfrm>
                  <a:prstGeom prst="rect">
                    <a:avLst/>
                  </a:prstGeom>
                  <a:noFill/>
                  <a:ln>
                    <a:noFill/>
                  </a:ln>
                </pic:spPr>
              </pic:pic>
            </a:graphicData>
          </a:graphic>
        </wp:inline>
      </w:drawing>
    </w:r>
  </w:p>
  <w:p w14:paraId="5C2C6C55" w14:textId="77777777" w:rsidR="009C5179" w:rsidRPr="009C5179" w:rsidRDefault="009C5179" w:rsidP="009C5179">
    <w:pPr>
      <w:tabs>
        <w:tab w:val="right" w:pos="8306"/>
      </w:tabs>
      <w:suppressAutoHyphens w:val="0"/>
      <w:jc w:val="center"/>
      <w:rPr>
        <w:rFonts w:ascii="Times New Roman" w:hAnsi="Times New Roman" w:cs="Times New Roman"/>
        <w:sz w:val="16"/>
        <w:lang w:eastAsia="en-US"/>
      </w:rPr>
    </w:pPr>
  </w:p>
  <w:p w14:paraId="2F44D411" w14:textId="77777777" w:rsidR="009C5179" w:rsidRPr="009C5179" w:rsidRDefault="009C5179" w:rsidP="009C5179">
    <w:pPr>
      <w:suppressAutoHyphens w:val="0"/>
      <w:jc w:val="center"/>
      <w:rPr>
        <w:rFonts w:ascii="Times New Roman" w:hAnsi="Times New Roman" w:cs="Times New Roman"/>
        <w:b/>
        <w:bCs/>
        <w:lang w:eastAsia="en-US"/>
      </w:rPr>
    </w:pPr>
    <w:r w:rsidRPr="009C5179">
      <w:rPr>
        <w:rFonts w:ascii="Times New Roman" w:hAnsi="Times New Roman" w:cs="Times New Roman"/>
        <w:b/>
        <w:bCs/>
        <w:lang w:eastAsia="en-US"/>
      </w:rPr>
      <w:t>LIETUVOS RESPUBLIKOS TEISINGUMO MINISTERIJA</w:t>
    </w:r>
  </w:p>
  <w:p w14:paraId="7E886C2F" w14:textId="77777777" w:rsidR="009C5179" w:rsidRPr="009C5179" w:rsidRDefault="009C5179" w:rsidP="009C5179">
    <w:pPr>
      <w:suppressAutoHyphens w:val="0"/>
      <w:jc w:val="center"/>
      <w:rPr>
        <w:rFonts w:ascii="Times New Roman" w:hAnsi="Times New Roman" w:cs="Times New Roman"/>
        <w:b/>
        <w:bCs/>
        <w:lang w:eastAsia="en-US"/>
      </w:rPr>
    </w:pPr>
  </w:p>
  <w:p w14:paraId="52AB4960" w14:textId="77777777" w:rsidR="009C5179" w:rsidRPr="009C5179" w:rsidRDefault="009C5179" w:rsidP="009C5179">
    <w:pPr>
      <w:pBdr>
        <w:bottom w:val="single" w:sz="4" w:space="1" w:color="auto"/>
      </w:pBdr>
      <w:suppressAutoHyphens w:val="0"/>
      <w:jc w:val="center"/>
      <w:rPr>
        <w:rFonts w:ascii="Times New Roman" w:hAnsi="Times New Roman" w:cs="Times New Roman"/>
        <w:lang w:eastAsia="en-US"/>
      </w:rPr>
    </w:pPr>
    <w:r w:rsidRPr="009C5179">
      <w:rPr>
        <w:rFonts w:ascii="Times New Roman" w:hAnsi="Times New Roman" w:cs="Times New Roman"/>
        <w:lang w:eastAsia="en-US"/>
      </w:rPr>
      <w:t xml:space="preserve">Biudžetinė įstaiga, Gedimino pr. 30, 01104 Vilnius, el. pristatymo dėžutės adresas 188604955 </w:t>
    </w:r>
  </w:p>
  <w:p w14:paraId="102ABCEC" w14:textId="77777777" w:rsidR="009C5179" w:rsidRPr="009C5179" w:rsidRDefault="009C5179" w:rsidP="009C5179">
    <w:pPr>
      <w:pBdr>
        <w:bottom w:val="single" w:sz="4" w:space="1" w:color="auto"/>
      </w:pBdr>
      <w:suppressAutoHyphens w:val="0"/>
      <w:jc w:val="center"/>
      <w:rPr>
        <w:rFonts w:ascii="Times New Roman" w:hAnsi="Times New Roman" w:cs="Times New Roman"/>
        <w:lang w:eastAsia="en-US"/>
      </w:rPr>
    </w:pPr>
    <w:r w:rsidRPr="009C5179">
      <w:rPr>
        <w:rFonts w:ascii="Times New Roman" w:hAnsi="Times New Roman" w:cs="Times New Roman"/>
        <w:lang w:eastAsia="en-US"/>
      </w:rPr>
      <w:t>mob. tel</w:t>
    </w:r>
    <w:r w:rsidRPr="009C5179">
      <w:rPr>
        <w:rFonts w:ascii="Times New Roman" w:hAnsi="Times New Roman" w:cs="Times New Roman"/>
        <w:b/>
        <w:bCs/>
        <w:i/>
        <w:iCs/>
        <w:spacing w:val="5"/>
        <w:lang w:eastAsia="ar-SA"/>
      </w:rPr>
      <w:t>. +370 600 38 904,</w:t>
    </w:r>
    <w:r w:rsidRPr="009C5179">
      <w:rPr>
        <w:rFonts w:ascii="Times New Roman" w:hAnsi="Times New Roman" w:cs="Times New Roman"/>
        <w:lang w:eastAsia="en-US"/>
      </w:rPr>
      <w:t xml:space="preserve"> el. p. </w:t>
    </w:r>
    <w:proofErr w:type="spellStart"/>
    <w:r w:rsidRPr="009C5179">
      <w:rPr>
        <w:rFonts w:ascii="Times New Roman" w:hAnsi="Times New Roman" w:cs="Times New Roman"/>
        <w:lang w:eastAsia="en-US"/>
      </w:rPr>
      <w:t>rastine@tm.lt</w:t>
    </w:r>
    <w:proofErr w:type="spellEnd"/>
    <w:r w:rsidRPr="009C5179">
      <w:rPr>
        <w:rFonts w:ascii="Times New Roman" w:hAnsi="Times New Roman" w:cs="Times New Roman"/>
        <w:lang w:eastAsia="en-US"/>
      </w:rPr>
      <w:t>, https://tm.lrv.lt</w:t>
    </w:r>
  </w:p>
  <w:p w14:paraId="529E636E" w14:textId="77777777" w:rsidR="009C5179" w:rsidRPr="009C5179" w:rsidRDefault="009C5179" w:rsidP="009C5179">
    <w:pPr>
      <w:pBdr>
        <w:bottom w:val="single" w:sz="4" w:space="1" w:color="auto"/>
      </w:pBdr>
      <w:suppressAutoHyphens w:val="0"/>
      <w:jc w:val="center"/>
      <w:rPr>
        <w:rFonts w:ascii="Times New Roman" w:hAnsi="Times New Roman" w:cs="Times New Roman"/>
        <w:lang w:eastAsia="en-US"/>
      </w:rPr>
    </w:pPr>
    <w:r w:rsidRPr="009C5179">
      <w:rPr>
        <w:rFonts w:ascii="Times New Roman" w:hAnsi="Times New Roman" w:cs="Times New Roman"/>
        <w:lang w:eastAsia="en-US"/>
      </w:rPr>
      <w:t>Duomenys kaupiami ir saugomi Juridinių asmenų registre, kodas 188604955</w:t>
    </w:r>
  </w:p>
  <w:p w14:paraId="2159478F" w14:textId="77777777" w:rsidR="009C5179" w:rsidRPr="009C5179" w:rsidRDefault="009C5179" w:rsidP="009C5179">
    <w:pPr>
      <w:tabs>
        <w:tab w:val="right" w:pos="8306"/>
      </w:tabs>
      <w:suppressAutoHyphens w:val="0"/>
      <w:jc w:val="center"/>
      <w:rPr>
        <w:rFonts w:ascii="Times New Roman" w:hAnsi="Times New Roman" w:cs="Times New Roman"/>
        <w:sz w:val="20"/>
        <w:lang w:eastAsia="en-US"/>
      </w:rPr>
    </w:pPr>
  </w:p>
  <w:p w14:paraId="791AEF32" w14:textId="77777777" w:rsidR="009C5179" w:rsidRPr="009C5179" w:rsidRDefault="009C5179" w:rsidP="009C5179">
    <w:pPr>
      <w:suppressLineNumbers/>
      <w:tabs>
        <w:tab w:val="center" w:pos="-568"/>
        <w:tab w:val="right" w:pos="-1135"/>
      </w:tabs>
      <w:rPr>
        <w:rFonts w:ascii="Times New Roman" w:hAnsi="Times New Roman" w:cs="Times New Roman"/>
        <w:szCs w:val="14"/>
        <w:lang w:eastAsia="ar-SA"/>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Antrat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3BD6F49"/>
    <w:multiLevelType w:val="multilevel"/>
    <w:tmpl w:val="DC124A8C"/>
    <w:lvl w:ilvl="0">
      <w:start w:val="1"/>
      <w:numFmt w:val="decimal"/>
      <w:lvlText w:val="%1."/>
      <w:lvlJc w:val="left"/>
      <w:pPr>
        <w:tabs>
          <w:tab w:val="num" w:pos="1967"/>
        </w:tabs>
        <w:ind w:left="1967" w:hanging="360"/>
      </w:pPr>
    </w:lvl>
    <w:lvl w:ilvl="1">
      <w:start w:val="1"/>
      <w:numFmt w:val="lowerLetter"/>
      <w:lvlText w:val="%2."/>
      <w:lvlJc w:val="left"/>
      <w:pPr>
        <w:tabs>
          <w:tab w:val="num" w:pos="2687"/>
        </w:tabs>
        <w:ind w:left="2687" w:hanging="360"/>
      </w:pPr>
    </w:lvl>
    <w:lvl w:ilvl="2">
      <w:start w:val="1"/>
      <w:numFmt w:val="lowerRoman"/>
      <w:lvlText w:val="%3."/>
      <w:lvlJc w:val="right"/>
      <w:pPr>
        <w:tabs>
          <w:tab w:val="num" w:pos="3407"/>
        </w:tabs>
        <w:ind w:left="3407" w:hanging="180"/>
      </w:pPr>
    </w:lvl>
    <w:lvl w:ilvl="3">
      <w:start w:val="1"/>
      <w:numFmt w:val="decimal"/>
      <w:lvlText w:val="%4."/>
      <w:lvlJc w:val="left"/>
      <w:pPr>
        <w:tabs>
          <w:tab w:val="num" w:pos="4127"/>
        </w:tabs>
        <w:ind w:left="4127" w:hanging="360"/>
      </w:pPr>
    </w:lvl>
    <w:lvl w:ilvl="4">
      <w:start w:val="1"/>
      <w:numFmt w:val="lowerLetter"/>
      <w:lvlText w:val="%5."/>
      <w:lvlJc w:val="left"/>
      <w:pPr>
        <w:tabs>
          <w:tab w:val="num" w:pos="4847"/>
        </w:tabs>
        <w:ind w:left="4847" w:hanging="360"/>
      </w:pPr>
    </w:lvl>
    <w:lvl w:ilvl="5">
      <w:start w:val="1"/>
      <w:numFmt w:val="lowerRoman"/>
      <w:lvlText w:val="%6."/>
      <w:lvlJc w:val="right"/>
      <w:pPr>
        <w:tabs>
          <w:tab w:val="num" w:pos="5567"/>
        </w:tabs>
        <w:ind w:left="5567" w:hanging="180"/>
      </w:pPr>
    </w:lvl>
    <w:lvl w:ilvl="6">
      <w:start w:val="1"/>
      <w:numFmt w:val="decimal"/>
      <w:lvlText w:val="%7."/>
      <w:lvlJc w:val="left"/>
      <w:pPr>
        <w:tabs>
          <w:tab w:val="num" w:pos="6287"/>
        </w:tabs>
        <w:ind w:left="6287" w:hanging="360"/>
      </w:pPr>
    </w:lvl>
    <w:lvl w:ilvl="7">
      <w:start w:val="1"/>
      <w:numFmt w:val="lowerLetter"/>
      <w:lvlText w:val="%8."/>
      <w:lvlJc w:val="left"/>
      <w:pPr>
        <w:tabs>
          <w:tab w:val="num" w:pos="7007"/>
        </w:tabs>
        <w:ind w:left="7007" w:hanging="360"/>
      </w:pPr>
    </w:lvl>
    <w:lvl w:ilvl="8">
      <w:start w:val="1"/>
      <w:numFmt w:val="lowerRoman"/>
      <w:lvlText w:val="%9."/>
      <w:lvlJc w:val="right"/>
      <w:pPr>
        <w:tabs>
          <w:tab w:val="num" w:pos="7727"/>
        </w:tabs>
        <w:ind w:left="7727" w:hanging="180"/>
      </w:pPr>
    </w:lvl>
  </w:abstractNum>
  <w:abstractNum w:abstractNumId="2" w15:restartNumberingAfterBreak="0">
    <w:nsid w:val="1D8A6E0A"/>
    <w:multiLevelType w:val="multilevel"/>
    <w:tmpl w:val="61600798"/>
    <w:lvl w:ilvl="0">
      <w:start w:val="1"/>
      <w:numFmt w:val="decimal"/>
      <w:suff w:val="space"/>
      <w:lvlText w:val="%1. "/>
      <w:lvlJc w:val="left"/>
      <w:pPr>
        <w:ind w:left="2520" w:firstLine="887"/>
      </w:pPr>
      <w:rPr>
        <w:rFonts w:hint="default"/>
      </w:rPr>
    </w:lvl>
    <w:lvl w:ilvl="1">
      <w:start w:val="1"/>
      <w:numFmt w:val="decimal"/>
      <w:suff w:val="space"/>
      <w:lvlText w:val="%1.%2."/>
      <w:lvlJc w:val="left"/>
      <w:pPr>
        <w:ind w:left="3407" w:hanging="887"/>
      </w:pPr>
      <w:rPr>
        <w:rFonts w:hint="default"/>
      </w:rPr>
    </w:lvl>
    <w:lvl w:ilvl="2">
      <w:start w:val="1"/>
      <w:numFmt w:val="decimal"/>
      <w:lvlText w:val="%1.%2.%3."/>
      <w:lvlJc w:val="left"/>
      <w:pPr>
        <w:tabs>
          <w:tab w:val="num" w:pos="3384"/>
        </w:tabs>
        <w:ind w:left="3384" w:hanging="504"/>
      </w:pPr>
      <w:rPr>
        <w:rFonts w:hint="default"/>
      </w:rPr>
    </w:lvl>
    <w:lvl w:ilvl="3">
      <w:start w:val="1"/>
      <w:numFmt w:val="decimal"/>
      <w:lvlText w:val="%1.%2.%3.%4."/>
      <w:lvlJc w:val="left"/>
      <w:pPr>
        <w:tabs>
          <w:tab w:val="num" w:pos="3888"/>
        </w:tabs>
        <w:ind w:left="3888" w:hanging="648"/>
      </w:pPr>
      <w:rPr>
        <w:rFonts w:hint="default"/>
      </w:rPr>
    </w:lvl>
    <w:lvl w:ilvl="4">
      <w:start w:val="1"/>
      <w:numFmt w:val="decimal"/>
      <w:lvlText w:val="%1.%2.%3.%4.%5."/>
      <w:lvlJc w:val="left"/>
      <w:pPr>
        <w:tabs>
          <w:tab w:val="num" w:pos="4392"/>
        </w:tabs>
        <w:ind w:left="4392" w:hanging="792"/>
      </w:pPr>
      <w:rPr>
        <w:rFonts w:hint="default"/>
      </w:rPr>
    </w:lvl>
    <w:lvl w:ilvl="5">
      <w:start w:val="1"/>
      <w:numFmt w:val="decimal"/>
      <w:lvlText w:val="%1.%2.%3.%4.%5.%6."/>
      <w:lvlJc w:val="left"/>
      <w:pPr>
        <w:tabs>
          <w:tab w:val="num" w:pos="4896"/>
        </w:tabs>
        <w:ind w:left="4896" w:hanging="936"/>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5904"/>
        </w:tabs>
        <w:ind w:left="5904" w:hanging="1224"/>
      </w:pPr>
      <w:rPr>
        <w:rFonts w:hint="default"/>
      </w:rPr>
    </w:lvl>
    <w:lvl w:ilvl="8">
      <w:start w:val="1"/>
      <w:numFmt w:val="decimal"/>
      <w:lvlText w:val="%1.%2.%3.%4.%5.%6.%7.%8.%9."/>
      <w:lvlJc w:val="left"/>
      <w:pPr>
        <w:tabs>
          <w:tab w:val="num" w:pos="6480"/>
        </w:tabs>
        <w:ind w:left="6480" w:hanging="1440"/>
      </w:pPr>
      <w:rPr>
        <w:rFonts w:hint="default"/>
      </w:rPr>
    </w:lvl>
  </w:abstractNum>
  <w:abstractNum w:abstractNumId="3" w15:restartNumberingAfterBreak="0">
    <w:nsid w:val="2AB52425"/>
    <w:multiLevelType w:val="multilevel"/>
    <w:tmpl w:val="80F84ACC"/>
    <w:lvl w:ilvl="0">
      <w:start w:val="1"/>
      <w:numFmt w:val="decimal"/>
      <w:suff w:val="space"/>
      <w:lvlText w:val="%1. "/>
      <w:lvlJc w:val="left"/>
      <w:pPr>
        <w:ind w:left="-2" w:firstLine="887"/>
      </w:pPr>
      <w:rPr>
        <w:rFonts w:hint="default"/>
      </w:rPr>
    </w:lvl>
    <w:lvl w:ilvl="1">
      <w:start w:val="1"/>
      <w:numFmt w:val="decimal"/>
      <w:suff w:val="space"/>
      <w:lvlText w:val="%1.%2."/>
      <w:lvlJc w:val="left"/>
      <w:pPr>
        <w:ind w:left="1247" w:hanging="1249"/>
      </w:pPr>
      <w:rPr>
        <w:rFonts w:hint="default"/>
      </w:rPr>
    </w:lvl>
    <w:lvl w:ilvl="2">
      <w:start w:val="1"/>
      <w:numFmt w:val="decimal"/>
      <w:lvlText w:val="%1.%2.%3."/>
      <w:lvlJc w:val="left"/>
      <w:pPr>
        <w:tabs>
          <w:tab w:val="num" w:pos="862"/>
        </w:tabs>
        <w:ind w:left="862" w:hanging="504"/>
      </w:pPr>
      <w:rPr>
        <w:rFonts w:hint="default"/>
      </w:rPr>
    </w:lvl>
    <w:lvl w:ilvl="3">
      <w:start w:val="1"/>
      <w:numFmt w:val="decimal"/>
      <w:lvlText w:val="%1.%2.%3.%4."/>
      <w:lvlJc w:val="left"/>
      <w:pPr>
        <w:tabs>
          <w:tab w:val="num" w:pos="1366"/>
        </w:tabs>
        <w:ind w:left="1366" w:hanging="648"/>
      </w:pPr>
      <w:rPr>
        <w:rFonts w:hint="default"/>
      </w:rPr>
    </w:lvl>
    <w:lvl w:ilvl="4">
      <w:start w:val="1"/>
      <w:numFmt w:val="decimal"/>
      <w:lvlText w:val="%1.%2.%3.%4.%5."/>
      <w:lvlJc w:val="left"/>
      <w:pPr>
        <w:tabs>
          <w:tab w:val="num" w:pos="1870"/>
        </w:tabs>
        <w:ind w:left="1870" w:hanging="792"/>
      </w:pPr>
      <w:rPr>
        <w:rFonts w:hint="default"/>
      </w:rPr>
    </w:lvl>
    <w:lvl w:ilvl="5">
      <w:start w:val="1"/>
      <w:numFmt w:val="decimal"/>
      <w:lvlText w:val="%1.%2.%3.%4.%5.%6."/>
      <w:lvlJc w:val="left"/>
      <w:pPr>
        <w:tabs>
          <w:tab w:val="num" w:pos="2374"/>
        </w:tabs>
        <w:ind w:left="2374" w:hanging="936"/>
      </w:pPr>
      <w:rPr>
        <w:rFonts w:hint="default"/>
      </w:rPr>
    </w:lvl>
    <w:lvl w:ilvl="6">
      <w:start w:val="1"/>
      <w:numFmt w:val="decimal"/>
      <w:lvlText w:val="%1.%2.%3.%4.%5.%6.%7."/>
      <w:lvlJc w:val="left"/>
      <w:pPr>
        <w:tabs>
          <w:tab w:val="num" w:pos="2878"/>
        </w:tabs>
        <w:ind w:left="2878" w:hanging="1080"/>
      </w:pPr>
      <w:rPr>
        <w:rFonts w:hint="default"/>
      </w:rPr>
    </w:lvl>
    <w:lvl w:ilvl="7">
      <w:start w:val="1"/>
      <w:numFmt w:val="decimal"/>
      <w:lvlText w:val="%1.%2.%3.%4.%5.%6.%7.%8."/>
      <w:lvlJc w:val="left"/>
      <w:pPr>
        <w:tabs>
          <w:tab w:val="num" w:pos="3382"/>
        </w:tabs>
        <w:ind w:left="3382" w:hanging="1224"/>
      </w:pPr>
      <w:rPr>
        <w:rFonts w:hint="default"/>
      </w:rPr>
    </w:lvl>
    <w:lvl w:ilvl="8">
      <w:start w:val="1"/>
      <w:numFmt w:val="decimal"/>
      <w:lvlText w:val="%1.%2.%3.%4.%5.%6.%7.%8.%9."/>
      <w:lvlJc w:val="left"/>
      <w:pPr>
        <w:tabs>
          <w:tab w:val="num" w:pos="3958"/>
        </w:tabs>
        <w:ind w:left="3958" w:hanging="1440"/>
      </w:pPr>
      <w:rPr>
        <w:rFonts w:hint="default"/>
      </w:rPr>
    </w:lvl>
  </w:abstractNum>
  <w:abstractNum w:abstractNumId="4" w15:restartNumberingAfterBreak="0">
    <w:nsid w:val="2F993DD7"/>
    <w:multiLevelType w:val="multilevel"/>
    <w:tmpl w:val="1E90D3C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1037FC4"/>
    <w:multiLevelType w:val="hybridMultilevel"/>
    <w:tmpl w:val="324296EC"/>
    <w:lvl w:ilvl="0" w:tplc="97AAD314">
      <w:start w:val="1"/>
      <w:numFmt w:val="decimal"/>
      <w:lvlText w:val="%1."/>
      <w:lvlJc w:val="left"/>
      <w:pPr>
        <w:ind w:left="1571" w:hanging="360"/>
      </w:pPr>
      <w:rPr>
        <w:rFonts w:cs="Times New Roman" w:hint="default"/>
      </w:r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6" w15:restartNumberingAfterBreak="0">
    <w:nsid w:val="38747C36"/>
    <w:multiLevelType w:val="multilevel"/>
    <w:tmpl w:val="AA1A1A78"/>
    <w:lvl w:ilvl="0">
      <w:start w:val="1"/>
      <w:numFmt w:val="decimal"/>
      <w:suff w:val="space"/>
      <w:lvlText w:val="%1. "/>
      <w:lvlJc w:val="left"/>
      <w:pPr>
        <w:ind w:left="-2" w:firstLine="887"/>
      </w:pPr>
      <w:rPr>
        <w:rFonts w:hint="default"/>
      </w:rPr>
    </w:lvl>
    <w:lvl w:ilvl="1">
      <w:start w:val="1"/>
      <w:numFmt w:val="decimal"/>
      <w:suff w:val="space"/>
      <w:lvlText w:val="%1.%2."/>
      <w:lvlJc w:val="left"/>
      <w:pPr>
        <w:ind w:left="1247" w:hanging="1247"/>
      </w:pPr>
      <w:rPr>
        <w:rFonts w:hint="default"/>
      </w:rPr>
    </w:lvl>
    <w:lvl w:ilvl="2">
      <w:start w:val="1"/>
      <w:numFmt w:val="decimal"/>
      <w:lvlText w:val="%1.%2.%3."/>
      <w:lvlJc w:val="left"/>
      <w:pPr>
        <w:tabs>
          <w:tab w:val="num" w:pos="862"/>
        </w:tabs>
        <w:ind w:left="862" w:hanging="504"/>
      </w:pPr>
      <w:rPr>
        <w:rFonts w:hint="default"/>
      </w:rPr>
    </w:lvl>
    <w:lvl w:ilvl="3">
      <w:start w:val="1"/>
      <w:numFmt w:val="decimal"/>
      <w:lvlText w:val="%1.%2.%3.%4."/>
      <w:lvlJc w:val="left"/>
      <w:pPr>
        <w:tabs>
          <w:tab w:val="num" w:pos="1366"/>
        </w:tabs>
        <w:ind w:left="1366" w:hanging="648"/>
      </w:pPr>
      <w:rPr>
        <w:rFonts w:hint="default"/>
      </w:rPr>
    </w:lvl>
    <w:lvl w:ilvl="4">
      <w:start w:val="1"/>
      <w:numFmt w:val="decimal"/>
      <w:lvlText w:val="%1.%2.%3.%4.%5."/>
      <w:lvlJc w:val="left"/>
      <w:pPr>
        <w:tabs>
          <w:tab w:val="num" w:pos="1870"/>
        </w:tabs>
        <w:ind w:left="1870" w:hanging="792"/>
      </w:pPr>
      <w:rPr>
        <w:rFonts w:hint="default"/>
      </w:rPr>
    </w:lvl>
    <w:lvl w:ilvl="5">
      <w:start w:val="1"/>
      <w:numFmt w:val="decimal"/>
      <w:lvlText w:val="%1.%2.%3.%4.%5.%6."/>
      <w:lvlJc w:val="left"/>
      <w:pPr>
        <w:tabs>
          <w:tab w:val="num" w:pos="2374"/>
        </w:tabs>
        <w:ind w:left="2374" w:hanging="936"/>
      </w:pPr>
      <w:rPr>
        <w:rFonts w:hint="default"/>
      </w:rPr>
    </w:lvl>
    <w:lvl w:ilvl="6">
      <w:start w:val="1"/>
      <w:numFmt w:val="decimal"/>
      <w:lvlText w:val="%1.%2.%3.%4.%5.%6.%7."/>
      <w:lvlJc w:val="left"/>
      <w:pPr>
        <w:tabs>
          <w:tab w:val="num" w:pos="2878"/>
        </w:tabs>
        <w:ind w:left="2878" w:hanging="1080"/>
      </w:pPr>
      <w:rPr>
        <w:rFonts w:hint="default"/>
      </w:rPr>
    </w:lvl>
    <w:lvl w:ilvl="7">
      <w:start w:val="1"/>
      <w:numFmt w:val="decimal"/>
      <w:lvlText w:val="%1.%2.%3.%4.%5.%6.%7.%8."/>
      <w:lvlJc w:val="left"/>
      <w:pPr>
        <w:tabs>
          <w:tab w:val="num" w:pos="3382"/>
        </w:tabs>
        <w:ind w:left="3382" w:hanging="1224"/>
      </w:pPr>
      <w:rPr>
        <w:rFonts w:hint="default"/>
      </w:rPr>
    </w:lvl>
    <w:lvl w:ilvl="8">
      <w:start w:val="1"/>
      <w:numFmt w:val="decimal"/>
      <w:lvlText w:val="%1.%2.%3.%4.%5.%6.%7.%8.%9."/>
      <w:lvlJc w:val="left"/>
      <w:pPr>
        <w:tabs>
          <w:tab w:val="num" w:pos="3958"/>
        </w:tabs>
        <w:ind w:left="3958" w:hanging="1440"/>
      </w:pPr>
      <w:rPr>
        <w:rFonts w:hint="default"/>
      </w:rPr>
    </w:lvl>
  </w:abstractNum>
  <w:abstractNum w:abstractNumId="7" w15:restartNumberingAfterBreak="0">
    <w:nsid w:val="41D24D71"/>
    <w:multiLevelType w:val="multilevel"/>
    <w:tmpl w:val="A594B9CC"/>
    <w:lvl w:ilvl="0">
      <w:start w:val="1"/>
      <w:numFmt w:val="decimal"/>
      <w:suff w:val="space"/>
      <w:lvlText w:val="%1. "/>
      <w:lvlJc w:val="left"/>
      <w:pPr>
        <w:ind w:left="360" w:firstLine="887"/>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8" w15:restartNumberingAfterBreak="0">
    <w:nsid w:val="481B73A8"/>
    <w:multiLevelType w:val="multilevel"/>
    <w:tmpl w:val="F90CCFD6"/>
    <w:lvl w:ilvl="0">
      <w:start w:val="1"/>
      <w:numFmt w:val="decimal"/>
      <w:suff w:val="space"/>
      <w:lvlText w:val="%1. "/>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 w15:restartNumberingAfterBreak="0">
    <w:nsid w:val="48693A8D"/>
    <w:multiLevelType w:val="multilevel"/>
    <w:tmpl w:val="79CAB6DA"/>
    <w:lvl w:ilvl="0">
      <w:start w:val="1"/>
      <w:numFmt w:val="decimal"/>
      <w:suff w:val="space"/>
      <w:lvlText w:val="%1. "/>
      <w:lvlJc w:val="left"/>
      <w:pPr>
        <w:ind w:left="0" w:firstLine="885"/>
      </w:pPr>
      <w:rPr>
        <w:rFonts w:hint="default"/>
      </w:rPr>
    </w:lvl>
    <w:lvl w:ilvl="1">
      <w:start w:val="1"/>
      <w:numFmt w:val="decimal"/>
      <w:suff w:val="space"/>
      <w:lvlText w:val="%1.%2."/>
      <w:lvlJc w:val="left"/>
      <w:pPr>
        <w:ind w:left="0" w:firstLine="964"/>
      </w:pPr>
      <w:rPr>
        <w:rFonts w:hint="default"/>
      </w:rPr>
    </w:lvl>
    <w:lvl w:ilvl="2">
      <w:start w:val="1"/>
      <w:numFmt w:val="decimal"/>
      <w:lvlText w:val="%1.%2.%3."/>
      <w:lvlJc w:val="left"/>
      <w:pPr>
        <w:tabs>
          <w:tab w:val="num" w:pos="862"/>
        </w:tabs>
        <w:ind w:left="862" w:hanging="504"/>
      </w:pPr>
      <w:rPr>
        <w:rFonts w:hint="default"/>
      </w:rPr>
    </w:lvl>
    <w:lvl w:ilvl="3">
      <w:start w:val="1"/>
      <w:numFmt w:val="decimal"/>
      <w:lvlText w:val="%1.%2.%3.%4."/>
      <w:lvlJc w:val="left"/>
      <w:pPr>
        <w:tabs>
          <w:tab w:val="num" w:pos="1366"/>
        </w:tabs>
        <w:ind w:left="1366" w:hanging="648"/>
      </w:pPr>
      <w:rPr>
        <w:rFonts w:hint="default"/>
      </w:rPr>
    </w:lvl>
    <w:lvl w:ilvl="4">
      <w:start w:val="1"/>
      <w:numFmt w:val="decimal"/>
      <w:lvlText w:val="%1.%2.%3.%4.%5."/>
      <w:lvlJc w:val="left"/>
      <w:pPr>
        <w:tabs>
          <w:tab w:val="num" w:pos="1870"/>
        </w:tabs>
        <w:ind w:left="1870" w:hanging="792"/>
      </w:pPr>
      <w:rPr>
        <w:rFonts w:hint="default"/>
      </w:rPr>
    </w:lvl>
    <w:lvl w:ilvl="5">
      <w:start w:val="1"/>
      <w:numFmt w:val="decimal"/>
      <w:lvlText w:val="%1.%2.%3.%4.%5.%6."/>
      <w:lvlJc w:val="left"/>
      <w:pPr>
        <w:tabs>
          <w:tab w:val="num" w:pos="2374"/>
        </w:tabs>
        <w:ind w:left="2374" w:hanging="936"/>
      </w:pPr>
      <w:rPr>
        <w:rFonts w:hint="default"/>
      </w:rPr>
    </w:lvl>
    <w:lvl w:ilvl="6">
      <w:start w:val="1"/>
      <w:numFmt w:val="decimal"/>
      <w:lvlText w:val="%1.%2.%3.%4.%5.%6.%7."/>
      <w:lvlJc w:val="left"/>
      <w:pPr>
        <w:tabs>
          <w:tab w:val="num" w:pos="2878"/>
        </w:tabs>
        <w:ind w:left="2878" w:hanging="1080"/>
      </w:pPr>
      <w:rPr>
        <w:rFonts w:hint="default"/>
      </w:rPr>
    </w:lvl>
    <w:lvl w:ilvl="7">
      <w:start w:val="1"/>
      <w:numFmt w:val="decimal"/>
      <w:lvlText w:val="%1.%2.%3.%4.%5.%6.%7.%8."/>
      <w:lvlJc w:val="left"/>
      <w:pPr>
        <w:tabs>
          <w:tab w:val="num" w:pos="3382"/>
        </w:tabs>
        <w:ind w:left="3382" w:hanging="1224"/>
      </w:pPr>
      <w:rPr>
        <w:rFonts w:hint="default"/>
      </w:rPr>
    </w:lvl>
    <w:lvl w:ilvl="8">
      <w:start w:val="1"/>
      <w:numFmt w:val="decimal"/>
      <w:lvlText w:val="%1.%2.%3.%4.%5.%6.%7.%8.%9."/>
      <w:lvlJc w:val="left"/>
      <w:pPr>
        <w:tabs>
          <w:tab w:val="num" w:pos="3958"/>
        </w:tabs>
        <w:ind w:left="3958" w:hanging="1440"/>
      </w:pPr>
      <w:rPr>
        <w:rFonts w:hint="default"/>
      </w:rPr>
    </w:lvl>
  </w:abstractNum>
  <w:abstractNum w:abstractNumId="10" w15:restartNumberingAfterBreak="0">
    <w:nsid w:val="4E8F0121"/>
    <w:multiLevelType w:val="multilevel"/>
    <w:tmpl w:val="05A85640"/>
    <w:lvl w:ilvl="0">
      <w:start w:val="1"/>
      <w:numFmt w:val="decimal"/>
      <w:pStyle w:val="Tekstasnumeruotas"/>
      <w:suff w:val="space"/>
      <w:lvlText w:val="%1. "/>
      <w:lvlJc w:val="left"/>
      <w:pPr>
        <w:ind w:left="0" w:firstLine="885"/>
      </w:pPr>
      <w:rPr>
        <w:rFonts w:hint="default"/>
      </w:rPr>
    </w:lvl>
    <w:lvl w:ilvl="1">
      <w:start w:val="1"/>
      <w:numFmt w:val="decimal"/>
      <w:suff w:val="space"/>
      <w:lvlText w:val="%1.%2."/>
      <w:lvlJc w:val="left"/>
      <w:pPr>
        <w:ind w:left="0" w:firstLine="1247"/>
      </w:pPr>
      <w:rPr>
        <w:rFonts w:hint="default"/>
      </w:rPr>
    </w:lvl>
    <w:lvl w:ilvl="2">
      <w:start w:val="1"/>
      <w:numFmt w:val="decimal"/>
      <w:lvlText w:val="%1.%2.%3."/>
      <w:lvlJc w:val="left"/>
      <w:pPr>
        <w:tabs>
          <w:tab w:val="num" w:pos="862"/>
        </w:tabs>
        <w:ind w:left="862" w:hanging="504"/>
      </w:pPr>
      <w:rPr>
        <w:rFonts w:hint="default"/>
      </w:rPr>
    </w:lvl>
    <w:lvl w:ilvl="3">
      <w:start w:val="1"/>
      <w:numFmt w:val="decimal"/>
      <w:lvlText w:val="%1.%2.%3.%4."/>
      <w:lvlJc w:val="left"/>
      <w:pPr>
        <w:tabs>
          <w:tab w:val="num" w:pos="1366"/>
        </w:tabs>
        <w:ind w:left="1366" w:hanging="648"/>
      </w:pPr>
      <w:rPr>
        <w:rFonts w:hint="default"/>
      </w:rPr>
    </w:lvl>
    <w:lvl w:ilvl="4">
      <w:start w:val="1"/>
      <w:numFmt w:val="decimal"/>
      <w:lvlText w:val="%1.%2.%3.%4.%5."/>
      <w:lvlJc w:val="left"/>
      <w:pPr>
        <w:tabs>
          <w:tab w:val="num" w:pos="1870"/>
        </w:tabs>
        <w:ind w:left="1870" w:hanging="792"/>
      </w:pPr>
      <w:rPr>
        <w:rFonts w:hint="default"/>
      </w:rPr>
    </w:lvl>
    <w:lvl w:ilvl="5">
      <w:start w:val="1"/>
      <w:numFmt w:val="decimal"/>
      <w:lvlText w:val="%1.%2.%3.%4.%5.%6."/>
      <w:lvlJc w:val="left"/>
      <w:pPr>
        <w:tabs>
          <w:tab w:val="num" w:pos="2374"/>
        </w:tabs>
        <w:ind w:left="2374" w:hanging="936"/>
      </w:pPr>
      <w:rPr>
        <w:rFonts w:hint="default"/>
      </w:rPr>
    </w:lvl>
    <w:lvl w:ilvl="6">
      <w:start w:val="1"/>
      <w:numFmt w:val="decimal"/>
      <w:lvlText w:val="%1.%2.%3.%4.%5.%6.%7."/>
      <w:lvlJc w:val="left"/>
      <w:pPr>
        <w:tabs>
          <w:tab w:val="num" w:pos="2878"/>
        </w:tabs>
        <w:ind w:left="2878" w:hanging="1080"/>
      </w:pPr>
      <w:rPr>
        <w:rFonts w:hint="default"/>
      </w:rPr>
    </w:lvl>
    <w:lvl w:ilvl="7">
      <w:start w:val="1"/>
      <w:numFmt w:val="decimal"/>
      <w:lvlText w:val="%1.%2.%3.%4.%5.%6.%7.%8."/>
      <w:lvlJc w:val="left"/>
      <w:pPr>
        <w:tabs>
          <w:tab w:val="num" w:pos="3382"/>
        </w:tabs>
        <w:ind w:left="3382" w:hanging="1224"/>
      </w:pPr>
      <w:rPr>
        <w:rFonts w:hint="default"/>
      </w:rPr>
    </w:lvl>
    <w:lvl w:ilvl="8">
      <w:start w:val="1"/>
      <w:numFmt w:val="decimal"/>
      <w:lvlText w:val="%1.%2.%3.%4.%5.%6.%7.%8.%9."/>
      <w:lvlJc w:val="left"/>
      <w:pPr>
        <w:tabs>
          <w:tab w:val="num" w:pos="3958"/>
        </w:tabs>
        <w:ind w:left="3958" w:hanging="1440"/>
      </w:pPr>
      <w:rPr>
        <w:rFonts w:hint="default"/>
      </w:rPr>
    </w:lvl>
  </w:abstractNum>
  <w:abstractNum w:abstractNumId="11" w15:restartNumberingAfterBreak="0">
    <w:nsid w:val="5CE515A4"/>
    <w:multiLevelType w:val="hybridMultilevel"/>
    <w:tmpl w:val="C524A484"/>
    <w:lvl w:ilvl="0" w:tplc="FF68FB9A">
      <w:start w:val="1"/>
      <w:numFmt w:val="decimal"/>
      <w:lvlText w:val="%1."/>
      <w:lvlJc w:val="left"/>
      <w:pPr>
        <w:ind w:left="1211" w:hanging="360"/>
      </w:pPr>
      <w:rPr>
        <w:rFonts w:hint="default"/>
        <w:b/>
        <w:bCs w:val="0"/>
        <w:i/>
        <w:iCs/>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2" w15:restartNumberingAfterBreak="0">
    <w:nsid w:val="66121679"/>
    <w:multiLevelType w:val="hybridMultilevel"/>
    <w:tmpl w:val="E3E0BCEA"/>
    <w:lvl w:ilvl="0" w:tplc="AF0AA77C">
      <w:start w:val="1"/>
      <w:numFmt w:val="decimal"/>
      <w:lvlText w:val="%1."/>
      <w:lvlJc w:val="left"/>
      <w:pPr>
        <w:ind w:left="1353" w:hanging="360"/>
      </w:pPr>
      <w:rPr>
        <w:rFonts w:hint="default"/>
      </w:rPr>
    </w:lvl>
    <w:lvl w:ilvl="1" w:tplc="04270019" w:tentative="1">
      <w:start w:val="1"/>
      <w:numFmt w:val="lowerLetter"/>
      <w:lvlText w:val="%2."/>
      <w:lvlJc w:val="left"/>
      <w:pPr>
        <w:ind w:left="2073" w:hanging="360"/>
      </w:pPr>
    </w:lvl>
    <w:lvl w:ilvl="2" w:tplc="0427001B" w:tentative="1">
      <w:start w:val="1"/>
      <w:numFmt w:val="lowerRoman"/>
      <w:lvlText w:val="%3."/>
      <w:lvlJc w:val="right"/>
      <w:pPr>
        <w:ind w:left="2793" w:hanging="180"/>
      </w:pPr>
    </w:lvl>
    <w:lvl w:ilvl="3" w:tplc="0427000F" w:tentative="1">
      <w:start w:val="1"/>
      <w:numFmt w:val="decimal"/>
      <w:lvlText w:val="%4."/>
      <w:lvlJc w:val="left"/>
      <w:pPr>
        <w:ind w:left="3513" w:hanging="360"/>
      </w:pPr>
    </w:lvl>
    <w:lvl w:ilvl="4" w:tplc="04270019" w:tentative="1">
      <w:start w:val="1"/>
      <w:numFmt w:val="lowerLetter"/>
      <w:lvlText w:val="%5."/>
      <w:lvlJc w:val="left"/>
      <w:pPr>
        <w:ind w:left="4233" w:hanging="360"/>
      </w:pPr>
    </w:lvl>
    <w:lvl w:ilvl="5" w:tplc="0427001B" w:tentative="1">
      <w:start w:val="1"/>
      <w:numFmt w:val="lowerRoman"/>
      <w:lvlText w:val="%6."/>
      <w:lvlJc w:val="right"/>
      <w:pPr>
        <w:ind w:left="4953" w:hanging="180"/>
      </w:pPr>
    </w:lvl>
    <w:lvl w:ilvl="6" w:tplc="0427000F" w:tentative="1">
      <w:start w:val="1"/>
      <w:numFmt w:val="decimal"/>
      <w:lvlText w:val="%7."/>
      <w:lvlJc w:val="left"/>
      <w:pPr>
        <w:ind w:left="5673" w:hanging="360"/>
      </w:pPr>
    </w:lvl>
    <w:lvl w:ilvl="7" w:tplc="04270019" w:tentative="1">
      <w:start w:val="1"/>
      <w:numFmt w:val="lowerLetter"/>
      <w:lvlText w:val="%8."/>
      <w:lvlJc w:val="left"/>
      <w:pPr>
        <w:ind w:left="6393" w:hanging="360"/>
      </w:pPr>
    </w:lvl>
    <w:lvl w:ilvl="8" w:tplc="0427001B" w:tentative="1">
      <w:start w:val="1"/>
      <w:numFmt w:val="lowerRoman"/>
      <w:lvlText w:val="%9."/>
      <w:lvlJc w:val="right"/>
      <w:pPr>
        <w:ind w:left="7113" w:hanging="180"/>
      </w:pPr>
    </w:lvl>
  </w:abstractNum>
  <w:abstractNum w:abstractNumId="13" w15:restartNumberingAfterBreak="0">
    <w:nsid w:val="662C6A1A"/>
    <w:multiLevelType w:val="multilevel"/>
    <w:tmpl w:val="0E088DCA"/>
    <w:lvl w:ilvl="0">
      <w:start w:val="1"/>
      <w:numFmt w:val="decimal"/>
      <w:lvlText w:val="%1. "/>
      <w:lvlJc w:val="left"/>
      <w:pPr>
        <w:tabs>
          <w:tab w:val="num" w:pos="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4" w15:restartNumberingAfterBreak="0">
    <w:nsid w:val="77A96AF9"/>
    <w:multiLevelType w:val="multilevel"/>
    <w:tmpl w:val="61D0F5B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0"/>
  </w:num>
  <w:num w:numId="3">
    <w:abstractNumId w:val="1"/>
  </w:num>
  <w:num w:numId="4">
    <w:abstractNumId w:val="13"/>
  </w:num>
  <w:num w:numId="5">
    <w:abstractNumId w:val="8"/>
  </w:num>
  <w:num w:numId="6">
    <w:abstractNumId w:val="7"/>
  </w:num>
  <w:num w:numId="7">
    <w:abstractNumId w:val="2"/>
  </w:num>
  <w:num w:numId="8">
    <w:abstractNumId w:val="3"/>
  </w:num>
  <w:num w:numId="9">
    <w:abstractNumId w:val="6"/>
  </w:num>
  <w:num w:numId="10">
    <w:abstractNumId w:val="9"/>
  </w:num>
  <w:num w:numId="11">
    <w:abstractNumId w:val="10"/>
  </w:num>
  <w:num w:numId="12">
    <w:abstractNumId w:val="14"/>
  </w:num>
  <w:num w:numId="13">
    <w:abstractNumId w:val="11"/>
  </w:num>
  <w:num w:numId="14">
    <w:abstractNumId w:val="4"/>
  </w:num>
  <w:num w:numId="15">
    <w:abstractNumId w:val="5"/>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rawingGridVerticalSpacing w:val="0"/>
  <w:displayHorizontalDrawingGridEvery w:val="0"/>
  <w:displayVerticalDrawingGridEvery w:val="0"/>
  <w:noPunctuationKerning/>
  <w:characterSpacingControl w:val="doNotCompress"/>
  <w:hdrShapeDefaults>
    <o:shapedefaults v:ext="edit" spidmax="2050"/>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192A"/>
    <w:rsid w:val="00000193"/>
    <w:rsid w:val="00000315"/>
    <w:rsid w:val="0000274B"/>
    <w:rsid w:val="0000574C"/>
    <w:rsid w:val="0000672A"/>
    <w:rsid w:val="0001144E"/>
    <w:rsid w:val="000126A3"/>
    <w:rsid w:val="00014D30"/>
    <w:rsid w:val="000203F3"/>
    <w:rsid w:val="000223D6"/>
    <w:rsid w:val="00022E3C"/>
    <w:rsid w:val="00023018"/>
    <w:rsid w:val="0002344F"/>
    <w:rsid w:val="0002579D"/>
    <w:rsid w:val="0002689F"/>
    <w:rsid w:val="000271E9"/>
    <w:rsid w:val="0002777D"/>
    <w:rsid w:val="00030EC8"/>
    <w:rsid w:val="00031FA6"/>
    <w:rsid w:val="000328E2"/>
    <w:rsid w:val="000334E4"/>
    <w:rsid w:val="00033F22"/>
    <w:rsid w:val="00035384"/>
    <w:rsid w:val="000356BD"/>
    <w:rsid w:val="000401C9"/>
    <w:rsid w:val="0004405D"/>
    <w:rsid w:val="000456D7"/>
    <w:rsid w:val="00045EDF"/>
    <w:rsid w:val="00045F11"/>
    <w:rsid w:val="00047106"/>
    <w:rsid w:val="000534DE"/>
    <w:rsid w:val="00054BCA"/>
    <w:rsid w:val="000556E8"/>
    <w:rsid w:val="000604B7"/>
    <w:rsid w:val="0006186E"/>
    <w:rsid w:val="00061967"/>
    <w:rsid w:val="00062E44"/>
    <w:rsid w:val="00063A4D"/>
    <w:rsid w:val="00063FC8"/>
    <w:rsid w:val="00065D77"/>
    <w:rsid w:val="000676C4"/>
    <w:rsid w:val="00072007"/>
    <w:rsid w:val="00072919"/>
    <w:rsid w:val="000756A8"/>
    <w:rsid w:val="000818E4"/>
    <w:rsid w:val="00083606"/>
    <w:rsid w:val="0008518B"/>
    <w:rsid w:val="00087C6A"/>
    <w:rsid w:val="00087E56"/>
    <w:rsid w:val="00090708"/>
    <w:rsid w:val="000914EE"/>
    <w:rsid w:val="00091997"/>
    <w:rsid w:val="00092B6F"/>
    <w:rsid w:val="00093791"/>
    <w:rsid w:val="000954A1"/>
    <w:rsid w:val="00095F50"/>
    <w:rsid w:val="00096D98"/>
    <w:rsid w:val="00097619"/>
    <w:rsid w:val="000A12E3"/>
    <w:rsid w:val="000A1857"/>
    <w:rsid w:val="000A289E"/>
    <w:rsid w:val="000A30B7"/>
    <w:rsid w:val="000A443C"/>
    <w:rsid w:val="000A78F3"/>
    <w:rsid w:val="000B0D10"/>
    <w:rsid w:val="000B1893"/>
    <w:rsid w:val="000B1C0A"/>
    <w:rsid w:val="000B1ECA"/>
    <w:rsid w:val="000B2C95"/>
    <w:rsid w:val="000B327F"/>
    <w:rsid w:val="000B350E"/>
    <w:rsid w:val="000B457B"/>
    <w:rsid w:val="000B67D8"/>
    <w:rsid w:val="000B73BC"/>
    <w:rsid w:val="000C10D8"/>
    <w:rsid w:val="000C3318"/>
    <w:rsid w:val="000C34CD"/>
    <w:rsid w:val="000C73BC"/>
    <w:rsid w:val="000D0B1C"/>
    <w:rsid w:val="000D3171"/>
    <w:rsid w:val="000D3209"/>
    <w:rsid w:val="000D42FF"/>
    <w:rsid w:val="000D436D"/>
    <w:rsid w:val="000D563F"/>
    <w:rsid w:val="000D62AB"/>
    <w:rsid w:val="000D637B"/>
    <w:rsid w:val="000E34D4"/>
    <w:rsid w:val="000E4030"/>
    <w:rsid w:val="000E5595"/>
    <w:rsid w:val="000E6E4F"/>
    <w:rsid w:val="000E7556"/>
    <w:rsid w:val="000E7F9E"/>
    <w:rsid w:val="000F0ACE"/>
    <w:rsid w:val="000F75E7"/>
    <w:rsid w:val="000F7FD0"/>
    <w:rsid w:val="00100276"/>
    <w:rsid w:val="001003C1"/>
    <w:rsid w:val="00100EB1"/>
    <w:rsid w:val="00101146"/>
    <w:rsid w:val="0010213D"/>
    <w:rsid w:val="001039F0"/>
    <w:rsid w:val="001044C6"/>
    <w:rsid w:val="001056C3"/>
    <w:rsid w:val="00106269"/>
    <w:rsid w:val="00110A05"/>
    <w:rsid w:val="00111A51"/>
    <w:rsid w:val="00114204"/>
    <w:rsid w:val="001146B9"/>
    <w:rsid w:val="00114E17"/>
    <w:rsid w:val="00115301"/>
    <w:rsid w:val="00116180"/>
    <w:rsid w:val="001165E0"/>
    <w:rsid w:val="00117CC6"/>
    <w:rsid w:val="00122C72"/>
    <w:rsid w:val="00123902"/>
    <w:rsid w:val="00123BCA"/>
    <w:rsid w:val="00127947"/>
    <w:rsid w:val="00130A40"/>
    <w:rsid w:val="00132A57"/>
    <w:rsid w:val="001332EB"/>
    <w:rsid w:val="00133358"/>
    <w:rsid w:val="0013703B"/>
    <w:rsid w:val="00137EFF"/>
    <w:rsid w:val="0014329C"/>
    <w:rsid w:val="00143704"/>
    <w:rsid w:val="00153F41"/>
    <w:rsid w:val="00153FEC"/>
    <w:rsid w:val="00154413"/>
    <w:rsid w:val="00156366"/>
    <w:rsid w:val="0016020D"/>
    <w:rsid w:val="00160C63"/>
    <w:rsid w:val="00161ACD"/>
    <w:rsid w:val="00163C9F"/>
    <w:rsid w:val="00164967"/>
    <w:rsid w:val="00167771"/>
    <w:rsid w:val="0017460F"/>
    <w:rsid w:val="00176C98"/>
    <w:rsid w:val="00184516"/>
    <w:rsid w:val="00190B04"/>
    <w:rsid w:val="00192D77"/>
    <w:rsid w:val="00192FD7"/>
    <w:rsid w:val="001936AC"/>
    <w:rsid w:val="00194508"/>
    <w:rsid w:val="001956CA"/>
    <w:rsid w:val="00195794"/>
    <w:rsid w:val="00195A1B"/>
    <w:rsid w:val="00196D60"/>
    <w:rsid w:val="00196EDC"/>
    <w:rsid w:val="0019708C"/>
    <w:rsid w:val="0019794D"/>
    <w:rsid w:val="001A1B48"/>
    <w:rsid w:val="001A2BD1"/>
    <w:rsid w:val="001A2BEB"/>
    <w:rsid w:val="001B28DE"/>
    <w:rsid w:val="001B335B"/>
    <w:rsid w:val="001B3A56"/>
    <w:rsid w:val="001B3A59"/>
    <w:rsid w:val="001B6D58"/>
    <w:rsid w:val="001C12C3"/>
    <w:rsid w:val="001C174C"/>
    <w:rsid w:val="001C1840"/>
    <w:rsid w:val="001C1986"/>
    <w:rsid w:val="001C1C9C"/>
    <w:rsid w:val="001C23A3"/>
    <w:rsid w:val="001C247B"/>
    <w:rsid w:val="001C2A5E"/>
    <w:rsid w:val="001C3922"/>
    <w:rsid w:val="001C4BA0"/>
    <w:rsid w:val="001D03BC"/>
    <w:rsid w:val="001D1A58"/>
    <w:rsid w:val="001D20C7"/>
    <w:rsid w:val="001D2825"/>
    <w:rsid w:val="001D6D0F"/>
    <w:rsid w:val="001E0731"/>
    <w:rsid w:val="001E0BFE"/>
    <w:rsid w:val="001E1162"/>
    <w:rsid w:val="001E192A"/>
    <w:rsid w:val="001E213B"/>
    <w:rsid w:val="001E2C4B"/>
    <w:rsid w:val="001E52F7"/>
    <w:rsid w:val="001E56D7"/>
    <w:rsid w:val="001E5F22"/>
    <w:rsid w:val="001E6F39"/>
    <w:rsid w:val="001F0ACF"/>
    <w:rsid w:val="001F1162"/>
    <w:rsid w:val="001F1265"/>
    <w:rsid w:val="001F31E1"/>
    <w:rsid w:val="001F456F"/>
    <w:rsid w:val="001F4940"/>
    <w:rsid w:val="001F5ABB"/>
    <w:rsid w:val="002008A3"/>
    <w:rsid w:val="002018D7"/>
    <w:rsid w:val="002020FF"/>
    <w:rsid w:val="00207A5A"/>
    <w:rsid w:val="00211731"/>
    <w:rsid w:val="00215DC1"/>
    <w:rsid w:val="00216724"/>
    <w:rsid w:val="00217031"/>
    <w:rsid w:val="0022083D"/>
    <w:rsid w:val="0022141A"/>
    <w:rsid w:val="00223A0F"/>
    <w:rsid w:val="00224C7E"/>
    <w:rsid w:val="00225009"/>
    <w:rsid w:val="0022606A"/>
    <w:rsid w:val="002271E2"/>
    <w:rsid w:val="00232DFE"/>
    <w:rsid w:val="00243D27"/>
    <w:rsid w:val="00244C68"/>
    <w:rsid w:val="00244F91"/>
    <w:rsid w:val="00244FA5"/>
    <w:rsid w:val="00245B6E"/>
    <w:rsid w:val="002473E1"/>
    <w:rsid w:val="00247655"/>
    <w:rsid w:val="00253128"/>
    <w:rsid w:val="00257917"/>
    <w:rsid w:val="00257AB2"/>
    <w:rsid w:val="00261DE6"/>
    <w:rsid w:val="002623D1"/>
    <w:rsid w:val="002624D7"/>
    <w:rsid w:val="00262FAD"/>
    <w:rsid w:val="00264B7C"/>
    <w:rsid w:val="00267D57"/>
    <w:rsid w:val="00267F10"/>
    <w:rsid w:val="00270201"/>
    <w:rsid w:val="00271BCA"/>
    <w:rsid w:val="00272171"/>
    <w:rsid w:val="00274DBD"/>
    <w:rsid w:val="00274E4D"/>
    <w:rsid w:val="0027526A"/>
    <w:rsid w:val="0027576E"/>
    <w:rsid w:val="002764D0"/>
    <w:rsid w:val="0028151D"/>
    <w:rsid w:val="00281E7A"/>
    <w:rsid w:val="00283B4C"/>
    <w:rsid w:val="00284581"/>
    <w:rsid w:val="0028641F"/>
    <w:rsid w:val="00287C8B"/>
    <w:rsid w:val="002912AC"/>
    <w:rsid w:val="00292DB5"/>
    <w:rsid w:val="00294BFD"/>
    <w:rsid w:val="002955BF"/>
    <w:rsid w:val="00295923"/>
    <w:rsid w:val="002A4F18"/>
    <w:rsid w:val="002A5B52"/>
    <w:rsid w:val="002A6033"/>
    <w:rsid w:val="002A7645"/>
    <w:rsid w:val="002B5D03"/>
    <w:rsid w:val="002B7666"/>
    <w:rsid w:val="002C0406"/>
    <w:rsid w:val="002C1417"/>
    <w:rsid w:val="002C3389"/>
    <w:rsid w:val="002C4A69"/>
    <w:rsid w:val="002D022B"/>
    <w:rsid w:val="002D06EE"/>
    <w:rsid w:val="002D24DA"/>
    <w:rsid w:val="002D44F3"/>
    <w:rsid w:val="002D51E1"/>
    <w:rsid w:val="002D540B"/>
    <w:rsid w:val="002D6866"/>
    <w:rsid w:val="002E20A7"/>
    <w:rsid w:val="002E3550"/>
    <w:rsid w:val="002E6E1B"/>
    <w:rsid w:val="002F15E8"/>
    <w:rsid w:val="002F357E"/>
    <w:rsid w:val="00303500"/>
    <w:rsid w:val="0030589C"/>
    <w:rsid w:val="00305D72"/>
    <w:rsid w:val="0031239A"/>
    <w:rsid w:val="00314884"/>
    <w:rsid w:val="0031547F"/>
    <w:rsid w:val="003165A4"/>
    <w:rsid w:val="00316A9F"/>
    <w:rsid w:val="00316E67"/>
    <w:rsid w:val="00317736"/>
    <w:rsid w:val="003208E1"/>
    <w:rsid w:val="00320ED1"/>
    <w:rsid w:val="0032132D"/>
    <w:rsid w:val="003217A2"/>
    <w:rsid w:val="00323309"/>
    <w:rsid w:val="00323ACE"/>
    <w:rsid w:val="00323CDD"/>
    <w:rsid w:val="00324F99"/>
    <w:rsid w:val="00326492"/>
    <w:rsid w:val="00326A0A"/>
    <w:rsid w:val="003271FA"/>
    <w:rsid w:val="00327B00"/>
    <w:rsid w:val="003323B9"/>
    <w:rsid w:val="00332738"/>
    <w:rsid w:val="00332DBC"/>
    <w:rsid w:val="0033414E"/>
    <w:rsid w:val="00335E75"/>
    <w:rsid w:val="0034144B"/>
    <w:rsid w:val="003423A9"/>
    <w:rsid w:val="00344A50"/>
    <w:rsid w:val="00345AF7"/>
    <w:rsid w:val="00345C41"/>
    <w:rsid w:val="0035006F"/>
    <w:rsid w:val="00350171"/>
    <w:rsid w:val="0035263F"/>
    <w:rsid w:val="00354043"/>
    <w:rsid w:val="00354048"/>
    <w:rsid w:val="00357B11"/>
    <w:rsid w:val="00357CE6"/>
    <w:rsid w:val="00357F28"/>
    <w:rsid w:val="00360BA7"/>
    <w:rsid w:val="003611E7"/>
    <w:rsid w:val="00361CC2"/>
    <w:rsid w:val="003646DE"/>
    <w:rsid w:val="0036547E"/>
    <w:rsid w:val="00367070"/>
    <w:rsid w:val="00374572"/>
    <w:rsid w:val="00374C0B"/>
    <w:rsid w:val="00375BDE"/>
    <w:rsid w:val="00375CBB"/>
    <w:rsid w:val="0037602D"/>
    <w:rsid w:val="00376154"/>
    <w:rsid w:val="003762AC"/>
    <w:rsid w:val="003847FB"/>
    <w:rsid w:val="00385EEA"/>
    <w:rsid w:val="0039234C"/>
    <w:rsid w:val="00392BAA"/>
    <w:rsid w:val="00393AD2"/>
    <w:rsid w:val="003948BA"/>
    <w:rsid w:val="00394F5F"/>
    <w:rsid w:val="00395A28"/>
    <w:rsid w:val="00397CA7"/>
    <w:rsid w:val="003A0D57"/>
    <w:rsid w:val="003A0F9A"/>
    <w:rsid w:val="003A12FD"/>
    <w:rsid w:val="003A294A"/>
    <w:rsid w:val="003A403B"/>
    <w:rsid w:val="003A4271"/>
    <w:rsid w:val="003A54F3"/>
    <w:rsid w:val="003A6CAA"/>
    <w:rsid w:val="003A6E4B"/>
    <w:rsid w:val="003A734D"/>
    <w:rsid w:val="003B0652"/>
    <w:rsid w:val="003B2D06"/>
    <w:rsid w:val="003B5061"/>
    <w:rsid w:val="003B6041"/>
    <w:rsid w:val="003B7FA7"/>
    <w:rsid w:val="003C1BC9"/>
    <w:rsid w:val="003C3B80"/>
    <w:rsid w:val="003C60E2"/>
    <w:rsid w:val="003C66C6"/>
    <w:rsid w:val="003C76FB"/>
    <w:rsid w:val="003D07FB"/>
    <w:rsid w:val="003D2480"/>
    <w:rsid w:val="003D2FF9"/>
    <w:rsid w:val="003E2E5B"/>
    <w:rsid w:val="003E3284"/>
    <w:rsid w:val="003E46E0"/>
    <w:rsid w:val="003E6616"/>
    <w:rsid w:val="003E7892"/>
    <w:rsid w:val="003F0E7F"/>
    <w:rsid w:val="003F1A6B"/>
    <w:rsid w:val="003F4F4B"/>
    <w:rsid w:val="00400129"/>
    <w:rsid w:val="0040030E"/>
    <w:rsid w:val="00401850"/>
    <w:rsid w:val="00402087"/>
    <w:rsid w:val="00403C90"/>
    <w:rsid w:val="00411418"/>
    <w:rsid w:val="004129A6"/>
    <w:rsid w:val="004153F9"/>
    <w:rsid w:val="00415D4F"/>
    <w:rsid w:val="0042102C"/>
    <w:rsid w:val="00422F55"/>
    <w:rsid w:val="00423200"/>
    <w:rsid w:val="00425D8B"/>
    <w:rsid w:val="004266F4"/>
    <w:rsid w:val="0043087B"/>
    <w:rsid w:val="00433548"/>
    <w:rsid w:val="00435619"/>
    <w:rsid w:val="004400C5"/>
    <w:rsid w:val="0044190D"/>
    <w:rsid w:val="00441D5D"/>
    <w:rsid w:val="00442DF5"/>
    <w:rsid w:val="00443B35"/>
    <w:rsid w:val="00444D3C"/>
    <w:rsid w:val="00445398"/>
    <w:rsid w:val="004453CE"/>
    <w:rsid w:val="0044553A"/>
    <w:rsid w:val="00446E6E"/>
    <w:rsid w:val="004473FF"/>
    <w:rsid w:val="00447FF6"/>
    <w:rsid w:val="00450F16"/>
    <w:rsid w:val="004532CB"/>
    <w:rsid w:val="0045474E"/>
    <w:rsid w:val="004578D1"/>
    <w:rsid w:val="004709C4"/>
    <w:rsid w:val="00471AA4"/>
    <w:rsid w:val="00471F24"/>
    <w:rsid w:val="00474D9E"/>
    <w:rsid w:val="00475267"/>
    <w:rsid w:val="004765EF"/>
    <w:rsid w:val="00477775"/>
    <w:rsid w:val="00477B10"/>
    <w:rsid w:val="00481FE7"/>
    <w:rsid w:val="004909D5"/>
    <w:rsid w:val="00492FF5"/>
    <w:rsid w:val="00493017"/>
    <w:rsid w:val="00493D8D"/>
    <w:rsid w:val="00493DB7"/>
    <w:rsid w:val="00496742"/>
    <w:rsid w:val="00497519"/>
    <w:rsid w:val="004A0187"/>
    <w:rsid w:val="004A7FB2"/>
    <w:rsid w:val="004B05E6"/>
    <w:rsid w:val="004B18EA"/>
    <w:rsid w:val="004B1BBD"/>
    <w:rsid w:val="004B26EB"/>
    <w:rsid w:val="004B2E01"/>
    <w:rsid w:val="004B553D"/>
    <w:rsid w:val="004B5650"/>
    <w:rsid w:val="004B602E"/>
    <w:rsid w:val="004C157C"/>
    <w:rsid w:val="004C2BAD"/>
    <w:rsid w:val="004C3BD9"/>
    <w:rsid w:val="004C4E82"/>
    <w:rsid w:val="004C692A"/>
    <w:rsid w:val="004C7CC7"/>
    <w:rsid w:val="004C7E88"/>
    <w:rsid w:val="004D24A1"/>
    <w:rsid w:val="004D66FC"/>
    <w:rsid w:val="004E0354"/>
    <w:rsid w:val="004E1E36"/>
    <w:rsid w:val="004E3B6F"/>
    <w:rsid w:val="004E4C97"/>
    <w:rsid w:val="004E537A"/>
    <w:rsid w:val="004E5510"/>
    <w:rsid w:val="004F0B55"/>
    <w:rsid w:val="004F7E31"/>
    <w:rsid w:val="004F7E5E"/>
    <w:rsid w:val="00500D16"/>
    <w:rsid w:val="00502566"/>
    <w:rsid w:val="00502ECA"/>
    <w:rsid w:val="00503401"/>
    <w:rsid w:val="00507046"/>
    <w:rsid w:val="0051548F"/>
    <w:rsid w:val="00516F9B"/>
    <w:rsid w:val="00526983"/>
    <w:rsid w:val="00527B8A"/>
    <w:rsid w:val="00530D94"/>
    <w:rsid w:val="00533C35"/>
    <w:rsid w:val="0053412A"/>
    <w:rsid w:val="00535FDF"/>
    <w:rsid w:val="00543EE0"/>
    <w:rsid w:val="0054447A"/>
    <w:rsid w:val="00544670"/>
    <w:rsid w:val="00544CEF"/>
    <w:rsid w:val="005468FA"/>
    <w:rsid w:val="00546F5A"/>
    <w:rsid w:val="00551373"/>
    <w:rsid w:val="005525EF"/>
    <w:rsid w:val="005530AD"/>
    <w:rsid w:val="005540D3"/>
    <w:rsid w:val="0055633E"/>
    <w:rsid w:val="00556B8E"/>
    <w:rsid w:val="00563DC9"/>
    <w:rsid w:val="005647F9"/>
    <w:rsid w:val="00567931"/>
    <w:rsid w:val="0057084F"/>
    <w:rsid w:val="00570D68"/>
    <w:rsid w:val="00571C34"/>
    <w:rsid w:val="00572B8F"/>
    <w:rsid w:val="00574456"/>
    <w:rsid w:val="00581C09"/>
    <w:rsid w:val="00582B4F"/>
    <w:rsid w:val="00583C0C"/>
    <w:rsid w:val="00583F15"/>
    <w:rsid w:val="005850F4"/>
    <w:rsid w:val="005851F4"/>
    <w:rsid w:val="0058582C"/>
    <w:rsid w:val="00592421"/>
    <w:rsid w:val="00593384"/>
    <w:rsid w:val="005934F7"/>
    <w:rsid w:val="00593610"/>
    <w:rsid w:val="0059376F"/>
    <w:rsid w:val="00594E2B"/>
    <w:rsid w:val="00595DFC"/>
    <w:rsid w:val="00596B4E"/>
    <w:rsid w:val="0059719A"/>
    <w:rsid w:val="005A1842"/>
    <w:rsid w:val="005A2039"/>
    <w:rsid w:val="005A2EDB"/>
    <w:rsid w:val="005A32E3"/>
    <w:rsid w:val="005A39B6"/>
    <w:rsid w:val="005A4599"/>
    <w:rsid w:val="005A4A12"/>
    <w:rsid w:val="005A79C0"/>
    <w:rsid w:val="005B0050"/>
    <w:rsid w:val="005B0D93"/>
    <w:rsid w:val="005B1B8E"/>
    <w:rsid w:val="005B22EF"/>
    <w:rsid w:val="005B4964"/>
    <w:rsid w:val="005B4E56"/>
    <w:rsid w:val="005B71DB"/>
    <w:rsid w:val="005C7FF4"/>
    <w:rsid w:val="005D5002"/>
    <w:rsid w:val="005D5CC2"/>
    <w:rsid w:val="005D6F0E"/>
    <w:rsid w:val="005D7272"/>
    <w:rsid w:val="005E05A5"/>
    <w:rsid w:val="005E2CB3"/>
    <w:rsid w:val="005E3130"/>
    <w:rsid w:val="005E4E59"/>
    <w:rsid w:val="005E6233"/>
    <w:rsid w:val="005E7F01"/>
    <w:rsid w:val="005F64C8"/>
    <w:rsid w:val="005F6849"/>
    <w:rsid w:val="005F70CA"/>
    <w:rsid w:val="006033F1"/>
    <w:rsid w:val="00604278"/>
    <w:rsid w:val="006046E8"/>
    <w:rsid w:val="0060532C"/>
    <w:rsid w:val="0060619D"/>
    <w:rsid w:val="00614D22"/>
    <w:rsid w:val="00614E7A"/>
    <w:rsid w:val="00617A8E"/>
    <w:rsid w:val="006202AA"/>
    <w:rsid w:val="006207DC"/>
    <w:rsid w:val="0062138C"/>
    <w:rsid w:val="00622130"/>
    <w:rsid w:val="006230B1"/>
    <w:rsid w:val="00624B23"/>
    <w:rsid w:val="00626F9E"/>
    <w:rsid w:val="00631354"/>
    <w:rsid w:val="00631BE8"/>
    <w:rsid w:val="00631D2A"/>
    <w:rsid w:val="006320AD"/>
    <w:rsid w:val="006324CB"/>
    <w:rsid w:val="00632C30"/>
    <w:rsid w:val="0063753F"/>
    <w:rsid w:val="00641291"/>
    <w:rsid w:val="00643F3E"/>
    <w:rsid w:val="00645798"/>
    <w:rsid w:val="00646AB7"/>
    <w:rsid w:val="0064721E"/>
    <w:rsid w:val="0064789C"/>
    <w:rsid w:val="00650038"/>
    <w:rsid w:val="0065467C"/>
    <w:rsid w:val="00654F03"/>
    <w:rsid w:val="00656DF1"/>
    <w:rsid w:val="006570C7"/>
    <w:rsid w:val="006603B3"/>
    <w:rsid w:val="00660C18"/>
    <w:rsid w:val="006625FE"/>
    <w:rsid w:val="00670A62"/>
    <w:rsid w:val="006717BA"/>
    <w:rsid w:val="00673AC5"/>
    <w:rsid w:val="00674F0A"/>
    <w:rsid w:val="00676345"/>
    <w:rsid w:val="00676989"/>
    <w:rsid w:val="00676ED7"/>
    <w:rsid w:val="00677FA4"/>
    <w:rsid w:val="00680CB5"/>
    <w:rsid w:val="00682F53"/>
    <w:rsid w:val="00684AB5"/>
    <w:rsid w:val="00684CAE"/>
    <w:rsid w:val="00685024"/>
    <w:rsid w:val="00685404"/>
    <w:rsid w:val="00687EAD"/>
    <w:rsid w:val="00692B0B"/>
    <w:rsid w:val="00693274"/>
    <w:rsid w:val="0069364D"/>
    <w:rsid w:val="0069404E"/>
    <w:rsid w:val="00697279"/>
    <w:rsid w:val="006979D2"/>
    <w:rsid w:val="00697C1D"/>
    <w:rsid w:val="006A0169"/>
    <w:rsid w:val="006A0BDA"/>
    <w:rsid w:val="006A15E6"/>
    <w:rsid w:val="006A279F"/>
    <w:rsid w:val="006A3AEE"/>
    <w:rsid w:val="006A3E2B"/>
    <w:rsid w:val="006A5DDB"/>
    <w:rsid w:val="006B2EDD"/>
    <w:rsid w:val="006B7709"/>
    <w:rsid w:val="006C1CE6"/>
    <w:rsid w:val="006D2257"/>
    <w:rsid w:val="006D5852"/>
    <w:rsid w:val="006D6174"/>
    <w:rsid w:val="006D6C22"/>
    <w:rsid w:val="006D74B9"/>
    <w:rsid w:val="006D79B3"/>
    <w:rsid w:val="006E10FD"/>
    <w:rsid w:val="006E2FF8"/>
    <w:rsid w:val="006E3797"/>
    <w:rsid w:val="006E6D01"/>
    <w:rsid w:val="006E6EAA"/>
    <w:rsid w:val="006E72EC"/>
    <w:rsid w:val="006F144C"/>
    <w:rsid w:val="006F1F4E"/>
    <w:rsid w:val="006F2566"/>
    <w:rsid w:val="006F49B7"/>
    <w:rsid w:val="006F56BF"/>
    <w:rsid w:val="006F5EA1"/>
    <w:rsid w:val="006F658C"/>
    <w:rsid w:val="0070089E"/>
    <w:rsid w:val="0070100A"/>
    <w:rsid w:val="00707503"/>
    <w:rsid w:val="0071029C"/>
    <w:rsid w:val="00713475"/>
    <w:rsid w:val="00714D22"/>
    <w:rsid w:val="0071543C"/>
    <w:rsid w:val="007155A1"/>
    <w:rsid w:val="00715BC2"/>
    <w:rsid w:val="00717956"/>
    <w:rsid w:val="00720E1C"/>
    <w:rsid w:val="007277BE"/>
    <w:rsid w:val="00732D37"/>
    <w:rsid w:val="00735C7F"/>
    <w:rsid w:val="007404A3"/>
    <w:rsid w:val="007450E1"/>
    <w:rsid w:val="00745703"/>
    <w:rsid w:val="007462F9"/>
    <w:rsid w:val="0074745C"/>
    <w:rsid w:val="0074776F"/>
    <w:rsid w:val="0075131E"/>
    <w:rsid w:val="007545C8"/>
    <w:rsid w:val="00755247"/>
    <w:rsid w:val="00755CC3"/>
    <w:rsid w:val="0075689A"/>
    <w:rsid w:val="007572B3"/>
    <w:rsid w:val="00760EDC"/>
    <w:rsid w:val="0076369D"/>
    <w:rsid w:val="00765D48"/>
    <w:rsid w:val="0076659D"/>
    <w:rsid w:val="007665DA"/>
    <w:rsid w:val="007672D4"/>
    <w:rsid w:val="00770F52"/>
    <w:rsid w:val="007739D6"/>
    <w:rsid w:val="00775BDF"/>
    <w:rsid w:val="007762E1"/>
    <w:rsid w:val="00776DEB"/>
    <w:rsid w:val="00780CCC"/>
    <w:rsid w:val="007814FE"/>
    <w:rsid w:val="007815F2"/>
    <w:rsid w:val="00781D20"/>
    <w:rsid w:val="00790641"/>
    <w:rsid w:val="00795DC1"/>
    <w:rsid w:val="0079673A"/>
    <w:rsid w:val="00797326"/>
    <w:rsid w:val="007A100E"/>
    <w:rsid w:val="007A1684"/>
    <w:rsid w:val="007A273C"/>
    <w:rsid w:val="007A2EFA"/>
    <w:rsid w:val="007A600F"/>
    <w:rsid w:val="007A7B50"/>
    <w:rsid w:val="007B1F82"/>
    <w:rsid w:val="007B3C8C"/>
    <w:rsid w:val="007B3F4C"/>
    <w:rsid w:val="007B4A13"/>
    <w:rsid w:val="007B5DDC"/>
    <w:rsid w:val="007B6139"/>
    <w:rsid w:val="007C123D"/>
    <w:rsid w:val="007C1BF0"/>
    <w:rsid w:val="007C3FED"/>
    <w:rsid w:val="007C4BA7"/>
    <w:rsid w:val="007C4C45"/>
    <w:rsid w:val="007C541C"/>
    <w:rsid w:val="007C5513"/>
    <w:rsid w:val="007C57DF"/>
    <w:rsid w:val="007C765E"/>
    <w:rsid w:val="007D423D"/>
    <w:rsid w:val="007D56C8"/>
    <w:rsid w:val="007E0D11"/>
    <w:rsid w:val="007E1EFD"/>
    <w:rsid w:val="007E4A4E"/>
    <w:rsid w:val="007E4D80"/>
    <w:rsid w:val="007E5872"/>
    <w:rsid w:val="007E6FFC"/>
    <w:rsid w:val="007F0283"/>
    <w:rsid w:val="007F2808"/>
    <w:rsid w:val="007F3239"/>
    <w:rsid w:val="007F73DD"/>
    <w:rsid w:val="007F7AB1"/>
    <w:rsid w:val="007F7B9B"/>
    <w:rsid w:val="00800906"/>
    <w:rsid w:val="00803543"/>
    <w:rsid w:val="00805E17"/>
    <w:rsid w:val="008076C3"/>
    <w:rsid w:val="00811817"/>
    <w:rsid w:val="00811A3A"/>
    <w:rsid w:val="00813392"/>
    <w:rsid w:val="0081479A"/>
    <w:rsid w:val="0081591A"/>
    <w:rsid w:val="00815B31"/>
    <w:rsid w:val="00820F5D"/>
    <w:rsid w:val="00827332"/>
    <w:rsid w:val="008309E8"/>
    <w:rsid w:val="00832B41"/>
    <w:rsid w:val="00832C70"/>
    <w:rsid w:val="00833EAE"/>
    <w:rsid w:val="00834488"/>
    <w:rsid w:val="00836EE0"/>
    <w:rsid w:val="00837135"/>
    <w:rsid w:val="008411F9"/>
    <w:rsid w:val="00844B83"/>
    <w:rsid w:val="008457AF"/>
    <w:rsid w:val="008550DD"/>
    <w:rsid w:val="008604BF"/>
    <w:rsid w:val="0086157D"/>
    <w:rsid w:val="00861BCF"/>
    <w:rsid w:val="00863956"/>
    <w:rsid w:val="00864C16"/>
    <w:rsid w:val="008659D5"/>
    <w:rsid w:val="008662E8"/>
    <w:rsid w:val="00867FC1"/>
    <w:rsid w:val="00872042"/>
    <w:rsid w:val="00873D88"/>
    <w:rsid w:val="008748F2"/>
    <w:rsid w:val="00875EB6"/>
    <w:rsid w:val="00876716"/>
    <w:rsid w:val="0088443A"/>
    <w:rsid w:val="00891127"/>
    <w:rsid w:val="0089676B"/>
    <w:rsid w:val="008979E1"/>
    <w:rsid w:val="008A3514"/>
    <w:rsid w:val="008A49A4"/>
    <w:rsid w:val="008A4E2F"/>
    <w:rsid w:val="008A5254"/>
    <w:rsid w:val="008A6490"/>
    <w:rsid w:val="008A6D48"/>
    <w:rsid w:val="008A6F15"/>
    <w:rsid w:val="008A7D5F"/>
    <w:rsid w:val="008B0765"/>
    <w:rsid w:val="008B24A7"/>
    <w:rsid w:val="008B359F"/>
    <w:rsid w:val="008B4201"/>
    <w:rsid w:val="008B49C3"/>
    <w:rsid w:val="008B68C4"/>
    <w:rsid w:val="008C162A"/>
    <w:rsid w:val="008C296F"/>
    <w:rsid w:val="008C5774"/>
    <w:rsid w:val="008C767F"/>
    <w:rsid w:val="008D0719"/>
    <w:rsid w:val="008D17AF"/>
    <w:rsid w:val="008D2227"/>
    <w:rsid w:val="008D4155"/>
    <w:rsid w:val="008D52D9"/>
    <w:rsid w:val="008D5B01"/>
    <w:rsid w:val="008D5C09"/>
    <w:rsid w:val="008E20EB"/>
    <w:rsid w:val="008E26EA"/>
    <w:rsid w:val="008E68C4"/>
    <w:rsid w:val="008E6940"/>
    <w:rsid w:val="008F0627"/>
    <w:rsid w:val="008F224D"/>
    <w:rsid w:val="008F6052"/>
    <w:rsid w:val="008F618E"/>
    <w:rsid w:val="008F6193"/>
    <w:rsid w:val="008F6457"/>
    <w:rsid w:val="008F64C5"/>
    <w:rsid w:val="00900A32"/>
    <w:rsid w:val="00904783"/>
    <w:rsid w:val="009053F1"/>
    <w:rsid w:val="0090689B"/>
    <w:rsid w:val="00910842"/>
    <w:rsid w:val="009118D9"/>
    <w:rsid w:val="009157AE"/>
    <w:rsid w:val="00916105"/>
    <w:rsid w:val="00921A20"/>
    <w:rsid w:val="00922AAE"/>
    <w:rsid w:val="00925340"/>
    <w:rsid w:val="00925C92"/>
    <w:rsid w:val="0093197C"/>
    <w:rsid w:val="00932DC0"/>
    <w:rsid w:val="00935287"/>
    <w:rsid w:val="00942CA2"/>
    <w:rsid w:val="00943BFA"/>
    <w:rsid w:val="00943C7D"/>
    <w:rsid w:val="00944403"/>
    <w:rsid w:val="00944EF6"/>
    <w:rsid w:val="00950098"/>
    <w:rsid w:val="00955025"/>
    <w:rsid w:val="00956DC8"/>
    <w:rsid w:val="00960369"/>
    <w:rsid w:val="0096724B"/>
    <w:rsid w:val="00967916"/>
    <w:rsid w:val="00977F51"/>
    <w:rsid w:val="00980A82"/>
    <w:rsid w:val="0098101D"/>
    <w:rsid w:val="009818FB"/>
    <w:rsid w:val="0098382C"/>
    <w:rsid w:val="00983E70"/>
    <w:rsid w:val="00984243"/>
    <w:rsid w:val="009847BB"/>
    <w:rsid w:val="009850BC"/>
    <w:rsid w:val="009855E0"/>
    <w:rsid w:val="009863FA"/>
    <w:rsid w:val="00986C30"/>
    <w:rsid w:val="00987E2C"/>
    <w:rsid w:val="009900DB"/>
    <w:rsid w:val="00991599"/>
    <w:rsid w:val="00991EC8"/>
    <w:rsid w:val="00995CD7"/>
    <w:rsid w:val="00995F2E"/>
    <w:rsid w:val="009A11A6"/>
    <w:rsid w:val="009A1687"/>
    <w:rsid w:val="009A1CC4"/>
    <w:rsid w:val="009A665B"/>
    <w:rsid w:val="009A6EE2"/>
    <w:rsid w:val="009A6F14"/>
    <w:rsid w:val="009B0944"/>
    <w:rsid w:val="009B17F2"/>
    <w:rsid w:val="009B1E0F"/>
    <w:rsid w:val="009B3C30"/>
    <w:rsid w:val="009B4576"/>
    <w:rsid w:val="009B73D5"/>
    <w:rsid w:val="009B7545"/>
    <w:rsid w:val="009C0B6B"/>
    <w:rsid w:val="009C0F59"/>
    <w:rsid w:val="009C1EAA"/>
    <w:rsid w:val="009C3023"/>
    <w:rsid w:val="009C4355"/>
    <w:rsid w:val="009C446A"/>
    <w:rsid w:val="009C5179"/>
    <w:rsid w:val="009D1582"/>
    <w:rsid w:val="009D1C2A"/>
    <w:rsid w:val="009D295E"/>
    <w:rsid w:val="009D5D3E"/>
    <w:rsid w:val="009D6146"/>
    <w:rsid w:val="009D66DB"/>
    <w:rsid w:val="009E11EE"/>
    <w:rsid w:val="009E135C"/>
    <w:rsid w:val="009E149A"/>
    <w:rsid w:val="009E21E0"/>
    <w:rsid w:val="009E2878"/>
    <w:rsid w:val="009E3192"/>
    <w:rsid w:val="009E6076"/>
    <w:rsid w:val="009E6545"/>
    <w:rsid w:val="009E6EC0"/>
    <w:rsid w:val="009E7D7D"/>
    <w:rsid w:val="009F0E53"/>
    <w:rsid w:val="009F12AB"/>
    <w:rsid w:val="009F14A7"/>
    <w:rsid w:val="009F2C42"/>
    <w:rsid w:val="009F56CF"/>
    <w:rsid w:val="00A00469"/>
    <w:rsid w:val="00A029D1"/>
    <w:rsid w:val="00A03F6C"/>
    <w:rsid w:val="00A04727"/>
    <w:rsid w:val="00A048C3"/>
    <w:rsid w:val="00A04F9F"/>
    <w:rsid w:val="00A07577"/>
    <w:rsid w:val="00A07B20"/>
    <w:rsid w:val="00A11054"/>
    <w:rsid w:val="00A17E41"/>
    <w:rsid w:val="00A2210A"/>
    <w:rsid w:val="00A23538"/>
    <w:rsid w:val="00A241C4"/>
    <w:rsid w:val="00A24E66"/>
    <w:rsid w:val="00A318D6"/>
    <w:rsid w:val="00A3282F"/>
    <w:rsid w:val="00A335F9"/>
    <w:rsid w:val="00A33A88"/>
    <w:rsid w:val="00A36467"/>
    <w:rsid w:val="00A3729C"/>
    <w:rsid w:val="00A40CD2"/>
    <w:rsid w:val="00A4202A"/>
    <w:rsid w:val="00A42BF7"/>
    <w:rsid w:val="00A4326F"/>
    <w:rsid w:val="00A43DDD"/>
    <w:rsid w:val="00A45512"/>
    <w:rsid w:val="00A45560"/>
    <w:rsid w:val="00A45A83"/>
    <w:rsid w:val="00A500C7"/>
    <w:rsid w:val="00A5068D"/>
    <w:rsid w:val="00A50F77"/>
    <w:rsid w:val="00A50F91"/>
    <w:rsid w:val="00A51241"/>
    <w:rsid w:val="00A55A4F"/>
    <w:rsid w:val="00A55CE9"/>
    <w:rsid w:val="00A55F46"/>
    <w:rsid w:val="00A60C70"/>
    <w:rsid w:val="00A6161F"/>
    <w:rsid w:val="00A61ED3"/>
    <w:rsid w:val="00A622E5"/>
    <w:rsid w:val="00A636DE"/>
    <w:rsid w:val="00A63EEF"/>
    <w:rsid w:val="00A65EAE"/>
    <w:rsid w:val="00A679AE"/>
    <w:rsid w:val="00A67C25"/>
    <w:rsid w:val="00A708AA"/>
    <w:rsid w:val="00A713B7"/>
    <w:rsid w:val="00A73EDC"/>
    <w:rsid w:val="00A745C5"/>
    <w:rsid w:val="00A76A42"/>
    <w:rsid w:val="00A81FD3"/>
    <w:rsid w:val="00A84A51"/>
    <w:rsid w:val="00A87BF6"/>
    <w:rsid w:val="00A90165"/>
    <w:rsid w:val="00A92687"/>
    <w:rsid w:val="00A93059"/>
    <w:rsid w:val="00A94549"/>
    <w:rsid w:val="00A97737"/>
    <w:rsid w:val="00AA00DE"/>
    <w:rsid w:val="00AA1633"/>
    <w:rsid w:val="00AA374D"/>
    <w:rsid w:val="00AA3982"/>
    <w:rsid w:val="00AA5434"/>
    <w:rsid w:val="00AA6D0C"/>
    <w:rsid w:val="00AA7710"/>
    <w:rsid w:val="00AB05C0"/>
    <w:rsid w:val="00AB0D4A"/>
    <w:rsid w:val="00AB14AC"/>
    <w:rsid w:val="00AB15E4"/>
    <w:rsid w:val="00AB1A5C"/>
    <w:rsid w:val="00AB2EA3"/>
    <w:rsid w:val="00AB5422"/>
    <w:rsid w:val="00AB6F49"/>
    <w:rsid w:val="00AB794C"/>
    <w:rsid w:val="00AC2249"/>
    <w:rsid w:val="00AC27D6"/>
    <w:rsid w:val="00AC3C28"/>
    <w:rsid w:val="00AC6395"/>
    <w:rsid w:val="00AD0157"/>
    <w:rsid w:val="00AD0197"/>
    <w:rsid w:val="00AD045D"/>
    <w:rsid w:val="00AD0E09"/>
    <w:rsid w:val="00AD1BC8"/>
    <w:rsid w:val="00AD215B"/>
    <w:rsid w:val="00AD37E3"/>
    <w:rsid w:val="00AE0614"/>
    <w:rsid w:val="00AE0BFD"/>
    <w:rsid w:val="00AE180B"/>
    <w:rsid w:val="00AE3511"/>
    <w:rsid w:val="00AE3C9C"/>
    <w:rsid w:val="00AE4A90"/>
    <w:rsid w:val="00B042A4"/>
    <w:rsid w:val="00B10481"/>
    <w:rsid w:val="00B2346F"/>
    <w:rsid w:val="00B323C1"/>
    <w:rsid w:val="00B3429F"/>
    <w:rsid w:val="00B35275"/>
    <w:rsid w:val="00B36C16"/>
    <w:rsid w:val="00B40CAB"/>
    <w:rsid w:val="00B40D2F"/>
    <w:rsid w:val="00B44B5B"/>
    <w:rsid w:val="00B456CE"/>
    <w:rsid w:val="00B4651A"/>
    <w:rsid w:val="00B50FB3"/>
    <w:rsid w:val="00B51B94"/>
    <w:rsid w:val="00B53341"/>
    <w:rsid w:val="00B5346B"/>
    <w:rsid w:val="00B54F1E"/>
    <w:rsid w:val="00B553EB"/>
    <w:rsid w:val="00B55F1C"/>
    <w:rsid w:val="00B56D62"/>
    <w:rsid w:val="00B57B19"/>
    <w:rsid w:val="00B62039"/>
    <w:rsid w:val="00B63492"/>
    <w:rsid w:val="00B6437E"/>
    <w:rsid w:val="00B67B23"/>
    <w:rsid w:val="00B712EB"/>
    <w:rsid w:val="00B72DB7"/>
    <w:rsid w:val="00B7339D"/>
    <w:rsid w:val="00B738B6"/>
    <w:rsid w:val="00B76ACF"/>
    <w:rsid w:val="00B776CD"/>
    <w:rsid w:val="00B80375"/>
    <w:rsid w:val="00B819BF"/>
    <w:rsid w:val="00B819D9"/>
    <w:rsid w:val="00B81DCC"/>
    <w:rsid w:val="00B81EBA"/>
    <w:rsid w:val="00B82577"/>
    <w:rsid w:val="00B85F5B"/>
    <w:rsid w:val="00B942CE"/>
    <w:rsid w:val="00B9446D"/>
    <w:rsid w:val="00B96015"/>
    <w:rsid w:val="00B96D45"/>
    <w:rsid w:val="00B974DF"/>
    <w:rsid w:val="00BA5701"/>
    <w:rsid w:val="00BA60D3"/>
    <w:rsid w:val="00BA6D3E"/>
    <w:rsid w:val="00BA7148"/>
    <w:rsid w:val="00BB0580"/>
    <w:rsid w:val="00BB1BC1"/>
    <w:rsid w:val="00BB1CFD"/>
    <w:rsid w:val="00BB5517"/>
    <w:rsid w:val="00BB563E"/>
    <w:rsid w:val="00BB77F7"/>
    <w:rsid w:val="00BC04A0"/>
    <w:rsid w:val="00BC09C7"/>
    <w:rsid w:val="00BC1256"/>
    <w:rsid w:val="00BC1D1A"/>
    <w:rsid w:val="00BC3408"/>
    <w:rsid w:val="00BC37B4"/>
    <w:rsid w:val="00BC4347"/>
    <w:rsid w:val="00BC4FAD"/>
    <w:rsid w:val="00BD01B6"/>
    <w:rsid w:val="00BD2752"/>
    <w:rsid w:val="00BD28CF"/>
    <w:rsid w:val="00BD62CA"/>
    <w:rsid w:val="00BE0C1F"/>
    <w:rsid w:val="00BE7123"/>
    <w:rsid w:val="00BE7C69"/>
    <w:rsid w:val="00BF00E4"/>
    <w:rsid w:val="00BF0689"/>
    <w:rsid w:val="00BF1E24"/>
    <w:rsid w:val="00BF4400"/>
    <w:rsid w:val="00BF4628"/>
    <w:rsid w:val="00BF4FC4"/>
    <w:rsid w:val="00BF7943"/>
    <w:rsid w:val="00C0078A"/>
    <w:rsid w:val="00C009AD"/>
    <w:rsid w:val="00C028A6"/>
    <w:rsid w:val="00C04528"/>
    <w:rsid w:val="00C058E6"/>
    <w:rsid w:val="00C112A0"/>
    <w:rsid w:val="00C112BD"/>
    <w:rsid w:val="00C13ED6"/>
    <w:rsid w:val="00C14A43"/>
    <w:rsid w:val="00C151C4"/>
    <w:rsid w:val="00C2248D"/>
    <w:rsid w:val="00C22931"/>
    <w:rsid w:val="00C22B42"/>
    <w:rsid w:val="00C2360C"/>
    <w:rsid w:val="00C24279"/>
    <w:rsid w:val="00C26D5D"/>
    <w:rsid w:val="00C27B4F"/>
    <w:rsid w:val="00C32013"/>
    <w:rsid w:val="00C33459"/>
    <w:rsid w:val="00C34635"/>
    <w:rsid w:val="00C40904"/>
    <w:rsid w:val="00C41B89"/>
    <w:rsid w:val="00C41E45"/>
    <w:rsid w:val="00C42CCD"/>
    <w:rsid w:val="00C42E45"/>
    <w:rsid w:val="00C43A57"/>
    <w:rsid w:val="00C44AB9"/>
    <w:rsid w:val="00C44ACF"/>
    <w:rsid w:val="00C45059"/>
    <w:rsid w:val="00C50B3C"/>
    <w:rsid w:val="00C520C8"/>
    <w:rsid w:val="00C52542"/>
    <w:rsid w:val="00C52D99"/>
    <w:rsid w:val="00C55A53"/>
    <w:rsid w:val="00C571D5"/>
    <w:rsid w:val="00C57228"/>
    <w:rsid w:val="00C60941"/>
    <w:rsid w:val="00C61FF4"/>
    <w:rsid w:val="00C62874"/>
    <w:rsid w:val="00C63083"/>
    <w:rsid w:val="00C6676E"/>
    <w:rsid w:val="00C6685B"/>
    <w:rsid w:val="00C66A29"/>
    <w:rsid w:val="00C67083"/>
    <w:rsid w:val="00C709D8"/>
    <w:rsid w:val="00C7173E"/>
    <w:rsid w:val="00C71F8C"/>
    <w:rsid w:val="00C740AE"/>
    <w:rsid w:val="00C74B18"/>
    <w:rsid w:val="00C77DDA"/>
    <w:rsid w:val="00C81445"/>
    <w:rsid w:val="00C815AF"/>
    <w:rsid w:val="00C843F3"/>
    <w:rsid w:val="00C8719C"/>
    <w:rsid w:val="00C90C51"/>
    <w:rsid w:val="00C938E8"/>
    <w:rsid w:val="00C95026"/>
    <w:rsid w:val="00CA1AD6"/>
    <w:rsid w:val="00CA2506"/>
    <w:rsid w:val="00CA7161"/>
    <w:rsid w:val="00CB06D2"/>
    <w:rsid w:val="00CB1D28"/>
    <w:rsid w:val="00CB1E7C"/>
    <w:rsid w:val="00CB33F0"/>
    <w:rsid w:val="00CB3C9A"/>
    <w:rsid w:val="00CB7289"/>
    <w:rsid w:val="00CB753F"/>
    <w:rsid w:val="00CC742A"/>
    <w:rsid w:val="00CD5D81"/>
    <w:rsid w:val="00CD62D0"/>
    <w:rsid w:val="00CD660D"/>
    <w:rsid w:val="00CD72A8"/>
    <w:rsid w:val="00CE117E"/>
    <w:rsid w:val="00CE601F"/>
    <w:rsid w:val="00CE6093"/>
    <w:rsid w:val="00CE7746"/>
    <w:rsid w:val="00CF0AA7"/>
    <w:rsid w:val="00CF0B6F"/>
    <w:rsid w:val="00CF1138"/>
    <w:rsid w:val="00CF3670"/>
    <w:rsid w:val="00D00BD9"/>
    <w:rsid w:val="00D00D2E"/>
    <w:rsid w:val="00D01691"/>
    <w:rsid w:val="00D0337A"/>
    <w:rsid w:val="00D04BA6"/>
    <w:rsid w:val="00D0528F"/>
    <w:rsid w:val="00D0683E"/>
    <w:rsid w:val="00D147DF"/>
    <w:rsid w:val="00D15FED"/>
    <w:rsid w:val="00D17906"/>
    <w:rsid w:val="00D2173F"/>
    <w:rsid w:val="00D22358"/>
    <w:rsid w:val="00D22A39"/>
    <w:rsid w:val="00D2466B"/>
    <w:rsid w:val="00D264BD"/>
    <w:rsid w:val="00D265A1"/>
    <w:rsid w:val="00D26FFE"/>
    <w:rsid w:val="00D2759E"/>
    <w:rsid w:val="00D27CF2"/>
    <w:rsid w:val="00D324C2"/>
    <w:rsid w:val="00D337EC"/>
    <w:rsid w:val="00D4063E"/>
    <w:rsid w:val="00D478F5"/>
    <w:rsid w:val="00D47F43"/>
    <w:rsid w:val="00D47FD6"/>
    <w:rsid w:val="00D5023F"/>
    <w:rsid w:val="00D51309"/>
    <w:rsid w:val="00D519E9"/>
    <w:rsid w:val="00D549FE"/>
    <w:rsid w:val="00D553A0"/>
    <w:rsid w:val="00D55FEC"/>
    <w:rsid w:val="00D57527"/>
    <w:rsid w:val="00D57FC5"/>
    <w:rsid w:val="00D605DD"/>
    <w:rsid w:val="00D61547"/>
    <w:rsid w:val="00D62454"/>
    <w:rsid w:val="00D628E9"/>
    <w:rsid w:val="00D6461F"/>
    <w:rsid w:val="00D67571"/>
    <w:rsid w:val="00D70292"/>
    <w:rsid w:val="00D7064E"/>
    <w:rsid w:val="00D719DA"/>
    <w:rsid w:val="00D73870"/>
    <w:rsid w:val="00D7706E"/>
    <w:rsid w:val="00D77783"/>
    <w:rsid w:val="00D81AC9"/>
    <w:rsid w:val="00D81F87"/>
    <w:rsid w:val="00D825FA"/>
    <w:rsid w:val="00D8397E"/>
    <w:rsid w:val="00D924DD"/>
    <w:rsid w:val="00D9324E"/>
    <w:rsid w:val="00D94B1E"/>
    <w:rsid w:val="00D96B4F"/>
    <w:rsid w:val="00DA10E1"/>
    <w:rsid w:val="00DA128B"/>
    <w:rsid w:val="00DA12EF"/>
    <w:rsid w:val="00DA16FD"/>
    <w:rsid w:val="00DA1EF2"/>
    <w:rsid w:val="00DA21FE"/>
    <w:rsid w:val="00DA48EC"/>
    <w:rsid w:val="00DA49A8"/>
    <w:rsid w:val="00DA4F42"/>
    <w:rsid w:val="00DA5A6C"/>
    <w:rsid w:val="00DA5EE7"/>
    <w:rsid w:val="00DA7272"/>
    <w:rsid w:val="00DA7ABA"/>
    <w:rsid w:val="00DB3140"/>
    <w:rsid w:val="00DB5CB4"/>
    <w:rsid w:val="00DB63C0"/>
    <w:rsid w:val="00DB6EF6"/>
    <w:rsid w:val="00DC08AD"/>
    <w:rsid w:val="00DC21EB"/>
    <w:rsid w:val="00DC58A2"/>
    <w:rsid w:val="00DC7A4B"/>
    <w:rsid w:val="00DD601D"/>
    <w:rsid w:val="00DD6D8F"/>
    <w:rsid w:val="00DD737C"/>
    <w:rsid w:val="00DE367C"/>
    <w:rsid w:val="00DE483C"/>
    <w:rsid w:val="00DE574E"/>
    <w:rsid w:val="00DE7780"/>
    <w:rsid w:val="00DF02B2"/>
    <w:rsid w:val="00DF0EBA"/>
    <w:rsid w:val="00DF432F"/>
    <w:rsid w:val="00DF52F8"/>
    <w:rsid w:val="00DF54A8"/>
    <w:rsid w:val="00DF6397"/>
    <w:rsid w:val="00DF7BC5"/>
    <w:rsid w:val="00E00BB9"/>
    <w:rsid w:val="00E03B24"/>
    <w:rsid w:val="00E040AB"/>
    <w:rsid w:val="00E040C7"/>
    <w:rsid w:val="00E04931"/>
    <w:rsid w:val="00E06B1F"/>
    <w:rsid w:val="00E10EAA"/>
    <w:rsid w:val="00E11187"/>
    <w:rsid w:val="00E1315A"/>
    <w:rsid w:val="00E14D3B"/>
    <w:rsid w:val="00E15CDF"/>
    <w:rsid w:val="00E16DDB"/>
    <w:rsid w:val="00E20570"/>
    <w:rsid w:val="00E214C4"/>
    <w:rsid w:val="00E2426F"/>
    <w:rsid w:val="00E24D28"/>
    <w:rsid w:val="00E25841"/>
    <w:rsid w:val="00E2619A"/>
    <w:rsid w:val="00E26342"/>
    <w:rsid w:val="00E32D88"/>
    <w:rsid w:val="00E33800"/>
    <w:rsid w:val="00E35543"/>
    <w:rsid w:val="00E36636"/>
    <w:rsid w:val="00E371B4"/>
    <w:rsid w:val="00E37F3F"/>
    <w:rsid w:val="00E40400"/>
    <w:rsid w:val="00E41879"/>
    <w:rsid w:val="00E41ABC"/>
    <w:rsid w:val="00E423C3"/>
    <w:rsid w:val="00E43B1A"/>
    <w:rsid w:val="00E45580"/>
    <w:rsid w:val="00E461D9"/>
    <w:rsid w:val="00E50194"/>
    <w:rsid w:val="00E512C2"/>
    <w:rsid w:val="00E53A05"/>
    <w:rsid w:val="00E57F90"/>
    <w:rsid w:val="00E601AC"/>
    <w:rsid w:val="00E60321"/>
    <w:rsid w:val="00E61B5D"/>
    <w:rsid w:val="00E6253B"/>
    <w:rsid w:val="00E63465"/>
    <w:rsid w:val="00E64D90"/>
    <w:rsid w:val="00E66E0F"/>
    <w:rsid w:val="00E66E93"/>
    <w:rsid w:val="00E6757F"/>
    <w:rsid w:val="00E72DAD"/>
    <w:rsid w:val="00E73621"/>
    <w:rsid w:val="00E73B2F"/>
    <w:rsid w:val="00E75D83"/>
    <w:rsid w:val="00E812BD"/>
    <w:rsid w:val="00E81F28"/>
    <w:rsid w:val="00E83BFC"/>
    <w:rsid w:val="00E843B1"/>
    <w:rsid w:val="00E859CF"/>
    <w:rsid w:val="00E85D2F"/>
    <w:rsid w:val="00E878D7"/>
    <w:rsid w:val="00E90C76"/>
    <w:rsid w:val="00E933A2"/>
    <w:rsid w:val="00E943A6"/>
    <w:rsid w:val="00E95032"/>
    <w:rsid w:val="00E96B50"/>
    <w:rsid w:val="00E97221"/>
    <w:rsid w:val="00EA166E"/>
    <w:rsid w:val="00EA2510"/>
    <w:rsid w:val="00EA3009"/>
    <w:rsid w:val="00EA44C9"/>
    <w:rsid w:val="00EA62E3"/>
    <w:rsid w:val="00EA7773"/>
    <w:rsid w:val="00EB0584"/>
    <w:rsid w:val="00EB1C3E"/>
    <w:rsid w:val="00EB69C0"/>
    <w:rsid w:val="00EB6DDD"/>
    <w:rsid w:val="00EB70B0"/>
    <w:rsid w:val="00EB7F3D"/>
    <w:rsid w:val="00EC1729"/>
    <w:rsid w:val="00EC1AAA"/>
    <w:rsid w:val="00EC1D93"/>
    <w:rsid w:val="00EC2099"/>
    <w:rsid w:val="00EC318F"/>
    <w:rsid w:val="00EC39DE"/>
    <w:rsid w:val="00EC4ECF"/>
    <w:rsid w:val="00ED1315"/>
    <w:rsid w:val="00ED1D64"/>
    <w:rsid w:val="00ED2D1B"/>
    <w:rsid w:val="00ED62A4"/>
    <w:rsid w:val="00ED7306"/>
    <w:rsid w:val="00ED73D6"/>
    <w:rsid w:val="00EE4313"/>
    <w:rsid w:val="00EE4AC1"/>
    <w:rsid w:val="00EE5796"/>
    <w:rsid w:val="00EE5859"/>
    <w:rsid w:val="00EE5F44"/>
    <w:rsid w:val="00EE6ACA"/>
    <w:rsid w:val="00EF05AB"/>
    <w:rsid w:val="00EF07A0"/>
    <w:rsid w:val="00EF2859"/>
    <w:rsid w:val="00EF5630"/>
    <w:rsid w:val="00EF6EE4"/>
    <w:rsid w:val="00EF7F64"/>
    <w:rsid w:val="00F0116D"/>
    <w:rsid w:val="00F01223"/>
    <w:rsid w:val="00F01A3D"/>
    <w:rsid w:val="00F03477"/>
    <w:rsid w:val="00F0432F"/>
    <w:rsid w:val="00F0590C"/>
    <w:rsid w:val="00F05DAC"/>
    <w:rsid w:val="00F05FB4"/>
    <w:rsid w:val="00F064B1"/>
    <w:rsid w:val="00F065C9"/>
    <w:rsid w:val="00F11FCF"/>
    <w:rsid w:val="00F13583"/>
    <w:rsid w:val="00F24CCE"/>
    <w:rsid w:val="00F250BF"/>
    <w:rsid w:val="00F26BEA"/>
    <w:rsid w:val="00F36D71"/>
    <w:rsid w:val="00F5047C"/>
    <w:rsid w:val="00F50D60"/>
    <w:rsid w:val="00F50E7D"/>
    <w:rsid w:val="00F52048"/>
    <w:rsid w:val="00F5260B"/>
    <w:rsid w:val="00F52E9D"/>
    <w:rsid w:val="00F5302B"/>
    <w:rsid w:val="00F5429F"/>
    <w:rsid w:val="00F57340"/>
    <w:rsid w:val="00F5736F"/>
    <w:rsid w:val="00F6147E"/>
    <w:rsid w:val="00F614C9"/>
    <w:rsid w:val="00F61CCF"/>
    <w:rsid w:val="00F62B9E"/>
    <w:rsid w:val="00F64C38"/>
    <w:rsid w:val="00F66943"/>
    <w:rsid w:val="00F70089"/>
    <w:rsid w:val="00F73A02"/>
    <w:rsid w:val="00F745BD"/>
    <w:rsid w:val="00F7627D"/>
    <w:rsid w:val="00F8136F"/>
    <w:rsid w:val="00F82EAD"/>
    <w:rsid w:val="00F85A80"/>
    <w:rsid w:val="00F87D0D"/>
    <w:rsid w:val="00F905BD"/>
    <w:rsid w:val="00F947AC"/>
    <w:rsid w:val="00F95978"/>
    <w:rsid w:val="00FA0AD4"/>
    <w:rsid w:val="00FA55C1"/>
    <w:rsid w:val="00FA5A7A"/>
    <w:rsid w:val="00FB183B"/>
    <w:rsid w:val="00FB295F"/>
    <w:rsid w:val="00FB2D22"/>
    <w:rsid w:val="00FB3F5C"/>
    <w:rsid w:val="00FB41D3"/>
    <w:rsid w:val="00FB4DD7"/>
    <w:rsid w:val="00FB5856"/>
    <w:rsid w:val="00FB5D01"/>
    <w:rsid w:val="00FC0237"/>
    <w:rsid w:val="00FC0E93"/>
    <w:rsid w:val="00FC10B3"/>
    <w:rsid w:val="00FC111A"/>
    <w:rsid w:val="00FC2AB8"/>
    <w:rsid w:val="00FC2D34"/>
    <w:rsid w:val="00FC309B"/>
    <w:rsid w:val="00FC383D"/>
    <w:rsid w:val="00FC549C"/>
    <w:rsid w:val="00FC6A6F"/>
    <w:rsid w:val="00FD0294"/>
    <w:rsid w:val="00FD076A"/>
    <w:rsid w:val="00FD2FDD"/>
    <w:rsid w:val="00FE2904"/>
    <w:rsid w:val="00FE2B69"/>
    <w:rsid w:val="00FE2DDA"/>
    <w:rsid w:val="00FE40D4"/>
    <w:rsid w:val="00FE4A75"/>
    <w:rsid w:val="00FE572C"/>
    <w:rsid w:val="00FE5F87"/>
    <w:rsid w:val="00FF28C5"/>
    <w:rsid w:val="00FF585B"/>
    <w:rsid w:val="00FF75F2"/>
    <w:rsid w:val="00FF76A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9F5135"/>
  <w15:docId w15:val="{89F913F1-02C0-4802-B625-DE84FD8AE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heme="minorHAnsi"/>
        <w:sz w:val="24"/>
        <w:szCs w:val="24"/>
        <w:lang w:val="lt-LT" w:eastAsia="lt-LT" w:bidi="ar-SA"/>
      </w:rPr>
    </w:rPrDefault>
    <w:pPrDefault/>
  </w:docDefaults>
  <w:latentStyles w:defLockedState="0" w:defUIPriority="0" w:defSemiHidden="0" w:defUnhideWhenUsed="0" w:defQFormat="0" w:count="371">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A2039"/>
    <w:pPr>
      <w:suppressAutoHyphens/>
    </w:pPr>
  </w:style>
  <w:style w:type="paragraph" w:styleId="Antrat1">
    <w:name w:val="heading 1"/>
    <w:basedOn w:val="prastasis"/>
    <w:next w:val="prastasis"/>
    <w:rsid w:val="005A2039"/>
    <w:pPr>
      <w:keepNext/>
      <w:numPr>
        <w:numId w:val="1"/>
      </w:numPr>
      <w:outlineLvl w:val="0"/>
    </w:pPr>
    <w:rPr>
      <w:b/>
      <w:bCs/>
      <w:u w:val="singl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Puslapionumeris">
    <w:name w:val="page number"/>
    <w:basedOn w:val="Numatytasispastraiposriftas1"/>
    <w:rsid w:val="005A2039"/>
    <w:rPr>
      <w:rFonts w:asciiTheme="minorHAnsi" w:hAnsiTheme="minorHAnsi"/>
      <w:sz w:val="24"/>
    </w:rPr>
  </w:style>
  <w:style w:type="character" w:customStyle="1" w:styleId="Numeravimosimboliai">
    <w:name w:val="Numeravimo simboliai"/>
    <w:rsid w:val="005A2039"/>
  </w:style>
  <w:style w:type="character" w:styleId="Hipersaitas">
    <w:name w:val="Hyperlink"/>
    <w:basedOn w:val="Numatytasispastraiposriftas1"/>
    <w:rsid w:val="005A2039"/>
    <w:rPr>
      <w:rFonts w:asciiTheme="minorHAnsi" w:hAnsiTheme="minorHAnsi"/>
      <w:color w:val="0000FF"/>
      <w:sz w:val="24"/>
      <w:u w:val="single"/>
    </w:rPr>
  </w:style>
  <w:style w:type="character" w:customStyle="1" w:styleId="Numatytasispastraiposriftas1">
    <w:name w:val="Numatytasis pastraipos šriftas1"/>
    <w:rsid w:val="00D47F43"/>
    <w:rPr>
      <w:rFonts w:asciiTheme="minorHAnsi" w:hAnsiTheme="minorHAnsi"/>
      <w:sz w:val="24"/>
    </w:rPr>
  </w:style>
  <w:style w:type="paragraph" w:customStyle="1" w:styleId="Pavadinimas2">
    <w:name w:val="Pavadinimas2"/>
    <w:basedOn w:val="prastasis"/>
    <w:rsid w:val="005A2039"/>
    <w:pPr>
      <w:suppressLineNumbers/>
      <w:spacing w:before="120" w:after="120"/>
    </w:pPr>
    <w:rPr>
      <w:rFonts w:cs="Tahoma"/>
      <w:i/>
      <w:iCs/>
    </w:rPr>
  </w:style>
  <w:style w:type="paragraph" w:customStyle="1" w:styleId="Tekstas">
    <w:name w:val="Tekstas"/>
    <w:basedOn w:val="prastasis"/>
    <w:qFormat/>
    <w:rsid w:val="005A2039"/>
    <w:pPr>
      <w:spacing w:before="40" w:after="40"/>
      <w:ind w:right="40" w:firstLine="1247"/>
      <w:jc w:val="both"/>
    </w:pPr>
  </w:style>
  <w:style w:type="paragraph" w:customStyle="1" w:styleId="Antrat10">
    <w:name w:val="Antraštė1"/>
    <w:basedOn w:val="prastasis"/>
    <w:next w:val="Pagrindinistekstas"/>
    <w:rsid w:val="005A2039"/>
    <w:pPr>
      <w:keepNext/>
      <w:spacing w:after="119"/>
      <w:jc w:val="center"/>
    </w:pPr>
    <w:rPr>
      <w:rFonts w:eastAsia="MS Mincho" w:cs="Tahoma"/>
      <w:szCs w:val="28"/>
    </w:rPr>
  </w:style>
  <w:style w:type="paragraph" w:styleId="Pagrindinistekstas">
    <w:name w:val="Body Text"/>
    <w:basedOn w:val="prastasis"/>
    <w:rsid w:val="00D47F43"/>
    <w:pPr>
      <w:spacing w:after="120"/>
    </w:pPr>
    <w:rPr>
      <w:rFonts w:asciiTheme="minorHAnsi" w:hAnsiTheme="minorHAnsi"/>
    </w:rPr>
  </w:style>
  <w:style w:type="paragraph" w:styleId="Pavadinimas">
    <w:name w:val="Title"/>
    <w:basedOn w:val="Antrat10"/>
    <w:next w:val="Paantrat"/>
    <w:qFormat/>
    <w:rsid w:val="005A2039"/>
  </w:style>
  <w:style w:type="paragraph" w:styleId="Paantrat">
    <w:name w:val="Subtitle"/>
    <w:basedOn w:val="Antrat10"/>
    <w:next w:val="Pagrindinistekstas"/>
    <w:rsid w:val="005A2039"/>
    <w:rPr>
      <w:i/>
      <w:iCs/>
      <w:sz w:val="28"/>
    </w:rPr>
  </w:style>
  <w:style w:type="paragraph" w:styleId="Sraas">
    <w:name w:val="List"/>
    <w:basedOn w:val="Tekstas"/>
    <w:rsid w:val="005A2039"/>
    <w:rPr>
      <w:rFonts w:cs="Tahoma"/>
    </w:rPr>
  </w:style>
  <w:style w:type="paragraph" w:styleId="Porat">
    <w:name w:val="footer"/>
    <w:basedOn w:val="prastasis"/>
    <w:link w:val="PoratDiagrama"/>
    <w:rsid w:val="005A2039"/>
    <w:pPr>
      <w:tabs>
        <w:tab w:val="right" w:pos="8306"/>
      </w:tabs>
      <w:jc w:val="right"/>
    </w:pPr>
    <w:rPr>
      <w:sz w:val="16"/>
    </w:rPr>
  </w:style>
  <w:style w:type="paragraph" w:customStyle="1" w:styleId="Lentelsturinys">
    <w:name w:val="Lentelės turinys"/>
    <w:basedOn w:val="prastasis"/>
    <w:rsid w:val="005A2039"/>
    <w:pPr>
      <w:suppressLineNumbers/>
    </w:pPr>
  </w:style>
  <w:style w:type="paragraph" w:customStyle="1" w:styleId="Lentelsantrat">
    <w:name w:val="Lentelės antraštė"/>
    <w:basedOn w:val="Lentelsturinys"/>
    <w:rsid w:val="005A2039"/>
    <w:pPr>
      <w:jc w:val="center"/>
    </w:pPr>
    <w:rPr>
      <w:b/>
      <w:bCs/>
      <w:i/>
      <w:iCs/>
    </w:rPr>
  </w:style>
  <w:style w:type="paragraph" w:customStyle="1" w:styleId="Kadroturinys">
    <w:name w:val="Kadro turinys"/>
    <w:basedOn w:val="Tekstas"/>
    <w:rsid w:val="005A2039"/>
  </w:style>
  <w:style w:type="paragraph" w:customStyle="1" w:styleId="Rodykl">
    <w:name w:val="Rodyklė"/>
    <w:basedOn w:val="prastasis"/>
    <w:rsid w:val="005A2039"/>
    <w:pPr>
      <w:suppressLineNumbers/>
    </w:pPr>
    <w:rPr>
      <w:rFonts w:cs="Tahoma"/>
    </w:rPr>
  </w:style>
  <w:style w:type="paragraph" w:customStyle="1" w:styleId="Pavadinimas1">
    <w:name w:val="Pavadinimas1"/>
    <w:basedOn w:val="prastasis"/>
    <w:rsid w:val="005A2039"/>
    <w:pPr>
      <w:spacing w:before="40" w:after="40"/>
      <w:ind w:right="1959"/>
    </w:pPr>
    <w:rPr>
      <w:caps/>
    </w:rPr>
  </w:style>
  <w:style w:type="paragraph" w:customStyle="1" w:styleId="Adresas">
    <w:name w:val="Adresas"/>
    <w:basedOn w:val="prastasis"/>
    <w:qFormat/>
    <w:rsid w:val="005A2039"/>
    <w:pPr>
      <w:ind w:right="318"/>
    </w:pPr>
  </w:style>
  <w:style w:type="paragraph" w:customStyle="1" w:styleId="Kopija">
    <w:name w:val="Kopija"/>
    <w:basedOn w:val="Adresas"/>
    <w:rsid w:val="005A2039"/>
    <w:pPr>
      <w:ind w:right="3999"/>
    </w:pPr>
  </w:style>
  <w:style w:type="paragraph" w:customStyle="1" w:styleId="Institucija">
    <w:name w:val="Institucija"/>
    <w:basedOn w:val="Antrat10"/>
    <w:rsid w:val="005A2039"/>
    <w:rPr>
      <w:b/>
      <w:bCs/>
      <w:sz w:val="26"/>
    </w:rPr>
  </w:style>
  <w:style w:type="paragraph" w:styleId="Antrats">
    <w:name w:val="header"/>
    <w:basedOn w:val="prastasis"/>
    <w:link w:val="AntratsDiagrama"/>
    <w:uiPriority w:val="99"/>
    <w:rsid w:val="005A2039"/>
    <w:pPr>
      <w:suppressLineNumbers/>
      <w:tabs>
        <w:tab w:val="center" w:pos="-568"/>
        <w:tab w:val="right" w:pos="-1135"/>
      </w:tabs>
    </w:pPr>
  </w:style>
  <w:style w:type="paragraph" w:customStyle="1" w:styleId="Tekstasnumeruotas">
    <w:name w:val="Tekstas:numeruotas"/>
    <w:basedOn w:val="Tekstas"/>
    <w:qFormat/>
    <w:rsid w:val="003C76FB"/>
    <w:pPr>
      <w:numPr>
        <w:numId w:val="2"/>
      </w:numPr>
      <w:ind w:right="0" w:firstLine="1247"/>
    </w:pPr>
  </w:style>
  <w:style w:type="paragraph" w:customStyle="1" w:styleId="RATOPAVADINIMAS">
    <w:name w:val="RAŠTO PAVADINIMAS"/>
    <w:basedOn w:val="Pavadinimas1"/>
    <w:qFormat/>
    <w:rsid w:val="000E34D4"/>
    <w:rPr>
      <w:b/>
      <w:bCs/>
    </w:rPr>
  </w:style>
  <w:style w:type="character" w:customStyle="1" w:styleId="PoratDiagrama">
    <w:name w:val="Poraštė Diagrama"/>
    <w:basedOn w:val="Numatytasispastraiposriftas"/>
    <w:link w:val="Porat"/>
    <w:rsid w:val="00FE2B69"/>
    <w:rPr>
      <w:sz w:val="16"/>
      <w:szCs w:val="24"/>
      <w:lang w:eastAsia="ar-SA"/>
    </w:rPr>
  </w:style>
  <w:style w:type="paragraph" w:styleId="Debesliotekstas">
    <w:name w:val="Balloon Text"/>
    <w:basedOn w:val="prastasis"/>
    <w:link w:val="DebesliotekstasDiagrama"/>
    <w:rsid w:val="00110A05"/>
    <w:rPr>
      <w:rFonts w:ascii="Tahoma" w:hAnsi="Tahoma" w:cs="Tahoma"/>
      <w:sz w:val="16"/>
      <w:szCs w:val="16"/>
    </w:rPr>
  </w:style>
  <w:style w:type="character" w:customStyle="1" w:styleId="DebesliotekstasDiagrama">
    <w:name w:val="Debesėlio tekstas Diagrama"/>
    <w:basedOn w:val="Numatytasispastraiposriftas"/>
    <w:link w:val="Debesliotekstas"/>
    <w:rsid w:val="00110A05"/>
    <w:rPr>
      <w:rFonts w:ascii="Tahoma" w:hAnsi="Tahoma" w:cs="Tahoma"/>
      <w:sz w:val="16"/>
      <w:szCs w:val="16"/>
      <w:lang w:eastAsia="ar-SA"/>
    </w:rPr>
  </w:style>
  <w:style w:type="character" w:customStyle="1" w:styleId="UnresolvedMention">
    <w:name w:val="Unresolved Mention"/>
    <w:basedOn w:val="Numatytasispastraiposriftas"/>
    <w:uiPriority w:val="99"/>
    <w:semiHidden/>
    <w:unhideWhenUsed/>
    <w:rsid w:val="00D00BD9"/>
    <w:rPr>
      <w:color w:val="605E5C"/>
      <w:shd w:val="clear" w:color="auto" w:fill="E1DFDD"/>
    </w:rPr>
  </w:style>
  <w:style w:type="character" w:styleId="Knygospavadinimas">
    <w:name w:val="Book Title"/>
    <w:basedOn w:val="Numatytasispastraiposriftas"/>
    <w:uiPriority w:val="33"/>
    <w:qFormat/>
    <w:rsid w:val="000D436D"/>
    <w:rPr>
      <w:b/>
      <w:bCs/>
      <w:i/>
      <w:iCs/>
      <w:spacing w:val="5"/>
    </w:rPr>
  </w:style>
  <w:style w:type="table" w:styleId="Lentelstinklelis">
    <w:name w:val="Table Grid"/>
    <w:basedOn w:val="prastojilentel"/>
    <w:rsid w:val="00D47F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sDiagrama">
    <w:name w:val="Antraštės Diagrama"/>
    <w:basedOn w:val="Numatytasispastraiposriftas"/>
    <w:link w:val="Antrats"/>
    <w:uiPriority w:val="99"/>
    <w:rsid w:val="00D47F43"/>
    <w:rPr>
      <w:sz w:val="24"/>
      <w:szCs w:val="24"/>
      <w:lang w:eastAsia="ar-SA"/>
    </w:rPr>
  </w:style>
  <w:style w:type="paragraph" w:styleId="Puslapioinaostekstas">
    <w:name w:val="footnote text"/>
    <w:basedOn w:val="prastasis"/>
    <w:link w:val="PuslapioinaostekstasDiagrama"/>
    <w:semiHidden/>
    <w:unhideWhenUsed/>
    <w:rsid w:val="001044C6"/>
    <w:pPr>
      <w:jc w:val="both"/>
    </w:pPr>
    <w:rPr>
      <w:sz w:val="20"/>
      <w:szCs w:val="20"/>
    </w:rPr>
  </w:style>
  <w:style w:type="character" w:customStyle="1" w:styleId="PuslapioinaostekstasDiagrama">
    <w:name w:val="Puslapio išnašos tekstas Diagrama"/>
    <w:basedOn w:val="Numatytasispastraiposriftas"/>
    <w:link w:val="Puslapioinaostekstas"/>
    <w:semiHidden/>
    <w:rsid w:val="001044C6"/>
    <w:rPr>
      <w:sz w:val="20"/>
      <w:szCs w:val="20"/>
    </w:rPr>
  </w:style>
  <w:style w:type="character" w:styleId="Puslapioinaosnuoroda">
    <w:name w:val="footnote reference"/>
    <w:basedOn w:val="Numatytasispastraiposriftas"/>
    <w:semiHidden/>
    <w:unhideWhenUsed/>
    <w:rsid w:val="001044C6"/>
    <w:rPr>
      <w:vertAlign w:val="superscript"/>
    </w:rPr>
  </w:style>
  <w:style w:type="paragraph" w:styleId="Dokumentoinaostekstas">
    <w:name w:val="endnote text"/>
    <w:basedOn w:val="prastasis"/>
    <w:link w:val="DokumentoinaostekstasDiagrama"/>
    <w:semiHidden/>
    <w:unhideWhenUsed/>
    <w:rsid w:val="007C5513"/>
    <w:pPr>
      <w:jc w:val="both"/>
    </w:pPr>
    <w:rPr>
      <w:sz w:val="20"/>
      <w:szCs w:val="20"/>
    </w:rPr>
  </w:style>
  <w:style w:type="character" w:customStyle="1" w:styleId="DokumentoinaostekstasDiagrama">
    <w:name w:val="Dokumento išnašos tekstas Diagrama"/>
    <w:basedOn w:val="Numatytasispastraiposriftas"/>
    <w:link w:val="Dokumentoinaostekstas"/>
    <w:semiHidden/>
    <w:rsid w:val="007C5513"/>
    <w:rPr>
      <w:sz w:val="20"/>
      <w:szCs w:val="20"/>
    </w:rPr>
  </w:style>
  <w:style w:type="character" w:styleId="Dokumentoinaosnumeris">
    <w:name w:val="endnote reference"/>
    <w:basedOn w:val="Numatytasispastraiposriftas"/>
    <w:semiHidden/>
    <w:unhideWhenUsed/>
    <w:rsid w:val="007C5513"/>
    <w:rPr>
      <w:vertAlign w:val="superscript"/>
    </w:rPr>
  </w:style>
  <w:style w:type="paragraph" w:styleId="Pataisymai">
    <w:name w:val="Revision"/>
    <w:hidden/>
    <w:uiPriority w:val="99"/>
    <w:semiHidden/>
    <w:rsid w:val="0089676B"/>
  </w:style>
  <w:style w:type="paragraph" w:styleId="Sraopastraipa">
    <w:name w:val="List Paragraph"/>
    <w:basedOn w:val="prastasis"/>
    <w:uiPriority w:val="34"/>
    <w:qFormat/>
    <w:rsid w:val="00567931"/>
    <w:pPr>
      <w:ind w:left="720"/>
      <w:contextualSpacing/>
    </w:pPr>
  </w:style>
  <w:style w:type="character" w:styleId="Komentaronuoroda">
    <w:name w:val="annotation reference"/>
    <w:basedOn w:val="Numatytasispastraiposriftas"/>
    <w:semiHidden/>
    <w:unhideWhenUsed/>
    <w:rsid w:val="00B81EBA"/>
    <w:rPr>
      <w:sz w:val="16"/>
      <w:szCs w:val="16"/>
    </w:rPr>
  </w:style>
  <w:style w:type="paragraph" w:styleId="Komentarotekstas">
    <w:name w:val="annotation text"/>
    <w:basedOn w:val="prastasis"/>
    <w:link w:val="KomentarotekstasDiagrama"/>
    <w:unhideWhenUsed/>
    <w:rsid w:val="00B81EBA"/>
    <w:rPr>
      <w:sz w:val="20"/>
      <w:szCs w:val="20"/>
    </w:rPr>
  </w:style>
  <w:style w:type="character" w:customStyle="1" w:styleId="KomentarotekstasDiagrama">
    <w:name w:val="Komentaro tekstas Diagrama"/>
    <w:basedOn w:val="Numatytasispastraiposriftas"/>
    <w:link w:val="Komentarotekstas"/>
    <w:rsid w:val="00B81EBA"/>
    <w:rPr>
      <w:sz w:val="20"/>
      <w:szCs w:val="20"/>
    </w:rPr>
  </w:style>
  <w:style w:type="paragraph" w:styleId="Komentarotema">
    <w:name w:val="annotation subject"/>
    <w:basedOn w:val="Komentarotekstas"/>
    <w:next w:val="Komentarotekstas"/>
    <w:link w:val="KomentarotemaDiagrama"/>
    <w:semiHidden/>
    <w:unhideWhenUsed/>
    <w:rsid w:val="00B81EBA"/>
    <w:rPr>
      <w:b/>
      <w:bCs/>
    </w:rPr>
  </w:style>
  <w:style w:type="character" w:customStyle="1" w:styleId="KomentarotemaDiagrama">
    <w:name w:val="Komentaro tema Diagrama"/>
    <w:basedOn w:val="KomentarotekstasDiagrama"/>
    <w:link w:val="Komentarotema"/>
    <w:semiHidden/>
    <w:rsid w:val="00B81EB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8928913">
      <w:bodyDiv w:val="1"/>
      <w:marLeft w:val="0"/>
      <w:marRight w:val="0"/>
      <w:marTop w:val="0"/>
      <w:marBottom w:val="0"/>
      <w:divBdr>
        <w:top w:val="none" w:sz="0" w:space="0" w:color="auto"/>
        <w:left w:val="none" w:sz="0" w:space="0" w:color="auto"/>
        <w:bottom w:val="none" w:sz="0" w:space="0" w:color="auto"/>
        <w:right w:val="none" w:sz="0" w:space="0" w:color="auto"/>
      </w:divBdr>
    </w:div>
    <w:div w:id="1361473150">
      <w:bodyDiv w:val="1"/>
      <w:marLeft w:val="0"/>
      <w:marRight w:val="0"/>
      <w:marTop w:val="0"/>
      <w:marBottom w:val="0"/>
      <w:divBdr>
        <w:top w:val="none" w:sz="0" w:space="0" w:color="auto"/>
        <w:left w:val="none" w:sz="0" w:space="0" w:color="auto"/>
        <w:bottom w:val="none" w:sz="0" w:space="0" w:color="auto"/>
        <w:right w:val="none" w:sz="0" w:space="0" w:color="auto"/>
      </w:divBdr>
    </w:div>
    <w:div w:id="1383670418">
      <w:bodyDiv w:val="1"/>
      <w:marLeft w:val="0"/>
      <w:marRight w:val="0"/>
      <w:marTop w:val="0"/>
      <w:marBottom w:val="0"/>
      <w:divBdr>
        <w:top w:val="none" w:sz="0" w:space="0" w:color="auto"/>
        <w:left w:val="none" w:sz="0" w:space="0" w:color="auto"/>
        <w:bottom w:val="none" w:sz="0" w:space="0" w:color="auto"/>
        <w:right w:val="none" w:sz="0" w:space="0" w:color="auto"/>
      </w:divBdr>
    </w:div>
    <w:div w:id="1762919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ta.matuzeviciene@tm.l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customXml" Target="../customXml/item2.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as" ma:contentTypeID="0x010100147D90CBC16D234CA619BBDEA3061AC4" ma:contentTypeVersion="1" ma:contentTypeDescription="Kurkite naują dokumentą." ma:contentTypeScope="" ma:versionID="a6d6312ad059faab99d9e01f97183c19">
  <xsd:schema xmlns:xsd="http://www.w3.org/2001/XMLSchema" xmlns:xs="http://www.w3.org/2001/XMLSchema" xmlns:p="http://schemas.microsoft.com/office/2006/metadata/properties" xmlns:ns2="28130d43-1b56-4a10-ad88-2cd38123f4c1" targetNamespace="http://schemas.microsoft.com/office/2006/metadata/properties" ma:root="true" ma:fieldsID="28535331f7f19f408e5e49ec73000621" ns2:_="">
    <xsd:import namespace="28130d43-1b56-4a10-ad88-2cd38123f4c1"/>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130d43-1b56-4a10-ad88-2cd38123f4c1" elementFormDefault="qualified">
    <xsd:import namespace="http://schemas.microsoft.com/office/2006/documentManagement/types"/>
    <xsd:import namespace="http://schemas.microsoft.com/office/infopath/2007/PartnerControls"/>
    <xsd:element name="_dlc_DocId" ma:index="8" nillable="true" ma:displayName="Dokumento ID reikšmė" ma:description="Dokumento ID reikšmė, priskirta šiam elementui." ma:internalName="_dlc_DocId" ma:readOnly="true">
      <xsd:simpleType>
        <xsd:restriction base="dms:Text"/>
      </xsd:simpleType>
    </xsd:element>
    <xsd:element name="_dlc_DocIdUrl" ma:index="9" nillable="true" ma:displayName="Dokumento ID" ma:description="Nuolatinis saitas į šį dokumentą."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28130d43-1b56-4a10-ad88-2cd38123f4c1">Z6YWEJNPDQQR-896559167-673</_dlc_DocId>
    <_dlc_DocIdUrl xmlns="28130d43-1b56-4a10-ad88-2cd38123f4c1">
      <Url>https://intranetas.lrs.lt/29/_layouts/15/DocIdRedir.aspx?ID=Z6YWEJNPDQQR-896559167-673</Url>
      <Description>Z6YWEJNPDQQR-896559167-673</Description>
    </_dlc_DocIdUrl>
  </documentManagement>
</p:properties>
</file>

<file path=customXml/itemProps1.xml><?xml version="1.0" encoding="utf-8"?>
<ds:datastoreItem xmlns:ds="http://schemas.openxmlformats.org/officeDocument/2006/customXml" ds:itemID="{E2030A0C-AC4F-4D04-A4E3-39A484ADDA48}">
  <ds:schemaRefs>
    <ds:schemaRef ds:uri="http://schemas.openxmlformats.org/officeDocument/2006/bibliography"/>
  </ds:schemaRefs>
</ds:datastoreItem>
</file>

<file path=customXml/itemProps2.xml><?xml version="1.0" encoding="utf-8"?>
<ds:datastoreItem xmlns:ds="http://schemas.openxmlformats.org/officeDocument/2006/customXml" ds:itemID="{94ED72E5-88E5-406B-BD12-162FC53605B9}"/>
</file>

<file path=customXml/itemProps3.xml><?xml version="1.0" encoding="utf-8"?>
<ds:datastoreItem xmlns:ds="http://schemas.openxmlformats.org/officeDocument/2006/customXml" ds:itemID="{631A2E9C-5AAB-4B58-9442-49358EE31A88}"/>
</file>

<file path=customXml/itemProps4.xml><?xml version="1.0" encoding="utf-8"?>
<ds:datastoreItem xmlns:ds="http://schemas.openxmlformats.org/officeDocument/2006/customXml" ds:itemID="{B8ED3A5D-79A5-482B-B3B4-5E063321FA5D}"/>
</file>

<file path=customXml/itemProps5.xml><?xml version="1.0" encoding="utf-8"?>
<ds:datastoreItem xmlns:ds="http://schemas.openxmlformats.org/officeDocument/2006/customXml" ds:itemID="{87BD3A79-60D6-451F-9939-8030298186F2}"/>
</file>

<file path=docProps/app.xml><?xml version="1.0" encoding="utf-8"?>
<Properties xmlns="http://schemas.openxmlformats.org/officeDocument/2006/extended-properties" xmlns:vt="http://schemas.openxmlformats.org/officeDocument/2006/docPropsVTypes">
  <Template>Normal</Template>
  <TotalTime>1</TotalTime>
  <Pages>4</Pages>
  <Words>9515</Words>
  <Characters>5425</Characters>
  <Application>Microsoft Office Word</Application>
  <DocSecurity>0</DocSecurity>
  <Lines>45</Lines>
  <Paragraphs>29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[Adresatas]</vt:lpstr>
      <vt:lpstr>[Adresatas]</vt:lpstr>
    </vt:vector>
  </TitlesOfParts>
  <Company/>
  <LinksUpToDate>false</LinksUpToDate>
  <CharactersWithSpaces>14911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[Adresatas]</dc:title>
  <dc:creator>TM</dc:creator>
  <cp:lastModifiedBy>KNIUKŠTIENĖ Rimantė</cp:lastModifiedBy>
  <cp:revision>2</cp:revision>
  <cp:lastPrinted>2025-03-10T07:56:00Z</cp:lastPrinted>
  <dcterms:created xsi:type="dcterms:W3CDTF">2026-07-23T16:44:00Z</dcterms:created>
  <dcterms:modified xsi:type="dcterms:W3CDTF">2026-07-23T16:44:00Z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0x010100147D90CBC16D234CA619BBDEA3061AC4</vt:lpwstr>
  </property>
  <property fmtid="{D5CDD505-2E9C-101B-9397-08002B2CF9AE}" pid="3" name="_dlc_DocIdItemGuid">
    <vt:lpwstr>9e04ca7e-65e3-446e-8b24-55e89ef821c2</vt:lpwstr>
  </property>
</Properties>
</file>