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80E09B" w14:textId="77777777" w:rsidR="00D702CF" w:rsidRPr="00784988" w:rsidRDefault="00784988" w:rsidP="00D702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4988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4A252A">
        <w:rPr>
          <w:rFonts w:ascii="Times New Roman" w:eastAsia="Times New Roman" w:hAnsi="Times New Roman" w:cs="Times New Roman"/>
          <w:b/>
          <w:sz w:val="24"/>
          <w:szCs w:val="24"/>
        </w:rPr>
        <w:t>šrašas</w:t>
      </w:r>
    </w:p>
    <w:p w14:paraId="49358FB9" w14:textId="77777777" w:rsidR="00D702CF" w:rsidRPr="00784988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D777F6" w14:textId="77777777" w:rsidR="00D702CF" w:rsidRPr="00784988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21E458" w14:textId="77777777" w:rsidR="00D702CF" w:rsidRPr="00784988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41E4DA" w14:textId="77777777" w:rsidR="00D702CF" w:rsidRPr="00784988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4988">
        <w:rPr>
          <w:rFonts w:ascii="Times New Roman" w:eastAsia="Times New Roman" w:hAnsi="Times New Roman" w:cs="Times New Roman"/>
          <w:b/>
          <w:sz w:val="24"/>
          <w:szCs w:val="24"/>
        </w:rPr>
        <w:t>LIETUVOS RESPUBLIKOS SEIMO</w:t>
      </w:r>
    </w:p>
    <w:p w14:paraId="18F553B8" w14:textId="77777777" w:rsidR="00D702CF" w:rsidRPr="00784988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84988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ŠVIETIMO IR MOKSLO KOMITETAS</w:t>
      </w:r>
    </w:p>
    <w:p w14:paraId="16996920" w14:textId="77777777" w:rsidR="00D702CF" w:rsidRPr="00784988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662BBB5" w14:textId="77777777" w:rsidR="00D702CF" w:rsidRPr="00784988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84988">
        <w:rPr>
          <w:rFonts w:ascii="Times New Roman" w:eastAsia="Times New Roman" w:hAnsi="Times New Roman" w:cs="Times New Roman"/>
          <w:sz w:val="24"/>
          <w:szCs w:val="24"/>
        </w:rPr>
        <w:t>POSĖDŽIO PROTOKOLAS</w:t>
      </w:r>
    </w:p>
    <w:p w14:paraId="64C7C261" w14:textId="6E15340C" w:rsidR="00D702CF" w:rsidRPr="00784988" w:rsidRDefault="009145D3" w:rsidP="00D702C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caps/>
          <w:sz w:val="24"/>
          <w:szCs w:val="20"/>
        </w:rPr>
        <w:t>20</w:t>
      </w:r>
      <w:r w:rsidR="00A9055F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>21</w:t>
      </w:r>
      <w:r>
        <w:rPr>
          <w:rFonts w:ascii="Times New Roman" w:eastAsia="Times New Roman" w:hAnsi="Times New Roman" w:cs="Times New Roman"/>
          <w:caps/>
          <w:sz w:val="24"/>
          <w:szCs w:val="20"/>
        </w:rPr>
        <w:t>-0</w:t>
      </w:r>
      <w:r w:rsidR="00F151F2">
        <w:rPr>
          <w:rFonts w:ascii="Times New Roman" w:eastAsia="Times New Roman" w:hAnsi="Times New Roman" w:cs="Times New Roman"/>
          <w:caps/>
          <w:sz w:val="24"/>
          <w:szCs w:val="20"/>
          <w:lang w:val="en-GB"/>
        </w:rPr>
        <w:t>2</w:t>
      </w:r>
      <w:r w:rsidR="00D702CF" w:rsidRPr="00784988">
        <w:rPr>
          <w:rFonts w:ascii="Times New Roman" w:eastAsia="Times New Roman" w:hAnsi="Times New Roman" w:cs="Times New Roman"/>
          <w:caps/>
          <w:sz w:val="24"/>
          <w:szCs w:val="20"/>
        </w:rPr>
        <w:t>-</w:t>
      </w:r>
      <w:r w:rsidR="008A5B1B">
        <w:rPr>
          <w:rFonts w:ascii="Times New Roman" w:eastAsia="Times New Roman" w:hAnsi="Times New Roman" w:cs="Times New Roman"/>
          <w:caps/>
          <w:sz w:val="24"/>
          <w:szCs w:val="20"/>
        </w:rPr>
        <w:t>17</w:t>
      </w:r>
      <w:r w:rsidR="00791C98">
        <w:rPr>
          <w:rFonts w:ascii="Times New Roman" w:eastAsia="Times New Roman" w:hAnsi="Times New Roman" w:cs="Times New Roman"/>
          <w:caps/>
          <w:sz w:val="24"/>
          <w:szCs w:val="20"/>
        </w:rPr>
        <w:t xml:space="preserve"> </w:t>
      </w:r>
      <w:r w:rsidR="00D702CF" w:rsidRPr="00784988">
        <w:rPr>
          <w:rFonts w:ascii="Times New Roman" w:eastAsia="Times New Roman" w:hAnsi="Times New Roman" w:cs="Times New Roman"/>
          <w:caps/>
          <w:sz w:val="24"/>
          <w:szCs w:val="20"/>
        </w:rPr>
        <w:t xml:space="preserve"> N</w:t>
      </w:r>
      <w:r w:rsidR="00CE6475" w:rsidRPr="00784988">
        <w:rPr>
          <w:rFonts w:ascii="Times New Roman" w:eastAsia="Times New Roman" w:hAnsi="Times New Roman" w:cs="Times New Roman"/>
          <w:sz w:val="24"/>
          <w:szCs w:val="20"/>
        </w:rPr>
        <w:t>r. 106-P</w:t>
      </w:r>
      <w:r w:rsidR="00D702CF" w:rsidRPr="00784988">
        <w:rPr>
          <w:rFonts w:ascii="Times New Roman" w:eastAsia="Times New Roman" w:hAnsi="Times New Roman" w:cs="Times New Roman"/>
          <w:sz w:val="24"/>
          <w:szCs w:val="20"/>
        </w:rPr>
        <w:t>-</w:t>
      </w:r>
    </w:p>
    <w:p w14:paraId="5E78E2D8" w14:textId="77777777" w:rsidR="00D702CF" w:rsidRPr="00784988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784988">
        <w:rPr>
          <w:rFonts w:ascii="Times New Roman" w:eastAsia="Times New Roman" w:hAnsi="Times New Roman" w:cs="Times New Roman"/>
          <w:sz w:val="24"/>
          <w:szCs w:val="20"/>
        </w:rPr>
        <w:t>Vilnius</w:t>
      </w:r>
    </w:p>
    <w:p w14:paraId="5EA36FFA" w14:textId="77777777" w:rsidR="00D702CF" w:rsidRPr="00784988" w:rsidRDefault="00D702CF" w:rsidP="00D702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3F0BBF29" w14:textId="77777777" w:rsidR="00D702CF" w:rsidRPr="00784988" w:rsidRDefault="00D702CF" w:rsidP="00D702CF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40B14C9B" w14:textId="77777777" w:rsidR="00D702CF" w:rsidRPr="00784988" w:rsidRDefault="00D702CF" w:rsidP="00D702CF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6CD49F70" w14:textId="5430B953" w:rsidR="00D702CF" w:rsidRPr="0037307E" w:rsidRDefault="00D702CF" w:rsidP="0037307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lt-LT"/>
        </w:rPr>
      </w:pPr>
      <w:r w:rsidRPr="0037307E">
        <w:rPr>
          <w:rFonts w:ascii="Times New Roman" w:eastAsia="Times New Roman" w:hAnsi="Times New Roman" w:cs="Times New Roman"/>
          <w:sz w:val="24"/>
          <w:szCs w:val="24"/>
        </w:rPr>
        <w:t>SVARSTYTA.</w:t>
      </w:r>
      <w:r w:rsidRPr="0037307E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</w:t>
      </w:r>
      <w:r w:rsidR="00EE6A8F">
        <w:rPr>
          <w:rFonts w:ascii="Times New Roman" w:eastAsia="Calibri" w:hAnsi="Times New Roman" w:cs="Times New Roman"/>
          <w:sz w:val="24"/>
          <w:szCs w:val="24"/>
          <w:lang w:eastAsia="lt-LT"/>
        </w:rPr>
        <w:t>Protokolinio nutarimo d</w:t>
      </w:r>
      <w:r w:rsidR="00A21397" w:rsidRPr="00A21397">
        <w:rPr>
          <w:rFonts w:ascii="Times New Roman" w:hAnsi="Times New Roman" w:cs="Times New Roman"/>
          <w:sz w:val="24"/>
          <w:szCs w:val="24"/>
        </w:rPr>
        <w:t>ėl LMT paskelbto DNR trumpalaikių tyrimų sveikatos ir švietimo bei ugdymo srityje konkurso įgyvendinimo</w:t>
      </w:r>
      <w:r w:rsidR="00EE6A8F">
        <w:rPr>
          <w:rFonts w:ascii="Times New Roman" w:hAnsi="Times New Roman" w:cs="Times New Roman"/>
          <w:sz w:val="24"/>
          <w:szCs w:val="24"/>
        </w:rPr>
        <w:t xml:space="preserve"> patvirtinimas.</w:t>
      </w:r>
    </w:p>
    <w:p w14:paraId="33F57051" w14:textId="77777777" w:rsidR="00D702CF" w:rsidRPr="0037307E" w:rsidRDefault="001A6F17" w:rsidP="003730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07E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</w:t>
      </w:r>
      <w:r w:rsidRPr="0037307E">
        <w:rPr>
          <w:rFonts w:ascii="Times New Roman" w:eastAsia="Calibri" w:hAnsi="Times New Roman" w:cs="Times New Roman"/>
          <w:sz w:val="24"/>
          <w:szCs w:val="24"/>
          <w:lang w:eastAsia="lt-LT"/>
        </w:rPr>
        <w:tab/>
      </w:r>
    </w:p>
    <w:p w14:paraId="3E359702" w14:textId="7696360A" w:rsidR="0060649C" w:rsidRDefault="00EE6A8F" w:rsidP="0060649C">
      <w:pPr>
        <w:spacing w:line="252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NUTARTA. </w:t>
      </w:r>
    </w:p>
    <w:p w14:paraId="113BE24F" w14:textId="77777777" w:rsidR="00D3046F" w:rsidRDefault="00A31503" w:rsidP="00A3150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57DF">
        <w:rPr>
          <w:rFonts w:ascii="Times New Roman" w:hAnsi="Times New Roman" w:cs="Times New Roman"/>
          <w:sz w:val="24"/>
          <w:szCs w:val="24"/>
        </w:rPr>
        <w:t xml:space="preserve">Komitetas, įvertinęs susidariusią situaciją dėl Lietuvos mokslo tarybos paskelbto DNR trumpalaikių tyrimų sveikatos ir švietimo bei ugdymo srityje konkurso įgyvendinimo, </w:t>
      </w:r>
    </w:p>
    <w:p w14:paraId="42AFBE08" w14:textId="3C64F78F" w:rsidR="009F142B" w:rsidRDefault="00A31503" w:rsidP="00A31503">
      <w:pPr>
        <w:ind w:firstLine="709"/>
        <w:jc w:val="both"/>
        <w:rPr>
          <w:rFonts w:ascii="Times New Roman" w:hAnsi="Times New Roman" w:cs="Times New Roman"/>
          <w:bCs/>
          <w:color w:val="333333"/>
          <w:sz w:val="24"/>
          <w:szCs w:val="24"/>
        </w:rPr>
      </w:pPr>
      <w:r w:rsidRPr="00E757DF">
        <w:rPr>
          <w:rFonts w:ascii="Times New Roman" w:hAnsi="Times New Roman" w:cs="Times New Roman"/>
          <w:sz w:val="24"/>
          <w:szCs w:val="24"/>
        </w:rPr>
        <w:t>susipažinęs su Švietimo, mokslo ir sporto ministerijos pozicija ir atsižvelgdamas į Finansų ministerijos pateiktus duomenis,</w:t>
      </w:r>
      <w:r w:rsidR="00D3046F">
        <w:rPr>
          <w:rFonts w:ascii="Times New Roman" w:hAnsi="Times New Roman" w:cs="Times New Roman"/>
          <w:sz w:val="24"/>
          <w:szCs w:val="24"/>
        </w:rPr>
        <w:t xml:space="preserve"> kad 2021 m. v</w:t>
      </w:r>
      <w:r w:rsidR="00067B8C">
        <w:rPr>
          <w:rFonts w:ascii="Times New Roman" w:hAnsi="Times New Roman" w:cs="Times New Roman"/>
          <w:sz w:val="24"/>
          <w:szCs w:val="24"/>
        </w:rPr>
        <w:t>asario 3 d. Vyriausybės nutarimo</w:t>
      </w:r>
      <w:r w:rsidR="00D3046F">
        <w:rPr>
          <w:rFonts w:ascii="Times New Roman" w:hAnsi="Times New Roman" w:cs="Times New Roman"/>
          <w:sz w:val="24"/>
          <w:szCs w:val="24"/>
        </w:rPr>
        <w:t xml:space="preserve"> Nr. 72 </w:t>
      </w:r>
      <w:r w:rsidR="00D3046F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priedo Europos Sąjungos fondų lėšomis tikslingų finansuoti veiksmų ir projektų ir tarptautinio veiksmo sąrašo 4 eilutėje yra </w:t>
      </w:r>
      <w:r w:rsidR="00C24975">
        <w:rPr>
          <w:rFonts w:ascii="Times New Roman" w:hAnsi="Times New Roman" w:cs="Times New Roman"/>
          <w:bCs/>
          <w:color w:val="333333"/>
          <w:sz w:val="24"/>
          <w:szCs w:val="24"/>
        </w:rPr>
        <w:t>numatyta finansuoti ši</w:t>
      </w:r>
      <w:r w:rsidR="009F142B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uos projektus, </w:t>
      </w:r>
    </w:p>
    <w:p w14:paraId="6ABA0749" w14:textId="78B7EA98" w:rsidR="00C24975" w:rsidRDefault="009F142B" w:rsidP="00A3150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333333"/>
          <w:sz w:val="24"/>
          <w:szCs w:val="24"/>
        </w:rPr>
        <w:t>atsižvelgdamas į</w:t>
      </w:r>
      <w:r w:rsidR="00A31503" w:rsidRPr="00E757DF">
        <w:rPr>
          <w:rFonts w:ascii="Times New Roman" w:hAnsi="Times New Roman" w:cs="Times New Roman"/>
          <w:sz w:val="24"/>
          <w:szCs w:val="24"/>
        </w:rPr>
        <w:t xml:space="preserve"> Švietimo, mokslo ir sporto ministerijos ir Lietuvos mokslo tarybos pasirašytą </w:t>
      </w:r>
      <w:r w:rsidR="00D3046F">
        <w:rPr>
          <w:rFonts w:ascii="Times New Roman" w:hAnsi="Times New Roman" w:cs="Times New Roman"/>
          <w:sz w:val="24"/>
          <w:szCs w:val="24"/>
        </w:rPr>
        <w:t>,,Veiksmo ,,Trumpalaikiai (reikminiai) tyrimai (sveikatos, socialinėje ir kitose srityse), analizė ir diagnostikos diegimas (suderinus su Sveikatos apsaugos ministerija), susiję su Covid_19“ įgyvendinimo“ sutartį</w:t>
      </w:r>
      <w:r w:rsidR="00C24975">
        <w:rPr>
          <w:rFonts w:ascii="Times New Roman" w:hAnsi="Times New Roman" w:cs="Times New Roman"/>
          <w:sz w:val="24"/>
          <w:szCs w:val="24"/>
        </w:rPr>
        <w:t xml:space="preserve"> ir jos priedus, kuriuose reglamentuojami įgyvendinimo </w:t>
      </w:r>
      <w:r>
        <w:rPr>
          <w:rFonts w:ascii="Times New Roman" w:hAnsi="Times New Roman" w:cs="Times New Roman"/>
          <w:sz w:val="24"/>
          <w:szCs w:val="24"/>
        </w:rPr>
        <w:t>trukmė ir įsipareigojimai,</w:t>
      </w:r>
    </w:p>
    <w:p w14:paraId="1DF7F476" w14:textId="74D5AEF0" w:rsidR="009F142B" w:rsidRDefault="009F142B" w:rsidP="00A3150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akcentuodamas, kad pagal anksčiau minėtos sutarties 3.1 punktą ,,</w:t>
      </w:r>
      <w:r w:rsidRPr="00950FC5">
        <w:rPr>
          <w:rFonts w:ascii="Times New Roman" w:hAnsi="Times New Roman"/>
          <w:color w:val="000000"/>
          <w:sz w:val="24"/>
          <w:szCs w:val="24"/>
        </w:rPr>
        <w:t>Veiksmo plėtotojui Veiksmui įgyvendinti skiriama iki 8 000 000,00 Eur (aštuonių milijonų eurų, 00 ct</w:t>
      </w:r>
      <w:r w:rsidRPr="00950FC5">
        <w:rPr>
          <w:rFonts w:ascii="Times New Roman" w:hAnsi="Times New Roman"/>
          <w:iCs/>
          <w:color w:val="000000"/>
          <w:sz w:val="24"/>
          <w:szCs w:val="24"/>
        </w:rPr>
        <w:t>)</w:t>
      </w:r>
      <w:r w:rsidRPr="00950FC5">
        <w:rPr>
          <w:rFonts w:ascii="Times New Roman" w:hAnsi="Times New Roman"/>
          <w:color w:val="000000"/>
          <w:sz w:val="24"/>
          <w:szCs w:val="24"/>
        </w:rPr>
        <w:t xml:space="preserve"> Veiksmo išlaidoms apmokėti,</w:t>
      </w:r>
      <w:r>
        <w:rPr>
          <w:rFonts w:ascii="Times New Roman" w:hAnsi="Times New Roman"/>
          <w:color w:val="000000"/>
          <w:sz w:val="24"/>
          <w:szCs w:val="24"/>
        </w:rPr>
        <w:t xml:space="preserve"> &lt;...&gt;“,</w:t>
      </w:r>
    </w:p>
    <w:p w14:paraId="42983868" w14:textId="77777777" w:rsidR="00152FC7" w:rsidRPr="00B168AE" w:rsidRDefault="00152FC7" w:rsidP="00152FC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B168AE">
        <w:rPr>
          <w:rFonts w:ascii="Times New Roman" w:hAnsi="Times New Roman" w:cs="Times New Roman"/>
          <w:sz w:val="24"/>
          <w:szCs w:val="24"/>
        </w:rPr>
        <w:t xml:space="preserve">siūlo Švietimo, mokslo ir sporto ministerijai šiais metais ieškoti kitų galimybių finansuoti DNR trumpalaikių tyrimų sveikatos ir švietimo bei ugdymo srityje konkurso įgyvendinimą, nes moksliniai tyrimai skirti Covid_19 pandemijos rizikų indentifikavimui ir jų suvaldymui. </w:t>
      </w:r>
    </w:p>
    <w:bookmarkEnd w:id="0"/>
    <w:p w14:paraId="35521E3F" w14:textId="77777777" w:rsidR="00152FC7" w:rsidRDefault="00152FC7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5111D923" w14:textId="6AD762EE" w:rsidR="00D702CF" w:rsidRPr="00784988" w:rsidRDefault="00F2422E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784988">
        <w:rPr>
          <w:rFonts w:ascii="Times New Roman" w:eastAsia="Times New Roman" w:hAnsi="Times New Roman" w:cs="Times New Roman"/>
          <w:sz w:val="24"/>
          <w:szCs w:val="20"/>
        </w:rPr>
        <w:t>Posėdžio pirmininkas</w:t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="00C1512D">
        <w:rPr>
          <w:rFonts w:ascii="Times New Roman" w:eastAsia="Times New Roman" w:hAnsi="Times New Roman" w:cs="Times New Roman"/>
          <w:sz w:val="24"/>
          <w:szCs w:val="20"/>
        </w:rPr>
        <w:t>Artūras Žukauskas</w:t>
      </w:r>
    </w:p>
    <w:p w14:paraId="34C40169" w14:textId="77777777" w:rsidR="00D702CF" w:rsidRPr="00784988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5E76EFFC" w14:textId="77777777" w:rsidR="00D702CF" w:rsidRPr="00784988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13E18465" w14:textId="77777777" w:rsidR="00D702CF" w:rsidRPr="00784988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4DA0D51B" w14:textId="77777777" w:rsidR="00D702CF" w:rsidRPr="00784988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784988">
        <w:rPr>
          <w:rFonts w:ascii="Times New Roman" w:eastAsia="Times New Roman" w:hAnsi="Times New Roman" w:cs="Times New Roman"/>
          <w:sz w:val="24"/>
          <w:szCs w:val="20"/>
        </w:rPr>
        <w:t>Posėdžio sekretorė</w:t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="009145D3">
        <w:rPr>
          <w:rFonts w:ascii="Times New Roman" w:eastAsia="Times New Roman" w:hAnsi="Times New Roman" w:cs="Times New Roman"/>
          <w:sz w:val="24"/>
          <w:szCs w:val="20"/>
        </w:rPr>
        <w:t>Girmantė Petrauskaitė</w:t>
      </w:r>
    </w:p>
    <w:sectPr w:rsidR="00D702CF" w:rsidRPr="00784988" w:rsidSect="00CE6475">
      <w:pgSz w:w="11906" w:h="16838"/>
      <w:pgMar w:top="1397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3ADB3A" w14:textId="77777777" w:rsidR="008C0A87" w:rsidRDefault="008C0A87" w:rsidP="00CE6475">
      <w:pPr>
        <w:spacing w:after="0" w:line="240" w:lineRule="auto"/>
      </w:pPr>
      <w:r>
        <w:separator/>
      </w:r>
    </w:p>
  </w:endnote>
  <w:endnote w:type="continuationSeparator" w:id="0">
    <w:p w14:paraId="0C3B109A" w14:textId="77777777" w:rsidR="008C0A87" w:rsidRDefault="008C0A87" w:rsidP="00CE6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1C526A" w14:textId="77777777" w:rsidR="008C0A87" w:rsidRDefault="008C0A87" w:rsidP="00CE6475">
      <w:pPr>
        <w:spacing w:after="0" w:line="240" w:lineRule="auto"/>
      </w:pPr>
      <w:r>
        <w:separator/>
      </w:r>
    </w:p>
  </w:footnote>
  <w:footnote w:type="continuationSeparator" w:id="0">
    <w:p w14:paraId="7F39840A" w14:textId="77777777" w:rsidR="008C0A87" w:rsidRDefault="008C0A87" w:rsidP="00CE6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D7BCD"/>
    <w:multiLevelType w:val="hybridMultilevel"/>
    <w:tmpl w:val="EDE058D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127CCC"/>
    <w:multiLevelType w:val="hybridMultilevel"/>
    <w:tmpl w:val="A9906806"/>
    <w:lvl w:ilvl="0" w:tplc="D8B05E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0C66C3"/>
    <w:multiLevelType w:val="hybridMultilevel"/>
    <w:tmpl w:val="7040E310"/>
    <w:lvl w:ilvl="0" w:tplc="B7E2F3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50F78BB"/>
    <w:multiLevelType w:val="hybridMultilevel"/>
    <w:tmpl w:val="60529918"/>
    <w:lvl w:ilvl="0" w:tplc="9DEE31E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6541BBC"/>
    <w:multiLevelType w:val="hybridMultilevel"/>
    <w:tmpl w:val="51A6B42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3C5B"/>
    <w:multiLevelType w:val="hybridMultilevel"/>
    <w:tmpl w:val="242CF94E"/>
    <w:lvl w:ilvl="0" w:tplc="68A84F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06C1C88"/>
    <w:multiLevelType w:val="hybridMultilevel"/>
    <w:tmpl w:val="26B8D284"/>
    <w:lvl w:ilvl="0" w:tplc="3E301C26">
      <w:start w:val="3"/>
      <w:numFmt w:val="decimal"/>
      <w:lvlText w:val="%1."/>
      <w:lvlJc w:val="left"/>
      <w:pPr>
        <w:ind w:left="1429" w:hanging="360"/>
      </w:pPr>
    </w:lvl>
    <w:lvl w:ilvl="1" w:tplc="04270019">
      <w:start w:val="1"/>
      <w:numFmt w:val="lowerLetter"/>
      <w:lvlText w:val="%2."/>
      <w:lvlJc w:val="left"/>
      <w:pPr>
        <w:ind w:left="2149" w:hanging="360"/>
      </w:pPr>
    </w:lvl>
    <w:lvl w:ilvl="2" w:tplc="0427001B">
      <w:start w:val="1"/>
      <w:numFmt w:val="lowerRoman"/>
      <w:lvlText w:val="%3."/>
      <w:lvlJc w:val="right"/>
      <w:pPr>
        <w:ind w:left="2869" w:hanging="180"/>
      </w:pPr>
    </w:lvl>
    <w:lvl w:ilvl="3" w:tplc="0427000F">
      <w:start w:val="1"/>
      <w:numFmt w:val="decimal"/>
      <w:lvlText w:val="%4."/>
      <w:lvlJc w:val="left"/>
      <w:pPr>
        <w:ind w:left="3589" w:hanging="360"/>
      </w:pPr>
    </w:lvl>
    <w:lvl w:ilvl="4" w:tplc="04270019">
      <w:start w:val="1"/>
      <w:numFmt w:val="lowerLetter"/>
      <w:lvlText w:val="%5."/>
      <w:lvlJc w:val="left"/>
      <w:pPr>
        <w:ind w:left="4309" w:hanging="360"/>
      </w:pPr>
    </w:lvl>
    <w:lvl w:ilvl="5" w:tplc="0427001B">
      <w:start w:val="1"/>
      <w:numFmt w:val="lowerRoman"/>
      <w:lvlText w:val="%6."/>
      <w:lvlJc w:val="right"/>
      <w:pPr>
        <w:ind w:left="5029" w:hanging="180"/>
      </w:pPr>
    </w:lvl>
    <w:lvl w:ilvl="6" w:tplc="0427000F">
      <w:start w:val="1"/>
      <w:numFmt w:val="decimal"/>
      <w:lvlText w:val="%7."/>
      <w:lvlJc w:val="left"/>
      <w:pPr>
        <w:ind w:left="5749" w:hanging="360"/>
      </w:pPr>
    </w:lvl>
    <w:lvl w:ilvl="7" w:tplc="04270019">
      <w:start w:val="1"/>
      <w:numFmt w:val="lowerLetter"/>
      <w:lvlText w:val="%8."/>
      <w:lvlJc w:val="left"/>
      <w:pPr>
        <w:ind w:left="6469" w:hanging="360"/>
      </w:pPr>
    </w:lvl>
    <w:lvl w:ilvl="8" w:tplc="0427001B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42B6141"/>
    <w:multiLevelType w:val="hybridMultilevel"/>
    <w:tmpl w:val="2F868EC8"/>
    <w:lvl w:ilvl="0" w:tplc="C096B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7316662"/>
    <w:multiLevelType w:val="hybridMultilevel"/>
    <w:tmpl w:val="E74295FA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2B4985"/>
    <w:multiLevelType w:val="hybridMultilevel"/>
    <w:tmpl w:val="0D6C32B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5"/>
  </w:num>
  <w:num w:numId="9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1296"/>
  <w:hyphenationZone w:val="396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392"/>
    <w:rsid w:val="00023C34"/>
    <w:rsid w:val="00067B8C"/>
    <w:rsid w:val="00093303"/>
    <w:rsid w:val="000B4698"/>
    <w:rsid w:val="00126F6E"/>
    <w:rsid w:val="00127D3F"/>
    <w:rsid w:val="00152FC7"/>
    <w:rsid w:val="0016757D"/>
    <w:rsid w:val="001A6F17"/>
    <w:rsid w:val="001C2FDF"/>
    <w:rsid w:val="001D1239"/>
    <w:rsid w:val="00216085"/>
    <w:rsid w:val="00225453"/>
    <w:rsid w:val="00232EB4"/>
    <w:rsid w:val="00237658"/>
    <w:rsid w:val="00241F09"/>
    <w:rsid w:val="002526C5"/>
    <w:rsid w:val="00293319"/>
    <w:rsid w:val="002C232C"/>
    <w:rsid w:val="00322588"/>
    <w:rsid w:val="00341AE4"/>
    <w:rsid w:val="0037307E"/>
    <w:rsid w:val="00386F5C"/>
    <w:rsid w:val="003C6CF6"/>
    <w:rsid w:val="003D0387"/>
    <w:rsid w:val="00444146"/>
    <w:rsid w:val="00470ABD"/>
    <w:rsid w:val="004A252A"/>
    <w:rsid w:val="004D77D1"/>
    <w:rsid w:val="00501BE0"/>
    <w:rsid w:val="005B0C81"/>
    <w:rsid w:val="005E5A3D"/>
    <w:rsid w:val="005E6358"/>
    <w:rsid w:val="0060461D"/>
    <w:rsid w:val="0060649C"/>
    <w:rsid w:val="00625392"/>
    <w:rsid w:val="00635262"/>
    <w:rsid w:val="0064245F"/>
    <w:rsid w:val="00652875"/>
    <w:rsid w:val="006D2F1F"/>
    <w:rsid w:val="0071549C"/>
    <w:rsid w:val="00725376"/>
    <w:rsid w:val="00762526"/>
    <w:rsid w:val="0076636F"/>
    <w:rsid w:val="0076709E"/>
    <w:rsid w:val="00773BF2"/>
    <w:rsid w:val="00775A65"/>
    <w:rsid w:val="00780FB5"/>
    <w:rsid w:val="00784988"/>
    <w:rsid w:val="00791C98"/>
    <w:rsid w:val="007B49EC"/>
    <w:rsid w:val="007F049C"/>
    <w:rsid w:val="008A15E1"/>
    <w:rsid w:val="008A5B1B"/>
    <w:rsid w:val="008C0A87"/>
    <w:rsid w:val="008C618A"/>
    <w:rsid w:val="009145D3"/>
    <w:rsid w:val="00937D3F"/>
    <w:rsid w:val="00995CDC"/>
    <w:rsid w:val="009C03D1"/>
    <w:rsid w:val="009E6990"/>
    <w:rsid w:val="009F142B"/>
    <w:rsid w:val="00A21397"/>
    <w:rsid w:val="00A216AB"/>
    <w:rsid w:val="00A3069C"/>
    <w:rsid w:val="00A31503"/>
    <w:rsid w:val="00A36D5F"/>
    <w:rsid w:val="00A9055F"/>
    <w:rsid w:val="00A94A60"/>
    <w:rsid w:val="00AD52B8"/>
    <w:rsid w:val="00AF1B77"/>
    <w:rsid w:val="00AF548B"/>
    <w:rsid w:val="00B168AE"/>
    <w:rsid w:val="00B33CBE"/>
    <w:rsid w:val="00B407EA"/>
    <w:rsid w:val="00B73472"/>
    <w:rsid w:val="00BA4E58"/>
    <w:rsid w:val="00BB39DF"/>
    <w:rsid w:val="00C1512D"/>
    <w:rsid w:val="00C24975"/>
    <w:rsid w:val="00C9762B"/>
    <w:rsid w:val="00CE6475"/>
    <w:rsid w:val="00D3046F"/>
    <w:rsid w:val="00D328B6"/>
    <w:rsid w:val="00D702CF"/>
    <w:rsid w:val="00DE0B53"/>
    <w:rsid w:val="00E21849"/>
    <w:rsid w:val="00E43A0E"/>
    <w:rsid w:val="00E757DF"/>
    <w:rsid w:val="00E876C1"/>
    <w:rsid w:val="00E97DA9"/>
    <w:rsid w:val="00EE6A8F"/>
    <w:rsid w:val="00F151F2"/>
    <w:rsid w:val="00F2422E"/>
    <w:rsid w:val="00F30F27"/>
    <w:rsid w:val="00F561EB"/>
    <w:rsid w:val="00F57279"/>
    <w:rsid w:val="00FB6B73"/>
    <w:rsid w:val="00FC6421"/>
    <w:rsid w:val="00FC7CDC"/>
    <w:rsid w:val="00FD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F6E2D0B"/>
  <w15:chartTrackingRefBased/>
  <w15:docId w15:val="{5A89755D-5798-4CD6-A6E6-CA7CFC1F6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D77D1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E6475"/>
  </w:style>
  <w:style w:type="paragraph" w:styleId="Porat">
    <w:name w:val="footer"/>
    <w:basedOn w:val="prastasis"/>
    <w:link w:val="Porat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E6475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1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1B77"/>
    <w:rPr>
      <w:rFonts w:ascii="Segoe UI" w:hAnsi="Segoe UI" w:cs="Segoe UI"/>
      <w:sz w:val="18"/>
      <w:szCs w:val="18"/>
    </w:rPr>
  </w:style>
  <w:style w:type="paragraph" w:customStyle="1" w:styleId="DokParasas">
    <w:name w:val="DokParasas"/>
    <w:basedOn w:val="prastasis"/>
    <w:rsid w:val="00F151F2"/>
    <w:pPr>
      <w:tabs>
        <w:tab w:val="right" w:pos="9072"/>
      </w:tabs>
      <w:spacing w:after="0" w:line="360" w:lineRule="auto"/>
      <w:ind w:firstLine="720"/>
      <w:jc w:val="both"/>
    </w:pPr>
    <w:rPr>
      <w:rFonts w:ascii="TimesLT" w:eastAsia="Times New Roman" w:hAnsi="TimesLT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8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true</Pagrindinis>
    <TemplateUrl xmlns="http://schemas.microsoft.com/sharepoint/v3" xsi:nil="true"/>
    <Viesas xmlns="4a6cae65-3fae-4748-a4e1-59d3bb63688c">true</Viesas>
    <Antrinis xmlns="4a6cae65-3fae-4748-a4e1-59d3bb63688c">false</Antrinis>
    <xd_ProgID xmlns="http://schemas.microsoft.com/sharepoint/v3" xsi:nil="true"/>
    <rusiavimas xmlns="4a6cae65-3fae-4748-a4e1-59d3bb63688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286707E91598248B15097CD38408A11" ma:contentTypeVersion="1" ma:contentTypeDescription="Kurkite naują dokumentą." ma:contentTypeScope="" ma:versionID="cf7d10f6db9baa3d5d222fd044bb7f87">
  <xsd:schema xmlns:xsd="http://www.w3.org/2001/XMLSchema" xmlns:xs="http://www.w3.org/2001/XMLSchema" xmlns:p="http://schemas.microsoft.com/office/2006/metadata/properties" xmlns:ns2="28130d43-1b56-4a10-ad88-2cd38123f4c1" targetNamespace="http://schemas.microsoft.com/office/2006/metadata/properties" ma:root="true" ma:fieldsID="8371bbb0e07aa477de93ed9326d97380" ns2:_="">
    <xsd:import namespace="28130d43-1b56-4a10-ad88-2cd38123f4c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E70AD3-9D3E-4780-8354-37F8C379CEF4}">
  <ds:schemaRefs>
    <ds:schemaRef ds:uri="http://purl.org/dc/elements/1.1/"/>
    <ds:schemaRef ds:uri="http://schemas.microsoft.com/office/2006/metadata/properties"/>
    <ds:schemaRef ds:uri="28130d43-1b56-4a10-ad88-2cd38123f4c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24CED1A-0813-47D1-990B-03BAFC7D26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30d43-1b56-4a10-ad88-2cd38123f4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5F12A9-A0BD-4402-9370-C802E56C52BD}"/>
</file>

<file path=customXml/itemProps4.xml><?xml version="1.0" encoding="utf-8"?>
<ds:datastoreItem xmlns:ds="http://schemas.openxmlformats.org/officeDocument/2006/customXml" ds:itemID="{10338C7C-1E03-4189-B747-E8936A1428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1118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NORKIENĖ Rūta</dc:creator>
  <cp:keywords/>
  <dc:description/>
  <cp:lastModifiedBy>STEPONĖNIENĖ Rūta</cp:lastModifiedBy>
  <cp:revision>9</cp:revision>
  <cp:lastPrinted>2020-08-14T05:13:00Z</cp:lastPrinted>
  <dcterms:created xsi:type="dcterms:W3CDTF">2021-02-10T13:02:00Z</dcterms:created>
  <dcterms:modified xsi:type="dcterms:W3CDTF">2021-02-12T06:46:00Z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  <property fmtid="{D5CDD505-2E9C-101B-9397-08002B2CF9AE}" pid="3" name="_dlc_DocIdItemGuid">
    <vt:lpwstr>8059e537-431a-4452-bb6c-7e47f8e7b9af</vt:lpwstr>
  </property>
</Properties>
</file>