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A1A" w:rsidRDefault="00C667FC" w:rsidP="00A26A1A">
      <w:pPr>
        <w:spacing w:line="240" w:lineRule="auto"/>
        <w:ind w:firstLine="0"/>
        <w:rPr>
          <w:rFonts w:cs="Times New Roman"/>
          <w:b/>
          <w:bCs/>
          <w:szCs w:val="24"/>
        </w:rPr>
      </w:pPr>
      <w:r w:rsidRPr="00C667FC">
        <w:rPr>
          <w:rFonts w:cs="Times New Roman"/>
          <w:szCs w:val="24"/>
          <w:lang w:bidi="bn-IN"/>
        </w:rPr>
        <w:t>Pa</w:t>
      </w:r>
      <w:r w:rsidR="00A26A1A">
        <w:rPr>
          <w:rFonts w:cs="Times New Roman"/>
          <w:szCs w:val="24"/>
          <w:lang w:bidi="bn-IN"/>
        </w:rPr>
        <w:t xml:space="preserve">reiškėja savo kreipimesi </w:t>
      </w:r>
      <w:r w:rsidR="00A26A1A">
        <w:rPr>
          <w:rFonts w:cs="Times New Roman"/>
          <w:b/>
          <w:bCs/>
          <w:szCs w:val="24"/>
        </w:rPr>
        <w:t>siūlo</w:t>
      </w:r>
      <w:r w:rsidR="00A26A1A" w:rsidRPr="00A26A1A">
        <w:rPr>
          <w:rFonts w:cs="Times New Roman"/>
          <w:b/>
          <w:bCs/>
          <w:szCs w:val="24"/>
        </w:rPr>
        <w:t>:</w:t>
      </w:r>
    </w:p>
    <w:p w:rsidR="00A26A1A" w:rsidRPr="00A26A1A" w:rsidRDefault="00A26A1A" w:rsidP="00A26A1A">
      <w:pPr>
        <w:spacing w:line="240" w:lineRule="auto"/>
        <w:ind w:firstLine="0"/>
      </w:pPr>
    </w:p>
    <w:p w:rsidR="00A26A1A" w:rsidRPr="00A26A1A" w:rsidRDefault="00A26A1A" w:rsidP="00A26A1A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szCs w:val="24"/>
        </w:rPr>
      </w:pPr>
      <w:r w:rsidRPr="00A26A1A">
        <w:rPr>
          <w:rFonts w:cs="Times New Roman"/>
          <w:b/>
          <w:szCs w:val="24"/>
        </w:rPr>
        <w:t>1)</w:t>
      </w:r>
      <w:r>
        <w:rPr>
          <w:rFonts w:cs="Times New Roman"/>
          <w:szCs w:val="24"/>
        </w:rPr>
        <w:t xml:space="preserve"> </w:t>
      </w:r>
      <w:r w:rsidRPr="00A26A1A">
        <w:rPr>
          <w:rFonts w:cs="Times New Roman"/>
          <w:b/>
          <w:szCs w:val="24"/>
        </w:rPr>
        <w:t>pakeisti Lietuvos Respublikos miškų įstatym</w:t>
      </w:r>
      <w:r w:rsidRPr="00A26A1A">
        <w:rPr>
          <w:rFonts w:cs="Times New Roman"/>
          <w:b/>
          <w:szCs w:val="24"/>
        </w:rPr>
        <w:t>o 3 straipsnio 4 dalį ir išdėstyti jį taip:</w:t>
      </w:r>
    </w:p>
    <w:p w:rsidR="00A26A1A" w:rsidRDefault="00F327CE" w:rsidP="00A26A1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4. III g</w:t>
      </w:r>
      <w:bookmarkStart w:id="0" w:name="_GoBack"/>
      <w:bookmarkEnd w:id="0"/>
      <w:r w:rsidR="00A26A1A">
        <w:rPr>
          <w:rFonts w:cs="Times New Roman"/>
          <w:szCs w:val="24"/>
        </w:rPr>
        <w:t>rupė - apsauginiai miškai. Tai yra genetinių, geologinių, geom</w:t>
      </w:r>
      <w:r w:rsidR="00A26A1A" w:rsidRPr="00A26A1A">
        <w:rPr>
          <w:rFonts w:cs="Times New Roman"/>
          <w:szCs w:val="24"/>
        </w:rPr>
        <w:t>orfolog</w:t>
      </w:r>
      <w:r w:rsidR="00A26A1A">
        <w:rPr>
          <w:rFonts w:cs="Times New Roman"/>
          <w:szCs w:val="24"/>
        </w:rPr>
        <w:t>inių, hidrografinių, kultūrinių draustin</w:t>
      </w:r>
      <w:r w:rsidR="00A26A1A" w:rsidRPr="00A26A1A">
        <w:rPr>
          <w:rFonts w:cs="Times New Roman"/>
          <w:szCs w:val="24"/>
        </w:rPr>
        <w:t>ių ar jų dalių, kultūrinių rez</w:t>
      </w:r>
      <w:r w:rsidR="00A26A1A">
        <w:rPr>
          <w:rFonts w:cs="Times New Roman"/>
          <w:szCs w:val="24"/>
        </w:rPr>
        <w:t xml:space="preserve">ervatų miškai, atkuriamųjų ir genetinių sklypų, miško sėklinių medynų, </w:t>
      </w:r>
      <w:r w:rsidR="00A26A1A" w:rsidRPr="00A26A1A">
        <w:rPr>
          <w:rFonts w:cs="Times New Roman"/>
          <w:szCs w:val="24"/>
        </w:rPr>
        <w:t>lau</w:t>
      </w:r>
      <w:r w:rsidR="00A26A1A">
        <w:rPr>
          <w:rFonts w:cs="Times New Roman"/>
          <w:szCs w:val="24"/>
        </w:rPr>
        <w:t>kų apsauginiai, apsaugos zonų miškai. Ūkininkavimo tikslas – formuoti produktyvius medynus, galinčius atlikti dirvožemio, oro, vandens, žmogaus gyvenam</w:t>
      </w:r>
      <w:r w:rsidR="00A26A1A" w:rsidRPr="00A26A1A">
        <w:rPr>
          <w:rFonts w:cs="Times New Roman"/>
          <w:szCs w:val="24"/>
        </w:rPr>
        <w:t>osios aplinko</w:t>
      </w:r>
      <w:r w:rsidR="00A26A1A">
        <w:rPr>
          <w:rFonts w:cs="Times New Roman"/>
          <w:szCs w:val="24"/>
        </w:rPr>
        <w:t>s apsaugos funkcijas. Šios m</w:t>
      </w:r>
      <w:r w:rsidR="00A26A1A" w:rsidRPr="00A26A1A">
        <w:rPr>
          <w:rFonts w:cs="Times New Roman"/>
          <w:szCs w:val="24"/>
        </w:rPr>
        <w:t>iškų grupės</w:t>
      </w:r>
      <w:r w:rsidR="00A26A1A">
        <w:rPr>
          <w:rFonts w:cs="Times New Roman"/>
          <w:szCs w:val="24"/>
        </w:rPr>
        <w:t xml:space="preserve"> medynuose draudžiami plynieji pagrindiniai miško kirtim</w:t>
      </w:r>
      <w:r w:rsidR="00A26A1A" w:rsidRPr="00A26A1A">
        <w:rPr>
          <w:rFonts w:cs="Times New Roman"/>
          <w:szCs w:val="24"/>
        </w:rPr>
        <w:t>ai.</w:t>
      </w:r>
    </w:p>
    <w:p w:rsidR="00A26A1A" w:rsidRPr="00A26A1A" w:rsidRDefault="00A26A1A" w:rsidP="00A26A1A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</w:rPr>
      </w:pPr>
    </w:p>
    <w:p w:rsidR="00A26A1A" w:rsidRPr="00A26A1A" w:rsidRDefault="00A26A1A" w:rsidP="00A26A1A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szCs w:val="24"/>
        </w:rPr>
      </w:pPr>
      <w:r w:rsidRPr="00A26A1A">
        <w:rPr>
          <w:rFonts w:cs="Times New Roman"/>
          <w:b/>
          <w:szCs w:val="24"/>
        </w:rPr>
        <w:t>2) pakeisti Lietuvos Respublikos miškų įstatym</w:t>
      </w:r>
      <w:r w:rsidRPr="00A26A1A">
        <w:rPr>
          <w:rFonts w:cs="Times New Roman"/>
          <w:b/>
          <w:szCs w:val="24"/>
        </w:rPr>
        <w:t>o 3 straipsnio 5 dalies 1) punktą ir išdėstyti jį taip:</w:t>
      </w:r>
    </w:p>
    <w:p w:rsidR="00A26A1A" w:rsidRDefault="00A26A1A" w:rsidP="00A26A1A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1) A - normalaus kirtimo am</w:t>
      </w:r>
      <w:r w:rsidRPr="00A26A1A">
        <w:rPr>
          <w:rFonts w:cs="Times New Roman"/>
          <w:szCs w:val="24"/>
        </w:rPr>
        <w:t>žiaus ūkini</w:t>
      </w:r>
      <w:r>
        <w:rPr>
          <w:rFonts w:cs="Times New Roman"/>
          <w:szCs w:val="24"/>
        </w:rPr>
        <w:t>ai miškai. Ūkininkavim</w:t>
      </w:r>
      <w:r w:rsidRPr="00A26A1A">
        <w:rPr>
          <w:rFonts w:cs="Times New Roman"/>
          <w:szCs w:val="24"/>
        </w:rPr>
        <w:t>o ti</w:t>
      </w:r>
      <w:r>
        <w:rPr>
          <w:rFonts w:cs="Times New Roman"/>
          <w:szCs w:val="24"/>
        </w:rPr>
        <w:t>kslas - laikantis aplinkosaugos reikalavimų, form</w:t>
      </w:r>
      <w:r w:rsidRPr="00A26A1A">
        <w:rPr>
          <w:rFonts w:cs="Times New Roman"/>
          <w:szCs w:val="24"/>
        </w:rPr>
        <w:t>uoti produ</w:t>
      </w:r>
      <w:r>
        <w:rPr>
          <w:rFonts w:cs="Times New Roman"/>
          <w:szCs w:val="24"/>
        </w:rPr>
        <w:t>ktyvius medynus, nepertraukiam</w:t>
      </w:r>
      <w:r w:rsidRPr="00A26A1A">
        <w:rPr>
          <w:rFonts w:cs="Times New Roman"/>
          <w:szCs w:val="24"/>
        </w:rPr>
        <w:t>ai tiekti</w:t>
      </w:r>
      <w:r>
        <w:rPr>
          <w:rFonts w:cs="Times New Roman"/>
          <w:szCs w:val="24"/>
        </w:rPr>
        <w:t xml:space="preserve"> medieną. Šios miškų grupės medynuose draudžiami plynieji pagrindiniai miško kirtim</w:t>
      </w:r>
      <w:r w:rsidRPr="00A26A1A">
        <w:rPr>
          <w:rFonts w:cs="Times New Roman"/>
          <w:szCs w:val="24"/>
        </w:rPr>
        <w:t>ai.</w:t>
      </w:r>
    </w:p>
    <w:p w:rsidR="00A26A1A" w:rsidRPr="00A26A1A" w:rsidRDefault="00A26A1A" w:rsidP="00A26A1A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Cs w:val="24"/>
        </w:rPr>
      </w:pPr>
    </w:p>
    <w:p w:rsidR="00A26A1A" w:rsidRPr="00A26A1A" w:rsidRDefault="00A26A1A" w:rsidP="00A26A1A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szCs w:val="24"/>
        </w:rPr>
      </w:pPr>
      <w:r w:rsidRPr="00A26A1A">
        <w:rPr>
          <w:rFonts w:cs="Times New Roman"/>
          <w:b/>
          <w:szCs w:val="24"/>
        </w:rPr>
        <w:t>3) Jei antras siūlym</w:t>
      </w:r>
      <w:r w:rsidRPr="00A26A1A">
        <w:rPr>
          <w:rFonts w:cs="Times New Roman"/>
          <w:b/>
          <w:szCs w:val="24"/>
        </w:rPr>
        <w:t>as būtų atm</w:t>
      </w:r>
      <w:r w:rsidRPr="00A26A1A">
        <w:rPr>
          <w:rFonts w:cs="Times New Roman"/>
          <w:b/>
          <w:szCs w:val="24"/>
        </w:rPr>
        <w:t>estas, kaip alternatyvą siūlome pakeisti Lietuvos Respublikos m</w:t>
      </w:r>
      <w:r w:rsidR="00A51A1C">
        <w:rPr>
          <w:rFonts w:cs="Times New Roman"/>
          <w:b/>
          <w:szCs w:val="24"/>
        </w:rPr>
        <w:t xml:space="preserve">iškų </w:t>
      </w:r>
      <w:r w:rsidRPr="00A26A1A">
        <w:rPr>
          <w:rFonts w:cs="Times New Roman"/>
          <w:b/>
          <w:szCs w:val="24"/>
        </w:rPr>
        <w:t>įstatymo 3 straipsnio 5 dalies 1) pu</w:t>
      </w:r>
      <w:r w:rsidRPr="00A26A1A">
        <w:rPr>
          <w:rFonts w:cs="Times New Roman"/>
          <w:b/>
          <w:szCs w:val="24"/>
        </w:rPr>
        <w:t>nktą ir išdėstyti jį taip:</w:t>
      </w:r>
    </w:p>
    <w:p w:rsidR="00A26A1A" w:rsidRDefault="00A26A1A" w:rsidP="00A51A1C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1) A - normalaus kirtimo amžiaus ūkiniai miškai. Ūkininkavim</w:t>
      </w:r>
      <w:r w:rsidRPr="00A26A1A">
        <w:rPr>
          <w:rFonts w:cs="Times New Roman"/>
          <w:szCs w:val="24"/>
        </w:rPr>
        <w:t>o tikslas - laikantis aplinkosaugos</w:t>
      </w:r>
      <w:r w:rsidR="00A51A1C">
        <w:rPr>
          <w:rFonts w:cs="Times New Roman"/>
          <w:szCs w:val="24"/>
        </w:rPr>
        <w:t xml:space="preserve"> </w:t>
      </w:r>
      <w:r w:rsidRPr="00A26A1A">
        <w:rPr>
          <w:rFonts w:cs="Times New Roman"/>
          <w:szCs w:val="24"/>
        </w:rPr>
        <w:t>reikalavim</w:t>
      </w:r>
      <w:r>
        <w:rPr>
          <w:rFonts w:cs="Times New Roman"/>
          <w:szCs w:val="24"/>
        </w:rPr>
        <w:t>ų, formuoti produktyvius medynus, nepertraukiamai tiekti medieną. Plynųjų pagrindinių miško kirtimų, išskyrus plynuosius sanitarinius miško kirtim</w:t>
      </w:r>
      <w:r w:rsidRPr="00A26A1A">
        <w:rPr>
          <w:rFonts w:cs="Times New Roman"/>
          <w:szCs w:val="24"/>
        </w:rPr>
        <w:t>us, biržės plotas negali</w:t>
      </w:r>
      <w:r>
        <w:rPr>
          <w:rFonts w:cs="Times New Roman"/>
          <w:szCs w:val="24"/>
        </w:rPr>
        <w:t xml:space="preserve"> būti didesnis kaip 4 hektarai. Draudžiami plynieji pagrindiniai m</w:t>
      </w:r>
      <w:r w:rsidRPr="00A26A1A">
        <w:rPr>
          <w:rFonts w:cs="Times New Roman"/>
          <w:szCs w:val="24"/>
        </w:rPr>
        <w:t>iško</w:t>
      </w:r>
      <w:r>
        <w:rPr>
          <w:rFonts w:cs="Times New Roman"/>
          <w:szCs w:val="24"/>
        </w:rPr>
        <w:t xml:space="preserve"> kirtimai n</w:t>
      </w:r>
      <w:r w:rsidRPr="00A26A1A">
        <w:rPr>
          <w:rFonts w:cs="Times New Roman"/>
          <w:szCs w:val="24"/>
        </w:rPr>
        <w:t>acionaliniuose parkuose, i</w:t>
      </w:r>
      <w:r>
        <w:rPr>
          <w:rFonts w:cs="Times New Roman"/>
          <w:szCs w:val="24"/>
        </w:rPr>
        <w:t xml:space="preserve">šskyrus pelkinių ir užmirkusių </w:t>
      </w:r>
      <w:proofErr w:type="spellStart"/>
      <w:r>
        <w:rPr>
          <w:rFonts w:cs="Times New Roman"/>
          <w:szCs w:val="24"/>
        </w:rPr>
        <w:t>augaviečių</w:t>
      </w:r>
      <w:proofErr w:type="spellEnd"/>
      <w:r>
        <w:rPr>
          <w:rFonts w:cs="Times New Roman"/>
          <w:szCs w:val="24"/>
        </w:rPr>
        <w:t xml:space="preserve"> m</w:t>
      </w:r>
      <w:r w:rsidRPr="00A26A1A">
        <w:rPr>
          <w:rFonts w:cs="Times New Roman"/>
          <w:szCs w:val="24"/>
        </w:rPr>
        <w:t>edynus;</w:t>
      </w:r>
    </w:p>
    <w:p w:rsidR="00A26A1A" w:rsidRPr="00A26A1A" w:rsidRDefault="00A26A1A" w:rsidP="00A51A1C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</w:rPr>
      </w:pPr>
    </w:p>
    <w:p w:rsidR="00A26A1A" w:rsidRPr="00A26A1A" w:rsidRDefault="00A26A1A" w:rsidP="00A26A1A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4 ) pakeisti Lietuvos Respublikos miškų įstatym</w:t>
      </w:r>
      <w:r w:rsidRPr="00A26A1A">
        <w:rPr>
          <w:rFonts w:cs="Times New Roman"/>
          <w:b/>
          <w:szCs w:val="24"/>
        </w:rPr>
        <w:t>o 3 straipsnio 5 dalies 2) punktą ir išdėstyti jį taip:</w:t>
      </w:r>
    </w:p>
    <w:p w:rsidR="00A26A1A" w:rsidRDefault="00A26A1A" w:rsidP="00A51A1C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2) B - trumpo kirtimo amžiaus </w:t>
      </w:r>
      <w:proofErr w:type="spellStart"/>
      <w:r>
        <w:rPr>
          <w:rFonts w:cs="Times New Roman"/>
          <w:szCs w:val="24"/>
        </w:rPr>
        <w:t>plantaciniai</w:t>
      </w:r>
      <w:proofErr w:type="spellEnd"/>
      <w:r>
        <w:rPr>
          <w:rFonts w:cs="Times New Roman"/>
          <w:szCs w:val="24"/>
        </w:rPr>
        <w:t xml:space="preserve"> m</w:t>
      </w:r>
      <w:r w:rsidRPr="00A26A1A">
        <w:rPr>
          <w:rFonts w:cs="Times New Roman"/>
          <w:szCs w:val="24"/>
        </w:rPr>
        <w:t>iška</w:t>
      </w:r>
      <w:r>
        <w:rPr>
          <w:rFonts w:cs="Times New Roman"/>
          <w:szCs w:val="24"/>
        </w:rPr>
        <w:t>i. Ūkininkavimo tikslas - greičiau išauginti kuo daugiau medienos. Tai yra miškai, kuriuose taikant spartaus auginimo technologijas auginami greitai augančių medžių rūšių medynai, kurių kirtimo amžius turi būti ne mažesnis kaip 15 m</w:t>
      </w:r>
      <w:r w:rsidRPr="00A26A1A">
        <w:rPr>
          <w:rFonts w:cs="Times New Roman"/>
          <w:szCs w:val="24"/>
        </w:rPr>
        <w:t>etų.</w:t>
      </w:r>
      <w:r>
        <w:rPr>
          <w:rFonts w:cs="Times New Roman"/>
          <w:szCs w:val="24"/>
        </w:rPr>
        <w:t xml:space="preserve"> Šiems miškams gali </w:t>
      </w:r>
      <w:proofErr w:type="spellStart"/>
      <w:r>
        <w:rPr>
          <w:rFonts w:cs="Times New Roman"/>
          <w:szCs w:val="24"/>
        </w:rPr>
        <w:t>būti</w:t>
      </w:r>
      <w:r w:rsidRPr="00A26A1A">
        <w:rPr>
          <w:rFonts w:cs="Times New Roman"/>
          <w:szCs w:val="24"/>
        </w:rPr>
        <w:t>p</w:t>
      </w:r>
      <w:proofErr w:type="spellEnd"/>
      <w:r w:rsidRPr="00A26A1A">
        <w:rPr>
          <w:rFonts w:cs="Times New Roman"/>
          <w:szCs w:val="24"/>
        </w:rPr>
        <w:t xml:space="preserve"> </w:t>
      </w:r>
      <w:proofErr w:type="spellStart"/>
      <w:r w:rsidRPr="00A26A1A">
        <w:rPr>
          <w:rFonts w:cs="Times New Roman"/>
          <w:szCs w:val="24"/>
        </w:rPr>
        <w:t>riskiriam</w:t>
      </w:r>
      <w:proofErr w:type="spellEnd"/>
      <w:r w:rsidRPr="00A26A1A">
        <w:rPr>
          <w:rFonts w:cs="Times New Roman"/>
          <w:szCs w:val="24"/>
        </w:rPr>
        <w:t xml:space="preserve"> i tik tos pači</w:t>
      </w:r>
      <w:r w:rsidR="00A51A1C">
        <w:rPr>
          <w:rFonts w:cs="Times New Roman"/>
          <w:szCs w:val="24"/>
        </w:rPr>
        <w:t xml:space="preserve">os amžiaus klasės medynai. </w:t>
      </w:r>
      <w:proofErr w:type="spellStart"/>
      <w:r w:rsidR="00A51A1C">
        <w:rPr>
          <w:rFonts w:cs="Times New Roman"/>
          <w:szCs w:val="24"/>
        </w:rPr>
        <w:t>Plantacinius</w:t>
      </w:r>
      <w:proofErr w:type="spellEnd"/>
      <w:r w:rsidR="00A51A1C">
        <w:rPr>
          <w:rFonts w:cs="Times New Roman"/>
          <w:szCs w:val="24"/>
        </w:rPr>
        <w:t xml:space="preserve"> m</w:t>
      </w:r>
      <w:r w:rsidRPr="00A26A1A">
        <w:rPr>
          <w:rFonts w:cs="Times New Roman"/>
          <w:szCs w:val="24"/>
        </w:rPr>
        <w:t xml:space="preserve">iškus d </w:t>
      </w:r>
      <w:proofErr w:type="spellStart"/>
      <w:r w:rsidRPr="00A26A1A">
        <w:rPr>
          <w:rFonts w:cs="Times New Roman"/>
          <w:szCs w:val="24"/>
        </w:rPr>
        <w:t>ra</w:t>
      </w:r>
      <w:r w:rsidR="00A51A1C">
        <w:rPr>
          <w:rFonts w:cs="Times New Roman"/>
          <w:szCs w:val="24"/>
        </w:rPr>
        <w:t>udžiam</w:t>
      </w:r>
      <w:r>
        <w:rPr>
          <w:rFonts w:cs="Times New Roman"/>
          <w:szCs w:val="24"/>
        </w:rPr>
        <w:t>a</w:t>
      </w:r>
      <w:proofErr w:type="spellEnd"/>
      <w:r>
        <w:rPr>
          <w:rFonts w:cs="Times New Roman"/>
          <w:szCs w:val="24"/>
        </w:rPr>
        <w:t xml:space="preserve"> veisti </w:t>
      </w:r>
      <w:proofErr w:type="spellStart"/>
      <w:r>
        <w:rPr>
          <w:rFonts w:cs="Times New Roman"/>
          <w:szCs w:val="24"/>
        </w:rPr>
        <w:t>neplantacinių</w:t>
      </w:r>
      <w:proofErr w:type="spellEnd"/>
      <w:r>
        <w:rPr>
          <w:rFonts w:cs="Times New Roman"/>
          <w:szCs w:val="24"/>
        </w:rPr>
        <w:t xml:space="preserve"> miškų kirtavietėse arba šių miškų žuvusių želdini</w:t>
      </w:r>
      <w:r w:rsidR="00A51A1C">
        <w:rPr>
          <w:rFonts w:cs="Times New Roman"/>
          <w:szCs w:val="24"/>
        </w:rPr>
        <w:t xml:space="preserve">ų, </w:t>
      </w:r>
      <w:proofErr w:type="spellStart"/>
      <w:r w:rsidR="00A51A1C">
        <w:rPr>
          <w:rFonts w:cs="Times New Roman"/>
          <w:szCs w:val="24"/>
        </w:rPr>
        <w:t>žėlinių</w:t>
      </w:r>
      <w:proofErr w:type="spellEnd"/>
      <w:r w:rsidR="00A51A1C">
        <w:rPr>
          <w:rFonts w:cs="Times New Roman"/>
          <w:szCs w:val="24"/>
        </w:rPr>
        <w:t xml:space="preserve"> ir m</w:t>
      </w:r>
      <w:r>
        <w:rPr>
          <w:rFonts w:cs="Times New Roman"/>
          <w:szCs w:val="24"/>
        </w:rPr>
        <w:t>edy</w:t>
      </w:r>
      <w:r w:rsidRPr="00A26A1A">
        <w:rPr>
          <w:rFonts w:cs="Times New Roman"/>
          <w:szCs w:val="24"/>
        </w:rPr>
        <w:t>n</w:t>
      </w:r>
      <w:r w:rsidR="00A51A1C">
        <w:rPr>
          <w:rFonts w:cs="Times New Roman"/>
          <w:szCs w:val="24"/>
        </w:rPr>
        <w:t>ų vietose, miško aikštėse ir miško laukymėse. Šios miškų grupės medynuose draudžiami plynieji pagrindiniai miško kirtim</w:t>
      </w:r>
      <w:r w:rsidRPr="00A26A1A">
        <w:rPr>
          <w:rFonts w:cs="Times New Roman"/>
          <w:szCs w:val="24"/>
        </w:rPr>
        <w:t>ai.</w:t>
      </w:r>
    </w:p>
    <w:p w:rsidR="00A51A1C" w:rsidRPr="00A26A1A" w:rsidRDefault="00A51A1C" w:rsidP="00A51A1C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</w:rPr>
      </w:pPr>
    </w:p>
    <w:p w:rsidR="00A26A1A" w:rsidRPr="00A51A1C" w:rsidRDefault="00A51A1C" w:rsidP="00A51A1C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szCs w:val="24"/>
        </w:rPr>
      </w:pPr>
      <w:r w:rsidRPr="00A51A1C">
        <w:rPr>
          <w:rFonts w:cs="Times New Roman"/>
          <w:b/>
          <w:szCs w:val="24"/>
        </w:rPr>
        <w:t>5) Jei ketvirtas siūlymas būtų atmestas, kaip alternatyvą siūlom</w:t>
      </w:r>
      <w:r w:rsidR="00A26A1A" w:rsidRPr="00A51A1C">
        <w:rPr>
          <w:rFonts w:cs="Times New Roman"/>
          <w:b/>
          <w:szCs w:val="24"/>
        </w:rPr>
        <w:t>e pakeist</w:t>
      </w:r>
      <w:r w:rsidRPr="00A51A1C">
        <w:rPr>
          <w:rFonts w:cs="Times New Roman"/>
          <w:b/>
          <w:szCs w:val="24"/>
        </w:rPr>
        <w:t>i Lietuvos Respublikos miškų įstatym</w:t>
      </w:r>
      <w:r w:rsidR="00A26A1A" w:rsidRPr="00A51A1C">
        <w:rPr>
          <w:rFonts w:cs="Times New Roman"/>
          <w:b/>
          <w:szCs w:val="24"/>
        </w:rPr>
        <w:t>o 3 straipsnio 5 dalies 2) p u n k tą ir išdėstyti jį taip:</w:t>
      </w:r>
    </w:p>
    <w:p w:rsidR="006B1375" w:rsidRPr="00A26A1A" w:rsidRDefault="00A51A1C" w:rsidP="00A51A1C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2) B - trumpo kirtimo amžiaus </w:t>
      </w:r>
      <w:proofErr w:type="spellStart"/>
      <w:r>
        <w:rPr>
          <w:rFonts w:cs="Times New Roman"/>
          <w:szCs w:val="24"/>
        </w:rPr>
        <w:t>plantaciniai</w:t>
      </w:r>
      <w:proofErr w:type="spellEnd"/>
      <w:r>
        <w:rPr>
          <w:rFonts w:cs="Times New Roman"/>
          <w:szCs w:val="24"/>
        </w:rPr>
        <w:t xml:space="preserve"> miškai. Ūkininkavim</w:t>
      </w:r>
      <w:r w:rsidR="00A26A1A" w:rsidRPr="00A26A1A">
        <w:rPr>
          <w:rFonts w:cs="Times New Roman"/>
          <w:szCs w:val="24"/>
        </w:rPr>
        <w:t>o tikslas -</w:t>
      </w:r>
      <w:r>
        <w:rPr>
          <w:rFonts w:cs="Times New Roman"/>
          <w:szCs w:val="24"/>
        </w:rPr>
        <w:t xml:space="preserve"> greičiau išauginti kuo daugiau medienos. Tai yra miškai, kuriuose taikant spartaus auginimo technologijas auginami greitai augančių med</w:t>
      </w:r>
      <w:r w:rsidR="00A26A1A" w:rsidRPr="00A26A1A">
        <w:rPr>
          <w:rFonts w:cs="Times New Roman"/>
          <w:szCs w:val="24"/>
        </w:rPr>
        <w:t>žių rūš</w:t>
      </w:r>
      <w:r>
        <w:rPr>
          <w:rFonts w:cs="Times New Roman"/>
          <w:szCs w:val="24"/>
        </w:rPr>
        <w:t>ių medynai, kurių kirtimo amžius turi būti ne mažesnis kaip 15 m</w:t>
      </w:r>
      <w:r w:rsidR="00A26A1A" w:rsidRPr="00A26A1A">
        <w:rPr>
          <w:rFonts w:cs="Times New Roman"/>
          <w:szCs w:val="24"/>
        </w:rPr>
        <w:t>e</w:t>
      </w:r>
      <w:r>
        <w:rPr>
          <w:rFonts w:cs="Times New Roman"/>
          <w:szCs w:val="24"/>
        </w:rPr>
        <w:t xml:space="preserve">tų. Šiems miškams gali būti priskiriami tik tos pačios amžiaus klasės medynai. </w:t>
      </w:r>
      <w:proofErr w:type="spellStart"/>
      <w:r>
        <w:rPr>
          <w:rFonts w:cs="Times New Roman"/>
          <w:szCs w:val="24"/>
        </w:rPr>
        <w:t>Plantacinius</w:t>
      </w:r>
      <w:proofErr w:type="spellEnd"/>
      <w:r>
        <w:rPr>
          <w:rFonts w:cs="Times New Roman"/>
          <w:szCs w:val="24"/>
        </w:rPr>
        <w:t xml:space="preserve"> m</w:t>
      </w:r>
      <w:r w:rsidR="00A26A1A" w:rsidRPr="00A26A1A">
        <w:rPr>
          <w:rFonts w:cs="Times New Roman"/>
          <w:szCs w:val="24"/>
        </w:rPr>
        <w:t>iškus dra</w:t>
      </w:r>
      <w:r>
        <w:rPr>
          <w:rFonts w:cs="Times New Roman"/>
          <w:szCs w:val="24"/>
        </w:rPr>
        <w:t xml:space="preserve">udžiama veisti </w:t>
      </w:r>
      <w:proofErr w:type="spellStart"/>
      <w:r>
        <w:rPr>
          <w:rFonts w:cs="Times New Roman"/>
          <w:szCs w:val="24"/>
        </w:rPr>
        <w:t>neplantacinių</w:t>
      </w:r>
      <w:proofErr w:type="spellEnd"/>
      <w:r>
        <w:rPr>
          <w:rFonts w:cs="Times New Roman"/>
          <w:szCs w:val="24"/>
        </w:rPr>
        <w:t xml:space="preserve"> miškų kirtavietėse arba šių miškų žu</w:t>
      </w:r>
      <w:r w:rsidR="00A26A1A" w:rsidRPr="00A26A1A">
        <w:rPr>
          <w:rFonts w:cs="Times New Roman"/>
          <w:szCs w:val="24"/>
        </w:rPr>
        <w:t>vus</w:t>
      </w:r>
      <w:r>
        <w:rPr>
          <w:rFonts w:cs="Times New Roman"/>
          <w:szCs w:val="24"/>
        </w:rPr>
        <w:t xml:space="preserve">ių želdinių, </w:t>
      </w:r>
      <w:proofErr w:type="spellStart"/>
      <w:r>
        <w:rPr>
          <w:rFonts w:cs="Times New Roman"/>
          <w:szCs w:val="24"/>
        </w:rPr>
        <w:t>žėlinių</w:t>
      </w:r>
      <w:proofErr w:type="spellEnd"/>
      <w:r>
        <w:rPr>
          <w:rFonts w:cs="Times New Roman"/>
          <w:szCs w:val="24"/>
        </w:rPr>
        <w:t xml:space="preserve"> ir medynų vietose, miško aikštėse ir miško laukymėse. Plynų jų pagrindinių miško kirtim</w:t>
      </w:r>
      <w:r w:rsidR="00A26A1A" w:rsidRPr="00A26A1A">
        <w:rPr>
          <w:rFonts w:cs="Times New Roman"/>
          <w:szCs w:val="24"/>
        </w:rPr>
        <w:t>ų, iš</w:t>
      </w:r>
      <w:r>
        <w:rPr>
          <w:rFonts w:cs="Times New Roman"/>
          <w:szCs w:val="24"/>
        </w:rPr>
        <w:t xml:space="preserve">skyrus plynuosius sanitarinius miško kirtimus, biržės plotas </w:t>
      </w:r>
      <w:r w:rsidR="00A26A1A" w:rsidRPr="00A26A1A">
        <w:rPr>
          <w:rFonts w:cs="Times New Roman"/>
          <w:szCs w:val="24"/>
        </w:rPr>
        <w:t>negali būti didesnis kaip 6 hektarai.</w:t>
      </w:r>
    </w:p>
    <w:sectPr w:rsidR="006B1375" w:rsidRPr="00A26A1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FC"/>
    <w:rsid w:val="005876EC"/>
    <w:rsid w:val="006B1375"/>
    <w:rsid w:val="00A26A1A"/>
    <w:rsid w:val="00A51A1C"/>
    <w:rsid w:val="00C667FC"/>
    <w:rsid w:val="00F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308BA"/>
  <w15:chartTrackingRefBased/>
  <w15:docId w15:val="{895A0C5C-DA42-4006-9977-DE956501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67FC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Z6YWEJNPDQQR-896559167-371</_dlc_DocId>
    <_dlc_DocIdUrl xmlns="28130d43-1b56-4a10-ad88-2cd38123f4c1">
      <Url>https://intranetas.lrs.lt/29/_layouts/15/DocIdRedir.aspx?ID=Z6YWEJNPDQQR-896559167-371</Url>
      <Description>Z6YWEJNPDQQR-896559167-371</Description>
    </_dlc_DocIdUrl>
  </documentManagement>
</p:properties>
</file>

<file path=customXml/itemProps1.xml><?xml version="1.0" encoding="utf-8"?>
<ds:datastoreItem xmlns:ds="http://schemas.openxmlformats.org/officeDocument/2006/customXml" ds:itemID="{2BED116B-A3C3-4AC2-B057-C116D9FDAB9D}"/>
</file>

<file path=customXml/itemProps2.xml><?xml version="1.0" encoding="utf-8"?>
<ds:datastoreItem xmlns:ds="http://schemas.openxmlformats.org/officeDocument/2006/customXml" ds:itemID="{749317E1-95BD-4AEE-9842-1EE890A5058B}"/>
</file>

<file path=customXml/itemProps3.xml><?xml version="1.0" encoding="utf-8"?>
<ds:datastoreItem xmlns:ds="http://schemas.openxmlformats.org/officeDocument/2006/customXml" ds:itemID="{B539FF7B-633E-4066-9FDA-C903E354CB79}"/>
</file>

<file path=customXml/itemProps4.xml><?xml version="1.0" encoding="utf-8"?>
<ds:datastoreItem xmlns:ds="http://schemas.openxmlformats.org/officeDocument/2006/customXml" ds:itemID="{71ACFF1A-84EE-4A20-9F59-A80E40A3DB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1974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KNIUKŠTIENĖ Rimantė</dc:creator>
  <cp:keywords/>
  <dc:description/>
  <cp:lastModifiedBy>KNIUKŠTIENĖ Rimantė</cp:lastModifiedBy>
  <cp:revision>5</cp:revision>
  <dcterms:created xsi:type="dcterms:W3CDTF">2024-03-28T11:03:00Z</dcterms:created>
  <dcterms:modified xsi:type="dcterms:W3CDTF">2024-05-03T11:17:00Z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  <property fmtid="{D5CDD505-2E9C-101B-9397-08002B2CF9AE}" pid="3" name="_dlc_DocIdItemGuid">
    <vt:lpwstr>70a2107d-039b-4f02-96b1-3be6b91e023e</vt:lpwstr>
  </property>
  <property fmtid="{D5CDD505-2E9C-101B-9397-08002B2CF9AE}" pid="4" name="LinksUpToDate">
    <vt:bool>false</vt:bool>
  </property>
  <property fmtid="{D5CDD505-2E9C-101B-9397-08002B2CF9AE}" pid="5" name="ContentTypeId">
    <vt:lpwstr>0x010100147D90CBC16D234CA619BBDEA3061AC4</vt:lpwstr>
  </property>
  <property fmtid="{D5CDD505-2E9C-101B-9397-08002B2CF9AE}" pid="6" name="ShareDoc">
    <vt:bool>false</vt:bool>
  </property>
  <property fmtid="{D5CDD505-2E9C-101B-9397-08002B2CF9AE}" pid="7" name="HyperlinksChanged">
    <vt:bool>false</vt:bool>
  </property>
</Properties>
</file>