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1D068" w14:textId="77777777" w:rsidR="00070322" w:rsidRPr="00A0695F" w:rsidRDefault="00B07388" w:rsidP="00251569">
      <w:pPr>
        <w:tabs>
          <w:tab w:val="center" w:pos="4253"/>
        </w:tabs>
        <w:jc w:val="center"/>
        <w:rPr>
          <w:rFonts w:ascii="Times New Roman" w:hAnsi="Times New Roman"/>
        </w:rPr>
      </w:pPr>
      <w:bookmarkStart w:id="0" w:name="_GoBack"/>
      <w:bookmarkEnd w:id="0"/>
      <w:r w:rsidRPr="00A0695F">
        <w:rPr>
          <w:rFonts w:ascii="Times New Roman" w:hAnsi="Times New Roman"/>
          <w:noProof/>
        </w:rPr>
        <w:drawing>
          <wp:inline distT="0" distB="0" distL="0" distR="0" wp14:anchorId="52A2D770" wp14:editId="4C2FC76B">
            <wp:extent cx="1000125" cy="447675"/>
            <wp:effectExtent l="0" t="0" r="9525" b="9525"/>
            <wp:docPr id="1" name="Paveikslėlis 1" descr="Zenklas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klasP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447675"/>
                    </a:xfrm>
                    <a:prstGeom prst="rect">
                      <a:avLst/>
                    </a:prstGeom>
                    <a:noFill/>
                    <a:ln>
                      <a:noFill/>
                    </a:ln>
                  </pic:spPr>
                </pic:pic>
              </a:graphicData>
            </a:graphic>
          </wp:inline>
        </w:drawing>
      </w:r>
    </w:p>
    <w:p w14:paraId="1104DEE1" w14:textId="77777777" w:rsidR="00070322" w:rsidRPr="00A0695F" w:rsidRDefault="00070322" w:rsidP="00251569">
      <w:pPr>
        <w:pStyle w:val="Antrat2"/>
        <w:jc w:val="center"/>
        <w:rPr>
          <w:rFonts w:ascii="Times New Roman" w:hAnsi="Times New Roman"/>
          <w:sz w:val="20"/>
        </w:rPr>
      </w:pPr>
    </w:p>
    <w:p w14:paraId="02E720F4" w14:textId="77777777" w:rsidR="00070322" w:rsidRPr="00A0695F" w:rsidRDefault="00BE3BE8" w:rsidP="00251569">
      <w:pPr>
        <w:pStyle w:val="Antrat1"/>
        <w:tabs>
          <w:tab w:val="center" w:pos="4253"/>
        </w:tabs>
        <w:rPr>
          <w:rFonts w:ascii="Times New Roman" w:hAnsi="Times New Roman"/>
        </w:rPr>
      </w:pPr>
      <w:r w:rsidRPr="00A0695F">
        <w:rPr>
          <w:rFonts w:ascii="Times New Roman" w:hAnsi="Times New Roman"/>
        </w:rPr>
        <w:t>AB „PANEVĖŽIO ENERGIJA“</w:t>
      </w:r>
    </w:p>
    <w:p w14:paraId="54A9A163" w14:textId="77777777" w:rsidR="00070322" w:rsidRPr="00A0695F" w:rsidRDefault="00070322">
      <w:pPr>
        <w:rPr>
          <w:rFonts w:ascii="Times New Roman" w:hAnsi="Times New Roman"/>
        </w:rPr>
      </w:pPr>
    </w:p>
    <w:p w14:paraId="0AA127B6" w14:textId="5586C651" w:rsidR="00070322" w:rsidRPr="00A0695F" w:rsidRDefault="00DD50F0">
      <w:pPr>
        <w:tabs>
          <w:tab w:val="left" w:pos="0"/>
          <w:tab w:val="left" w:pos="5103"/>
          <w:tab w:val="left" w:pos="6379"/>
          <w:tab w:val="left" w:pos="6804"/>
        </w:tabs>
        <w:rPr>
          <w:rFonts w:ascii="Times New Roman" w:hAnsi="Times New Roman"/>
        </w:rPr>
      </w:pPr>
      <w:r>
        <w:rPr>
          <w:rFonts w:ascii="Times New Roman" w:hAnsi="Times New Roman"/>
        </w:rPr>
        <w:t>LR Seimo Peticijų Komisijai</w:t>
      </w:r>
      <w:r w:rsidR="00070322" w:rsidRPr="00A0695F">
        <w:rPr>
          <w:rFonts w:ascii="Times New Roman" w:hAnsi="Times New Roman"/>
        </w:rPr>
        <w:tab/>
      </w:r>
      <w:r>
        <w:rPr>
          <w:rFonts w:ascii="Times New Roman" w:hAnsi="Times New Roman"/>
        </w:rPr>
        <w:t>2025-06-</w:t>
      </w:r>
      <w:r w:rsidR="00070322" w:rsidRPr="00A0695F">
        <w:rPr>
          <w:rFonts w:ascii="Times New Roman" w:hAnsi="Times New Roman"/>
        </w:rPr>
        <w:tab/>
        <w:t>Nr.</w:t>
      </w:r>
      <w:r w:rsidR="00070322" w:rsidRPr="00A0695F">
        <w:rPr>
          <w:rFonts w:ascii="Times New Roman" w:hAnsi="Times New Roman"/>
        </w:rPr>
        <w:tab/>
      </w:r>
      <w:r>
        <w:rPr>
          <w:rFonts w:ascii="Times New Roman" w:hAnsi="Times New Roman"/>
        </w:rPr>
        <w:t>S25-010-</w:t>
      </w:r>
    </w:p>
    <w:p w14:paraId="637D354D" w14:textId="351DA7CA" w:rsidR="00070322" w:rsidRPr="00A0695F" w:rsidRDefault="00DD50F0">
      <w:pPr>
        <w:tabs>
          <w:tab w:val="left" w:pos="0"/>
          <w:tab w:val="left" w:pos="4962"/>
          <w:tab w:val="left" w:pos="5103"/>
          <w:tab w:val="left" w:pos="6379"/>
          <w:tab w:val="left" w:pos="6804"/>
        </w:tabs>
        <w:rPr>
          <w:rFonts w:ascii="Times New Roman" w:hAnsi="Times New Roman"/>
        </w:rPr>
      </w:pPr>
      <w:r>
        <w:rPr>
          <w:rFonts w:ascii="Times New Roman" w:hAnsi="Times New Roman"/>
        </w:rPr>
        <w:t xml:space="preserve">Gedimino pr. 53, 01109 Vilnius </w:t>
      </w:r>
      <w:r w:rsidR="00070322" w:rsidRPr="00A0695F">
        <w:rPr>
          <w:rFonts w:ascii="Times New Roman" w:hAnsi="Times New Roman"/>
        </w:rPr>
        <w:tab/>
        <w:t>Į</w:t>
      </w:r>
      <w:r w:rsidR="00070322" w:rsidRPr="00A0695F">
        <w:rPr>
          <w:rFonts w:ascii="Times New Roman" w:hAnsi="Times New Roman"/>
        </w:rPr>
        <w:tab/>
      </w:r>
      <w:r>
        <w:rPr>
          <w:rFonts w:ascii="Times New Roman" w:hAnsi="Times New Roman"/>
        </w:rPr>
        <w:t>2025-05-</w:t>
      </w:r>
      <w:r w:rsidR="00730A5F">
        <w:rPr>
          <w:rFonts w:ascii="Times New Roman" w:hAnsi="Times New Roman"/>
        </w:rPr>
        <w:t>27</w:t>
      </w:r>
      <w:r w:rsidR="00070322" w:rsidRPr="00A0695F">
        <w:rPr>
          <w:rFonts w:ascii="Times New Roman" w:hAnsi="Times New Roman"/>
        </w:rPr>
        <w:tab/>
        <w:t>Nr.</w:t>
      </w:r>
      <w:r w:rsidR="00070322" w:rsidRPr="00A0695F">
        <w:rPr>
          <w:rFonts w:ascii="Times New Roman" w:hAnsi="Times New Roman"/>
        </w:rPr>
        <w:tab/>
      </w:r>
      <w:r>
        <w:rPr>
          <w:rFonts w:ascii="Times New Roman" w:hAnsi="Times New Roman"/>
        </w:rPr>
        <w:t>S-2025-</w:t>
      </w:r>
      <w:r w:rsidR="00730A5F">
        <w:rPr>
          <w:rFonts w:ascii="Times New Roman" w:hAnsi="Times New Roman"/>
        </w:rPr>
        <w:t>2701</w:t>
      </w:r>
    </w:p>
    <w:p w14:paraId="5572B00D" w14:textId="399A39BB" w:rsidR="00070322" w:rsidRPr="00A0695F" w:rsidRDefault="00DD50F0">
      <w:pPr>
        <w:pStyle w:val="Antrats"/>
        <w:tabs>
          <w:tab w:val="clear" w:pos="4153"/>
          <w:tab w:val="clear" w:pos="8306"/>
          <w:tab w:val="left" w:pos="142"/>
        </w:tabs>
        <w:rPr>
          <w:rFonts w:ascii="Times New Roman" w:hAnsi="Times New Roman"/>
        </w:rPr>
      </w:pPr>
      <w:r>
        <w:rPr>
          <w:rFonts w:ascii="Times New Roman" w:hAnsi="Times New Roman"/>
        </w:rPr>
        <w:t>priim</w:t>
      </w:r>
      <w:r w:rsidRPr="00DD50F0">
        <w:rPr>
          <w:rFonts w:ascii="Times New Roman" w:hAnsi="Times New Roman"/>
        </w:rPr>
        <w:t>@</w:t>
      </w:r>
      <w:r>
        <w:rPr>
          <w:rFonts w:ascii="Times New Roman" w:hAnsi="Times New Roman"/>
        </w:rPr>
        <w:t>rs.lt</w:t>
      </w:r>
      <w:r w:rsidR="00070322" w:rsidRPr="00A0695F">
        <w:rPr>
          <w:rFonts w:ascii="Times New Roman" w:hAnsi="Times New Roman"/>
        </w:rPr>
        <w:tab/>
      </w:r>
    </w:p>
    <w:p w14:paraId="2BD8BDD6" w14:textId="1BA85F5F" w:rsidR="00070322" w:rsidRDefault="00DD50F0">
      <w:pPr>
        <w:pStyle w:val="Antrats"/>
        <w:tabs>
          <w:tab w:val="clear" w:pos="4153"/>
          <w:tab w:val="clear" w:pos="8306"/>
          <w:tab w:val="left" w:pos="142"/>
        </w:tabs>
        <w:rPr>
          <w:rFonts w:ascii="Times New Roman" w:hAnsi="Times New Roman"/>
        </w:rPr>
      </w:pPr>
      <w:r>
        <w:rPr>
          <w:rFonts w:ascii="Times New Roman" w:hAnsi="Times New Roman"/>
        </w:rPr>
        <w:t>rimante.kniukstiene</w:t>
      </w:r>
      <w:r w:rsidRPr="00DD50F0">
        <w:rPr>
          <w:rFonts w:ascii="Times New Roman" w:hAnsi="Times New Roman"/>
        </w:rPr>
        <w:t>@</w:t>
      </w:r>
      <w:r>
        <w:rPr>
          <w:rFonts w:ascii="Times New Roman" w:hAnsi="Times New Roman"/>
        </w:rPr>
        <w:t>lrs.lt</w:t>
      </w:r>
      <w:r w:rsidR="00070322" w:rsidRPr="00A0695F">
        <w:rPr>
          <w:rFonts w:ascii="Times New Roman" w:hAnsi="Times New Roman"/>
        </w:rPr>
        <w:tab/>
      </w:r>
    </w:p>
    <w:p w14:paraId="1020D313" w14:textId="77777777" w:rsidR="00730A5F" w:rsidRPr="00A0695F" w:rsidRDefault="00730A5F">
      <w:pPr>
        <w:pStyle w:val="Antrats"/>
        <w:tabs>
          <w:tab w:val="clear" w:pos="4153"/>
          <w:tab w:val="clear" w:pos="8306"/>
          <w:tab w:val="left" w:pos="142"/>
        </w:tabs>
        <w:rPr>
          <w:rFonts w:ascii="Times New Roman" w:hAnsi="Times New Roman"/>
        </w:rPr>
      </w:pPr>
    </w:p>
    <w:p w14:paraId="677ABDDC" w14:textId="1F9F3B61" w:rsidR="00070322" w:rsidRPr="0076591B" w:rsidRDefault="00DD50F0">
      <w:pPr>
        <w:tabs>
          <w:tab w:val="left" w:pos="0"/>
        </w:tabs>
        <w:rPr>
          <w:rFonts w:ascii="Times New Roman" w:hAnsi="Times New Roman"/>
          <w:b/>
        </w:rPr>
      </w:pPr>
      <w:r>
        <w:rPr>
          <w:rFonts w:ascii="Times New Roman" w:hAnsi="Times New Roman"/>
          <w:b/>
        </w:rPr>
        <w:t>DĖL NUOMONĖS PAREIŠKIMO</w:t>
      </w:r>
    </w:p>
    <w:p w14:paraId="20D49DBE" w14:textId="77777777" w:rsidR="000D27B9" w:rsidRDefault="000D27B9">
      <w:pPr>
        <w:rPr>
          <w:rFonts w:ascii="Times New Roman" w:hAnsi="Times New Roman"/>
        </w:rPr>
      </w:pPr>
    </w:p>
    <w:p w14:paraId="6457B77D" w14:textId="66C042D0" w:rsidR="00843076" w:rsidRDefault="008950CB" w:rsidP="000D27B9">
      <w:pPr>
        <w:ind w:firstLine="720"/>
        <w:jc w:val="both"/>
        <w:rPr>
          <w:rFonts w:ascii="Times New Roman" w:hAnsi="Times New Roman"/>
        </w:rPr>
      </w:pPr>
      <w:r>
        <w:rPr>
          <w:rFonts w:ascii="Times New Roman" w:hAnsi="Times New Roman"/>
        </w:rPr>
        <w:t>AB „Panevėžio energija“ nuomone š</w:t>
      </w:r>
      <w:r w:rsidR="000D27B9">
        <w:rPr>
          <w:rFonts w:ascii="Times New Roman" w:hAnsi="Times New Roman"/>
        </w:rPr>
        <w:t xml:space="preserve">ilumos tiekėjų ir vartotojų santykiai </w:t>
      </w:r>
      <w:r>
        <w:rPr>
          <w:rFonts w:ascii="Times New Roman" w:hAnsi="Times New Roman"/>
        </w:rPr>
        <w:t xml:space="preserve">turi būti </w:t>
      </w:r>
      <w:r w:rsidR="000D27B9">
        <w:rPr>
          <w:rFonts w:ascii="Times New Roman" w:hAnsi="Times New Roman"/>
        </w:rPr>
        <w:t>grindžiami galiojančiais teisės aktais</w:t>
      </w:r>
      <w:r>
        <w:rPr>
          <w:rFonts w:ascii="Times New Roman" w:hAnsi="Times New Roman"/>
        </w:rPr>
        <w:t>, ir</w:t>
      </w:r>
      <w:r w:rsidR="00DD50F0">
        <w:rPr>
          <w:rFonts w:ascii="Times New Roman" w:hAnsi="Times New Roman"/>
        </w:rPr>
        <w:t xml:space="preserve"> </w:t>
      </w:r>
      <w:r w:rsidR="00B66A33">
        <w:rPr>
          <w:rFonts w:ascii="Times New Roman" w:hAnsi="Times New Roman"/>
        </w:rPr>
        <w:t>V</w:t>
      </w:r>
      <w:r w:rsidR="00DD50F0">
        <w:rPr>
          <w:rFonts w:ascii="Times New Roman" w:hAnsi="Times New Roman"/>
        </w:rPr>
        <w:t xml:space="preserve">alstybinės energetikos </w:t>
      </w:r>
      <w:r w:rsidR="00B66A33">
        <w:rPr>
          <w:rFonts w:ascii="Times New Roman" w:hAnsi="Times New Roman"/>
        </w:rPr>
        <w:t>reguliavi</w:t>
      </w:r>
      <w:r w:rsidR="00886A44">
        <w:rPr>
          <w:rFonts w:ascii="Times New Roman" w:hAnsi="Times New Roman"/>
        </w:rPr>
        <w:t>m</w:t>
      </w:r>
      <w:r w:rsidR="00B66A33">
        <w:rPr>
          <w:rFonts w:ascii="Times New Roman" w:hAnsi="Times New Roman"/>
        </w:rPr>
        <w:t>o</w:t>
      </w:r>
      <w:r w:rsidR="00DD50F0">
        <w:rPr>
          <w:rFonts w:ascii="Times New Roman" w:hAnsi="Times New Roman"/>
        </w:rPr>
        <w:t xml:space="preserve"> tarybos (VERT) </w:t>
      </w:r>
      <w:r w:rsidR="00084FE0">
        <w:rPr>
          <w:rFonts w:ascii="Times New Roman" w:hAnsi="Times New Roman"/>
        </w:rPr>
        <w:t>V</w:t>
      </w:r>
      <w:r w:rsidR="009C7421">
        <w:rPr>
          <w:rFonts w:ascii="Times New Roman" w:hAnsi="Times New Roman"/>
        </w:rPr>
        <w:t xml:space="preserve">irginijui </w:t>
      </w:r>
      <w:r w:rsidR="00084FE0">
        <w:rPr>
          <w:rFonts w:ascii="Times New Roman" w:hAnsi="Times New Roman"/>
        </w:rPr>
        <w:t>Jurgaičiui</w:t>
      </w:r>
      <w:r w:rsidR="00DD50F0">
        <w:rPr>
          <w:rFonts w:ascii="Times New Roman" w:hAnsi="Times New Roman"/>
        </w:rPr>
        <w:t xml:space="preserve"> </w:t>
      </w:r>
      <w:r w:rsidR="00FC4C6A">
        <w:rPr>
          <w:rFonts w:ascii="Times New Roman" w:hAnsi="Times New Roman"/>
        </w:rPr>
        <w:t xml:space="preserve">2025-02-12 </w:t>
      </w:r>
      <w:r w:rsidR="00B66A33">
        <w:rPr>
          <w:rFonts w:ascii="Times New Roman" w:hAnsi="Times New Roman"/>
        </w:rPr>
        <w:t>pateikta</w:t>
      </w:r>
      <w:r>
        <w:rPr>
          <w:rFonts w:ascii="Times New Roman" w:hAnsi="Times New Roman"/>
        </w:rPr>
        <w:t>s</w:t>
      </w:r>
      <w:r w:rsidR="00B66A33">
        <w:rPr>
          <w:rFonts w:ascii="Times New Roman" w:hAnsi="Times New Roman"/>
        </w:rPr>
        <w:t xml:space="preserve"> </w:t>
      </w:r>
      <w:r w:rsidR="00084FE0">
        <w:rPr>
          <w:rFonts w:ascii="Times New Roman" w:hAnsi="Times New Roman"/>
        </w:rPr>
        <w:t>atsakym</w:t>
      </w:r>
      <w:r>
        <w:rPr>
          <w:rFonts w:ascii="Times New Roman" w:hAnsi="Times New Roman"/>
        </w:rPr>
        <w:t>as</w:t>
      </w:r>
      <w:r w:rsidR="00DD50F0">
        <w:rPr>
          <w:rFonts w:ascii="Times New Roman" w:hAnsi="Times New Roman"/>
        </w:rPr>
        <w:t xml:space="preserve"> </w:t>
      </w:r>
      <w:r>
        <w:rPr>
          <w:rFonts w:ascii="Times New Roman" w:hAnsi="Times New Roman"/>
        </w:rPr>
        <w:t>yra pagrįstas ir argumentuotas.</w:t>
      </w:r>
      <w:r w:rsidR="00843076">
        <w:rPr>
          <w:rFonts w:ascii="Times New Roman" w:hAnsi="Times New Roman"/>
        </w:rPr>
        <w:t xml:space="preserve"> </w:t>
      </w:r>
    </w:p>
    <w:p w14:paraId="163AA2CF" w14:textId="5E092B92" w:rsidR="00843076" w:rsidRDefault="00843076" w:rsidP="00843076">
      <w:pPr>
        <w:ind w:firstLine="720"/>
        <w:jc w:val="both"/>
        <w:rPr>
          <w:rFonts w:ascii="Times New Roman" w:hAnsi="Times New Roman"/>
        </w:rPr>
      </w:pPr>
      <w:r>
        <w:rPr>
          <w:rFonts w:ascii="Times New Roman" w:hAnsi="Times New Roman"/>
        </w:rPr>
        <w:t>Virginij</w:t>
      </w:r>
      <w:r w:rsidR="000D27B9">
        <w:rPr>
          <w:rFonts w:ascii="Times New Roman" w:hAnsi="Times New Roman"/>
        </w:rPr>
        <w:t>aus</w:t>
      </w:r>
      <w:r>
        <w:rPr>
          <w:rFonts w:ascii="Times New Roman" w:hAnsi="Times New Roman"/>
        </w:rPr>
        <w:t xml:space="preserve"> Jurgaiči</w:t>
      </w:r>
      <w:r w:rsidR="000D27B9">
        <w:rPr>
          <w:rFonts w:ascii="Times New Roman" w:hAnsi="Times New Roman"/>
        </w:rPr>
        <w:t xml:space="preserve">o prašymu AB „Panevėžio energija“ 2022-06-20 išdavė </w:t>
      </w:r>
      <w:r>
        <w:rPr>
          <w:rFonts w:ascii="Times New Roman" w:hAnsi="Times New Roman"/>
        </w:rPr>
        <w:t>technin</w:t>
      </w:r>
      <w:r w:rsidR="000D27B9">
        <w:rPr>
          <w:rFonts w:ascii="Times New Roman" w:hAnsi="Times New Roman"/>
        </w:rPr>
        <w:t>e</w:t>
      </w:r>
      <w:r>
        <w:rPr>
          <w:rFonts w:ascii="Times New Roman" w:hAnsi="Times New Roman"/>
        </w:rPr>
        <w:t>s sąlyg</w:t>
      </w:r>
      <w:r w:rsidR="000D27B9">
        <w:rPr>
          <w:rFonts w:ascii="Times New Roman" w:hAnsi="Times New Roman"/>
        </w:rPr>
        <w:t>a</w:t>
      </w:r>
      <w:r>
        <w:rPr>
          <w:rFonts w:ascii="Times New Roman" w:hAnsi="Times New Roman"/>
        </w:rPr>
        <w:t xml:space="preserve">s vonios šildytuvo </w:t>
      </w:r>
      <w:r w:rsidR="000D27B9">
        <w:rPr>
          <w:rFonts w:ascii="Times New Roman" w:hAnsi="Times New Roman"/>
        </w:rPr>
        <w:t xml:space="preserve">bute </w:t>
      </w:r>
      <w:r>
        <w:rPr>
          <w:rFonts w:ascii="Times New Roman" w:hAnsi="Times New Roman"/>
        </w:rPr>
        <w:t>atjungimui nuo bendros namo karšto vandens sistemos</w:t>
      </w:r>
      <w:r w:rsidR="000D27B9">
        <w:rPr>
          <w:rFonts w:ascii="Times New Roman" w:hAnsi="Times New Roman"/>
        </w:rPr>
        <w:t>,</w:t>
      </w:r>
      <w:r>
        <w:rPr>
          <w:rFonts w:ascii="Times New Roman" w:hAnsi="Times New Roman"/>
        </w:rPr>
        <w:t xml:space="preserve"> sąlygos </w:t>
      </w:r>
      <w:r w:rsidR="008950CB">
        <w:rPr>
          <w:rFonts w:ascii="Times New Roman" w:hAnsi="Times New Roman"/>
        </w:rPr>
        <w:t xml:space="preserve">nebuvo </w:t>
      </w:r>
      <w:r>
        <w:rPr>
          <w:rFonts w:ascii="Times New Roman" w:hAnsi="Times New Roman"/>
        </w:rPr>
        <w:t xml:space="preserve">neįvykdytos. Karšto vandens pristatymas teismo sprendimu </w:t>
      </w:r>
      <w:r w:rsidR="00CE7003">
        <w:rPr>
          <w:rFonts w:ascii="Times New Roman" w:hAnsi="Times New Roman"/>
        </w:rPr>
        <w:t xml:space="preserve">dėl įsiskolinimo </w:t>
      </w:r>
      <w:r w:rsidR="002610BF">
        <w:rPr>
          <w:rFonts w:ascii="Times New Roman" w:hAnsi="Times New Roman"/>
        </w:rPr>
        <w:t xml:space="preserve">už šilumą ir karštą vandenį </w:t>
      </w:r>
      <w:r>
        <w:rPr>
          <w:rFonts w:ascii="Times New Roman" w:hAnsi="Times New Roman"/>
        </w:rPr>
        <w:t xml:space="preserve">bute </w:t>
      </w:r>
      <w:r w:rsidR="002610BF">
        <w:rPr>
          <w:rFonts w:ascii="Times New Roman" w:hAnsi="Times New Roman"/>
        </w:rPr>
        <w:t>Aukštaičių g. 80-6</w:t>
      </w:r>
      <w:r w:rsidR="008950CB">
        <w:rPr>
          <w:rFonts w:ascii="Times New Roman" w:hAnsi="Times New Roman"/>
        </w:rPr>
        <w:t xml:space="preserve"> Panevėžyje yra</w:t>
      </w:r>
      <w:r w:rsidR="002610BF">
        <w:rPr>
          <w:rFonts w:ascii="Times New Roman" w:hAnsi="Times New Roman"/>
        </w:rPr>
        <w:t xml:space="preserve"> </w:t>
      </w:r>
      <w:r>
        <w:rPr>
          <w:rFonts w:ascii="Times New Roman" w:hAnsi="Times New Roman"/>
        </w:rPr>
        <w:t>sustabdytas</w:t>
      </w:r>
      <w:r w:rsidR="00CE7003">
        <w:rPr>
          <w:rFonts w:ascii="Times New Roman" w:hAnsi="Times New Roman"/>
        </w:rPr>
        <w:t>.</w:t>
      </w:r>
      <w:r>
        <w:rPr>
          <w:rFonts w:ascii="Times New Roman" w:hAnsi="Times New Roman"/>
        </w:rPr>
        <w:t xml:space="preserve"> </w:t>
      </w:r>
      <w:r w:rsidR="002610BF">
        <w:rPr>
          <w:rFonts w:ascii="Times New Roman" w:hAnsi="Times New Roman"/>
        </w:rPr>
        <w:t>B</w:t>
      </w:r>
      <w:r>
        <w:rPr>
          <w:rFonts w:ascii="Times New Roman" w:hAnsi="Times New Roman"/>
        </w:rPr>
        <w:t xml:space="preserve">utas </w:t>
      </w:r>
      <w:r w:rsidR="002610BF">
        <w:rPr>
          <w:rFonts w:ascii="Times New Roman" w:hAnsi="Times New Roman"/>
        </w:rPr>
        <w:t xml:space="preserve">Nr. </w:t>
      </w:r>
      <w:r w:rsidR="00CE7003">
        <w:rPr>
          <w:rFonts w:ascii="Times New Roman" w:hAnsi="Times New Roman"/>
        </w:rPr>
        <w:t xml:space="preserve">6 </w:t>
      </w:r>
      <w:r>
        <w:rPr>
          <w:rFonts w:ascii="Times New Roman" w:hAnsi="Times New Roman"/>
        </w:rPr>
        <w:t xml:space="preserve">yra antrame aukšte, karšto vandens ir </w:t>
      </w:r>
      <w:r w:rsidR="00DD6D16">
        <w:rPr>
          <w:rFonts w:ascii="Times New Roman" w:hAnsi="Times New Roman"/>
        </w:rPr>
        <w:t xml:space="preserve">jo </w:t>
      </w:r>
      <w:r>
        <w:rPr>
          <w:rFonts w:ascii="Times New Roman" w:hAnsi="Times New Roman"/>
        </w:rPr>
        <w:t>cirkuliaci</w:t>
      </w:r>
      <w:r w:rsidR="00DD6D16">
        <w:rPr>
          <w:rFonts w:ascii="Times New Roman" w:hAnsi="Times New Roman"/>
        </w:rPr>
        <w:t>jos</w:t>
      </w:r>
      <w:r>
        <w:rPr>
          <w:rFonts w:ascii="Times New Roman" w:hAnsi="Times New Roman"/>
        </w:rPr>
        <w:t xml:space="preserve"> vamzdžiai per butą patenka ir į kitus namo butus</w:t>
      </w:r>
      <w:r w:rsidR="00DD6D16">
        <w:rPr>
          <w:rFonts w:ascii="Times New Roman" w:hAnsi="Times New Roman"/>
        </w:rPr>
        <w:t>,</w:t>
      </w:r>
      <w:r>
        <w:rPr>
          <w:rFonts w:ascii="Times New Roman" w:hAnsi="Times New Roman"/>
        </w:rPr>
        <w:t xml:space="preserve"> </w:t>
      </w:r>
      <w:r w:rsidR="00DD6D16">
        <w:rPr>
          <w:rFonts w:ascii="Times New Roman" w:hAnsi="Times New Roman"/>
        </w:rPr>
        <w:t>t</w:t>
      </w:r>
      <w:r>
        <w:rPr>
          <w:rFonts w:ascii="Times New Roman" w:hAnsi="Times New Roman"/>
        </w:rPr>
        <w:t>odėl but</w:t>
      </w:r>
      <w:r w:rsidR="002610BF">
        <w:rPr>
          <w:rFonts w:ascii="Times New Roman" w:hAnsi="Times New Roman"/>
        </w:rPr>
        <w:t>e</w:t>
      </w:r>
      <w:r>
        <w:rPr>
          <w:rFonts w:ascii="Times New Roman" w:hAnsi="Times New Roman"/>
        </w:rPr>
        <w:t xml:space="preserve"> Nr.6 karšto vandens cirkuliacija vyksta, kaip vyktų ir išmontavus vonios šildytuvą.</w:t>
      </w:r>
    </w:p>
    <w:p w14:paraId="426199C0" w14:textId="78F5214A" w:rsidR="001F03BA" w:rsidRPr="00F742C2" w:rsidRDefault="00843076" w:rsidP="00843076">
      <w:pPr>
        <w:ind w:firstLine="720"/>
        <w:jc w:val="both"/>
        <w:rPr>
          <w:rFonts w:ascii="Times New Roman" w:hAnsi="Times New Roman"/>
          <w:i/>
          <w:iCs/>
        </w:rPr>
      </w:pPr>
      <w:r>
        <w:rPr>
          <w:rFonts w:ascii="Times New Roman" w:hAnsi="Times New Roman"/>
        </w:rPr>
        <w:t>M</w:t>
      </w:r>
      <w:r w:rsidR="001F03BA">
        <w:rPr>
          <w:rFonts w:ascii="Times New Roman" w:hAnsi="Times New Roman"/>
        </w:rPr>
        <w:t xml:space="preserve">inėtame </w:t>
      </w:r>
      <w:r>
        <w:rPr>
          <w:rFonts w:ascii="Times New Roman" w:hAnsi="Times New Roman"/>
        </w:rPr>
        <w:t xml:space="preserve">2025-02-12 </w:t>
      </w:r>
      <w:r w:rsidR="001F03BA">
        <w:rPr>
          <w:rFonts w:ascii="Times New Roman" w:hAnsi="Times New Roman"/>
        </w:rPr>
        <w:t xml:space="preserve">VERT </w:t>
      </w:r>
      <w:r>
        <w:rPr>
          <w:rFonts w:ascii="Times New Roman" w:hAnsi="Times New Roman"/>
        </w:rPr>
        <w:t>atsakyme</w:t>
      </w:r>
      <w:r w:rsidR="001F03BA">
        <w:rPr>
          <w:rFonts w:ascii="Times New Roman" w:hAnsi="Times New Roman"/>
        </w:rPr>
        <w:t xml:space="preserve"> </w:t>
      </w:r>
      <w:r>
        <w:rPr>
          <w:rFonts w:ascii="Times New Roman" w:hAnsi="Times New Roman"/>
        </w:rPr>
        <w:t>n</w:t>
      </w:r>
      <w:r w:rsidR="00F742C2">
        <w:rPr>
          <w:rFonts w:ascii="Times New Roman" w:hAnsi="Times New Roman"/>
        </w:rPr>
        <w:t>urodyt</w:t>
      </w:r>
      <w:r>
        <w:rPr>
          <w:rFonts w:ascii="Times New Roman" w:hAnsi="Times New Roman"/>
        </w:rPr>
        <w:t>i</w:t>
      </w:r>
      <w:r w:rsidR="001F03BA">
        <w:rPr>
          <w:rFonts w:ascii="Times New Roman" w:hAnsi="Times New Roman"/>
        </w:rPr>
        <w:t xml:space="preserve"> Lietuvos Aukščiausiojo Teismo </w:t>
      </w:r>
      <w:r>
        <w:rPr>
          <w:rFonts w:ascii="Times New Roman" w:hAnsi="Times New Roman"/>
        </w:rPr>
        <w:t>argumentai dėl vonios šildytuvo atjungimo daugiabu</w:t>
      </w:r>
      <w:r w:rsidR="00DD6D16">
        <w:rPr>
          <w:rFonts w:ascii="Times New Roman" w:hAnsi="Times New Roman"/>
        </w:rPr>
        <w:t>č</w:t>
      </w:r>
      <w:r>
        <w:rPr>
          <w:rFonts w:ascii="Times New Roman" w:hAnsi="Times New Roman"/>
        </w:rPr>
        <w:t>iame name</w:t>
      </w:r>
      <w:r w:rsidR="00DD6D16">
        <w:rPr>
          <w:rFonts w:ascii="Times New Roman" w:hAnsi="Times New Roman"/>
        </w:rPr>
        <w:t xml:space="preserve">: </w:t>
      </w:r>
      <w:r w:rsidR="001F03BA" w:rsidRPr="00F742C2">
        <w:rPr>
          <w:rFonts w:ascii="Times New Roman" w:hAnsi="Times New Roman"/>
          <w:i/>
          <w:iCs/>
        </w:rPr>
        <w:t>„daugeliu atvejų pagal senos statybos inžinerinių sistemų tipinę konstrukciją nėra techninių galimybių visišk</w:t>
      </w:r>
      <w:r w:rsidR="00F742C2" w:rsidRPr="00F742C2">
        <w:rPr>
          <w:rFonts w:ascii="Times New Roman" w:hAnsi="Times New Roman"/>
          <w:i/>
          <w:iCs/>
        </w:rPr>
        <w:t xml:space="preserve">ai </w:t>
      </w:r>
      <w:r w:rsidR="001F03BA" w:rsidRPr="00F742C2">
        <w:rPr>
          <w:rFonts w:ascii="Times New Roman" w:hAnsi="Times New Roman"/>
          <w:i/>
          <w:iCs/>
        </w:rPr>
        <w:t xml:space="preserve">eliminuoti į atsijungusių nuo centralizuoto šildymo ir karšto vandens sistemų daugiabučio namo buto </w:t>
      </w:r>
      <w:r w:rsidR="00F742C2" w:rsidRPr="00F742C2">
        <w:rPr>
          <w:rFonts w:ascii="Times New Roman" w:hAnsi="Times New Roman"/>
          <w:i/>
          <w:iCs/>
        </w:rPr>
        <w:t>ar kitų patalpų savininkų patalpas bei bendrojo naudojimo patalpas patenkantį pastato karšto vandens temperatūros palaikymo sistemos energijos kiekį. Todėl nėra teisinio pagrindo ir visiškai atleisti daugiabučio namo buto ar kitų patalpų savininkų nuo pareigos mokėti už karšto vandens temperatūros palaikymą, kaip daugiabučio namo inžinerinės sistemos konstrukcijos padarinį.“</w:t>
      </w:r>
    </w:p>
    <w:p w14:paraId="67D826A5" w14:textId="6B341575" w:rsidR="00EA58F9" w:rsidRDefault="007C179A" w:rsidP="007C179A">
      <w:pPr>
        <w:jc w:val="both"/>
        <w:rPr>
          <w:rFonts w:ascii="Times New Roman" w:hAnsi="Times New Roman"/>
          <w:color w:val="000000"/>
          <w:szCs w:val="24"/>
        </w:rPr>
      </w:pPr>
      <w:r>
        <w:rPr>
          <w:rFonts w:ascii="Times New Roman" w:hAnsi="Times New Roman"/>
        </w:rPr>
        <w:tab/>
      </w:r>
      <w:r w:rsidR="00CE7003">
        <w:rPr>
          <w:rFonts w:ascii="Times New Roman" w:hAnsi="Times New Roman"/>
        </w:rPr>
        <w:t>L</w:t>
      </w:r>
      <w:r w:rsidR="002E7436" w:rsidRPr="009E6C89">
        <w:rPr>
          <w:rFonts w:ascii="Times New Roman" w:hAnsi="Times New Roman"/>
          <w:color w:val="000000"/>
          <w:szCs w:val="24"/>
        </w:rPr>
        <w:t>aikinas karšto vandens pristatymo sustabdymas nesumažina šilumos sąnaudų buto karšto vandens cirkuliacinėje sistemoje</w:t>
      </w:r>
      <w:r w:rsidR="00CE7003">
        <w:rPr>
          <w:rFonts w:ascii="Times New Roman" w:hAnsi="Times New Roman"/>
          <w:color w:val="000000"/>
          <w:szCs w:val="24"/>
        </w:rPr>
        <w:t xml:space="preserve"> ir</w:t>
      </w:r>
      <w:r w:rsidR="002E7436" w:rsidRPr="009E6C89">
        <w:rPr>
          <w:rFonts w:ascii="Times New Roman" w:hAnsi="Times New Roman"/>
          <w:color w:val="000000"/>
          <w:szCs w:val="24"/>
        </w:rPr>
        <w:t xml:space="preserve"> pagal </w:t>
      </w:r>
      <w:r w:rsidR="002E7436">
        <w:rPr>
          <w:rFonts w:ascii="Times New Roman" w:hAnsi="Times New Roman"/>
          <w:color w:val="000000"/>
          <w:szCs w:val="24"/>
        </w:rPr>
        <w:t xml:space="preserve">VERT </w:t>
      </w:r>
      <w:r w:rsidR="002E7436" w:rsidRPr="009E6C89">
        <w:rPr>
          <w:rFonts w:ascii="Times New Roman" w:hAnsi="Times New Roman"/>
          <w:color w:val="000000"/>
          <w:szCs w:val="24"/>
        </w:rPr>
        <w:t xml:space="preserve">šilumos paskirstymo metodą Nr.4 </w:t>
      </w:r>
      <w:r w:rsidR="002610BF">
        <w:rPr>
          <w:rFonts w:ascii="Times New Roman" w:hAnsi="Times New Roman"/>
          <w:color w:val="000000"/>
          <w:szCs w:val="24"/>
        </w:rPr>
        <w:t xml:space="preserve">pastato </w:t>
      </w:r>
      <w:r w:rsidR="002E7436" w:rsidRPr="009E6C89">
        <w:rPr>
          <w:rFonts w:ascii="Times New Roman" w:hAnsi="Times New Roman"/>
          <w:color w:val="000000"/>
          <w:szCs w:val="24"/>
        </w:rPr>
        <w:t>karšto vandens temperatūros palaikymo (cirkuliaci</w:t>
      </w:r>
      <w:r w:rsidR="00CE7003">
        <w:rPr>
          <w:rFonts w:ascii="Times New Roman" w:hAnsi="Times New Roman"/>
          <w:color w:val="000000"/>
          <w:szCs w:val="24"/>
        </w:rPr>
        <w:t>jos</w:t>
      </w:r>
      <w:r w:rsidR="002E7436" w:rsidRPr="009E6C89">
        <w:rPr>
          <w:rFonts w:ascii="Times New Roman" w:hAnsi="Times New Roman"/>
          <w:color w:val="000000"/>
          <w:szCs w:val="24"/>
        </w:rPr>
        <w:t>) sistemoje sunaudotos šilumos kiekio dal</w:t>
      </w:r>
      <w:r w:rsidR="00CE7003">
        <w:rPr>
          <w:rFonts w:ascii="Times New Roman" w:hAnsi="Times New Roman"/>
          <w:color w:val="000000"/>
          <w:szCs w:val="24"/>
        </w:rPr>
        <w:t xml:space="preserve">is </w:t>
      </w:r>
      <w:r w:rsidR="002610BF">
        <w:rPr>
          <w:rFonts w:ascii="Times New Roman" w:hAnsi="Times New Roman"/>
          <w:color w:val="000000"/>
          <w:szCs w:val="24"/>
        </w:rPr>
        <w:t>priskaičiuojama</w:t>
      </w:r>
      <w:r w:rsidR="00CE7003">
        <w:rPr>
          <w:rFonts w:ascii="Times New Roman" w:hAnsi="Times New Roman"/>
          <w:color w:val="000000"/>
          <w:szCs w:val="24"/>
        </w:rPr>
        <w:t xml:space="preserve"> butui</w:t>
      </w:r>
      <w:r w:rsidR="002E7436" w:rsidRPr="009E6C89">
        <w:rPr>
          <w:rFonts w:ascii="Times New Roman" w:hAnsi="Times New Roman"/>
          <w:color w:val="000000"/>
          <w:szCs w:val="24"/>
        </w:rPr>
        <w:t xml:space="preserve">. </w:t>
      </w:r>
      <w:r w:rsidR="00DD6D16">
        <w:rPr>
          <w:rFonts w:ascii="Times New Roman" w:hAnsi="Times New Roman"/>
          <w:color w:val="000000"/>
          <w:szCs w:val="24"/>
        </w:rPr>
        <w:t xml:space="preserve">Kaip minėta </w:t>
      </w:r>
      <w:r w:rsidR="002610BF">
        <w:rPr>
          <w:rFonts w:ascii="Times New Roman" w:hAnsi="Times New Roman"/>
          <w:color w:val="000000"/>
          <w:szCs w:val="24"/>
        </w:rPr>
        <w:t xml:space="preserve">VERT atsakyme Virginijui Jurgaičiui, </w:t>
      </w:r>
      <w:r w:rsidR="00DD6D16">
        <w:rPr>
          <w:rFonts w:ascii="Times New Roman" w:hAnsi="Times New Roman"/>
          <w:color w:val="000000"/>
          <w:szCs w:val="24"/>
        </w:rPr>
        <w:t>d</w:t>
      </w:r>
      <w:r w:rsidR="002E7436" w:rsidRPr="009E6C89">
        <w:rPr>
          <w:rFonts w:ascii="Times New Roman" w:hAnsi="Times New Roman"/>
          <w:color w:val="000000"/>
          <w:szCs w:val="24"/>
        </w:rPr>
        <w:t>augiabutyje nėra galimybių pavieniam butui visiškai atsisakyti cirkuliacinės sistemos. Dažniausiai atjungiamas (demontuojamas) tik pats vonios šildytuvas (gyvatukas)</w:t>
      </w:r>
      <w:r w:rsidR="00CE7003">
        <w:rPr>
          <w:rFonts w:ascii="Times New Roman" w:hAnsi="Times New Roman"/>
          <w:color w:val="000000"/>
          <w:szCs w:val="24"/>
        </w:rPr>
        <w:t xml:space="preserve"> ir</w:t>
      </w:r>
      <w:r w:rsidR="002E7436" w:rsidRPr="009E6C89">
        <w:rPr>
          <w:rFonts w:ascii="Times New Roman" w:hAnsi="Times New Roman"/>
          <w:color w:val="000000"/>
          <w:szCs w:val="24"/>
        </w:rPr>
        <w:t xml:space="preserve"> </w:t>
      </w:r>
      <w:r w:rsidR="002E7436" w:rsidRPr="009E6C89">
        <w:rPr>
          <w:rFonts w:ascii="Times New Roman" w:hAnsi="Times New Roman"/>
          <w:i/>
          <w:iCs/>
          <w:color w:val="000000"/>
          <w:szCs w:val="24"/>
        </w:rPr>
        <w:t>normin</w:t>
      </w:r>
      <w:r w:rsidR="00CE7003">
        <w:rPr>
          <w:rFonts w:ascii="Times New Roman" w:hAnsi="Times New Roman"/>
          <w:i/>
          <w:iCs/>
          <w:color w:val="000000"/>
          <w:szCs w:val="24"/>
        </w:rPr>
        <w:t>ė</w:t>
      </w:r>
      <w:r w:rsidR="002E7436" w:rsidRPr="009E6C89">
        <w:rPr>
          <w:rFonts w:ascii="Times New Roman" w:hAnsi="Times New Roman"/>
          <w:i/>
          <w:iCs/>
          <w:color w:val="000000"/>
          <w:szCs w:val="24"/>
        </w:rPr>
        <w:t>s</w:t>
      </w:r>
      <w:r w:rsidR="002E7436" w:rsidRPr="009E6C89">
        <w:rPr>
          <w:rFonts w:ascii="Times New Roman" w:hAnsi="Times New Roman"/>
          <w:color w:val="000000"/>
          <w:szCs w:val="24"/>
        </w:rPr>
        <w:t xml:space="preserve"> šilumos sąnaud</w:t>
      </w:r>
      <w:r w:rsidR="00CE7003">
        <w:rPr>
          <w:rFonts w:ascii="Times New Roman" w:hAnsi="Times New Roman"/>
          <w:color w:val="000000"/>
          <w:szCs w:val="24"/>
        </w:rPr>
        <w:t>o</w:t>
      </w:r>
      <w:r w:rsidR="002E7436" w:rsidRPr="009E6C89">
        <w:rPr>
          <w:rFonts w:ascii="Times New Roman" w:hAnsi="Times New Roman"/>
          <w:color w:val="000000"/>
          <w:szCs w:val="24"/>
        </w:rPr>
        <w:t>s butui tenkanči</w:t>
      </w:r>
      <w:r w:rsidR="00CE7003">
        <w:rPr>
          <w:rFonts w:ascii="Times New Roman" w:hAnsi="Times New Roman"/>
          <w:color w:val="000000"/>
          <w:szCs w:val="24"/>
        </w:rPr>
        <w:t>o</w:t>
      </w:r>
      <w:r w:rsidR="00D1528F">
        <w:rPr>
          <w:rFonts w:ascii="Times New Roman" w:hAnsi="Times New Roman"/>
          <w:color w:val="000000"/>
          <w:szCs w:val="24"/>
        </w:rPr>
        <w:t>s</w:t>
      </w:r>
      <w:r w:rsidR="002E7436" w:rsidRPr="009E6C89">
        <w:rPr>
          <w:rFonts w:ascii="Times New Roman" w:hAnsi="Times New Roman"/>
          <w:color w:val="000000"/>
          <w:szCs w:val="24"/>
        </w:rPr>
        <w:t xml:space="preserve"> šios sistemos dalyje sumažina</w:t>
      </w:r>
      <w:r w:rsidR="00CE7003">
        <w:rPr>
          <w:rFonts w:ascii="Times New Roman" w:hAnsi="Times New Roman"/>
          <w:color w:val="000000"/>
          <w:szCs w:val="24"/>
        </w:rPr>
        <w:t>mos</w:t>
      </w:r>
      <w:r w:rsidR="002E7436" w:rsidRPr="009E6C89">
        <w:rPr>
          <w:rFonts w:ascii="Times New Roman" w:hAnsi="Times New Roman"/>
          <w:color w:val="000000"/>
          <w:szCs w:val="24"/>
        </w:rPr>
        <w:t xml:space="preserve"> nuo 160 kWh/mėn. iki 80 kWh/mėn. </w:t>
      </w:r>
      <w:r w:rsidR="002E7436">
        <w:rPr>
          <w:rFonts w:ascii="Times New Roman" w:hAnsi="Times New Roman"/>
          <w:color w:val="000000"/>
          <w:szCs w:val="24"/>
        </w:rPr>
        <w:t>- pagal</w:t>
      </w:r>
      <w:r w:rsidR="002E7436" w:rsidRPr="009E6C89">
        <w:rPr>
          <w:rFonts w:ascii="Times New Roman" w:hAnsi="Times New Roman"/>
          <w:color w:val="000000"/>
          <w:szCs w:val="24"/>
        </w:rPr>
        <w:t xml:space="preserve"> </w:t>
      </w:r>
      <w:r w:rsidR="002E7436" w:rsidRPr="009E6C89">
        <w:rPr>
          <w:rFonts w:ascii="Times New Roman" w:hAnsi="Times New Roman"/>
          <w:szCs w:val="24"/>
        </w:rPr>
        <w:t xml:space="preserve">VERT 2003 m. gruodžio 22 d. nutarimo Nr. 03-116 </w:t>
      </w:r>
      <w:r w:rsidR="002E7436">
        <w:rPr>
          <w:rFonts w:ascii="Times New Roman" w:hAnsi="Times New Roman"/>
          <w:szCs w:val="24"/>
        </w:rPr>
        <w:t xml:space="preserve"> „</w:t>
      </w:r>
      <w:r w:rsidR="002E7436" w:rsidRPr="009E6C89">
        <w:rPr>
          <w:rFonts w:ascii="Times New Roman" w:hAnsi="Times New Roman"/>
          <w:i/>
          <w:iCs/>
          <w:szCs w:val="24"/>
        </w:rPr>
        <w:t>Dėl atskirų energijos ir kuro rūšių sąnaudų normatyvų būstui šildyti ir šaltam vandeniui pašildyti</w:t>
      </w:r>
      <w:r w:rsidR="002E7436">
        <w:rPr>
          <w:rFonts w:ascii="Times New Roman" w:hAnsi="Times New Roman"/>
          <w:i/>
          <w:iCs/>
          <w:szCs w:val="24"/>
        </w:rPr>
        <w:t>“</w:t>
      </w:r>
      <w:r w:rsidR="002E7436" w:rsidRPr="009E6C89">
        <w:rPr>
          <w:rFonts w:ascii="Times New Roman" w:hAnsi="Times New Roman"/>
          <w:szCs w:val="24"/>
        </w:rPr>
        <w:t xml:space="preserve"> pakeitimo ir naujos redakcijos </w:t>
      </w:r>
      <w:r w:rsidR="002E7436" w:rsidRPr="009E6C89">
        <w:rPr>
          <w:rFonts w:ascii="Times New Roman" w:hAnsi="Times New Roman"/>
          <w:color w:val="000000"/>
          <w:szCs w:val="24"/>
          <w:lang w:eastAsia="en-US"/>
        </w:rPr>
        <w:t xml:space="preserve">2024 m. rugpjūčio 9 d. Nr. </w:t>
      </w:r>
      <w:r w:rsidR="002E7436" w:rsidRPr="009E6C89">
        <w:rPr>
          <w:rFonts w:ascii="Times New Roman" w:hAnsi="Times New Roman"/>
          <w:szCs w:val="24"/>
          <w:lang w:eastAsia="en-US"/>
        </w:rPr>
        <w:t xml:space="preserve">O3E-1066 </w:t>
      </w:r>
      <w:r w:rsidR="002E7436" w:rsidRPr="009E6C89">
        <w:rPr>
          <w:rFonts w:ascii="Times New Roman" w:hAnsi="Times New Roman"/>
          <w:szCs w:val="24"/>
        </w:rPr>
        <w:t>pried</w:t>
      </w:r>
      <w:r w:rsidR="002E7436">
        <w:rPr>
          <w:rFonts w:ascii="Times New Roman" w:hAnsi="Times New Roman"/>
          <w:szCs w:val="24"/>
        </w:rPr>
        <w:t>ą</w:t>
      </w:r>
      <w:r w:rsidR="002E7436" w:rsidRPr="009E6C89">
        <w:rPr>
          <w:rFonts w:ascii="Times New Roman" w:hAnsi="Times New Roman"/>
          <w:szCs w:val="24"/>
        </w:rPr>
        <w:t xml:space="preserve"> 2 (</w:t>
      </w:r>
      <w:r w:rsidR="002E7436" w:rsidRPr="009E6C89">
        <w:rPr>
          <w:rFonts w:ascii="Times New Roman" w:hAnsi="Times New Roman"/>
          <w:color w:val="000000"/>
        </w:rPr>
        <w:t>kai būste įrengtas vienas karšto vandens sistemos tiekimo ir cirkuliacijos stovas, bet nėra vonios šildytuvo).</w:t>
      </w:r>
      <w:r w:rsidR="002E7436" w:rsidRPr="009E6C89">
        <w:rPr>
          <w:rFonts w:ascii="Times New Roman" w:hAnsi="Times New Roman"/>
          <w:szCs w:val="24"/>
        </w:rPr>
        <w:t xml:space="preserve"> </w:t>
      </w:r>
      <w:proofErr w:type="spellStart"/>
      <w:r w:rsidR="00EA58F9" w:rsidRPr="009E6C89">
        <w:rPr>
          <w:rFonts w:ascii="Times New Roman" w:hAnsi="Times New Roman"/>
          <w:szCs w:val="24"/>
        </w:rPr>
        <w:t>Nešildymo</w:t>
      </w:r>
      <w:proofErr w:type="spellEnd"/>
      <w:r w:rsidR="00EA58F9" w:rsidRPr="009E6C89">
        <w:rPr>
          <w:rFonts w:ascii="Times New Roman" w:hAnsi="Times New Roman"/>
          <w:szCs w:val="24"/>
        </w:rPr>
        <w:t xml:space="preserve"> sezono mėnesiais </w:t>
      </w:r>
      <w:r w:rsidR="00EA58F9" w:rsidRPr="009E6C89">
        <w:rPr>
          <w:rFonts w:ascii="Times New Roman" w:hAnsi="Times New Roman"/>
          <w:color w:val="000000"/>
          <w:szCs w:val="24"/>
        </w:rPr>
        <w:t>karšto vandens temperatūros palaikymui (cirkuliacijai) sunaudot</w:t>
      </w:r>
      <w:r w:rsidR="00EA58F9">
        <w:rPr>
          <w:rFonts w:ascii="Times New Roman" w:hAnsi="Times New Roman"/>
          <w:color w:val="000000"/>
          <w:szCs w:val="24"/>
        </w:rPr>
        <w:t>a</w:t>
      </w:r>
      <w:r w:rsidR="00EA58F9" w:rsidRPr="009E6C89">
        <w:rPr>
          <w:rFonts w:ascii="Times New Roman" w:hAnsi="Times New Roman"/>
          <w:color w:val="000000"/>
          <w:szCs w:val="24"/>
        </w:rPr>
        <w:t>s šilumos kiekis kinta ir yra paskirstomas butams proporcingai</w:t>
      </w:r>
      <w:r w:rsidR="00EA58F9">
        <w:rPr>
          <w:rFonts w:ascii="Times New Roman" w:hAnsi="Times New Roman"/>
          <w:color w:val="000000"/>
          <w:szCs w:val="24"/>
        </w:rPr>
        <w:t xml:space="preserve"> minėtų</w:t>
      </w:r>
      <w:r w:rsidR="00EA58F9" w:rsidRPr="009E6C89">
        <w:rPr>
          <w:rFonts w:ascii="Times New Roman" w:hAnsi="Times New Roman"/>
          <w:color w:val="000000"/>
          <w:szCs w:val="24"/>
        </w:rPr>
        <w:t xml:space="preserve"> </w:t>
      </w:r>
      <w:r w:rsidR="00EA58F9" w:rsidRPr="009E6C89">
        <w:rPr>
          <w:rFonts w:ascii="Times New Roman" w:hAnsi="Times New Roman"/>
          <w:i/>
          <w:iCs/>
          <w:color w:val="000000"/>
          <w:szCs w:val="24"/>
        </w:rPr>
        <w:t>norminių</w:t>
      </w:r>
      <w:r w:rsidR="00EA58F9" w:rsidRPr="009E6C89">
        <w:rPr>
          <w:rFonts w:ascii="Times New Roman" w:hAnsi="Times New Roman"/>
          <w:color w:val="000000"/>
          <w:szCs w:val="24"/>
        </w:rPr>
        <w:t xml:space="preserve"> šilumos sąnaudų dydžiams. Šildymo sezono metu cirkuliacijai sunaudotos šilumos kiekis yra skaičiuotinas, pastovus ir lygus pastato praėjusių trijų </w:t>
      </w:r>
      <w:proofErr w:type="spellStart"/>
      <w:r w:rsidR="00EA58F9" w:rsidRPr="009E6C89">
        <w:rPr>
          <w:rFonts w:ascii="Times New Roman" w:hAnsi="Times New Roman"/>
          <w:color w:val="000000"/>
          <w:szCs w:val="24"/>
        </w:rPr>
        <w:t>nešildymo</w:t>
      </w:r>
      <w:proofErr w:type="spellEnd"/>
      <w:r w:rsidR="00EA58F9" w:rsidRPr="009E6C89">
        <w:rPr>
          <w:rFonts w:ascii="Times New Roman" w:hAnsi="Times New Roman"/>
          <w:color w:val="000000"/>
          <w:szCs w:val="24"/>
        </w:rPr>
        <w:t xml:space="preserve"> sezono mėnesių (liepos, rugpjūčio ir rugsėjo) vidurkiui.</w:t>
      </w:r>
      <w:r w:rsidR="00EA58F9">
        <w:rPr>
          <w:rFonts w:ascii="Times New Roman" w:hAnsi="Times New Roman"/>
          <w:color w:val="000000"/>
          <w:szCs w:val="24"/>
        </w:rPr>
        <w:t xml:space="preserve"> </w:t>
      </w:r>
    </w:p>
    <w:p w14:paraId="20BC1DF1" w14:textId="0EA8F723" w:rsidR="007C179A" w:rsidRPr="00A0695F" w:rsidRDefault="007C179A" w:rsidP="00EA58F9">
      <w:pPr>
        <w:ind w:firstLine="720"/>
        <w:jc w:val="both"/>
        <w:rPr>
          <w:rFonts w:ascii="Times New Roman" w:hAnsi="Times New Roman"/>
        </w:rPr>
      </w:pPr>
      <w:r>
        <w:rPr>
          <w:rFonts w:ascii="Times New Roman" w:hAnsi="Times New Roman"/>
        </w:rPr>
        <w:t xml:space="preserve">Taigi, </w:t>
      </w:r>
      <w:r w:rsidR="000D27B9">
        <w:rPr>
          <w:rFonts w:ascii="Times New Roman" w:hAnsi="Times New Roman"/>
        </w:rPr>
        <w:t xml:space="preserve">tie patys šilumos kiekio normatyvai ar jų proporcijos priskiriant butui šilumos kiekius būtų taikomi ir </w:t>
      </w:r>
      <w:r>
        <w:rPr>
          <w:rFonts w:ascii="Times New Roman" w:hAnsi="Times New Roman"/>
        </w:rPr>
        <w:t xml:space="preserve">vartotojui atjungus vonios šildytuvą </w:t>
      </w:r>
      <w:r w:rsidR="000D27B9">
        <w:rPr>
          <w:rFonts w:ascii="Times New Roman" w:hAnsi="Times New Roman"/>
        </w:rPr>
        <w:t>bei</w:t>
      </w:r>
      <w:r>
        <w:rPr>
          <w:rFonts w:ascii="Times New Roman" w:hAnsi="Times New Roman"/>
        </w:rPr>
        <w:t xml:space="preserve"> n</w:t>
      </w:r>
      <w:r w:rsidR="002610BF">
        <w:rPr>
          <w:rFonts w:ascii="Times New Roman" w:hAnsi="Times New Roman"/>
        </w:rPr>
        <w:t>audojant</w:t>
      </w:r>
      <w:r>
        <w:rPr>
          <w:rFonts w:ascii="Times New Roman" w:hAnsi="Times New Roman"/>
        </w:rPr>
        <w:t xml:space="preserve"> vonios patalpos šildymui kitą energijos rūšį.</w:t>
      </w:r>
    </w:p>
    <w:p w14:paraId="16C7E21B" w14:textId="77777777" w:rsidR="002610BF" w:rsidRPr="00A0695F" w:rsidRDefault="002610BF">
      <w:pPr>
        <w:jc w:val="both"/>
        <w:rPr>
          <w:rFonts w:ascii="Times New Roman" w:hAnsi="Times New Roman"/>
        </w:rPr>
      </w:pPr>
    </w:p>
    <w:p w14:paraId="33C10736" w14:textId="117E3D03" w:rsidR="00070322" w:rsidRDefault="000D27B9">
      <w:pPr>
        <w:tabs>
          <w:tab w:val="left" w:pos="0"/>
          <w:tab w:val="left" w:pos="6804"/>
        </w:tabs>
        <w:rPr>
          <w:rFonts w:ascii="Times New Roman" w:hAnsi="Times New Roman"/>
        </w:rPr>
      </w:pPr>
      <w:r>
        <w:rPr>
          <w:rFonts w:ascii="Times New Roman" w:hAnsi="Times New Roman"/>
        </w:rPr>
        <w:t>Generalinis</w:t>
      </w:r>
      <w:r w:rsidR="00DD50F0">
        <w:rPr>
          <w:rFonts w:ascii="Times New Roman" w:hAnsi="Times New Roman"/>
        </w:rPr>
        <w:t xml:space="preserve"> direktor</w:t>
      </w:r>
      <w:r>
        <w:rPr>
          <w:rFonts w:ascii="Times New Roman" w:hAnsi="Times New Roman"/>
        </w:rPr>
        <w:t>ius</w:t>
      </w:r>
      <w:r w:rsidR="00070322" w:rsidRPr="00A0695F">
        <w:rPr>
          <w:rFonts w:ascii="Times New Roman" w:hAnsi="Times New Roman"/>
        </w:rPr>
        <w:tab/>
      </w:r>
      <w:r>
        <w:rPr>
          <w:rFonts w:ascii="Times New Roman" w:hAnsi="Times New Roman"/>
        </w:rPr>
        <w:t>Tomas Jukna</w:t>
      </w:r>
    </w:p>
    <w:p w14:paraId="031402ED" w14:textId="77777777" w:rsidR="00EA58F9" w:rsidRDefault="00EA58F9">
      <w:pPr>
        <w:tabs>
          <w:tab w:val="left" w:pos="0"/>
          <w:tab w:val="left" w:pos="6804"/>
        </w:tabs>
        <w:rPr>
          <w:rFonts w:ascii="Times New Roman" w:hAnsi="Times New Roman"/>
        </w:rPr>
      </w:pPr>
    </w:p>
    <w:p w14:paraId="476D9967" w14:textId="05F45144" w:rsidR="0076591B" w:rsidRPr="00A0695F" w:rsidRDefault="00DD50F0">
      <w:pPr>
        <w:tabs>
          <w:tab w:val="left" w:pos="0"/>
          <w:tab w:val="left" w:pos="6804"/>
        </w:tabs>
        <w:rPr>
          <w:rFonts w:ascii="Times New Roman" w:hAnsi="Times New Roman"/>
        </w:rPr>
      </w:pPr>
      <w:r>
        <w:rPr>
          <w:rFonts w:ascii="Times New Roman" w:hAnsi="Times New Roman"/>
        </w:rPr>
        <w:t xml:space="preserve">Vidmantas Žalkauskas, 0-45-501031, </w:t>
      </w:r>
      <w:proofErr w:type="spellStart"/>
      <w:r>
        <w:rPr>
          <w:rFonts w:ascii="Times New Roman" w:hAnsi="Times New Roman"/>
        </w:rPr>
        <w:t>v.zalkauskas</w:t>
      </w:r>
      <w:proofErr w:type="spellEnd"/>
      <w:r w:rsidRPr="008950CB">
        <w:rPr>
          <w:rFonts w:ascii="Times New Roman" w:hAnsi="Times New Roman"/>
          <w:lang w:val="fi-FI"/>
        </w:rPr>
        <w:t>@</w:t>
      </w:r>
      <w:proofErr w:type="spellStart"/>
      <w:r>
        <w:rPr>
          <w:rFonts w:ascii="Times New Roman" w:hAnsi="Times New Roman"/>
        </w:rPr>
        <w:t>pe.lt</w:t>
      </w:r>
      <w:proofErr w:type="spellEnd"/>
    </w:p>
    <w:sectPr w:rsidR="0076591B" w:rsidRPr="00A0695F" w:rsidSect="00EA58F9">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1134" w:header="680"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CAAB6" w14:textId="77777777" w:rsidR="00F57551" w:rsidRDefault="00F57551">
      <w:r>
        <w:separator/>
      </w:r>
    </w:p>
  </w:endnote>
  <w:endnote w:type="continuationSeparator" w:id="0">
    <w:p w14:paraId="4DD062D0" w14:textId="77777777" w:rsidR="00F57551" w:rsidRDefault="00F5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6589F" w14:textId="77777777" w:rsidR="006A1E65" w:rsidRDefault="006A1E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26DB1" w14:textId="77777777" w:rsidR="004D7EDE" w:rsidRDefault="005678F2" w:rsidP="004D7EDE">
    <w:pPr>
      <w:jc w:val="center"/>
      <w:rPr>
        <w:sz w:val="20"/>
      </w:rPr>
    </w:pPr>
    <w:r>
      <w:rPr>
        <w:sz w:val="20"/>
      </w:rPr>
      <w:t>______________________________________________________________________________________________</w:t>
    </w:r>
  </w:p>
  <w:p w14:paraId="4987002F" w14:textId="3351CDC7" w:rsidR="004D7EDE" w:rsidRPr="00AC2600" w:rsidRDefault="004D7EDE" w:rsidP="004D7EDE">
    <w:pPr>
      <w:jc w:val="center"/>
      <w:rPr>
        <w:rFonts w:ascii="Times New Roman" w:hAnsi="Times New Roman"/>
        <w:sz w:val="20"/>
        <w:szCs w:val="22"/>
      </w:rPr>
    </w:pPr>
    <w:r w:rsidRPr="00AC2600">
      <w:rPr>
        <w:rFonts w:ascii="Times New Roman" w:hAnsi="Times New Roman"/>
        <w:sz w:val="20"/>
        <w:szCs w:val="22"/>
      </w:rPr>
      <w:t>Akcinė bendrovė</w:t>
    </w:r>
    <w:r w:rsidR="00A54028" w:rsidRPr="00AC2600">
      <w:rPr>
        <w:rFonts w:ascii="Times New Roman" w:hAnsi="Times New Roman"/>
        <w:sz w:val="20"/>
        <w:szCs w:val="22"/>
      </w:rPr>
      <w:t xml:space="preserve">. </w:t>
    </w:r>
    <w:r w:rsidRPr="00AC2600">
      <w:rPr>
        <w:rFonts w:ascii="Times New Roman" w:hAnsi="Times New Roman"/>
        <w:sz w:val="20"/>
        <w:szCs w:val="22"/>
      </w:rPr>
      <w:t>Senamiesčio g. 113, 3511</w:t>
    </w:r>
    <w:r w:rsidR="006A1E65">
      <w:rPr>
        <w:rFonts w:ascii="Times New Roman" w:hAnsi="Times New Roman"/>
        <w:sz w:val="20"/>
        <w:szCs w:val="22"/>
      </w:rPr>
      <w:t>5</w:t>
    </w:r>
    <w:r w:rsidRPr="00AC2600">
      <w:rPr>
        <w:rFonts w:ascii="Times New Roman" w:hAnsi="Times New Roman"/>
        <w:sz w:val="20"/>
        <w:szCs w:val="22"/>
      </w:rPr>
      <w:t xml:space="preserve"> </w:t>
    </w:r>
    <w:smartTag w:uri="urn:schemas-tilde-lv/tildestengine" w:element="firmas">
      <w:r w:rsidRPr="00AC2600">
        <w:rPr>
          <w:rFonts w:ascii="Times New Roman" w:hAnsi="Times New Roman"/>
          <w:sz w:val="20"/>
          <w:szCs w:val="22"/>
        </w:rPr>
        <w:t>Panevėžys</w:t>
      </w:r>
    </w:smartTag>
    <w:r w:rsidRPr="00AC2600">
      <w:rPr>
        <w:rFonts w:ascii="Times New Roman" w:hAnsi="Times New Roman"/>
        <w:sz w:val="20"/>
        <w:szCs w:val="22"/>
      </w:rPr>
      <w:t xml:space="preserve">. Tel.: </w:t>
    </w:r>
    <w:r w:rsidR="00143C5C">
      <w:rPr>
        <w:rFonts w:ascii="Times New Roman" w:hAnsi="Times New Roman"/>
        <w:sz w:val="20"/>
        <w:szCs w:val="22"/>
      </w:rPr>
      <w:t>+370 45</w:t>
    </w:r>
    <w:r w:rsidRPr="00AC2600">
      <w:rPr>
        <w:rFonts w:ascii="Times New Roman" w:hAnsi="Times New Roman"/>
        <w:sz w:val="20"/>
        <w:szCs w:val="22"/>
      </w:rPr>
      <w:t xml:space="preserve"> 46 35 25, buhalterija </w:t>
    </w:r>
    <w:r w:rsidR="00143C5C">
      <w:rPr>
        <w:rFonts w:ascii="Times New Roman" w:hAnsi="Times New Roman"/>
        <w:sz w:val="20"/>
        <w:szCs w:val="22"/>
      </w:rPr>
      <w:t>+370 45</w:t>
    </w:r>
    <w:r w:rsidRPr="00AC2600">
      <w:rPr>
        <w:rFonts w:ascii="Times New Roman" w:hAnsi="Times New Roman"/>
        <w:sz w:val="20"/>
        <w:szCs w:val="22"/>
      </w:rPr>
      <w:t xml:space="preserve"> 50 10 07</w:t>
    </w:r>
  </w:p>
  <w:p w14:paraId="5B1EDF98" w14:textId="77777777" w:rsidR="004D7EDE" w:rsidRPr="00AC2600" w:rsidRDefault="00FF31CC" w:rsidP="004D7EDE">
    <w:pPr>
      <w:jc w:val="center"/>
      <w:rPr>
        <w:rFonts w:ascii="Times New Roman" w:hAnsi="Times New Roman"/>
        <w:sz w:val="20"/>
        <w:szCs w:val="22"/>
      </w:rPr>
    </w:pPr>
    <w:r>
      <w:rPr>
        <w:rFonts w:ascii="Times New Roman" w:hAnsi="Times New Roman"/>
        <w:sz w:val="20"/>
        <w:szCs w:val="22"/>
      </w:rPr>
      <w:t>E</w:t>
    </w:r>
    <w:r w:rsidR="004D7EDE" w:rsidRPr="00AC2600">
      <w:rPr>
        <w:rFonts w:ascii="Times New Roman" w:hAnsi="Times New Roman"/>
        <w:sz w:val="20"/>
        <w:szCs w:val="22"/>
      </w:rPr>
      <w:t xml:space="preserve">l. p. </w:t>
    </w:r>
    <w:proofErr w:type="spellStart"/>
    <w:r w:rsidR="004D7EDE" w:rsidRPr="00AC2600">
      <w:rPr>
        <w:rFonts w:ascii="Times New Roman" w:hAnsi="Times New Roman"/>
        <w:sz w:val="20"/>
        <w:szCs w:val="22"/>
      </w:rPr>
      <w:t>bendrove@pe.lt</w:t>
    </w:r>
    <w:proofErr w:type="spellEnd"/>
    <w:r w:rsidR="004D7EDE" w:rsidRPr="00AC2600">
      <w:rPr>
        <w:rFonts w:ascii="Times New Roman" w:hAnsi="Times New Roman"/>
        <w:sz w:val="20"/>
        <w:szCs w:val="22"/>
      </w:rPr>
      <w:t xml:space="preserve">,  Interneto svetainės adresas www.pe.lt </w:t>
    </w:r>
  </w:p>
  <w:p w14:paraId="4A749FDD" w14:textId="77777777" w:rsidR="00A54028" w:rsidRPr="00AC2600" w:rsidRDefault="00AC2600" w:rsidP="00A54028">
    <w:pPr>
      <w:jc w:val="center"/>
      <w:rPr>
        <w:rFonts w:ascii="Times New Roman" w:hAnsi="Times New Roman"/>
        <w:sz w:val="20"/>
        <w:szCs w:val="22"/>
      </w:rPr>
    </w:pPr>
    <w:r w:rsidRPr="00AC2600">
      <w:rPr>
        <w:rFonts w:ascii="Times New Roman" w:hAnsi="Times New Roman"/>
        <w:sz w:val="20"/>
        <w:szCs w:val="22"/>
      </w:rPr>
      <w:t>Duomenys kaupiami ir saugomi Juridinių asmenų registre. Kodas</w:t>
    </w:r>
    <w:r w:rsidR="00A54028" w:rsidRPr="00AC2600">
      <w:rPr>
        <w:rFonts w:ascii="Times New Roman" w:hAnsi="Times New Roman"/>
        <w:sz w:val="20"/>
        <w:szCs w:val="22"/>
      </w:rPr>
      <w:t xml:space="preserve"> </w:t>
    </w:r>
    <w:smartTag w:uri="schemas-tilde-lv/tildestengine" w:element="phone">
      <w:smartTagPr>
        <w:attr w:name="phone_number" w:val="472 48313"/>
        <w:attr w:name="phone_prefix" w:val="1"/>
      </w:smartTagPr>
      <w:smartTag w:uri="urn:schemas-microsoft-com:office:smarttags" w:element="phone">
        <w:smartTagPr>
          <w:attr w:name="Key_1" w:val="Value_2"/>
        </w:smartTagPr>
        <w:r w:rsidR="00A54028" w:rsidRPr="00AC2600">
          <w:rPr>
            <w:rFonts w:ascii="Times New Roman" w:hAnsi="Times New Roman"/>
            <w:sz w:val="20"/>
            <w:szCs w:val="22"/>
          </w:rPr>
          <w:t>1472 48313</w:t>
        </w:r>
      </w:smartTag>
    </w:smartTag>
    <w:r w:rsidR="00A54028" w:rsidRPr="00AC2600">
      <w:rPr>
        <w:rFonts w:ascii="Times New Roman" w:hAnsi="Times New Roman"/>
        <w:sz w:val="20"/>
        <w:szCs w:val="22"/>
      </w:rPr>
      <w:t>. PVM mokėtojo kodas LT472483113</w:t>
    </w:r>
  </w:p>
  <w:p w14:paraId="7725AC5C" w14:textId="77777777" w:rsidR="005678F2" w:rsidRPr="00AC2600" w:rsidRDefault="00A54028" w:rsidP="00A54028">
    <w:pPr>
      <w:jc w:val="center"/>
      <w:rPr>
        <w:rFonts w:ascii="Times New Roman" w:hAnsi="Times New Roman"/>
        <w:sz w:val="20"/>
        <w:szCs w:val="22"/>
      </w:rPr>
    </w:pPr>
    <w:r w:rsidRPr="00AC2600">
      <w:rPr>
        <w:rFonts w:ascii="Times New Roman" w:hAnsi="Times New Roman"/>
        <w:sz w:val="20"/>
        <w:szCs w:val="22"/>
      </w:rPr>
      <w:t>A.</w:t>
    </w:r>
    <w:r w:rsidR="00AC2600" w:rsidRPr="00AC2600">
      <w:rPr>
        <w:rFonts w:ascii="Times New Roman" w:hAnsi="Times New Roman"/>
        <w:sz w:val="20"/>
        <w:szCs w:val="22"/>
      </w:rPr>
      <w:t xml:space="preserve"> </w:t>
    </w:r>
    <w:r w:rsidRPr="00AC2600">
      <w:rPr>
        <w:rFonts w:ascii="Times New Roman" w:hAnsi="Times New Roman"/>
        <w:sz w:val="20"/>
        <w:szCs w:val="22"/>
      </w:rPr>
      <w:t xml:space="preserve">s.: LT89 7044 0600 0272 3614 AB SEB bankas,  LT43 7300 0100 0237 6946 </w:t>
    </w:r>
    <w:r w:rsidRPr="00AC2600">
      <w:rPr>
        <w:rFonts w:ascii="Times New Roman" w:hAnsi="Times New Roman"/>
        <w:color w:val="000000"/>
        <w:sz w:val="20"/>
        <w:szCs w:val="22"/>
      </w:rPr>
      <w:t>„Swedbank“, AB</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C39A2" w14:textId="77777777" w:rsidR="006A1E65" w:rsidRDefault="006A1E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EC8C3" w14:textId="77777777" w:rsidR="00F57551" w:rsidRDefault="00F57551">
      <w:r>
        <w:separator/>
      </w:r>
    </w:p>
  </w:footnote>
  <w:footnote w:type="continuationSeparator" w:id="0">
    <w:p w14:paraId="7E1CC795" w14:textId="77777777" w:rsidR="00F57551" w:rsidRDefault="00F57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6E056" w14:textId="77777777" w:rsidR="006A1E65" w:rsidRDefault="006A1E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B1268" w14:textId="77777777" w:rsidR="006A1E65" w:rsidRDefault="006A1E6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0B68C" w14:textId="77777777" w:rsidR="006A1E65" w:rsidRDefault="006A1E6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88"/>
    <w:rsid w:val="000318E2"/>
    <w:rsid w:val="0003325D"/>
    <w:rsid w:val="00070322"/>
    <w:rsid w:val="000719AA"/>
    <w:rsid w:val="000838EA"/>
    <w:rsid w:val="00084FE0"/>
    <w:rsid w:val="00092DC0"/>
    <w:rsid w:val="000D27B9"/>
    <w:rsid w:val="000D6C7D"/>
    <w:rsid w:val="00143C5C"/>
    <w:rsid w:val="00153AA4"/>
    <w:rsid w:val="00196B84"/>
    <w:rsid w:val="001A09EE"/>
    <w:rsid w:val="001B47EE"/>
    <w:rsid w:val="001F03BA"/>
    <w:rsid w:val="00212E02"/>
    <w:rsid w:val="00251569"/>
    <w:rsid w:val="002610BF"/>
    <w:rsid w:val="002A1AAC"/>
    <w:rsid w:val="002E01CE"/>
    <w:rsid w:val="002E7436"/>
    <w:rsid w:val="002F4566"/>
    <w:rsid w:val="00315769"/>
    <w:rsid w:val="00362D50"/>
    <w:rsid w:val="00390FA9"/>
    <w:rsid w:val="00391716"/>
    <w:rsid w:val="003F6526"/>
    <w:rsid w:val="00436A3F"/>
    <w:rsid w:val="0044130F"/>
    <w:rsid w:val="004676EE"/>
    <w:rsid w:val="00483A7F"/>
    <w:rsid w:val="004D7EDE"/>
    <w:rsid w:val="004E65E0"/>
    <w:rsid w:val="00510954"/>
    <w:rsid w:val="005658A7"/>
    <w:rsid w:val="005678F2"/>
    <w:rsid w:val="005E4DAA"/>
    <w:rsid w:val="00640EEA"/>
    <w:rsid w:val="00676601"/>
    <w:rsid w:val="006A1E65"/>
    <w:rsid w:val="006D3C8A"/>
    <w:rsid w:val="00730A5F"/>
    <w:rsid w:val="00750512"/>
    <w:rsid w:val="00761C47"/>
    <w:rsid w:val="0076591B"/>
    <w:rsid w:val="00795D49"/>
    <w:rsid w:val="007A6E2F"/>
    <w:rsid w:val="007C179A"/>
    <w:rsid w:val="007C6E62"/>
    <w:rsid w:val="007D67CB"/>
    <w:rsid w:val="00815B93"/>
    <w:rsid w:val="00843076"/>
    <w:rsid w:val="00860012"/>
    <w:rsid w:val="00861353"/>
    <w:rsid w:val="00886A44"/>
    <w:rsid w:val="008950CB"/>
    <w:rsid w:val="00987B4B"/>
    <w:rsid w:val="00990FF4"/>
    <w:rsid w:val="009C7421"/>
    <w:rsid w:val="009E79CC"/>
    <w:rsid w:val="00A04357"/>
    <w:rsid w:val="00A0695F"/>
    <w:rsid w:val="00A23B8E"/>
    <w:rsid w:val="00A54028"/>
    <w:rsid w:val="00A948AD"/>
    <w:rsid w:val="00AC2600"/>
    <w:rsid w:val="00B07388"/>
    <w:rsid w:val="00B66A33"/>
    <w:rsid w:val="00B70244"/>
    <w:rsid w:val="00B84AC2"/>
    <w:rsid w:val="00BB7BC8"/>
    <w:rsid w:val="00BD63B8"/>
    <w:rsid w:val="00BE3BE8"/>
    <w:rsid w:val="00C66B1B"/>
    <w:rsid w:val="00C744E4"/>
    <w:rsid w:val="00C8251F"/>
    <w:rsid w:val="00C9794A"/>
    <w:rsid w:val="00CC2935"/>
    <w:rsid w:val="00CE286C"/>
    <w:rsid w:val="00CE7003"/>
    <w:rsid w:val="00CF1F9F"/>
    <w:rsid w:val="00D06C66"/>
    <w:rsid w:val="00D07265"/>
    <w:rsid w:val="00D1528F"/>
    <w:rsid w:val="00D5076D"/>
    <w:rsid w:val="00D61392"/>
    <w:rsid w:val="00D95539"/>
    <w:rsid w:val="00DD50F0"/>
    <w:rsid w:val="00DD6D16"/>
    <w:rsid w:val="00E26966"/>
    <w:rsid w:val="00E74122"/>
    <w:rsid w:val="00E8654A"/>
    <w:rsid w:val="00EA58F9"/>
    <w:rsid w:val="00EB4B92"/>
    <w:rsid w:val="00F57551"/>
    <w:rsid w:val="00F742C2"/>
    <w:rsid w:val="00FC4C6A"/>
    <w:rsid w:val="00FF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urn:schemas-microsoft-com:office:smarttags" w:name="phone"/>
  <w:smartTagType w:namespaceuri="urn:schemas-tilde-lv/tildestengine" w:name="firmas"/>
  <w:shapeDefaults>
    <o:shapedefaults v:ext="edit" spidmax="1026"/>
    <o:shapelayout v:ext="edit">
      <o:idmap v:ext="edit" data="1"/>
    </o:shapelayout>
  </w:shapeDefaults>
  <w:decimalSymbol w:val=","/>
  <w:listSeparator w:val=";"/>
  <w14:docId w14:val="24CC602F"/>
  <w15:chartTrackingRefBased/>
  <w15:docId w15:val="{030046FC-C054-406E-9E74-8A0F839F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LT" w:hAnsi="TimesLT"/>
      <w:sz w:val="24"/>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qFormat/>
    <w:pPr>
      <w:keepNext/>
      <w:tabs>
        <w:tab w:val="center" w:pos="4253"/>
      </w:tabs>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rPr>
      <w:sz w:val="20"/>
    </w:rPr>
  </w:style>
  <w:style w:type="character" w:styleId="Hipersaitas">
    <w:name w:val="Hyperlink"/>
    <w:rPr>
      <w:color w:val="0000FF"/>
      <w:u w:val="single"/>
    </w:rPr>
  </w:style>
  <w:style w:type="paragraph" w:styleId="Debesliotekstas">
    <w:name w:val="Balloon Text"/>
    <w:basedOn w:val="prastasis"/>
    <w:semiHidden/>
    <w:rsid w:val="00BE3BE8"/>
    <w:rPr>
      <w:rFonts w:ascii="Tahoma" w:hAnsi="Tahoma" w:cs="Tahoma"/>
      <w:sz w:val="16"/>
      <w:szCs w:val="16"/>
    </w:rPr>
  </w:style>
  <w:style w:type="paragraph" w:styleId="Betarp">
    <w:name w:val="No Spacing"/>
    <w:uiPriority w:val="1"/>
    <w:qFormat/>
    <w:rsid w:val="002E7436"/>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Z6YWEJNPDQQR-896559167-538</_dlc_DocId>
    <_dlc_DocIdUrl xmlns="28130d43-1b56-4a10-ad88-2cd38123f4c1">
      <Url>https://intranetas.lrs.lt/29/_layouts/15/DocIdRedir.aspx?ID=Z6YWEJNPDQQR-896559167-538</Url>
      <Description>Z6YWEJNPDQQR-896559167-538</Description>
    </_dlc_DocIdUrl>
  </documentManagement>
</p:properties>
</file>

<file path=customXml/itemProps1.xml><?xml version="1.0" encoding="utf-8"?>
<ds:datastoreItem xmlns:ds="http://schemas.openxmlformats.org/officeDocument/2006/customXml" ds:itemID="{3579F155-75BF-4C4D-A036-2466D58C0291}"/>
</file>

<file path=customXml/itemProps2.xml><?xml version="1.0" encoding="utf-8"?>
<ds:datastoreItem xmlns:ds="http://schemas.openxmlformats.org/officeDocument/2006/customXml" ds:itemID="{EC3E9D76-A210-41D5-A552-56A81FA8BB5B}"/>
</file>

<file path=customXml/itemProps3.xml><?xml version="1.0" encoding="utf-8"?>
<ds:datastoreItem xmlns:ds="http://schemas.openxmlformats.org/officeDocument/2006/customXml" ds:itemID="{3165AE0E-1766-4616-A75B-FE33EE27E355}"/>
</file>

<file path=customXml/itemProps4.xml><?xml version="1.0" encoding="utf-8"?>
<ds:datastoreItem xmlns:ds="http://schemas.openxmlformats.org/officeDocument/2006/customXml" ds:itemID="{8F719B6F-18C8-4A81-AD5E-16298555100C}"/>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2967</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Informatikos tarnyba</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Dobilevičienė</dc:creator>
  <cp:keywords/>
  <dc:description/>
  <cp:lastModifiedBy>KNIUKŠTIENĖ Rimantė</cp:lastModifiedBy>
  <cp:revision>2</cp:revision>
  <cp:lastPrinted>2025-06-05T08:24:00Z</cp:lastPrinted>
  <dcterms:created xsi:type="dcterms:W3CDTF">2025-06-05T08:26:00Z</dcterms:created>
  <dcterms:modified xsi:type="dcterms:W3CDTF">2025-06-05T08:26:00Z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efeef91e-7be5-430d-b49e-fdef60cf174b</vt:lpwstr>
  </property>
</Properties>
</file>