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E5E" w:rsidRPr="00AC1DAE" w:rsidRDefault="00576E5E" w:rsidP="00927E58">
      <w:pPr>
        <w:spacing w:line="360" w:lineRule="auto"/>
        <w:jc w:val="center"/>
        <w:rPr>
          <w:rFonts w:ascii="Times New Roman" w:hAnsi="Times New Roman"/>
          <w:sz w:val="24"/>
          <w:szCs w:val="24"/>
        </w:rPr>
      </w:pPr>
      <w:r w:rsidRPr="00AC1DAE">
        <w:rPr>
          <w:rFonts w:ascii="Times New Roman" w:hAnsi="Times New Roman"/>
          <w:noProof/>
          <w:sz w:val="24"/>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76E5E" w:rsidRPr="00AC1DAE" w:rsidRDefault="00576E5E" w:rsidP="00927E58">
      <w:pPr>
        <w:spacing w:line="360" w:lineRule="auto"/>
        <w:ind w:firstLine="851"/>
        <w:jc w:val="center"/>
        <w:rPr>
          <w:rFonts w:ascii="Times New Roman" w:hAnsi="Times New Roman"/>
          <w:sz w:val="24"/>
          <w:szCs w:val="24"/>
        </w:rPr>
      </w:pPr>
    </w:p>
    <w:p w:rsidR="00576E5E" w:rsidRPr="00AC1DAE" w:rsidRDefault="00576E5E" w:rsidP="00927E58">
      <w:pPr>
        <w:spacing w:line="360" w:lineRule="auto"/>
        <w:jc w:val="center"/>
        <w:rPr>
          <w:rFonts w:ascii="Times New Roman" w:hAnsi="Times New Roman"/>
          <w:b/>
          <w:bCs/>
          <w:sz w:val="24"/>
          <w:szCs w:val="24"/>
        </w:rPr>
      </w:pPr>
      <w:r w:rsidRPr="00AC1DAE">
        <w:rPr>
          <w:rFonts w:ascii="Times New Roman" w:hAnsi="Times New Roman"/>
          <w:b/>
          <w:bCs/>
          <w:sz w:val="24"/>
          <w:szCs w:val="24"/>
        </w:rPr>
        <w:t>LIETUVOS RESPUBLIKOS SEIMO</w:t>
      </w:r>
    </w:p>
    <w:p w:rsidR="00576E5E" w:rsidRPr="00AC1DAE" w:rsidRDefault="00576E5E" w:rsidP="00927E58">
      <w:pPr>
        <w:spacing w:line="360" w:lineRule="auto"/>
        <w:jc w:val="center"/>
        <w:rPr>
          <w:rFonts w:ascii="Times New Roman" w:hAnsi="Times New Roman"/>
          <w:b/>
          <w:bCs/>
          <w:spacing w:val="4"/>
          <w:sz w:val="24"/>
          <w:szCs w:val="24"/>
        </w:rPr>
      </w:pPr>
      <w:r w:rsidRPr="00AC1DAE">
        <w:rPr>
          <w:rFonts w:ascii="Times New Roman" w:hAnsi="Times New Roman"/>
          <w:b/>
          <w:bCs/>
          <w:spacing w:val="4"/>
          <w:sz w:val="24"/>
          <w:szCs w:val="24"/>
        </w:rPr>
        <w:t>PETICIJŲ KOMISIJA</w:t>
      </w:r>
    </w:p>
    <w:p w:rsidR="00576E5E" w:rsidRPr="00AC1DAE" w:rsidRDefault="00576E5E" w:rsidP="00927E58">
      <w:pPr>
        <w:spacing w:line="360" w:lineRule="auto"/>
        <w:ind w:right="11" w:firstLine="851"/>
        <w:jc w:val="center"/>
        <w:rPr>
          <w:rFonts w:ascii="Times New Roman" w:hAnsi="Times New Roman"/>
          <w:b/>
          <w:spacing w:val="4"/>
          <w:sz w:val="24"/>
          <w:szCs w:val="24"/>
        </w:rPr>
      </w:pPr>
    </w:p>
    <w:p w:rsidR="00576E5E" w:rsidRPr="00AC1DAE" w:rsidRDefault="00576E5E" w:rsidP="00927E58">
      <w:pPr>
        <w:pStyle w:val="Betarp"/>
        <w:spacing w:line="360" w:lineRule="auto"/>
        <w:jc w:val="center"/>
        <w:rPr>
          <w:rFonts w:ascii="Times New Roman" w:hAnsi="Times New Roman"/>
          <w:b/>
          <w:sz w:val="24"/>
          <w:szCs w:val="24"/>
        </w:rPr>
      </w:pPr>
      <w:r w:rsidRPr="00AC1DAE">
        <w:rPr>
          <w:rFonts w:ascii="Times New Roman" w:hAnsi="Times New Roman"/>
          <w:b/>
          <w:sz w:val="24"/>
          <w:szCs w:val="24"/>
        </w:rPr>
        <w:t>IŠVADA</w:t>
      </w:r>
    </w:p>
    <w:p w:rsidR="00576E5E" w:rsidRPr="00AC1DAE" w:rsidRDefault="00576E5E" w:rsidP="00927E58">
      <w:pPr>
        <w:pStyle w:val="Betarp"/>
        <w:spacing w:line="360" w:lineRule="auto"/>
        <w:jc w:val="center"/>
        <w:rPr>
          <w:rFonts w:ascii="Times New Roman" w:hAnsi="Times New Roman"/>
          <w:b/>
          <w:sz w:val="24"/>
          <w:szCs w:val="24"/>
        </w:rPr>
      </w:pPr>
      <w:r w:rsidRPr="00AC1DAE">
        <w:rPr>
          <w:rFonts w:ascii="Times New Roman" w:hAnsi="Times New Roman"/>
          <w:b/>
          <w:sz w:val="24"/>
          <w:szCs w:val="24"/>
        </w:rPr>
        <w:t>DĖL PETICIJO</w:t>
      </w:r>
      <w:r w:rsidR="00696488" w:rsidRPr="00AC1DAE">
        <w:rPr>
          <w:rFonts w:ascii="Times New Roman" w:hAnsi="Times New Roman"/>
          <w:b/>
          <w:sz w:val="24"/>
          <w:szCs w:val="24"/>
        </w:rPr>
        <w:t>J</w:t>
      </w:r>
      <w:r w:rsidR="00FA4E37" w:rsidRPr="00AC1DAE">
        <w:rPr>
          <w:rFonts w:ascii="Times New Roman" w:hAnsi="Times New Roman"/>
          <w:b/>
          <w:sz w:val="24"/>
          <w:szCs w:val="24"/>
        </w:rPr>
        <w:t>E PATEIKTO SIŪLYMO</w:t>
      </w:r>
      <w:r w:rsidR="006505AD" w:rsidRPr="00AC1DAE">
        <w:rPr>
          <w:rFonts w:ascii="Times New Roman" w:hAnsi="Times New Roman"/>
          <w:b/>
          <w:sz w:val="24"/>
          <w:szCs w:val="24"/>
        </w:rPr>
        <w:t xml:space="preserve"> </w:t>
      </w:r>
      <w:r w:rsidR="00F11A37" w:rsidRPr="00AC1DAE">
        <w:rPr>
          <w:rFonts w:ascii="Times New Roman" w:hAnsi="Times New Roman"/>
          <w:b/>
          <w:sz w:val="24"/>
          <w:szCs w:val="24"/>
        </w:rPr>
        <w:t>TENKINIMO</w:t>
      </w:r>
    </w:p>
    <w:p w:rsidR="00576E5E" w:rsidRPr="00AC1DAE" w:rsidRDefault="00576E5E" w:rsidP="00927E58">
      <w:pPr>
        <w:pStyle w:val="Betarp"/>
        <w:spacing w:line="360" w:lineRule="auto"/>
        <w:jc w:val="center"/>
        <w:rPr>
          <w:rFonts w:ascii="Times New Roman" w:hAnsi="Times New Roman"/>
          <w:sz w:val="24"/>
          <w:szCs w:val="24"/>
          <w:lang w:val="en-US"/>
        </w:rPr>
      </w:pPr>
      <w:r w:rsidRPr="00AC1DAE">
        <w:rPr>
          <w:rFonts w:ascii="Times New Roman" w:hAnsi="Times New Roman"/>
          <w:sz w:val="24"/>
          <w:szCs w:val="24"/>
        </w:rPr>
        <w:t>202</w:t>
      </w:r>
      <w:r w:rsidR="00B07229" w:rsidRPr="00AC1DAE">
        <w:rPr>
          <w:rFonts w:ascii="Times New Roman" w:hAnsi="Times New Roman"/>
          <w:sz w:val="24"/>
          <w:szCs w:val="24"/>
        </w:rPr>
        <w:t>4</w:t>
      </w:r>
      <w:r w:rsidRPr="00AC1DAE">
        <w:rPr>
          <w:rFonts w:ascii="Times New Roman" w:hAnsi="Times New Roman"/>
          <w:sz w:val="24"/>
          <w:szCs w:val="24"/>
        </w:rPr>
        <w:t xml:space="preserve"> m. </w:t>
      </w:r>
      <w:r w:rsidR="00191AA1" w:rsidRPr="00AC1DAE">
        <w:rPr>
          <w:rFonts w:ascii="Times New Roman" w:hAnsi="Times New Roman"/>
          <w:sz w:val="24"/>
          <w:szCs w:val="24"/>
        </w:rPr>
        <w:t>balandžio</w:t>
      </w:r>
      <w:r w:rsidR="00C4714C" w:rsidRPr="00AC1DAE">
        <w:rPr>
          <w:rFonts w:ascii="Times New Roman" w:hAnsi="Times New Roman"/>
          <w:sz w:val="24"/>
          <w:szCs w:val="24"/>
        </w:rPr>
        <w:t xml:space="preserve"> 17</w:t>
      </w:r>
      <w:r w:rsidR="007A504A" w:rsidRPr="00AC1DAE">
        <w:rPr>
          <w:rFonts w:ascii="Times New Roman" w:hAnsi="Times New Roman"/>
          <w:sz w:val="24"/>
          <w:szCs w:val="24"/>
        </w:rPr>
        <w:t xml:space="preserve"> </w:t>
      </w:r>
      <w:r w:rsidRPr="00AC1DAE">
        <w:rPr>
          <w:rFonts w:ascii="Times New Roman" w:hAnsi="Times New Roman"/>
          <w:sz w:val="24"/>
          <w:szCs w:val="24"/>
        </w:rPr>
        <w:t>d.</w:t>
      </w:r>
      <w:r w:rsidR="000A521F" w:rsidRPr="00AC1DAE">
        <w:rPr>
          <w:rFonts w:ascii="Times New Roman" w:hAnsi="Times New Roman"/>
          <w:sz w:val="24"/>
          <w:szCs w:val="24"/>
        </w:rPr>
        <w:t xml:space="preserve"> Nr. 250-I-</w:t>
      </w:r>
      <w:r w:rsidR="006505AD" w:rsidRPr="00AC1DAE">
        <w:rPr>
          <w:rFonts w:ascii="Times New Roman" w:hAnsi="Times New Roman"/>
          <w:sz w:val="24"/>
          <w:szCs w:val="24"/>
          <w:lang w:val="en-US"/>
        </w:rPr>
        <w:t>8</w:t>
      </w:r>
    </w:p>
    <w:p w:rsidR="00576E5E" w:rsidRPr="00AC1DAE" w:rsidRDefault="00576E5E" w:rsidP="00927E58">
      <w:pPr>
        <w:pStyle w:val="Betarp"/>
        <w:spacing w:line="360" w:lineRule="auto"/>
        <w:jc w:val="center"/>
        <w:rPr>
          <w:rFonts w:ascii="Times New Roman" w:hAnsi="Times New Roman"/>
          <w:sz w:val="24"/>
          <w:szCs w:val="24"/>
        </w:rPr>
      </w:pPr>
      <w:r w:rsidRPr="00AC1DAE">
        <w:rPr>
          <w:rFonts w:ascii="Times New Roman" w:hAnsi="Times New Roman"/>
          <w:sz w:val="24"/>
          <w:szCs w:val="24"/>
        </w:rPr>
        <w:t>Vilnius</w:t>
      </w:r>
    </w:p>
    <w:p w:rsidR="00576E5E" w:rsidRPr="00AC1DAE" w:rsidRDefault="00576E5E" w:rsidP="00927E58">
      <w:pPr>
        <w:pStyle w:val="Betarp"/>
        <w:tabs>
          <w:tab w:val="left" w:pos="1134"/>
        </w:tabs>
        <w:spacing w:line="360" w:lineRule="auto"/>
        <w:ind w:firstLine="851"/>
        <w:jc w:val="both"/>
        <w:rPr>
          <w:rFonts w:ascii="Times New Roman" w:hAnsi="Times New Roman"/>
          <w:sz w:val="24"/>
          <w:szCs w:val="24"/>
        </w:rPr>
      </w:pPr>
    </w:p>
    <w:p w:rsidR="00D87F4B" w:rsidRPr="00AC1DAE" w:rsidRDefault="00576E5E" w:rsidP="00927E58">
      <w:pPr>
        <w:autoSpaceDE w:val="0"/>
        <w:autoSpaceDN w:val="0"/>
        <w:adjustRightInd w:val="0"/>
        <w:spacing w:before="20" w:after="20" w:line="360" w:lineRule="auto"/>
        <w:ind w:left="57" w:right="57" w:firstLine="794"/>
        <w:jc w:val="both"/>
        <w:rPr>
          <w:rFonts w:ascii="Times New Roman" w:hAnsi="Times New Roman"/>
          <w:color w:val="242424"/>
          <w:sz w:val="24"/>
          <w:szCs w:val="24"/>
          <w:shd w:val="clear" w:color="auto" w:fill="FFFFFF"/>
        </w:rPr>
      </w:pPr>
      <w:r w:rsidRPr="00AC1DAE">
        <w:rPr>
          <w:rFonts w:ascii="Times New Roman" w:hAnsi="Times New Roman"/>
          <w:sz w:val="24"/>
          <w:szCs w:val="24"/>
        </w:rPr>
        <w:t>Lietuvos Respublikos Seimo Peticijų komisij</w:t>
      </w:r>
      <w:r w:rsidR="006E53DD" w:rsidRPr="00AC1DAE">
        <w:rPr>
          <w:rFonts w:ascii="Times New Roman" w:hAnsi="Times New Roman"/>
          <w:sz w:val="24"/>
          <w:szCs w:val="24"/>
        </w:rPr>
        <w:t>a</w:t>
      </w:r>
      <w:r w:rsidRPr="00AC1DAE">
        <w:rPr>
          <w:rFonts w:ascii="Times New Roman" w:hAnsi="Times New Roman"/>
          <w:sz w:val="24"/>
          <w:szCs w:val="24"/>
        </w:rPr>
        <w:t xml:space="preserve"> 202</w:t>
      </w:r>
      <w:r w:rsidR="00B07229" w:rsidRPr="00AC1DAE">
        <w:rPr>
          <w:rFonts w:ascii="Times New Roman" w:hAnsi="Times New Roman"/>
          <w:sz w:val="24"/>
          <w:szCs w:val="24"/>
        </w:rPr>
        <w:t>4</w:t>
      </w:r>
      <w:r w:rsidRPr="00AC1DAE">
        <w:rPr>
          <w:rFonts w:ascii="Times New Roman" w:hAnsi="Times New Roman"/>
          <w:sz w:val="24"/>
          <w:szCs w:val="24"/>
        </w:rPr>
        <w:t xml:space="preserve"> m. </w:t>
      </w:r>
      <w:r w:rsidR="00191AA1" w:rsidRPr="00AC1DAE">
        <w:rPr>
          <w:rFonts w:ascii="Times New Roman" w:hAnsi="Times New Roman"/>
          <w:sz w:val="24"/>
          <w:szCs w:val="24"/>
        </w:rPr>
        <w:t>balandžio</w:t>
      </w:r>
      <w:r w:rsidR="00C4714C" w:rsidRPr="00AC1DAE">
        <w:rPr>
          <w:rFonts w:ascii="Times New Roman" w:hAnsi="Times New Roman"/>
          <w:sz w:val="24"/>
          <w:szCs w:val="24"/>
        </w:rPr>
        <w:t xml:space="preserve"> 17</w:t>
      </w:r>
      <w:r w:rsidR="00B81CDD" w:rsidRPr="00AC1DAE">
        <w:rPr>
          <w:rFonts w:ascii="Times New Roman" w:hAnsi="Times New Roman"/>
          <w:sz w:val="24"/>
          <w:szCs w:val="24"/>
        </w:rPr>
        <w:t xml:space="preserve"> </w:t>
      </w:r>
      <w:r w:rsidRPr="00AC1DAE">
        <w:rPr>
          <w:rFonts w:ascii="Times New Roman" w:hAnsi="Times New Roman"/>
          <w:sz w:val="24"/>
          <w:szCs w:val="24"/>
        </w:rPr>
        <w:t xml:space="preserve">d. posėdyje </w:t>
      </w:r>
      <w:r w:rsidR="007A504A" w:rsidRPr="00AC1DAE">
        <w:rPr>
          <w:rFonts w:ascii="Times New Roman" w:hAnsi="Times New Roman"/>
          <w:sz w:val="24"/>
          <w:szCs w:val="24"/>
        </w:rPr>
        <w:t>iš</w:t>
      </w:r>
      <w:r w:rsidR="00C703AF" w:rsidRPr="00AC1DAE">
        <w:rPr>
          <w:rFonts w:ascii="Times New Roman" w:hAnsi="Times New Roman"/>
          <w:sz w:val="24"/>
          <w:szCs w:val="24"/>
        </w:rPr>
        <w:t>nagrinė</w:t>
      </w:r>
      <w:r w:rsidR="006E53DD" w:rsidRPr="00AC1DAE">
        <w:rPr>
          <w:rFonts w:ascii="Times New Roman" w:hAnsi="Times New Roman"/>
          <w:sz w:val="24"/>
          <w:szCs w:val="24"/>
        </w:rPr>
        <w:t>jo</w:t>
      </w:r>
      <w:r w:rsidRPr="00AC1DAE">
        <w:rPr>
          <w:rFonts w:ascii="Times New Roman" w:hAnsi="Times New Roman"/>
          <w:sz w:val="24"/>
          <w:szCs w:val="24"/>
        </w:rPr>
        <w:t xml:space="preserve"> </w:t>
      </w:r>
      <w:r w:rsidR="00FA4E37" w:rsidRPr="00AC1DAE">
        <w:rPr>
          <w:rFonts w:ascii="Times New Roman" w:hAnsi="Times New Roman"/>
          <w:sz w:val="24"/>
          <w:szCs w:val="24"/>
        </w:rPr>
        <w:t>pareiškėj</w:t>
      </w:r>
      <w:r w:rsidR="006D5637" w:rsidRPr="00AC1DAE">
        <w:rPr>
          <w:rFonts w:ascii="Times New Roman" w:hAnsi="Times New Roman"/>
          <w:sz w:val="24"/>
          <w:szCs w:val="24"/>
        </w:rPr>
        <w:t>o</w:t>
      </w:r>
      <w:r w:rsidRPr="00AC1DAE">
        <w:rPr>
          <w:rFonts w:ascii="Times New Roman" w:hAnsi="Times New Roman"/>
          <w:sz w:val="24"/>
          <w:szCs w:val="24"/>
        </w:rPr>
        <w:t xml:space="preserve"> </w:t>
      </w:r>
      <w:r w:rsidR="004957BE" w:rsidRPr="00AC1DAE">
        <w:rPr>
          <w:rFonts w:ascii="Times New Roman" w:hAnsi="Times New Roman"/>
          <w:sz w:val="24"/>
          <w:szCs w:val="24"/>
        </w:rPr>
        <w:t>peticiją, kurioje pateiktas siūlymas</w:t>
      </w:r>
      <w:r w:rsidR="003D142B" w:rsidRPr="00AC1DAE">
        <w:rPr>
          <w:rFonts w:ascii="Times New Roman" w:hAnsi="Times New Roman"/>
          <w:sz w:val="24"/>
          <w:szCs w:val="24"/>
        </w:rPr>
        <w:t xml:space="preserve"> </w:t>
      </w:r>
      <w:r w:rsidR="00C4714C" w:rsidRPr="00AC1DAE">
        <w:rPr>
          <w:rFonts w:ascii="Times New Roman" w:hAnsi="Times New Roman"/>
          <w:color w:val="000000" w:themeColor="text1"/>
          <w:sz w:val="24"/>
          <w:szCs w:val="24"/>
        </w:rPr>
        <w:t xml:space="preserve">pakeisti </w:t>
      </w:r>
      <w:r w:rsidR="0066201D" w:rsidRPr="00AC1DAE">
        <w:rPr>
          <w:rFonts w:ascii="Times New Roman" w:hAnsi="Times New Roman"/>
          <w:sz w:val="24"/>
          <w:szCs w:val="24"/>
        </w:rPr>
        <w:t xml:space="preserve">Lietuvos Respublikos valstybės garantuojamos teisinės pagalbos įstatymo 12 straipsnio 6 punktą </w:t>
      </w:r>
      <w:r w:rsidR="00C4714C" w:rsidRPr="00AC1DAE">
        <w:rPr>
          <w:rFonts w:ascii="Times New Roman" w:hAnsi="Times New Roman"/>
          <w:sz w:val="24"/>
          <w:szCs w:val="24"/>
        </w:rPr>
        <w:t>ir</w:t>
      </w:r>
      <w:r w:rsidR="004957BE" w:rsidRPr="00AC1DAE">
        <w:rPr>
          <w:rFonts w:ascii="Times New Roman" w:eastAsia="Calibri" w:hAnsi="Times New Roman"/>
          <w:sz w:val="24"/>
          <w:szCs w:val="24"/>
        </w:rPr>
        <w:t xml:space="preserve"> </w:t>
      </w:r>
      <w:r w:rsidR="008F5B89" w:rsidRPr="00AC1DAE">
        <w:rPr>
          <w:rFonts w:ascii="Times New Roman" w:eastAsia="Calibri" w:hAnsi="Times New Roman"/>
          <w:sz w:val="24"/>
          <w:szCs w:val="24"/>
        </w:rPr>
        <w:t xml:space="preserve">priėmė sprendimą </w:t>
      </w:r>
      <w:r w:rsidR="008F5B89" w:rsidRPr="00AC1DAE">
        <w:rPr>
          <w:rFonts w:ascii="Times New Roman" w:hAnsi="Times New Roman"/>
          <w:sz w:val="24"/>
          <w:szCs w:val="24"/>
        </w:rPr>
        <w:t xml:space="preserve">teikti Seimui išvadą </w:t>
      </w:r>
      <w:r w:rsidR="0066201D" w:rsidRPr="00AC1DAE">
        <w:rPr>
          <w:rFonts w:ascii="Times New Roman" w:eastAsia="Calibri" w:hAnsi="Times New Roman"/>
          <w:sz w:val="24"/>
          <w:szCs w:val="24"/>
        </w:rPr>
        <w:t>tenkinti šį</w:t>
      </w:r>
      <w:r w:rsidR="004957BE" w:rsidRPr="00AC1DAE">
        <w:rPr>
          <w:rFonts w:ascii="Times New Roman" w:eastAsia="Calibri" w:hAnsi="Times New Roman"/>
          <w:sz w:val="24"/>
          <w:szCs w:val="24"/>
        </w:rPr>
        <w:t xml:space="preserve"> </w:t>
      </w:r>
      <w:r w:rsidR="0066201D" w:rsidRPr="00AC1DAE">
        <w:rPr>
          <w:rFonts w:ascii="Times New Roman" w:eastAsia="Calibri" w:hAnsi="Times New Roman"/>
          <w:sz w:val="24"/>
          <w:szCs w:val="24"/>
        </w:rPr>
        <w:t>siūlymą</w:t>
      </w:r>
      <w:r w:rsidR="001A2FB6" w:rsidRPr="00AC1DAE">
        <w:rPr>
          <w:rFonts w:ascii="Times New Roman" w:eastAsia="Calibri" w:hAnsi="Times New Roman"/>
          <w:sz w:val="24"/>
          <w:szCs w:val="24"/>
        </w:rPr>
        <w:t>.</w:t>
      </w:r>
      <w:r w:rsidR="008F5B89" w:rsidRPr="00AC1DAE">
        <w:rPr>
          <w:rFonts w:ascii="Times New Roman" w:eastAsia="Calibri" w:hAnsi="Times New Roman"/>
          <w:sz w:val="24"/>
          <w:szCs w:val="24"/>
        </w:rPr>
        <w:t xml:space="preserve"> </w:t>
      </w:r>
      <w:r w:rsidR="003D142B" w:rsidRPr="00AC1DAE">
        <w:rPr>
          <w:rFonts w:ascii="Times New Roman" w:eastAsia="Calibri" w:hAnsi="Times New Roman"/>
          <w:sz w:val="24"/>
          <w:szCs w:val="24"/>
        </w:rPr>
        <w:t>Sprendimas priimtas</w:t>
      </w:r>
      <w:r w:rsidR="00B07229" w:rsidRPr="00AC1DAE">
        <w:rPr>
          <w:rFonts w:ascii="Times New Roman" w:eastAsia="Calibri" w:hAnsi="Times New Roman"/>
          <w:sz w:val="24"/>
          <w:szCs w:val="24"/>
        </w:rPr>
        <w:t>,</w:t>
      </w:r>
      <w:r w:rsidR="00533880" w:rsidRPr="00AC1DAE">
        <w:rPr>
          <w:rFonts w:ascii="Times New Roman" w:eastAsia="Calibri" w:hAnsi="Times New Roman"/>
          <w:sz w:val="24"/>
          <w:szCs w:val="24"/>
        </w:rPr>
        <w:t xml:space="preserve"> atsižvelgus į Lietuvos Respublikos </w:t>
      </w:r>
      <w:r w:rsidR="00B07229" w:rsidRPr="00AC1DAE">
        <w:rPr>
          <w:rFonts w:ascii="Times New Roman" w:eastAsia="Calibri" w:hAnsi="Times New Roman"/>
          <w:sz w:val="24"/>
          <w:szCs w:val="24"/>
        </w:rPr>
        <w:t xml:space="preserve">Seimo kanceliarijos </w:t>
      </w:r>
      <w:r w:rsidR="00B07229" w:rsidRPr="00AC1DAE">
        <w:rPr>
          <w:rFonts w:ascii="Times New Roman" w:hAnsi="Times New Roman"/>
          <w:sz w:val="24"/>
          <w:szCs w:val="24"/>
        </w:rPr>
        <w:t>Teisės departamento</w:t>
      </w:r>
      <w:r w:rsidR="003D142B" w:rsidRPr="00AC1DAE">
        <w:rPr>
          <w:rFonts w:ascii="Times New Roman" w:hAnsi="Times New Roman"/>
          <w:sz w:val="24"/>
          <w:szCs w:val="24"/>
        </w:rPr>
        <w:t>,</w:t>
      </w:r>
      <w:r w:rsidR="003D142B" w:rsidRPr="00AC1DAE">
        <w:rPr>
          <w:rFonts w:ascii="Times New Roman" w:eastAsia="Calibri" w:hAnsi="Times New Roman"/>
          <w:sz w:val="24"/>
          <w:szCs w:val="24"/>
        </w:rPr>
        <w:t xml:space="preserve"> </w:t>
      </w:r>
      <w:r w:rsidR="00553CD7" w:rsidRPr="00927E58">
        <w:rPr>
          <w:rFonts w:ascii="Times New Roman" w:hAnsi="Times New Roman"/>
          <w:sz w:val="24"/>
          <w:szCs w:val="24"/>
        </w:rPr>
        <w:t>Lietuvos Respublikos teisingumo ministerijos</w:t>
      </w:r>
      <w:r w:rsidR="00AC1DAE" w:rsidRPr="00927E58">
        <w:rPr>
          <w:rFonts w:ascii="Times New Roman" w:eastAsia="Calibri" w:hAnsi="Times New Roman"/>
          <w:sz w:val="24"/>
          <w:szCs w:val="24"/>
        </w:rPr>
        <w:t>,</w:t>
      </w:r>
      <w:r w:rsidR="00142053" w:rsidRPr="00927E58">
        <w:rPr>
          <w:rFonts w:ascii="Times New Roman" w:eastAsia="Calibri" w:hAnsi="Times New Roman"/>
          <w:sz w:val="24"/>
          <w:szCs w:val="24"/>
        </w:rPr>
        <w:t xml:space="preserve"> </w:t>
      </w:r>
      <w:proofErr w:type="spellStart"/>
      <w:r w:rsidR="00AC1DAE" w:rsidRPr="00927E58">
        <w:rPr>
          <w:rFonts w:ascii="Times New Roman" w:hAnsi="Times New Roman"/>
          <w:color w:val="242424"/>
          <w:sz w:val="24"/>
          <w:szCs w:val="24"/>
          <w:shd w:val="clear" w:color="auto" w:fill="FFFFFF"/>
          <w:lang w:val="en-US"/>
        </w:rPr>
        <w:t>Lietuvos</w:t>
      </w:r>
      <w:proofErr w:type="spellEnd"/>
      <w:r w:rsidR="00AC1DAE" w:rsidRPr="00927E58">
        <w:rPr>
          <w:rFonts w:ascii="Times New Roman" w:hAnsi="Times New Roman"/>
          <w:color w:val="242424"/>
          <w:sz w:val="24"/>
          <w:szCs w:val="24"/>
          <w:shd w:val="clear" w:color="auto" w:fill="FFFFFF"/>
          <w:lang w:val="en-US"/>
        </w:rPr>
        <w:t xml:space="preserve"> </w:t>
      </w:r>
      <w:r w:rsidR="00AC1DAE" w:rsidRPr="00927E58">
        <w:rPr>
          <w:rFonts w:ascii="Times New Roman" w:hAnsi="Times New Roman"/>
          <w:color w:val="242424"/>
          <w:sz w:val="24"/>
          <w:szCs w:val="24"/>
          <w:shd w:val="clear" w:color="auto" w:fill="FFFFFF"/>
        </w:rPr>
        <w:t>Respublikos socialinės ir darbo apsaugos ir darbo ministerijos</w:t>
      </w:r>
      <w:r w:rsidR="00AC1DAE" w:rsidRPr="00927E58">
        <w:rPr>
          <w:rFonts w:ascii="Times New Roman" w:hAnsi="Times New Roman"/>
          <w:color w:val="242424"/>
          <w:sz w:val="24"/>
          <w:szCs w:val="24"/>
          <w:shd w:val="clear" w:color="auto" w:fill="FFFFFF"/>
          <w:lang w:val="en-US"/>
        </w:rPr>
        <w:t xml:space="preserve">, </w:t>
      </w:r>
      <w:r w:rsidR="00AC1DAE" w:rsidRPr="00927E58">
        <w:rPr>
          <w:rFonts w:ascii="Times New Roman" w:hAnsi="Times New Roman"/>
          <w:color w:val="242424"/>
          <w:sz w:val="24"/>
          <w:szCs w:val="24"/>
          <w:shd w:val="clear" w:color="auto" w:fill="FFFFFF"/>
        </w:rPr>
        <w:t xml:space="preserve">Valstybės garantuojamos teisinės pagalbos tarnybos nuomonę </w:t>
      </w:r>
      <w:r w:rsidR="00142053" w:rsidRPr="00927E58">
        <w:rPr>
          <w:rFonts w:ascii="Times New Roman" w:eastAsia="Calibri" w:hAnsi="Times New Roman"/>
          <w:sz w:val="24"/>
          <w:szCs w:val="24"/>
        </w:rPr>
        <w:t xml:space="preserve">dėl peticijoje </w:t>
      </w:r>
      <w:r w:rsidR="000D125D" w:rsidRPr="00927E58">
        <w:rPr>
          <w:rFonts w:ascii="Times New Roman" w:eastAsia="Calibri" w:hAnsi="Times New Roman"/>
          <w:sz w:val="24"/>
          <w:szCs w:val="24"/>
        </w:rPr>
        <w:t>pateikto siūlymo</w:t>
      </w:r>
      <w:r w:rsidR="00533880" w:rsidRPr="00927E58">
        <w:rPr>
          <w:rFonts w:ascii="Times New Roman" w:eastAsia="Calibri" w:hAnsi="Times New Roman"/>
          <w:sz w:val="24"/>
          <w:szCs w:val="24"/>
        </w:rPr>
        <w:t>.</w:t>
      </w:r>
      <w:r w:rsidR="00B07229" w:rsidRPr="00AC1DAE">
        <w:rPr>
          <w:rFonts w:ascii="Times New Roman" w:hAnsi="Times New Roman"/>
          <w:sz w:val="24"/>
          <w:szCs w:val="24"/>
        </w:rPr>
        <w:t xml:space="preserve"> </w:t>
      </w:r>
    </w:p>
    <w:p w:rsidR="0066201D" w:rsidRPr="00EA72BB" w:rsidRDefault="0066201D" w:rsidP="00927E58">
      <w:pPr>
        <w:spacing w:line="360" w:lineRule="auto"/>
        <w:ind w:firstLine="851"/>
        <w:jc w:val="both"/>
        <w:rPr>
          <w:rFonts w:ascii="Times New Roman" w:hAnsi="Times New Roman"/>
          <w:sz w:val="24"/>
          <w:szCs w:val="24"/>
          <w:shd w:val="clear" w:color="auto" w:fill="E7F5F8"/>
        </w:rPr>
      </w:pPr>
      <w:r w:rsidRPr="00AC1DAE">
        <w:rPr>
          <w:rFonts w:ascii="Times New Roman" w:hAnsi="Times New Roman"/>
          <w:sz w:val="24"/>
          <w:szCs w:val="24"/>
        </w:rPr>
        <w:t xml:space="preserve">Lietuvos Respublikos valstybės garantuojamos teisinės pagalbos įstatymo (toliau – VGTPĮ) </w:t>
      </w:r>
      <w:r w:rsidRPr="00AC1DAE">
        <w:rPr>
          <w:rFonts w:ascii="Times New Roman" w:hAnsi="Times New Roman"/>
          <w:sz w:val="24"/>
          <w:szCs w:val="24"/>
          <w:shd w:val="clear" w:color="auto" w:fill="FFFFFF"/>
        </w:rPr>
        <w:t xml:space="preserve">12 straipsnio 6 punkto redakcijoje, galiojusioje iki 2024 m. sausio 1 d., buvo įtvirtinta, kad antrinė teisinė pagalba nevertinant turtinės padėties teikiama, be kita ko, </w:t>
      </w:r>
      <w:r w:rsidRPr="00A338D5">
        <w:rPr>
          <w:rFonts w:ascii="Times New Roman" w:hAnsi="Times New Roman"/>
          <w:iCs/>
          <w:sz w:val="24"/>
          <w:szCs w:val="24"/>
          <w:shd w:val="clear" w:color="auto" w:fill="FFFFFF"/>
        </w:rPr>
        <w:t>asmenims, kuriems nustatytas sunkus neįgalumo lygis arba kurie yra pripažinti nedarbingais, arba sukakę senatvės pensijos amžių, kuriems teisės aktų nustatyta tvarka yra nustatytas didelių specialiųjų poreikių lygis</w:t>
      </w:r>
      <w:r w:rsidRPr="00A338D5">
        <w:rPr>
          <w:rFonts w:ascii="Times New Roman" w:hAnsi="Times New Roman"/>
          <w:sz w:val="24"/>
          <w:szCs w:val="24"/>
          <w:shd w:val="clear" w:color="auto" w:fill="FFFFFF"/>
        </w:rPr>
        <w:t>. Pažymėtina, kad sąvokos „neįgalumo lygis“, „didelių specialiųjų poreikių lygis“ ir ,,darbingumo lyg</w:t>
      </w:r>
      <w:r w:rsidRPr="00AC1DAE">
        <w:rPr>
          <w:rFonts w:ascii="Times New Roman" w:hAnsi="Times New Roman"/>
          <w:sz w:val="24"/>
          <w:szCs w:val="24"/>
          <w:shd w:val="clear" w:color="auto" w:fill="FFFFFF"/>
        </w:rPr>
        <w:t>is“ buvo patikslintos 2018 m. birželio 14 d. Lietuvos Respublikos neįgaliųjų socialinės integracijos įstatymo Nr. I-2044 1, 2, 14, 16, 18, 19, 20, 21, 22, 23, 24 straipsnių, ketvirtojo ir penktojo skirsnių pavadinimų pakeitimo ir įstatymo papildymo 20</w:t>
      </w:r>
      <w:r w:rsidRPr="00AC1DAE">
        <w:rPr>
          <w:rFonts w:ascii="Times New Roman" w:hAnsi="Times New Roman"/>
          <w:sz w:val="24"/>
          <w:szCs w:val="24"/>
          <w:shd w:val="clear" w:color="auto" w:fill="FFFFFF"/>
          <w:vertAlign w:val="superscript"/>
        </w:rPr>
        <w:t>1</w:t>
      </w:r>
      <w:r w:rsidRPr="00AC1DAE">
        <w:rPr>
          <w:rFonts w:ascii="Times New Roman" w:hAnsi="Times New Roman"/>
          <w:sz w:val="24"/>
          <w:szCs w:val="24"/>
          <w:shd w:val="clear" w:color="auto" w:fill="FFFFFF"/>
        </w:rPr>
        <w:t xml:space="preserve"> straipsniu įstatymu Nr. XIII-1261 ir 2022 m. gruodžio 20 d. Neįgaliųjų socialinės integracijos įstatymo Nr. I-2044 pakeitimo įstatymu Nr. XIV-1722 (toliau – Įstatymas Nr. XIV-1722). Pastebėtina, kad Įstatymo Nr. XIV-1722 3 straipsnio 7 dalyje </w:t>
      </w:r>
      <w:proofErr w:type="spellStart"/>
      <w:r w:rsidRPr="00AC1DAE">
        <w:rPr>
          <w:rFonts w:ascii="Times New Roman" w:hAnsi="Times New Roman"/>
          <w:i/>
          <w:iCs/>
          <w:sz w:val="24"/>
          <w:szCs w:val="24"/>
          <w:shd w:val="clear" w:color="auto" w:fill="FFFFFF"/>
        </w:rPr>
        <w:t>inter</w:t>
      </w:r>
      <w:proofErr w:type="spellEnd"/>
      <w:r w:rsidRPr="00AC1DAE">
        <w:rPr>
          <w:rFonts w:ascii="Times New Roman" w:hAnsi="Times New Roman"/>
          <w:i/>
          <w:iCs/>
          <w:sz w:val="24"/>
          <w:szCs w:val="24"/>
          <w:shd w:val="clear" w:color="auto" w:fill="FFFFFF"/>
        </w:rPr>
        <w:t xml:space="preserve"> alia</w:t>
      </w:r>
      <w:r w:rsidRPr="00AC1DAE">
        <w:rPr>
          <w:rFonts w:ascii="Times New Roman" w:hAnsi="Times New Roman"/>
          <w:sz w:val="24"/>
          <w:szCs w:val="24"/>
          <w:shd w:val="clear" w:color="auto" w:fill="FFFFFF"/>
        </w:rPr>
        <w:t xml:space="preserve"> nurodyta, kad </w:t>
      </w:r>
      <w:r w:rsidRPr="00EA72BB">
        <w:rPr>
          <w:rFonts w:ascii="Times New Roman" w:hAnsi="Times New Roman"/>
          <w:sz w:val="24"/>
          <w:szCs w:val="24"/>
          <w:shd w:val="clear" w:color="auto" w:fill="FFFFFF"/>
        </w:rPr>
        <w:t xml:space="preserve">kituose teisės aktuose vartojama sąvoka „didelių specialiųjų poreikių lygis“ tolygi sąvokai „15 procentų </w:t>
      </w:r>
      <w:proofErr w:type="spellStart"/>
      <w:r w:rsidRPr="00EA72BB">
        <w:rPr>
          <w:rFonts w:ascii="Times New Roman" w:hAnsi="Times New Roman"/>
          <w:sz w:val="24"/>
          <w:szCs w:val="24"/>
          <w:shd w:val="clear" w:color="auto" w:fill="FFFFFF"/>
        </w:rPr>
        <w:t>dalyvumo</w:t>
      </w:r>
      <w:proofErr w:type="spellEnd"/>
      <w:r w:rsidRPr="00EA72BB">
        <w:rPr>
          <w:rFonts w:ascii="Times New Roman" w:hAnsi="Times New Roman"/>
          <w:sz w:val="24"/>
          <w:szCs w:val="24"/>
          <w:shd w:val="clear" w:color="auto" w:fill="FFFFFF"/>
        </w:rPr>
        <w:t xml:space="preserve"> lygis“.</w:t>
      </w:r>
      <w:r w:rsidRPr="00AC1DAE">
        <w:rPr>
          <w:rFonts w:ascii="Times New Roman" w:hAnsi="Times New Roman"/>
          <w:sz w:val="24"/>
          <w:szCs w:val="24"/>
          <w:shd w:val="clear" w:color="auto" w:fill="FFFFFF"/>
        </w:rPr>
        <w:t xml:space="preserve"> Taigi naujos redakcijos VGTPĮ 12 straipsnio 6 punktas tik buvo patikslintas redakciniu aspektu</w:t>
      </w:r>
      <w:r w:rsidRPr="00AC1DAE">
        <w:rPr>
          <w:rStyle w:val="Puslapioinaosnuoroda"/>
          <w:rFonts w:ascii="Times New Roman" w:hAnsi="Times New Roman"/>
          <w:sz w:val="24"/>
          <w:szCs w:val="24"/>
          <w:shd w:val="clear" w:color="auto" w:fill="FFFFFF"/>
        </w:rPr>
        <w:footnoteReference w:id="1"/>
      </w:r>
      <w:r w:rsidRPr="00AC1DAE">
        <w:rPr>
          <w:rFonts w:ascii="Times New Roman" w:hAnsi="Times New Roman"/>
          <w:sz w:val="24"/>
          <w:szCs w:val="24"/>
          <w:shd w:val="clear" w:color="auto" w:fill="FFFFFF"/>
        </w:rPr>
        <w:t xml:space="preserve">. Nepatikslinus šios VGTPĮ nuostatos, atsižvelgiant į Įstatymo </w:t>
      </w:r>
      <w:r w:rsidRPr="00AC1DAE">
        <w:rPr>
          <w:rFonts w:ascii="Times New Roman" w:hAnsi="Times New Roman"/>
          <w:sz w:val="24"/>
          <w:szCs w:val="24"/>
          <w:shd w:val="clear" w:color="auto" w:fill="FFFFFF"/>
        </w:rPr>
        <w:lastRenderedPageBreak/>
        <w:t xml:space="preserve">Nr. XIV-1722 3 straipsnio 7 dalį, VGTPĮ nuostata „&lt;...&gt; nustatytas didelių specialiųjų poreikių lygis“ vis tiek būtų tolygi nuostatai „&lt;...&gt; </w:t>
      </w:r>
      <w:r w:rsidRPr="00EA72BB">
        <w:rPr>
          <w:rFonts w:ascii="Times New Roman" w:hAnsi="Times New Roman"/>
          <w:sz w:val="24"/>
          <w:szCs w:val="24"/>
          <w:shd w:val="clear" w:color="auto" w:fill="FFFFFF"/>
        </w:rPr>
        <w:t xml:space="preserve">nustatytas 15 procentų </w:t>
      </w:r>
      <w:proofErr w:type="spellStart"/>
      <w:r w:rsidRPr="00EA72BB">
        <w:rPr>
          <w:rFonts w:ascii="Times New Roman" w:hAnsi="Times New Roman"/>
          <w:sz w:val="24"/>
          <w:szCs w:val="24"/>
          <w:shd w:val="clear" w:color="auto" w:fill="FFFFFF"/>
        </w:rPr>
        <w:t>dalyvumo</w:t>
      </w:r>
      <w:proofErr w:type="spellEnd"/>
      <w:r w:rsidRPr="00EA72BB">
        <w:rPr>
          <w:rFonts w:ascii="Times New Roman" w:hAnsi="Times New Roman"/>
          <w:sz w:val="24"/>
          <w:szCs w:val="24"/>
          <w:shd w:val="clear" w:color="auto" w:fill="FFFFFF"/>
        </w:rPr>
        <w:t xml:space="preserve"> lygis“. Atkreiptinas</w:t>
      </w:r>
      <w:r w:rsidRPr="00AC1DAE">
        <w:rPr>
          <w:rFonts w:ascii="Times New Roman" w:hAnsi="Times New Roman"/>
          <w:sz w:val="24"/>
          <w:szCs w:val="24"/>
          <w:shd w:val="clear" w:color="auto" w:fill="FFFFFF"/>
        </w:rPr>
        <w:t xml:space="preserve"> dėmesys, kad ir kituose teisės aktuose atlikti analogiški redakciniai pakeitimai, pavyzdžiui, </w:t>
      </w:r>
      <w:r w:rsidRPr="00AC1DAE">
        <w:rPr>
          <w:rFonts w:ascii="Times New Roman" w:hAnsi="Times New Roman"/>
          <w:sz w:val="24"/>
          <w:szCs w:val="24"/>
        </w:rPr>
        <w:t>Lietuvos Respublikos sveikatos draudimo įstatymo 10 straipsnio 2 dalies 3 punkte numatyta, jog 100 procentų bazinės kompensuojamųjų vaistų, įrašytų į Ligų ir kompensuojamųjų vaistų joms gydyti sąrašą, ir medicinos pagalbos priemonių, įrašytų į Kompensuojamųjų medicinos pagalbos priemonių</w:t>
      </w:r>
      <w:r w:rsidRPr="00AC1DAE">
        <w:rPr>
          <w:rFonts w:ascii="Times New Roman" w:hAnsi="Times New Roman"/>
          <w:sz w:val="24"/>
          <w:szCs w:val="24"/>
          <w:shd w:val="clear" w:color="auto" w:fill="FFFFFF"/>
        </w:rPr>
        <w:t xml:space="preserve"> sąrašą, ambulatoriniam gydymui kainos </w:t>
      </w:r>
      <w:r w:rsidR="00A338D5">
        <w:rPr>
          <w:rFonts w:ascii="Times New Roman" w:hAnsi="Times New Roman"/>
          <w:sz w:val="24"/>
          <w:szCs w:val="24"/>
          <w:shd w:val="clear" w:color="auto" w:fill="FFFFFF"/>
        </w:rPr>
        <w:t>kompensuojamos</w:t>
      </w:r>
      <w:r w:rsidRPr="00EA72BB">
        <w:rPr>
          <w:rFonts w:ascii="Times New Roman" w:hAnsi="Times New Roman"/>
          <w:sz w:val="24"/>
          <w:szCs w:val="24"/>
          <w:shd w:val="clear" w:color="auto" w:fill="FFFFFF"/>
        </w:rPr>
        <w:t xml:space="preserve"> Lietuvos Respublikos socialinio draudimo pensijų įstatyme nustatytą senatvės pensijos amžių sukakusiems asmenims, kuriems yra nustatytas 15 procentų </w:t>
      </w:r>
      <w:proofErr w:type="spellStart"/>
      <w:r w:rsidRPr="00EA72BB">
        <w:rPr>
          <w:rFonts w:ascii="Times New Roman" w:hAnsi="Times New Roman"/>
          <w:sz w:val="24"/>
          <w:szCs w:val="24"/>
          <w:shd w:val="clear" w:color="auto" w:fill="FFFFFF"/>
        </w:rPr>
        <w:t>dalyvumo</w:t>
      </w:r>
      <w:proofErr w:type="spellEnd"/>
      <w:r w:rsidRPr="00EA72BB">
        <w:rPr>
          <w:rFonts w:ascii="Times New Roman" w:hAnsi="Times New Roman"/>
          <w:sz w:val="24"/>
          <w:szCs w:val="24"/>
          <w:shd w:val="clear" w:color="auto" w:fill="FFFFFF"/>
        </w:rPr>
        <w:t xml:space="preserve"> lygis (iki 2023 m. gruodžio 31 d. – didelių specialiųjų poreikių lygis).</w:t>
      </w:r>
    </w:p>
    <w:p w:rsidR="0066201D" w:rsidRPr="00927E58" w:rsidRDefault="00EA72BB" w:rsidP="00927E58">
      <w:pPr>
        <w:spacing w:line="360" w:lineRule="auto"/>
        <w:ind w:firstLine="851"/>
        <w:jc w:val="both"/>
        <w:rPr>
          <w:rFonts w:ascii="Times New Roman" w:hAnsi="Times New Roman"/>
          <w:sz w:val="24"/>
          <w:szCs w:val="24"/>
          <w:shd w:val="clear" w:color="auto" w:fill="FFFFFF"/>
        </w:rPr>
      </w:pPr>
      <w:proofErr w:type="spellStart"/>
      <w:r>
        <w:rPr>
          <w:rFonts w:ascii="Times New Roman" w:hAnsi="Times New Roman"/>
          <w:sz w:val="24"/>
          <w:szCs w:val="24"/>
        </w:rPr>
        <w:t>A</w:t>
      </w:r>
      <w:r w:rsidR="0066201D" w:rsidRPr="00AC1DAE">
        <w:rPr>
          <w:rFonts w:ascii="Times New Roman" w:hAnsi="Times New Roman"/>
          <w:sz w:val="24"/>
          <w:szCs w:val="24"/>
        </w:rPr>
        <w:t>kreiptinas</w:t>
      </w:r>
      <w:proofErr w:type="spellEnd"/>
      <w:r w:rsidR="0066201D" w:rsidRPr="00AC1DAE">
        <w:rPr>
          <w:rFonts w:ascii="Times New Roman" w:hAnsi="Times New Roman"/>
          <w:sz w:val="24"/>
          <w:szCs w:val="24"/>
        </w:rPr>
        <w:t xml:space="preserve"> dėmesys, kad VGTPĮ taip pat numatytas asmens individualios situacijos vertinimas</w:t>
      </w:r>
      <w:r w:rsidR="009D4C0E">
        <w:rPr>
          <w:rFonts w:ascii="Times New Roman" w:hAnsi="Times New Roman"/>
          <w:sz w:val="24"/>
          <w:szCs w:val="24"/>
        </w:rPr>
        <w:t xml:space="preserve"> </w:t>
      </w:r>
      <w:r w:rsidR="009D4C0E" w:rsidRPr="009D4C0E">
        <w:rPr>
          <w:rFonts w:ascii="Times New Roman" w:hAnsi="Times New Roman"/>
          <w:sz w:val="24"/>
          <w:szCs w:val="24"/>
        </w:rPr>
        <w:t>(</w:t>
      </w:r>
      <w:r w:rsidR="009D4C0E" w:rsidRPr="009D4C0E">
        <w:rPr>
          <w:rFonts w:ascii="Times New Roman" w:hAnsi="Times New Roman"/>
          <w:sz w:val="24"/>
          <w:szCs w:val="24"/>
          <w:shd w:val="clear" w:color="auto" w:fill="FFFFFF"/>
        </w:rPr>
        <w:t>VGTPĮ 11 straipsnio 10 dalis).</w:t>
      </w:r>
      <w:r w:rsidR="0066201D" w:rsidRPr="00AC1DAE">
        <w:rPr>
          <w:rFonts w:ascii="Times New Roman" w:hAnsi="Times New Roman"/>
          <w:sz w:val="24"/>
          <w:szCs w:val="24"/>
        </w:rPr>
        <w:t xml:space="preserve"> Individuali pareiškėjo situacija vertinama atsižvelgiant į gyvenimo lygį ir pareiškėjo turtinę padėtį, galimybes veiksmingai savarankiškai sau atstovauti, išlaidas advokato pagalbai apmokėti, bylos, kurioje prašoma suteikti antrinę teisinę pagalbą, sudėtingumą ir turtinių reikalavimų (turtinių interesų) dydį, pareiškėjo procesinę padėtį byloje ir galimus neigiamus padarinius pareiškėjui</w:t>
      </w:r>
      <w:r w:rsidR="0066201D" w:rsidRPr="00AC1DAE">
        <w:rPr>
          <w:rFonts w:ascii="Times New Roman" w:hAnsi="Times New Roman"/>
          <w:sz w:val="24"/>
          <w:szCs w:val="24"/>
          <w:shd w:val="clear" w:color="auto" w:fill="FFFFFF"/>
        </w:rPr>
        <w:t>. Taigi</w:t>
      </w:r>
      <w:r w:rsidR="00A338D5">
        <w:rPr>
          <w:rFonts w:ascii="Times New Roman" w:hAnsi="Times New Roman"/>
          <w:sz w:val="24"/>
          <w:szCs w:val="24"/>
          <w:shd w:val="clear" w:color="auto" w:fill="FFFFFF"/>
        </w:rPr>
        <w:t>,</w:t>
      </w:r>
      <w:r w:rsidR="0066201D" w:rsidRPr="00AC1DAE">
        <w:rPr>
          <w:rFonts w:ascii="Times New Roman" w:hAnsi="Times New Roman"/>
          <w:sz w:val="24"/>
          <w:szCs w:val="24"/>
          <w:shd w:val="clear" w:color="auto" w:fill="FFFFFF"/>
        </w:rPr>
        <w:t xml:space="preserve"> ir tais atvejais, kai negali būti taikomas VGTPĮ 12 straipsnio 6 punktas, o asmens (šeimos) turtas ir asmens pajamos viršija turto ir pajamų lygį antrinei teisinei pagalbai gauti, asmuo turi teisę kreiptis dėl antrinės teisinės pagalbos suteikimo.</w:t>
      </w:r>
    </w:p>
    <w:p w:rsidR="00FA66AB" w:rsidRPr="00FA66AB" w:rsidRDefault="0066201D" w:rsidP="00FA66AB">
      <w:pPr>
        <w:spacing w:line="360" w:lineRule="auto"/>
        <w:ind w:firstLine="709"/>
        <w:jc w:val="both"/>
        <w:rPr>
          <w:rFonts w:ascii="Times New Roman" w:hAnsi="Times New Roman"/>
          <w:sz w:val="24"/>
          <w:szCs w:val="24"/>
        </w:rPr>
      </w:pPr>
      <w:r w:rsidRPr="00AC1DAE">
        <w:rPr>
          <w:rFonts w:ascii="Times New Roman" w:hAnsi="Times New Roman"/>
          <w:sz w:val="24"/>
          <w:szCs w:val="24"/>
        </w:rPr>
        <w:t>2024 m. sausio 1 d. įsigaliojus Lietuvos Respublikos asmens su negalia teisių apsaugos pagrindų įstatymui (toliau – ANTAPĮ), pasikeitė negalios nustatymo mechanizmas. Nuo 2024 m. sausio 1 d. suaugusiems asmenims, t. y. darbingo amžiaus ir pensinio amžiaus asmenims,</w:t>
      </w:r>
      <w:r w:rsidR="00927E58">
        <w:rPr>
          <w:rFonts w:ascii="Times New Roman" w:hAnsi="Times New Roman"/>
          <w:sz w:val="24"/>
          <w:szCs w:val="24"/>
        </w:rPr>
        <w:t xml:space="preserve"> </w:t>
      </w:r>
      <w:r w:rsidRPr="00AC1DAE">
        <w:rPr>
          <w:rFonts w:ascii="Times New Roman" w:hAnsi="Times New Roman"/>
          <w:sz w:val="24"/>
          <w:szCs w:val="24"/>
        </w:rPr>
        <w:t xml:space="preserve">nustatomas </w:t>
      </w:r>
      <w:proofErr w:type="spellStart"/>
      <w:r w:rsidRPr="00AC1DAE">
        <w:rPr>
          <w:rFonts w:ascii="Times New Roman" w:hAnsi="Times New Roman"/>
          <w:sz w:val="24"/>
          <w:szCs w:val="24"/>
        </w:rPr>
        <w:t>dalyvumo</w:t>
      </w:r>
      <w:proofErr w:type="spellEnd"/>
      <w:r w:rsidRPr="00AC1DAE">
        <w:rPr>
          <w:rFonts w:ascii="Times New Roman" w:hAnsi="Times New Roman"/>
          <w:sz w:val="24"/>
          <w:szCs w:val="24"/>
        </w:rPr>
        <w:t xml:space="preserve"> lygis 5 proc. intervalu. Asmenims, kuriems negalia buvo nustatyta iki 2023 m. gruodžio 31 d., t. y. buvo nustatytas darbingumo lygis (darbingo amžiaus asmenims) ar specialiųjų poreikių lygis (pensinio amžiaus asmenims), nustatyta negalia galioja iki negalią patvirtinančiuose dokumentuose nurodyto termino pabaigos. Siekiant išsaugoti asmenų, kuriems iki ANTAPĮ įsigaliojimo dienos buvo nustatytas didelių ar vidutinių specialiųjų poreikių lygis, teises, numatomas šiems asmenims nustatyto specialiųjų poreikių lygio prilyginimo </w:t>
      </w:r>
      <w:proofErr w:type="spellStart"/>
      <w:r w:rsidRPr="00AC1DAE">
        <w:rPr>
          <w:rFonts w:ascii="Times New Roman" w:hAnsi="Times New Roman"/>
          <w:sz w:val="24"/>
          <w:szCs w:val="24"/>
        </w:rPr>
        <w:t>dalyvumo</w:t>
      </w:r>
      <w:proofErr w:type="spellEnd"/>
      <w:r w:rsidRPr="00AC1DAE">
        <w:rPr>
          <w:rFonts w:ascii="Times New Roman" w:hAnsi="Times New Roman"/>
          <w:sz w:val="24"/>
          <w:szCs w:val="24"/>
        </w:rPr>
        <w:t xml:space="preserve"> lygiui pereinamasis laikotarpis – nuo 2024 m. sausio 1 d. iki 2027 m. gruodžio 31 d. Asmenų rašytiniu prašymu, remdamasi iki ANTAPĮ įsigaliojimo dienos išduotais asmens su negalia pažymėjimais, Asmens su negalia teisių apsaugos agentūra prie Lietuvos Respublikos socialinės apsaugos ir darbo ministerijos nustato: 1) 15 procentų </w:t>
      </w:r>
      <w:proofErr w:type="spellStart"/>
      <w:r w:rsidRPr="00AC1DAE">
        <w:rPr>
          <w:rFonts w:ascii="Times New Roman" w:hAnsi="Times New Roman"/>
          <w:sz w:val="24"/>
          <w:szCs w:val="24"/>
        </w:rPr>
        <w:t>dalyvumo</w:t>
      </w:r>
      <w:proofErr w:type="spellEnd"/>
      <w:r w:rsidRPr="00AC1DAE">
        <w:rPr>
          <w:rFonts w:ascii="Times New Roman" w:hAnsi="Times New Roman"/>
          <w:sz w:val="24"/>
          <w:szCs w:val="24"/>
        </w:rPr>
        <w:t xml:space="preserve"> lygį – asmenims, kuriems iki šio įstatymo įsigaliojimo dienos buvo nustatytas didelių specialiųjų poreikių lygis; 2) 40 procentų </w:t>
      </w:r>
      <w:proofErr w:type="spellStart"/>
      <w:r w:rsidRPr="00AC1DAE">
        <w:rPr>
          <w:rFonts w:ascii="Times New Roman" w:hAnsi="Times New Roman"/>
          <w:sz w:val="24"/>
          <w:szCs w:val="24"/>
        </w:rPr>
        <w:t>dalyvumo</w:t>
      </w:r>
      <w:proofErr w:type="spellEnd"/>
      <w:r w:rsidRPr="00AC1DAE">
        <w:rPr>
          <w:rFonts w:ascii="Times New Roman" w:hAnsi="Times New Roman"/>
          <w:sz w:val="24"/>
          <w:szCs w:val="24"/>
        </w:rPr>
        <w:t xml:space="preserve"> lygį – asmenims, kuriems iki šio įstatymo įsigaliojimo dienos buvo nustatytas vidutinių specialiųjų poreikių lygis.</w:t>
      </w:r>
    </w:p>
    <w:p w:rsidR="00927E58" w:rsidRPr="00FA66AB" w:rsidRDefault="00FA66AB" w:rsidP="00FA66AB">
      <w:pPr>
        <w:spacing w:line="360" w:lineRule="auto"/>
        <w:ind w:firstLine="709"/>
        <w:jc w:val="both"/>
        <w:textAlignment w:val="baseline"/>
        <w:rPr>
          <w:rFonts w:ascii="Times New Roman" w:hAnsi="Times New Roman"/>
          <w:sz w:val="24"/>
          <w:szCs w:val="24"/>
        </w:rPr>
      </w:pPr>
      <w:r w:rsidRPr="00FA66AB">
        <w:rPr>
          <w:rFonts w:ascii="Times New Roman" w:hAnsi="Times New Roman"/>
          <w:color w:val="000000"/>
          <w:sz w:val="24"/>
          <w:szCs w:val="24"/>
        </w:rPr>
        <w:t xml:space="preserve">Komisijos nuomone, </w:t>
      </w:r>
      <w:r w:rsidRPr="00FA66AB">
        <w:rPr>
          <w:rFonts w:ascii="Times New Roman" w:hAnsi="Times New Roman"/>
          <w:sz w:val="24"/>
          <w:szCs w:val="24"/>
        </w:rPr>
        <w:t xml:space="preserve">atsižvelgiant į pagarbos asmens teisėms ir laisvėms principą, taip pat teisėkūros aiškumo ir sistemiškumo principus, įtvirtintus Lietuvos Respublikos teisėkūros pagrindų įstatyme, </w:t>
      </w:r>
      <w:r w:rsidR="00927E58" w:rsidRPr="002D1134">
        <w:rPr>
          <w:rFonts w:ascii="Times New Roman" w:hAnsi="Times New Roman"/>
          <w:color w:val="000000"/>
          <w:sz w:val="24"/>
          <w:szCs w:val="24"/>
        </w:rPr>
        <w:t>siekiant įtvirtinti vienodas garantijas teisei į teisinę pagalbą visiems asmenims,</w:t>
      </w:r>
      <w:r w:rsidR="00927E58" w:rsidRPr="002D1134">
        <w:rPr>
          <w:rFonts w:ascii="Times New Roman" w:hAnsi="Times New Roman"/>
          <w:sz w:val="24"/>
          <w:szCs w:val="24"/>
        </w:rPr>
        <w:t xml:space="preserve"> kuriems </w:t>
      </w:r>
      <w:r w:rsidR="00927E58" w:rsidRPr="002D1134">
        <w:rPr>
          <w:rFonts w:ascii="Times New Roman" w:hAnsi="Times New Roman"/>
          <w:sz w:val="24"/>
          <w:szCs w:val="24"/>
        </w:rPr>
        <w:lastRenderedPageBreak/>
        <w:t xml:space="preserve">nustatytas sunkaus neįgalumo lygis arba 0–25 procentų </w:t>
      </w:r>
      <w:proofErr w:type="spellStart"/>
      <w:r w:rsidR="00927E58" w:rsidRPr="002D1134">
        <w:rPr>
          <w:rFonts w:ascii="Times New Roman" w:hAnsi="Times New Roman"/>
          <w:sz w:val="24"/>
          <w:szCs w:val="24"/>
        </w:rPr>
        <w:t>dalyvumo</w:t>
      </w:r>
      <w:proofErr w:type="spellEnd"/>
      <w:r w:rsidR="00927E58" w:rsidRPr="002D1134">
        <w:rPr>
          <w:rFonts w:ascii="Times New Roman" w:hAnsi="Times New Roman"/>
          <w:sz w:val="24"/>
          <w:szCs w:val="24"/>
        </w:rPr>
        <w:t xml:space="preserve"> lygis, turi būti tikslinamos VGTPĮ 12 straipsnio 6 punkto nuostatos, numatant galimybes šiems asmenims gauti valstybės garantuojamą teisinę pagalbą be papildomų sąlygų.</w:t>
      </w:r>
    </w:p>
    <w:p w:rsidR="008B00C5" w:rsidRPr="00AC1DAE" w:rsidRDefault="008B00C5" w:rsidP="00927E58">
      <w:pPr>
        <w:pStyle w:val="Betarp"/>
        <w:shd w:val="clear" w:color="auto" w:fill="FFFFFF" w:themeFill="background1"/>
        <w:tabs>
          <w:tab w:val="left" w:pos="1134"/>
        </w:tabs>
        <w:spacing w:line="360" w:lineRule="auto"/>
        <w:ind w:firstLine="851"/>
        <w:jc w:val="both"/>
        <w:rPr>
          <w:rFonts w:ascii="Times New Roman" w:hAnsi="Times New Roman"/>
          <w:sz w:val="24"/>
          <w:szCs w:val="24"/>
          <w:lang w:eastAsia="ar-SA"/>
        </w:rPr>
      </w:pPr>
      <w:r w:rsidRPr="00AC1DAE">
        <w:rPr>
          <w:rFonts w:ascii="Times New Roman" w:hAnsi="Times New Roman"/>
          <w:sz w:val="24"/>
          <w:szCs w:val="24"/>
          <w:lang w:eastAsia="ar-SA"/>
        </w:rPr>
        <w:t xml:space="preserve">Vadovaujantis Lietuvos Respublikos peticijų </w:t>
      </w:r>
      <w:r w:rsidR="00F41053" w:rsidRPr="00AC1DAE">
        <w:rPr>
          <w:rFonts w:ascii="Times New Roman" w:hAnsi="Times New Roman"/>
          <w:sz w:val="24"/>
          <w:szCs w:val="24"/>
          <w:lang w:eastAsia="ar-SA"/>
        </w:rPr>
        <w:t>konstitucinio įstatymo 18</w:t>
      </w:r>
      <w:r w:rsidRPr="00AC1DAE">
        <w:rPr>
          <w:rFonts w:ascii="Times New Roman" w:hAnsi="Times New Roman"/>
          <w:sz w:val="24"/>
          <w:szCs w:val="24"/>
          <w:lang w:eastAsia="ar-SA"/>
        </w:rPr>
        <w:t xml:space="preserve"> straipsnio </w:t>
      </w:r>
      <w:r w:rsidR="00F41053" w:rsidRPr="00AC1DAE">
        <w:rPr>
          <w:rFonts w:ascii="Times New Roman" w:hAnsi="Times New Roman"/>
          <w:sz w:val="24"/>
          <w:szCs w:val="24"/>
          <w:lang w:eastAsia="ar-SA"/>
        </w:rPr>
        <w:t>4</w:t>
      </w:r>
      <w:r w:rsidRPr="00AC1DAE">
        <w:rPr>
          <w:rFonts w:ascii="Times New Roman" w:hAnsi="Times New Roman"/>
          <w:sz w:val="24"/>
          <w:szCs w:val="24"/>
          <w:lang w:eastAsia="ar-SA"/>
        </w:rPr>
        <w:t xml:space="preserve"> dali</w:t>
      </w:r>
      <w:r w:rsidR="00A338D5">
        <w:rPr>
          <w:rFonts w:ascii="Times New Roman" w:hAnsi="Times New Roman"/>
          <w:sz w:val="24"/>
          <w:szCs w:val="24"/>
          <w:lang w:eastAsia="ar-SA"/>
        </w:rPr>
        <w:t xml:space="preserve">es </w:t>
      </w:r>
      <w:r w:rsidR="00A338D5">
        <w:rPr>
          <w:rFonts w:ascii="Times New Roman" w:hAnsi="Times New Roman"/>
          <w:sz w:val="24"/>
          <w:szCs w:val="24"/>
          <w:lang w:val="en-US" w:eastAsia="ar-SA"/>
        </w:rPr>
        <w:t>1</w:t>
      </w:r>
      <w:r w:rsidR="00F41053" w:rsidRPr="00AC1DAE">
        <w:rPr>
          <w:rFonts w:ascii="Times New Roman" w:hAnsi="Times New Roman"/>
          <w:sz w:val="24"/>
          <w:szCs w:val="24"/>
          <w:lang w:eastAsia="ar-SA"/>
        </w:rPr>
        <w:t xml:space="preserve"> punktu</w:t>
      </w:r>
      <w:r w:rsidRPr="00AC1DAE">
        <w:rPr>
          <w:rFonts w:ascii="Times New Roman" w:hAnsi="Times New Roman"/>
          <w:sz w:val="24"/>
          <w:szCs w:val="24"/>
          <w:lang w:eastAsia="ar-SA"/>
        </w:rPr>
        <w:t xml:space="preserve"> ir </w:t>
      </w:r>
      <w:r w:rsidR="008D0D76" w:rsidRPr="00AC1DAE">
        <w:rPr>
          <w:rFonts w:ascii="Times New Roman" w:hAnsi="Times New Roman"/>
          <w:sz w:val="24"/>
          <w:szCs w:val="24"/>
          <w:lang w:eastAsia="ar-SA"/>
        </w:rPr>
        <w:t xml:space="preserve">Lietuvos Respublikos </w:t>
      </w:r>
      <w:r w:rsidRPr="00AC1DAE">
        <w:rPr>
          <w:rFonts w:ascii="Times New Roman" w:hAnsi="Times New Roman"/>
          <w:sz w:val="24"/>
          <w:szCs w:val="24"/>
          <w:lang w:eastAsia="ar-SA"/>
        </w:rPr>
        <w:t xml:space="preserve">Seimo Peticijų komisijos nuostatų, patvirtintų Seimo </w:t>
      </w:r>
      <w:r w:rsidR="008D0D76" w:rsidRPr="00AC1DAE">
        <w:rPr>
          <w:rFonts w:ascii="Times New Roman" w:hAnsi="Times New Roman"/>
          <w:sz w:val="24"/>
          <w:szCs w:val="24"/>
          <w:lang w:eastAsia="ar-SA"/>
        </w:rPr>
        <w:t>2023</w:t>
      </w:r>
      <w:r w:rsidRPr="00AC1DAE">
        <w:rPr>
          <w:rFonts w:ascii="Times New Roman" w:hAnsi="Times New Roman"/>
          <w:sz w:val="24"/>
          <w:szCs w:val="24"/>
          <w:lang w:eastAsia="ar-SA"/>
        </w:rPr>
        <w:t xml:space="preserve"> m. </w:t>
      </w:r>
      <w:r w:rsidR="008D0D76" w:rsidRPr="00AC1DAE">
        <w:rPr>
          <w:rFonts w:ascii="Times New Roman" w:hAnsi="Times New Roman"/>
          <w:sz w:val="24"/>
          <w:szCs w:val="24"/>
          <w:lang w:eastAsia="ar-SA"/>
        </w:rPr>
        <w:t>birželio 27</w:t>
      </w:r>
      <w:r w:rsidRPr="00AC1DAE">
        <w:rPr>
          <w:rFonts w:ascii="Times New Roman" w:hAnsi="Times New Roman"/>
          <w:sz w:val="24"/>
          <w:szCs w:val="24"/>
          <w:lang w:eastAsia="ar-SA"/>
        </w:rPr>
        <w:t xml:space="preserve"> d. nutarimu Nr. </w:t>
      </w:r>
      <w:r w:rsidR="008D0D76" w:rsidRPr="00AC1DAE">
        <w:rPr>
          <w:rFonts w:ascii="Times New Roman" w:hAnsi="Times New Roman"/>
          <w:sz w:val="24"/>
          <w:szCs w:val="24"/>
          <w:lang w:eastAsia="ar-SA"/>
        </w:rPr>
        <w:t>XIV-2101</w:t>
      </w:r>
      <w:r w:rsidRPr="00AC1DAE">
        <w:rPr>
          <w:rFonts w:ascii="Times New Roman" w:hAnsi="Times New Roman"/>
          <w:sz w:val="24"/>
          <w:szCs w:val="24"/>
          <w:lang w:eastAsia="ar-SA"/>
        </w:rPr>
        <w:t xml:space="preserve"> „Dėl </w:t>
      </w:r>
      <w:r w:rsidR="008D0D76" w:rsidRPr="00AC1DAE">
        <w:rPr>
          <w:rFonts w:ascii="Times New Roman" w:hAnsi="Times New Roman"/>
          <w:sz w:val="24"/>
          <w:szCs w:val="24"/>
          <w:lang w:eastAsia="ar-SA"/>
        </w:rPr>
        <w:t xml:space="preserve">Lietuvos Respublikos </w:t>
      </w:r>
      <w:r w:rsidRPr="00AC1DAE">
        <w:rPr>
          <w:rFonts w:ascii="Times New Roman" w:hAnsi="Times New Roman"/>
          <w:sz w:val="24"/>
          <w:szCs w:val="24"/>
          <w:lang w:eastAsia="ar-SA"/>
        </w:rPr>
        <w:t xml:space="preserve">Seimo Peticijų komisijos nuostatų patvirtinimo“, </w:t>
      </w:r>
      <w:r w:rsidR="008D0D76" w:rsidRPr="00AC1DAE">
        <w:rPr>
          <w:rFonts w:ascii="Times New Roman" w:hAnsi="Times New Roman"/>
          <w:sz w:val="24"/>
          <w:szCs w:val="24"/>
          <w:lang w:eastAsia="ar-SA"/>
        </w:rPr>
        <w:t xml:space="preserve">8.7 </w:t>
      </w:r>
      <w:r w:rsidRPr="00AC1DAE">
        <w:rPr>
          <w:rFonts w:ascii="Times New Roman" w:hAnsi="Times New Roman"/>
          <w:sz w:val="24"/>
          <w:szCs w:val="24"/>
          <w:lang w:eastAsia="ar-SA"/>
        </w:rPr>
        <w:t xml:space="preserve">punktu, Seimo Peticijų komisijos išvada dėl </w:t>
      </w:r>
      <w:r w:rsidR="009176E6" w:rsidRPr="00AC1DAE">
        <w:rPr>
          <w:rFonts w:ascii="Times New Roman" w:hAnsi="Times New Roman"/>
          <w:sz w:val="24"/>
          <w:szCs w:val="24"/>
          <w:lang w:eastAsia="ar-SA"/>
        </w:rPr>
        <w:t>pareiškėj</w:t>
      </w:r>
      <w:r w:rsidR="001A2453" w:rsidRPr="00AC1DAE">
        <w:rPr>
          <w:rFonts w:ascii="Times New Roman" w:hAnsi="Times New Roman"/>
          <w:sz w:val="24"/>
          <w:szCs w:val="24"/>
          <w:lang w:eastAsia="ar-SA"/>
        </w:rPr>
        <w:t>o</w:t>
      </w:r>
      <w:r w:rsidR="009176E6" w:rsidRPr="00AC1DAE">
        <w:rPr>
          <w:rFonts w:ascii="Times New Roman" w:hAnsi="Times New Roman"/>
          <w:sz w:val="24"/>
          <w:szCs w:val="24"/>
          <w:lang w:eastAsia="ar-SA"/>
        </w:rPr>
        <w:t xml:space="preserve"> </w:t>
      </w:r>
      <w:r w:rsidRPr="00AC1DAE">
        <w:rPr>
          <w:rFonts w:ascii="Times New Roman" w:hAnsi="Times New Roman"/>
          <w:sz w:val="24"/>
          <w:szCs w:val="24"/>
          <w:lang w:eastAsia="ar-SA"/>
        </w:rPr>
        <w:t>peticijo</w:t>
      </w:r>
      <w:r w:rsidR="001A2453" w:rsidRPr="00AC1DAE">
        <w:rPr>
          <w:rFonts w:ascii="Times New Roman" w:hAnsi="Times New Roman"/>
          <w:sz w:val="24"/>
          <w:szCs w:val="24"/>
          <w:lang w:eastAsia="ar-SA"/>
        </w:rPr>
        <w:t>j</w:t>
      </w:r>
      <w:r w:rsidRPr="00AC1DAE">
        <w:rPr>
          <w:rFonts w:ascii="Times New Roman" w:hAnsi="Times New Roman"/>
          <w:sz w:val="24"/>
          <w:szCs w:val="24"/>
          <w:lang w:eastAsia="ar-SA"/>
        </w:rPr>
        <w:t>e pateikt</w:t>
      </w:r>
      <w:r w:rsidR="008852EF" w:rsidRPr="00AC1DAE">
        <w:rPr>
          <w:rFonts w:ascii="Times New Roman" w:hAnsi="Times New Roman"/>
          <w:sz w:val="24"/>
          <w:szCs w:val="24"/>
          <w:lang w:eastAsia="ar-SA"/>
        </w:rPr>
        <w:t>o</w:t>
      </w:r>
      <w:r w:rsidRPr="00AC1DAE">
        <w:rPr>
          <w:rFonts w:ascii="Times New Roman" w:hAnsi="Times New Roman"/>
          <w:sz w:val="24"/>
          <w:szCs w:val="24"/>
          <w:lang w:eastAsia="ar-SA"/>
        </w:rPr>
        <w:t xml:space="preserve"> siūlym</w:t>
      </w:r>
      <w:r w:rsidR="008852EF" w:rsidRPr="00AC1DAE">
        <w:rPr>
          <w:rFonts w:ascii="Times New Roman" w:hAnsi="Times New Roman"/>
          <w:sz w:val="24"/>
          <w:szCs w:val="24"/>
          <w:lang w:eastAsia="ar-SA"/>
        </w:rPr>
        <w:t>o</w:t>
      </w:r>
      <w:r w:rsidRPr="00AC1DAE">
        <w:rPr>
          <w:rFonts w:ascii="Times New Roman" w:hAnsi="Times New Roman"/>
          <w:sz w:val="24"/>
          <w:szCs w:val="24"/>
          <w:lang w:eastAsia="ar-SA"/>
        </w:rPr>
        <w:t xml:space="preserve"> </w:t>
      </w:r>
      <w:r w:rsidR="00F41053" w:rsidRPr="00AC1DAE">
        <w:rPr>
          <w:rFonts w:ascii="Times New Roman" w:hAnsi="Times New Roman"/>
          <w:sz w:val="24"/>
          <w:szCs w:val="24"/>
          <w:lang w:eastAsia="ar-SA"/>
        </w:rPr>
        <w:t xml:space="preserve">tenkinimo </w:t>
      </w:r>
      <w:r w:rsidRPr="00AC1DAE">
        <w:rPr>
          <w:rFonts w:ascii="Times New Roman" w:hAnsi="Times New Roman"/>
          <w:sz w:val="24"/>
          <w:szCs w:val="24"/>
          <w:lang w:eastAsia="ar-SA"/>
        </w:rPr>
        <w:t xml:space="preserve">teikiama Seimui, taip pat siūloma įtraukti į Seimo </w:t>
      </w:r>
      <w:r w:rsidR="008D0D76" w:rsidRPr="00AC1DAE">
        <w:rPr>
          <w:rFonts w:ascii="Times New Roman" w:hAnsi="Times New Roman"/>
          <w:sz w:val="24"/>
          <w:szCs w:val="24"/>
          <w:lang w:eastAsia="ar-SA"/>
        </w:rPr>
        <w:t>VII</w:t>
      </w:r>
      <w:r w:rsidR="00C91E46" w:rsidRPr="00AC1DAE">
        <w:rPr>
          <w:rFonts w:ascii="Times New Roman" w:hAnsi="Times New Roman"/>
          <w:sz w:val="24"/>
          <w:szCs w:val="24"/>
          <w:lang w:eastAsia="ar-SA"/>
        </w:rPr>
        <w:t>I</w:t>
      </w:r>
      <w:r w:rsidR="008D0D76" w:rsidRPr="00AC1DAE">
        <w:rPr>
          <w:rFonts w:ascii="Times New Roman" w:hAnsi="Times New Roman"/>
          <w:sz w:val="24"/>
          <w:szCs w:val="24"/>
          <w:lang w:eastAsia="ar-SA"/>
        </w:rPr>
        <w:t xml:space="preserve"> (</w:t>
      </w:r>
      <w:r w:rsidR="00C91E46" w:rsidRPr="00AC1DAE">
        <w:rPr>
          <w:rFonts w:ascii="Times New Roman" w:hAnsi="Times New Roman"/>
          <w:sz w:val="24"/>
          <w:szCs w:val="24"/>
          <w:lang w:eastAsia="ar-SA"/>
        </w:rPr>
        <w:t>pavasario</w:t>
      </w:r>
      <w:r w:rsidR="008D0D76" w:rsidRPr="00AC1DAE">
        <w:rPr>
          <w:rFonts w:ascii="Times New Roman" w:hAnsi="Times New Roman"/>
          <w:sz w:val="24"/>
          <w:szCs w:val="24"/>
          <w:lang w:eastAsia="ar-SA"/>
        </w:rPr>
        <w:t>)</w:t>
      </w:r>
      <w:r w:rsidRPr="00AC1DAE">
        <w:rPr>
          <w:rFonts w:ascii="Times New Roman" w:hAnsi="Times New Roman"/>
          <w:sz w:val="24"/>
          <w:szCs w:val="24"/>
          <w:lang w:eastAsia="ar-SA"/>
        </w:rPr>
        <w:t xml:space="preserve"> sesijos darbotvarkę Seimo nutarimo „Dėl Lietuvos Respublikos Seimo Peticijų komisijos </w:t>
      </w:r>
      <w:r w:rsidR="00C91E46" w:rsidRPr="00AC1DAE">
        <w:rPr>
          <w:rFonts w:ascii="Times New Roman" w:hAnsi="Times New Roman"/>
          <w:sz w:val="24"/>
          <w:szCs w:val="24"/>
          <w:lang w:eastAsia="ar-SA"/>
        </w:rPr>
        <w:t>202</w:t>
      </w:r>
      <w:r w:rsidR="00C91E46" w:rsidRPr="00AC1DAE">
        <w:rPr>
          <w:rFonts w:ascii="Times New Roman" w:hAnsi="Times New Roman"/>
          <w:sz w:val="24"/>
          <w:szCs w:val="24"/>
          <w:lang w:val="en-US" w:eastAsia="ar-SA"/>
        </w:rPr>
        <w:t>4</w:t>
      </w:r>
      <w:r w:rsidR="00901F00" w:rsidRPr="00AC1DAE">
        <w:rPr>
          <w:rFonts w:ascii="Times New Roman" w:hAnsi="Times New Roman"/>
          <w:sz w:val="24"/>
          <w:szCs w:val="24"/>
          <w:lang w:eastAsia="ar-SA"/>
        </w:rPr>
        <w:t xml:space="preserve"> m. </w:t>
      </w:r>
      <w:r w:rsidR="006D5637" w:rsidRPr="00AC1DAE">
        <w:rPr>
          <w:rFonts w:ascii="Times New Roman" w:hAnsi="Times New Roman"/>
          <w:sz w:val="24"/>
          <w:szCs w:val="24"/>
          <w:lang w:eastAsia="ar-SA"/>
        </w:rPr>
        <w:t xml:space="preserve">balandžio </w:t>
      </w:r>
      <w:r w:rsidR="006D5637" w:rsidRPr="00AC1DAE">
        <w:rPr>
          <w:rFonts w:ascii="Times New Roman" w:hAnsi="Times New Roman"/>
          <w:sz w:val="24"/>
          <w:szCs w:val="24"/>
          <w:lang w:val="en-US" w:eastAsia="ar-SA"/>
        </w:rPr>
        <w:t>17</w:t>
      </w:r>
      <w:r w:rsidR="00901F00" w:rsidRPr="00AC1DAE">
        <w:rPr>
          <w:rFonts w:ascii="Times New Roman" w:hAnsi="Times New Roman"/>
          <w:sz w:val="24"/>
          <w:szCs w:val="24"/>
          <w:lang w:eastAsia="ar-SA"/>
        </w:rPr>
        <w:t xml:space="preserve"> d. </w:t>
      </w:r>
      <w:r w:rsidRPr="00AC1DAE">
        <w:rPr>
          <w:rFonts w:ascii="Times New Roman" w:hAnsi="Times New Roman"/>
          <w:sz w:val="24"/>
          <w:szCs w:val="24"/>
          <w:lang w:eastAsia="ar-SA"/>
        </w:rPr>
        <w:t xml:space="preserve">išvados </w:t>
      </w:r>
      <w:r w:rsidR="00901F00" w:rsidRPr="00AC1DAE">
        <w:rPr>
          <w:rFonts w:ascii="Times New Roman" w:hAnsi="Times New Roman"/>
          <w:sz w:val="24"/>
          <w:szCs w:val="24"/>
          <w:lang w:eastAsia="ar-SA"/>
        </w:rPr>
        <w:t>Nr. 250-I-</w:t>
      </w:r>
      <w:r w:rsidR="006505AD" w:rsidRPr="00AC1DAE">
        <w:rPr>
          <w:rFonts w:ascii="Times New Roman" w:hAnsi="Times New Roman"/>
          <w:sz w:val="24"/>
          <w:szCs w:val="24"/>
          <w:lang w:val="en-US" w:eastAsia="ar-SA"/>
        </w:rPr>
        <w:t>8</w:t>
      </w:r>
      <w:r w:rsidRPr="00AC1DAE">
        <w:rPr>
          <w:rFonts w:ascii="Times New Roman" w:hAnsi="Times New Roman"/>
          <w:sz w:val="24"/>
          <w:szCs w:val="24"/>
          <w:lang w:eastAsia="ar-SA"/>
        </w:rPr>
        <w:t>“ projektą.</w:t>
      </w:r>
    </w:p>
    <w:p w:rsidR="00135346" w:rsidRPr="00AC1DAE" w:rsidRDefault="00135346" w:rsidP="00927E58">
      <w:pPr>
        <w:pStyle w:val="Betarp"/>
        <w:tabs>
          <w:tab w:val="left" w:pos="1134"/>
        </w:tabs>
        <w:spacing w:line="360" w:lineRule="auto"/>
        <w:ind w:firstLine="851"/>
        <w:jc w:val="both"/>
        <w:rPr>
          <w:rFonts w:ascii="Times New Roman" w:hAnsi="Times New Roman"/>
          <w:sz w:val="24"/>
          <w:szCs w:val="24"/>
          <w:lang w:eastAsia="ar-SA"/>
        </w:rPr>
      </w:pPr>
    </w:p>
    <w:p w:rsidR="00DE2E16" w:rsidRPr="00AC1DAE" w:rsidRDefault="00DE2E16" w:rsidP="00927E58">
      <w:pPr>
        <w:pStyle w:val="Betarp"/>
        <w:tabs>
          <w:tab w:val="left" w:pos="1134"/>
        </w:tabs>
        <w:spacing w:line="360" w:lineRule="auto"/>
        <w:ind w:firstLine="851"/>
        <w:jc w:val="both"/>
        <w:rPr>
          <w:rFonts w:ascii="Times New Roman" w:hAnsi="Times New Roman"/>
          <w:sz w:val="24"/>
          <w:szCs w:val="24"/>
          <w:lang w:eastAsia="ar-SA"/>
        </w:rPr>
      </w:pPr>
    </w:p>
    <w:p w:rsidR="00DE2E16" w:rsidRPr="00AC1DAE" w:rsidRDefault="00135346" w:rsidP="00927E58">
      <w:pPr>
        <w:pStyle w:val="Betarp"/>
        <w:tabs>
          <w:tab w:val="left" w:pos="1134"/>
        </w:tabs>
        <w:spacing w:line="360" w:lineRule="auto"/>
        <w:jc w:val="both"/>
        <w:rPr>
          <w:rFonts w:ascii="Times New Roman" w:hAnsi="Times New Roman"/>
          <w:sz w:val="24"/>
          <w:szCs w:val="24"/>
          <w:lang w:eastAsia="ar-SA"/>
        </w:rPr>
      </w:pPr>
      <w:r w:rsidRPr="00AC1DAE">
        <w:rPr>
          <w:rFonts w:ascii="Times New Roman" w:hAnsi="Times New Roman"/>
          <w:sz w:val="24"/>
          <w:szCs w:val="24"/>
          <w:lang w:eastAsia="ar-SA"/>
        </w:rPr>
        <w:t>Komisijos pirmininkas</w:t>
      </w:r>
      <w:r w:rsidRPr="00AC1DAE">
        <w:rPr>
          <w:rFonts w:ascii="Times New Roman" w:hAnsi="Times New Roman"/>
          <w:sz w:val="24"/>
          <w:szCs w:val="24"/>
          <w:lang w:eastAsia="ar-SA"/>
        </w:rPr>
        <w:tab/>
      </w:r>
      <w:r w:rsidRPr="00AC1DAE">
        <w:rPr>
          <w:rFonts w:ascii="Times New Roman" w:hAnsi="Times New Roman"/>
          <w:sz w:val="24"/>
          <w:szCs w:val="24"/>
          <w:lang w:eastAsia="ar-SA"/>
        </w:rPr>
        <w:tab/>
      </w:r>
      <w:r w:rsidRPr="00AC1DAE">
        <w:rPr>
          <w:rFonts w:ascii="Times New Roman" w:hAnsi="Times New Roman"/>
          <w:sz w:val="24"/>
          <w:szCs w:val="24"/>
          <w:lang w:eastAsia="ar-SA"/>
        </w:rPr>
        <w:tab/>
      </w:r>
      <w:r w:rsidRPr="00AC1DAE">
        <w:rPr>
          <w:rFonts w:ascii="Times New Roman" w:hAnsi="Times New Roman"/>
          <w:sz w:val="24"/>
          <w:szCs w:val="24"/>
          <w:lang w:eastAsia="ar-SA"/>
        </w:rPr>
        <w:tab/>
      </w:r>
      <w:r w:rsidRPr="00AC1DAE">
        <w:rPr>
          <w:rFonts w:ascii="Times New Roman" w:hAnsi="Times New Roman"/>
          <w:sz w:val="24"/>
          <w:szCs w:val="24"/>
          <w:lang w:eastAsia="ar-SA"/>
        </w:rPr>
        <w:tab/>
        <w:t>Edmundas Pupinis</w:t>
      </w:r>
    </w:p>
    <w:p w:rsidR="00CD004E" w:rsidRPr="00AC1DAE" w:rsidRDefault="00CD004E" w:rsidP="00927E58">
      <w:pPr>
        <w:pStyle w:val="Betarp"/>
        <w:tabs>
          <w:tab w:val="left" w:pos="1134"/>
        </w:tabs>
        <w:spacing w:line="360" w:lineRule="auto"/>
        <w:jc w:val="both"/>
        <w:rPr>
          <w:rFonts w:ascii="Times New Roman" w:hAnsi="Times New Roman"/>
          <w:sz w:val="24"/>
          <w:szCs w:val="24"/>
          <w:lang w:val="en-US" w:eastAsia="ar-SA"/>
        </w:rPr>
      </w:pPr>
    </w:p>
    <w:p w:rsidR="00CD004E" w:rsidRPr="00AC1DAE" w:rsidRDefault="00CD004E" w:rsidP="00927E58">
      <w:pPr>
        <w:pStyle w:val="Betarp"/>
        <w:tabs>
          <w:tab w:val="left" w:pos="1134"/>
        </w:tabs>
        <w:spacing w:line="360" w:lineRule="auto"/>
        <w:jc w:val="both"/>
        <w:rPr>
          <w:rFonts w:ascii="Times New Roman" w:hAnsi="Times New Roman"/>
          <w:sz w:val="24"/>
          <w:szCs w:val="24"/>
          <w:lang w:eastAsia="ar-SA"/>
        </w:rPr>
      </w:pPr>
    </w:p>
    <w:p w:rsidR="00D842A3" w:rsidRPr="00AC1DAE" w:rsidRDefault="00D842A3" w:rsidP="00927E58">
      <w:pPr>
        <w:pStyle w:val="Betarp"/>
        <w:tabs>
          <w:tab w:val="left" w:pos="1134"/>
        </w:tabs>
        <w:spacing w:line="360" w:lineRule="auto"/>
        <w:jc w:val="both"/>
        <w:rPr>
          <w:rFonts w:ascii="Times New Roman" w:hAnsi="Times New Roman"/>
          <w:sz w:val="24"/>
          <w:szCs w:val="24"/>
          <w:lang w:eastAsia="ar-SA"/>
        </w:rPr>
      </w:pPr>
    </w:p>
    <w:p w:rsidR="00D842A3" w:rsidRPr="00AC1DAE" w:rsidRDefault="00D842A3" w:rsidP="00927E58">
      <w:pPr>
        <w:pStyle w:val="Betarp"/>
        <w:tabs>
          <w:tab w:val="left" w:pos="1134"/>
        </w:tabs>
        <w:spacing w:line="360" w:lineRule="auto"/>
        <w:jc w:val="both"/>
        <w:rPr>
          <w:rFonts w:ascii="Times New Roman" w:hAnsi="Times New Roman"/>
          <w:sz w:val="24"/>
          <w:szCs w:val="24"/>
          <w:lang w:eastAsia="ar-SA"/>
        </w:rPr>
      </w:pPr>
    </w:p>
    <w:p w:rsidR="00D842A3" w:rsidRDefault="00D842A3" w:rsidP="00927E58">
      <w:pPr>
        <w:pStyle w:val="Betarp"/>
        <w:tabs>
          <w:tab w:val="left" w:pos="1134"/>
        </w:tabs>
        <w:spacing w:line="360" w:lineRule="auto"/>
        <w:jc w:val="both"/>
        <w:rPr>
          <w:rFonts w:ascii="Times New Roman" w:hAnsi="Times New Roman"/>
          <w:sz w:val="24"/>
          <w:szCs w:val="24"/>
          <w:lang w:eastAsia="ar-SA"/>
        </w:rPr>
      </w:pPr>
    </w:p>
    <w:p w:rsidR="00927B5B" w:rsidRDefault="00927B5B" w:rsidP="00927E58">
      <w:pPr>
        <w:pStyle w:val="Betarp"/>
        <w:tabs>
          <w:tab w:val="left" w:pos="1134"/>
        </w:tabs>
        <w:spacing w:line="360" w:lineRule="auto"/>
        <w:jc w:val="both"/>
        <w:rPr>
          <w:rFonts w:ascii="Times New Roman" w:hAnsi="Times New Roman"/>
          <w:sz w:val="24"/>
          <w:szCs w:val="24"/>
          <w:lang w:eastAsia="ar-SA"/>
        </w:rPr>
      </w:pPr>
    </w:p>
    <w:p w:rsidR="00927B5B" w:rsidRDefault="00927B5B" w:rsidP="00927E58">
      <w:pPr>
        <w:pStyle w:val="Betarp"/>
        <w:tabs>
          <w:tab w:val="left" w:pos="1134"/>
        </w:tabs>
        <w:spacing w:line="360" w:lineRule="auto"/>
        <w:jc w:val="both"/>
        <w:rPr>
          <w:rFonts w:ascii="Times New Roman" w:hAnsi="Times New Roman"/>
          <w:sz w:val="24"/>
          <w:szCs w:val="24"/>
          <w:lang w:eastAsia="ar-SA"/>
        </w:rPr>
      </w:pPr>
    </w:p>
    <w:p w:rsidR="00927B5B" w:rsidRDefault="00927B5B" w:rsidP="00927E58">
      <w:pPr>
        <w:pStyle w:val="Betarp"/>
        <w:tabs>
          <w:tab w:val="left" w:pos="1134"/>
        </w:tabs>
        <w:spacing w:line="360" w:lineRule="auto"/>
        <w:jc w:val="both"/>
        <w:rPr>
          <w:rFonts w:ascii="Times New Roman" w:hAnsi="Times New Roman"/>
          <w:sz w:val="24"/>
          <w:szCs w:val="24"/>
          <w:lang w:eastAsia="ar-SA"/>
        </w:rPr>
      </w:pPr>
    </w:p>
    <w:p w:rsidR="00927B5B" w:rsidRDefault="00927B5B" w:rsidP="00927E58">
      <w:pPr>
        <w:pStyle w:val="Betarp"/>
        <w:tabs>
          <w:tab w:val="left" w:pos="1134"/>
        </w:tabs>
        <w:spacing w:line="360" w:lineRule="auto"/>
        <w:jc w:val="both"/>
        <w:rPr>
          <w:rFonts w:ascii="Times New Roman" w:hAnsi="Times New Roman"/>
          <w:sz w:val="24"/>
          <w:szCs w:val="24"/>
          <w:lang w:eastAsia="ar-SA"/>
        </w:rPr>
      </w:pPr>
    </w:p>
    <w:p w:rsidR="00927B5B" w:rsidRDefault="00927B5B" w:rsidP="00927E58">
      <w:pPr>
        <w:pStyle w:val="Betarp"/>
        <w:tabs>
          <w:tab w:val="left" w:pos="1134"/>
        </w:tabs>
        <w:spacing w:line="360" w:lineRule="auto"/>
        <w:jc w:val="both"/>
        <w:rPr>
          <w:rFonts w:ascii="Times New Roman" w:hAnsi="Times New Roman"/>
          <w:sz w:val="24"/>
          <w:szCs w:val="24"/>
          <w:lang w:eastAsia="ar-SA"/>
        </w:rPr>
      </w:pPr>
    </w:p>
    <w:p w:rsidR="00927B5B" w:rsidRDefault="00927B5B" w:rsidP="00927E58">
      <w:pPr>
        <w:pStyle w:val="Betarp"/>
        <w:tabs>
          <w:tab w:val="left" w:pos="1134"/>
        </w:tabs>
        <w:spacing w:line="360" w:lineRule="auto"/>
        <w:jc w:val="both"/>
        <w:rPr>
          <w:rFonts w:ascii="Times New Roman" w:hAnsi="Times New Roman"/>
          <w:sz w:val="24"/>
          <w:szCs w:val="24"/>
          <w:lang w:eastAsia="ar-SA"/>
        </w:rPr>
      </w:pPr>
    </w:p>
    <w:p w:rsidR="00927B5B" w:rsidRDefault="00927B5B" w:rsidP="00927E58">
      <w:pPr>
        <w:pStyle w:val="Betarp"/>
        <w:tabs>
          <w:tab w:val="left" w:pos="1134"/>
        </w:tabs>
        <w:spacing w:line="360" w:lineRule="auto"/>
        <w:jc w:val="both"/>
        <w:rPr>
          <w:rFonts w:ascii="Times New Roman" w:hAnsi="Times New Roman"/>
          <w:sz w:val="24"/>
          <w:szCs w:val="24"/>
          <w:lang w:eastAsia="ar-SA"/>
        </w:rPr>
      </w:pPr>
    </w:p>
    <w:p w:rsidR="00927B5B" w:rsidRDefault="00927B5B" w:rsidP="00927E58">
      <w:pPr>
        <w:pStyle w:val="Betarp"/>
        <w:tabs>
          <w:tab w:val="left" w:pos="1134"/>
        </w:tabs>
        <w:spacing w:line="360" w:lineRule="auto"/>
        <w:jc w:val="both"/>
        <w:rPr>
          <w:rFonts w:ascii="Times New Roman" w:hAnsi="Times New Roman"/>
          <w:sz w:val="24"/>
          <w:szCs w:val="24"/>
          <w:lang w:eastAsia="ar-SA"/>
        </w:rPr>
      </w:pPr>
    </w:p>
    <w:p w:rsidR="00927B5B" w:rsidRDefault="00927B5B" w:rsidP="00927E58">
      <w:pPr>
        <w:pStyle w:val="Betarp"/>
        <w:tabs>
          <w:tab w:val="left" w:pos="1134"/>
        </w:tabs>
        <w:spacing w:line="360" w:lineRule="auto"/>
        <w:jc w:val="both"/>
        <w:rPr>
          <w:rFonts w:ascii="Times New Roman" w:hAnsi="Times New Roman"/>
          <w:sz w:val="24"/>
          <w:szCs w:val="24"/>
          <w:lang w:eastAsia="ar-SA"/>
        </w:rPr>
      </w:pPr>
    </w:p>
    <w:p w:rsidR="00927B5B" w:rsidRDefault="00927B5B" w:rsidP="00927E58">
      <w:pPr>
        <w:pStyle w:val="Betarp"/>
        <w:tabs>
          <w:tab w:val="left" w:pos="1134"/>
        </w:tabs>
        <w:spacing w:line="360" w:lineRule="auto"/>
        <w:jc w:val="both"/>
        <w:rPr>
          <w:rFonts w:ascii="Times New Roman" w:hAnsi="Times New Roman"/>
          <w:sz w:val="24"/>
          <w:szCs w:val="24"/>
          <w:lang w:eastAsia="ar-SA"/>
        </w:rPr>
      </w:pPr>
    </w:p>
    <w:p w:rsidR="00927B5B" w:rsidRDefault="00927B5B" w:rsidP="00927E58">
      <w:pPr>
        <w:pStyle w:val="Betarp"/>
        <w:tabs>
          <w:tab w:val="left" w:pos="1134"/>
        </w:tabs>
        <w:spacing w:line="360" w:lineRule="auto"/>
        <w:jc w:val="both"/>
        <w:rPr>
          <w:rFonts w:ascii="Times New Roman" w:hAnsi="Times New Roman"/>
          <w:sz w:val="24"/>
          <w:szCs w:val="24"/>
          <w:lang w:eastAsia="ar-SA"/>
        </w:rPr>
      </w:pPr>
    </w:p>
    <w:p w:rsidR="00927B5B" w:rsidRDefault="00927B5B" w:rsidP="00927E58">
      <w:pPr>
        <w:pStyle w:val="Betarp"/>
        <w:tabs>
          <w:tab w:val="left" w:pos="1134"/>
        </w:tabs>
        <w:spacing w:line="360" w:lineRule="auto"/>
        <w:jc w:val="both"/>
        <w:rPr>
          <w:rFonts w:ascii="Times New Roman" w:hAnsi="Times New Roman"/>
          <w:sz w:val="24"/>
          <w:szCs w:val="24"/>
          <w:lang w:eastAsia="ar-SA"/>
        </w:rPr>
      </w:pPr>
    </w:p>
    <w:p w:rsidR="00927B5B" w:rsidRDefault="00927B5B" w:rsidP="00927E58">
      <w:pPr>
        <w:pStyle w:val="Betarp"/>
        <w:tabs>
          <w:tab w:val="left" w:pos="1134"/>
        </w:tabs>
        <w:spacing w:line="360" w:lineRule="auto"/>
        <w:jc w:val="both"/>
        <w:rPr>
          <w:rFonts w:ascii="Times New Roman" w:hAnsi="Times New Roman"/>
          <w:sz w:val="24"/>
          <w:szCs w:val="24"/>
          <w:lang w:eastAsia="ar-SA"/>
        </w:rPr>
      </w:pPr>
    </w:p>
    <w:p w:rsidR="00927B5B" w:rsidRDefault="00927B5B" w:rsidP="00927E58">
      <w:pPr>
        <w:pStyle w:val="Betarp"/>
        <w:tabs>
          <w:tab w:val="left" w:pos="1134"/>
        </w:tabs>
        <w:spacing w:line="360" w:lineRule="auto"/>
        <w:jc w:val="both"/>
        <w:rPr>
          <w:rFonts w:ascii="Times New Roman" w:hAnsi="Times New Roman"/>
          <w:sz w:val="24"/>
          <w:szCs w:val="24"/>
          <w:lang w:eastAsia="ar-SA"/>
        </w:rPr>
      </w:pPr>
    </w:p>
    <w:p w:rsidR="00927B5B" w:rsidRPr="00AC1DAE" w:rsidRDefault="00927B5B" w:rsidP="00927E58">
      <w:pPr>
        <w:pStyle w:val="Betarp"/>
        <w:tabs>
          <w:tab w:val="left" w:pos="1134"/>
        </w:tabs>
        <w:spacing w:line="360" w:lineRule="auto"/>
        <w:jc w:val="both"/>
        <w:rPr>
          <w:rFonts w:ascii="Times New Roman" w:hAnsi="Times New Roman"/>
          <w:sz w:val="24"/>
          <w:szCs w:val="24"/>
          <w:lang w:eastAsia="ar-SA"/>
        </w:rPr>
      </w:pPr>
    </w:p>
    <w:p w:rsidR="002476FC" w:rsidRPr="00AC1DAE" w:rsidRDefault="002476FC" w:rsidP="00927E58">
      <w:pPr>
        <w:pStyle w:val="Betarp"/>
        <w:tabs>
          <w:tab w:val="left" w:pos="1134"/>
        </w:tabs>
        <w:spacing w:line="360" w:lineRule="auto"/>
        <w:jc w:val="both"/>
        <w:rPr>
          <w:rFonts w:ascii="Times New Roman" w:hAnsi="Times New Roman"/>
          <w:sz w:val="24"/>
          <w:szCs w:val="24"/>
          <w:lang w:eastAsia="ar-SA"/>
        </w:rPr>
      </w:pPr>
      <w:bookmarkStart w:id="0" w:name="_GoBack"/>
      <w:bookmarkEnd w:id="0"/>
    </w:p>
    <w:p w:rsidR="003F5F33" w:rsidRPr="00AC1DAE" w:rsidRDefault="00142126" w:rsidP="00927E58">
      <w:pPr>
        <w:pStyle w:val="Betarp"/>
        <w:tabs>
          <w:tab w:val="left" w:pos="1134"/>
        </w:tabs>
        <w:spacing w:line="360" w:lineRule="auto"/>
        <w:jc w:val="both"/>
        <w:rPr>
          <w:rFonts w:ascii="Times New Roman" w:hAnsi="Times New Roman"/>
          <w:sz w:val="24"/>
          <w:szCs w:val="24"/>
        </w:rPr>
      </w:pPr>
      <w:r w:rsidRPr="00AC1DAE">
        <w:rPr>
          <w:rFonts w:ascii="Times New Roman" w:hAnsi="Times New Roman"/>
          <w:sz w:val="24"/>
          <w:szCs w:val="24"/>
          <w:lang w:eastAsia="ar-SA"/>
        </w:rPr>
        <w:t>R</w:t>
      </w:r>
      <w:r w:rsidR="00C91E46" w:rsidRPr="00AC1DAE">
        <w:rPr>
          <w:rFonts w:ascii="Times New Roman" w:hAnsi="Times New Roman"/>
          <w:sz w:val="24"/>
          <w:szCs w:val="24"/>
          <w:lang w:eastAsia="ar-SA"/>
        </w:rPr>
        <w:t>.</w:t>
      </w:r>
      <w:r w:rsidR="004F61F1" w:rsidRPr="00AC1DAE">
        <w:rPr>
          <w:rFonts w:ascii="Times New Roman" w:hAnsi="Times New Roman"/>
          <w:sz w:val="24"/>
          <w:szCs w:val="24"/>
          <w:lang w:eastAsia="ar-SA"/>
        </w:rPr>
        <w:t xml:space="preserve"> Kniukštienė, tel. (0</w:t>
      </w:r>
      <w:r w:rsidR="00C91E46" w:rsidRPr="00AC1DAE">
        <w:rPr>
          <w:rFonts w:ascii="Times New Roman" w:hAnsi="Times New Roman"/>
          <w:sz w:val="24"/>
          <w:szCs w:val="24"/>
          <w:lang w:eastAsia="ar-SA"/>
        </w:rPr>
        <w:t xml:space="preserve"> 5)  2</w:t>
      </w:r>
      <w:r w:rsidR="00560A0B" w:rsidRPr="00AC1DAE">
        <w:rPr>
          <w:rFonts w:ascii="Times New Roman" w:hAnsi="Times New Roman"/>
          <w:sz w:val="24"/>
          <w:szCs w:val="24"/>
          <w:lang w:eastAsia="ar-SA"/>
        </w:rPr>
        <w:t>0</w:t>
      </w:r>
      <w:r w:rsidR="00C91E46" w:rsidRPr="00AC1DAE">
        <w:rPr>
          <w:rFonts w:ascii="Times New Roman" w:hAnsi="Times New Roman"/>
          <w:sz w:val="24"/>
          <w:szCs w:val="24"/>
          <w:lang w:eastAsia="ar-SA"/>
        </w:rPr>
        <w:t>9 6</w:t>
      </w:r>
      <w:r w:rsidR="00C91E46" w:rsidRPr="00AC1DAE">
        <w:rPr>
          <w:rFonts w:ascii="Times New Roman" w:hAnsi="Times New Roman"/>
          <w:sz w:val="24"/>
          <w:szCs w:val="24"/>
          <w:lang w:val="en-US" w:eastAsia="ar-SA"/>
        </w:rPr>
        <w:t>591</w:t>
      </w:r>
      <w:r w:rsidR="00C91E46" w:rsidRPr="00AC1DAE">
        <w:rPr>
          <w:rFonts w:ascii="Times New Roman" w:hAnsi="Times New Roman"/>
          <w:sz w:val="24"/>
          <w:szCs w:val="24"/>
          <w:lang w:eastAsia="ar-SA"/>
        </w:rPr>
        <w:t>, el. p. rimante.kniukstiene</w:t>
      </w:r>
      <w:r w:rsidR="00135346" w:rsidRPr="00AC1DAE">
        <w:rPr>
          <w:rFonts w:ascii="Times New Roman" w:hAnsi="Times New Roman"/>
          <w:sz w:val="24"/>
          <w:szCs w:val="24"/>
          <w:lang w:eastAsia="ar-SA"/>
        </w:rPr>
        <w:t>@lrs.lt</w:t>
      </w:r>
    </w:p>
    <w:sectPr w:rsidR="003F5F33" w:rsidRPr="00AC1DAE" w:rsidSect="00A618F7">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25D" w:rsidRDefault="000D125D" w:rsidP="00A618F7">
      <w:r>
        <w:separator/>
      </w:r>
    </w:p>
  </w:endnote>
  <w:endnote w:type="continuationSeparator" w:id="0">
    <w:p w:rsidR="000D125D" w:rsidRDefault="000D125D" w:rsidP="00A6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25D" w:rsidRDefault="000D125D" w:rsidP="00A618F7">
      <w:r>
        <w:separator/>
      </w:r>
    </w:p>
  </w:footnote>
  <w:footnote w:type="continuationSeparator" w:id="0">
    <w:p w:rsidR="000D125D" w:rsidRDefault="000D125D" w:rsidP="00A618F7">
      <w:r>
        <w:continuationSeparator/>
      </w:r>
    </w:p>
  </w:footnote>
  <w:footnote w:id="1">
    <w:p w:rsidR="0066201D" w:rsidRPr="005F301A" w:rsidRDefault="0066201D" w:rsidP="0066201D">
      <w:pPr>
        <w:pStyle w:val="Puslapioinaostekstas"/>
      </w:pPr>
      <w:r w:rsidRPr="005F301A">
        <w:rPr>
          <w:rStyle w:val="Puslapioinaosnuoroda"/>
        </w:rPr>
        <w:footnoteRef/>
      </w:r>
      <w:r w:rsidRPr="005F301A">
        <w:t xml:space="preserve"> </w:t>
      </w:r>
      <w:proofErr w:type="spellStart"/>
      <w:r>
        <w:t>Atsižvelgiant</w:t>
      </w:r>
      <w:proofErr w:type="spellEnd"/>
      <w:r>
        <w:t xml:space="preserve"> į</w:t>
      </w:r>
      <w:r w:rsidRPr="005F301A">
        <w:t xml:space="preserve"> </w:t>
      </w:r>
      <w:proofErr w:type="spellStart"/>
      <w:r w:rsidRPr="005F301A">
        <w:t>Lietuvos</w:t>
      </w:r>
      <w:proofErr w:type="spellEnd"/>
      <w:r w:rsidRPr="005F301A">
        <w:t xml:space="preserve"> </w:t>
      </w:r>
      <w:proofErr w:type="spellStart"/>
      <w:r w:rsidRPr="005F301A">
        <w:t>Respublikos</w:t>
      </w:r>
      <w:proofErr w:type="spellEnd"/>
      <w:r w:rsidRPr="005F301A">
        <w:t xml:space="preserve"> Seimo </w:t>
      </w:r>
      <w:proofErr w:type="spellStart"/>
      <w:r w:rsidRPr="005F301A">
        <w:t>kanceliarijos</w:t>
      </w:r>
      <w:proofErr w:type="spellEnd"/>
      <w:r w:rsidRPr="005F301A">
        <w:t xml:space="preserve"> </w:t>
      </w:r>
      <w:proofErr w:type="spellStart"/>
      <w:r w:rsidRPr="005F301A">
        <w:t>Teisės</w:t>
      </w:r>
      <w:proofErr w:type="spellEnd"/>
      <w:r w:rsidRPr="005F301A">
        <w:t xml:space="preserve"> </w:t>
      </w:r>
      <w:proofErr w:type="spellStart"/>
      <w:r w:rsidRPr="005F301A">
        <w:t>departamento</w:t>
      </w:r>
      <w:proofErr w:type="spellEnd"/>
      <w:r w:rsidRPr="005F301A">
        <w:t xml:space="preserve"> 2022 m. </w:t>
      </w:r>
      <w:proofErr w:type="spellStart"/>
      <w:r w:rsidRPr="005F301A">
        <w:t>gruodžio</w:t>
      </w:r>
      <w:proofErr w:type="spellEnd"/>
      <w:r w:rsidRPr="005F301A">
        <w:t xml:space="preserve"> 21 </w:t>
      </w:r>
      <w:proofErr w:type="spellStart"/>
      <w:r w:rsidRPr="005F301A">
        <w:t>išvadą</w:t>
      </w:r>
      <w:proofErr w:type="spellEnd"/>
      <w:r w:rsidRPr="005F301A">
        <w:t xml:space="preserve"> </w:t>
      </w:r>
      <w:proofErr w:type="spellStart"/>
      <w:r w:rsidRPr="005F301A">
        <w:t>Nr</w:t>
      </w:r>
      <w:proofErr w:type="spellEnd"/>
      <w:r w:rsidRPr="005F301A">
        <w:t>. XIVP-2357.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7565"/>
      <w:docPartObj>
        <w:docPartGallery w:val="Page Numbers (Top of Page)"/>
        <w:docPartUnique/>
      </w:docPartObj>
    </w:sdtPr>
    <w:sdtEndPr>
      <w:rPr>
        <w:rFonts w:ascii="Times New Roman" w:hAnsi="Times New Roman"/>
        <w:sz w:val="24"/>
        <w:szCs w:val="24"/>
      </w:rPr>
    </w:sdtEndPr>
    <w:sdtContent>
      <w:p w:rsidR="000D125D" w:rsidRPr="00A618F7" w:rsidRDefault="000D125D">
        <w:pPr>
          <w:pStyle w:val="Antrats"/>
          <w:jc w:val="center"/>
          <w:rPr>
            <w:rFonts w:ascii="Times New Roman" w:hAnsi="Times New Roman"/>
            <w:sz w:val="24"/>
            <w:szCs w:val="24"/>
          </w:rPr>
        </w:pPr>
        <w:r w:rsidRPr="00A618F7">
          <w:rPr>
            <w:rFonts w:ascii="Times New Roman" w:hAnsi="Times New Roman"/>
            <w:sz w:val="24"/>
            <w:szCs w:val="24"/>
          </w:rPr>
          <w:fldChar w:fldCharType="begin"/>
        </w:r>
        <w:r w:rsidRPr="00A618F7">
          <w:rPr>
            <w:rFonts w:ascii="Times New Roman" w:hAnsi="Times New Roman"/>
            <w:sz w:val="24"/>
            <w:szCs w:val="24"/>
          </w:rPr>
          <w:instrText>PAGE   \* MERGEFORMAT</w:instrText>
        </w:r>
        <w:r w:rsidRPr="00A618F7">
          <w:rPr>
            <w:rFonts w:ascii="Times New Roman" w:hAnsi="Times New Roman"/>
            <w:sz w:val="24"/>
            <w:szCs w:val="24"/>
          </w:rPr>
          <w:fldChar w:fldCharType="separate"/>
        </w:r>
        <w:r w:rsidR="002476FC">
          <w:rPr>
            <w:rFonts w:ascii="Times New Roman" w:hAnsi="Times New Roman"/>
            <w:noProof/>
            <w:sz w:val="24"/>
            <w:szCs w:val="24"/>
          </w:rPr>
          <w:t>3</w:t>
        </w:r>
        <w:r w:rsidRPr="00A618F7">
          <w:rPr>
            <w:rFonts w:ascii="Times New Roman" w:hAnsi="Times New Roman"/>
            <w:sz w:val="24"/>
            <w:szCs w:val="24"/>
          </w:rPr>
          <w:fldChar w:fldCharType="end"/>
        </w:r>
      </w:p>
    </w:sdtContent>
  </w:sdt>
  <w:p w:rsidR="000D125D" w:rsidRDefault="000D12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F6DD5"/>
    <w:multiLevelType w:val="hybridMultilevel"/>
    <w:tmpl w:val="90D24E00"/>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07646"/>
    <w:rsid w:val="00013CD3"/>
    <w:rsid w:val="00027C49"/>
    <w:rsid w:val="00032E3D"/>
    <w:rsid w:val="0004036F"/>
    <w:rsid w:val="00041A0D"/>
    <w:rsid w:val="0004523C"/>
    <w:rsid w:val="00063562"/>
    <w:rsid w:val="00064507"/>
    <w:rsid w:val="00065AB6"/>
    <w:rsid w:val="000676F6"/>
    <w:rsid w:val="000823F3"/>
    <w:rsid w:val="00094970"/>
    <w:rsid w:val="000974F5"/>
    <w:rsid w:val="000A1F59"/>
    <w:rsid w:val="000A2419"/>
    <w:rsid w:val="000A521F"/>
    <w:rsid w:val="000B28A5"/>
    <w:rsid w:val="000B29C8"/>
    <w:rsid w:val="000C5FF3"/>
    <w:rsid w:val="000D125D"/>
    <w:rsid w:val="000D3C66"/>
    <w:rsid w:val="000D5DBB"/>
    <w:rsid w:val="000E1825"/>
    <w:rsid w:val="001048E0"/>
    <w:rsid w:val="00111A10"/>
    <w:rsid w:val="0011643A"/>
    <w:rsid w:val="00121132"/>
    <w:rsid w:val="00134578"/>
    <w:rsid w:val="00135346"/>
    <w:rsid w:val="00136FC1"/>
    <w:rsid w:val="00142053"/>
    <w:rsid w:val="00142126"/>
    <w:rsid w:val="001427D0"/>
    <w:rsid w:val="001555ED"/>
    <w:rsid w:val="0017707D"/>
    <w:rsid w:val="00190613"/>
    <w:rsid w:val="00191AA1"/>
    <w:rsid w:val="00194F25"/>
    <w:rsid w:val="00197428"/>
    <w:rsid w:val="001A2453"/>
    <w:rsid w:val="001A2FB6"/>
    <w:rsid w:val="001B5EC0"/>
    <w:rsid w:val="001D0891"/>
    <w:rsid w:val="001D6691"/>
    <w:rsid w:val="001D66E7"/>
    <w:rsid w:val="001E3FE2"/>
    <w:rsid w:val="001F2ABA"/>
    <w:rsid w:val="001F3530"/>
    <w:rsid w:val="00213BBF"/>
    <w:rsid w:val="00227101"/>
    <w:rsid w:val="00230C3F"/>
    <w:rsid w:val="002368B1"/>
    <w:rsid w:val="002368D3"/>
    <w:rsid w:val="00236F81"/>
    <w:rsid w:val="002414E2"/>
    <w:rsid w:val="00245E31"/>
    <w:rsid w:val="00246EB6"/>
    <w:rsid w:val="002476FC"/>
    <w:rsid w:val="002516DB"/>
    <w:rsid w:val="002600BA"/>
    <w:rsid w:val="002658CB"/>
    <w:rsid w:val="002749D7"/>
    <w:rsid w:val="0027609D"/>
    <w:rsid w:val="002821BF"/>
    <w:rsid w:val="002867D3"/>
    <w:rsid w:val="00290605"/>
    <w:rsid w:val="00292C99"/>
    <w:rsid w:val="002943A9"/>
    <w:rsid w:val="00297FE6"/>
    <w:rsid w:val="002A2CA5"/>
    <w:rsid w:val="002D1134"/>
    <w:rsid w:val="002D2770"/>
    <w:rsid w:val="002D517A"/>
    <w:rsid w:val="002D61FF"/>
    <w:rsid w:val="002D6AC5"/>
    <w:rsid w:val="002E0772"/>
    <w:rsid w:val="002F5697"/>
    <w:rsid w:val="003014A3"/>
    <w:rsid w:val="00327BCF"/>
    <w:rsid w:val="003364F0"/>
    <w:rsid w:val="003374F7"/>
    <w:rsid w:val="00340CC8"/>
    <w:rsid w:val="0034419A"/>
    <w:rsid w:val="00346EAB"/>
    <w:rsid w:val="003515CC"/>
    <w:rsid w:val="0035684F"/>
    <w:rsid w:val="00357160"/>
    <w:rsid w:val="00360336"/>
    <w:rsid w:val="00381FAF"/>
    <w:rsid w:val="003831B5"/>
    <w:rsid w:val="00384B8A"/>
    <w:rsid w:val="003865CA"/>
    <w:rsid w:val="0039437E"/>
    <w:rsid w:val="003964E1"/>
    <w:rsid w:val="003B1E99"/>
    <w:rsid w:val="003C249C"/>
    <w:rsid w:val="003C4BD7"/>
    <w:rsid w:val="003D142B"/>
    <w:rsid w:val="003F5F33"/>
    <w:rsid w:val="003F685E"/>
    <w:rsid w:val="004022D3"/>
    <w:rsid w:val="00413FEF"/>
    <w:rsid w:val="004202F5"/>
    <w:rsid w:val="00430D59"/>
    <w:rsid w:val="004324C5"/>
    <w:rsid w:val="00433FFC"/>
    <w:rsid w:val="00465C2A"/>
    <w:rsid w:val="00471F84"/>
    <w:rsid w:val="004765CA"/>
    <w:rsid w:val="004819E5"/>
    <w:rsid w:val="00490B23"/>
    <w:rsid w:val="0049220C"/>
    <w:rsid w:val="00494D71"/>
    <w:rsid w:val="004957BE"/>
    <w:rsid w:val="00497275"/>
    <w:rsid w:val="004C0742"/>
    <w:rsid w:val="004C0DDE"/>
    <w:rsid w:val="004C1C8C"/>
    <w:rsid w:val="004C24E7"/>
    <w:rsid w:val="004D13DA"/>
    <w:rsid w:val="004D5136"/>
    <w:rsid w:val="004D6DEE"/>
    <w:rsid w:val="004F3D43"/>
    <w:rsid w:val="004F61F1"/>
    <w:rsid w:val="005045C2"/>
    <w:rsid w:val="0050680B"/>
    <w:rsid w:val="00510A25"/>
    <w:rsid w:val="0051109C"/>
    <w:rsid w:val="00524D2C"/>
    <w:rsid w:val="0052571F"/>
    <w:rsid w:val="00533880"/>
    <w:rsid w:val="00534504"/>
    <w:rsid w:val="00541BB7"/>
    <w:rsid w:val="0054273B"/>
    <w:rsid w:val="00545CA1"/>
    <w:rsid w:val="00553CD7"/>
    <w:rsid w:val="005559F1"/>
    <w:rsid w:val="00556E88"/>
    <w:rsid w:val="00560A0B"/>
    <w:rsid w:val="005623B7"/>
    <w:rsid w:val="0057289C"/>
    <w:rsid w:val="00576E5E"/>
    <w:rsid w:val="00583A0B"/>
    <w:rsid w:val="00584987"/>
    <w:rsid w:val="005A10E2"/>
    <w:rsid w:val="005A3133"/>
    <w:rsid w:val="005A5045"/>
    <w:rsid w:val="005A5353"/>
    <w:rsid w:val="005C5B44"/>
    <w:rsid w:val="005D17BA"/>
    <w:rsid w:val="005E074A"/>
    <w:rsid w:val="00611CBD"/>
    <w:rsid w:val="00621034"/>
    <w:rsid w:val="006227D4"/>
    <w:rsid w:val="00637B5A"/>
    <w:rsid w:val="006505AD"/>
    <w:rsid w:val="0066201D"/>
    <w:rsid w:val="0066769F"/>
    <w:rsid w:val="006677DE"/>
    <w:rsid w:val="006775A3"/>
    <w:rsid w:val="00691256"/>
    <w:rsid w:val="00696488"/>
    <w:rsid w:val="006B7732"/>
    <w:rsid w:val="006D5637"/>
    <w:rsid w:val="006E33C2"/>
    <w:rsid w:val="006E39CA"/>
    <w:rsid w:val="006E5076"/>
    <w:rsid w:val="006E53DD"/>
    <w:rsid w:val="006E7DC2"/>
    <w:rsid w:val="006F12BD"/>
    <w:rsid w:val="006F6977"/>
    <w:rsid w:val="00730DB7"/>
    <w:rsid w:val="00736E71"/>
    <w:rsid w:val="00740DC9"/>
    <w:rsid w:val="007616B6"/>
    <w:rsid w:val="00767FBF"/>
    <w:rsid w:val="00771949"/>
    <w:rsid w:val="00781A5A"/>
    <w:rsid w:val="00782441"/>
    <w:rsid w:val="0079701A"/>
    <w:rsid w:val="007A504A"/>
    <w:rsid w:val="007B2D21"/>
    <w:rsid w:val="007C0F9E"/>
    <w:rsid w:val="007D16B6"/>
    <w:rsid w:val="007D4371"/>
    <w:rsid w:val="007D58FB"/>
    <w:rsid w:val="007F2977"/>
    <w:rsid w:val="008040A1"/>
    <w:rsid w:val="00805CE1"/>
    <w:rsid w:val="00811511"/>
    <w:rsid w:val="00821C4E"/>
    <w:rsid w:val="00831ABF"/>
    <w:rsid w:val="00861944"/>
    <w:rsid w:val="0086406A"/>
    <w:rsid w:val="008831BA"/>
    <w:rsid w:val="00883671"/>
    <w:rsid w:val="008852EF"/>
    <w:rsid w:val="00885A20"/>
    <w:rsid w:val="00890254"/>
    <w:rsid w:val="008945C5"/>
    <w:rsid w:val="008A5D53"/>
    <w:rsid w:val="008A691D"/>
    <w:rsid w:val="008B00C5"/>
    <w:rsid w:val="008C643D"/>
    <w:rsid w:val="008D0BEC"/>
    <w:rsid w:val="008D0D76"/>
    <w:rsid w:val="008D13B9"/>
    <w:rsid w:val="008D27FA"/>
    <w:rsid w:val="008E417C"/>
    <w:rsid w:val="008E6956"/>
    <w:rsid w:val="008F2D63"/>
    <w:rsid w:val="008F3913"/>
    <w:rsid w:val="008F5B89"/>
    <w:rsid w:val="00901F00"/>
    <w:rsid w:val="00913592"/>
    <w:rsid w:val="00916F60"/>
    <w:rsid w:val="00916F9A"/>
    <w:rsid w:val="009176E6"/>
    <w:rsid w:val="009219D9"/>
    <w:rsid w:val="00927B5B"/>
    <w:rsid w:val="00927E58"/>
    <w:rsid w:val="009445DA"/>
    <w:rsid w:val="00945932"/>
    <w:rsid w:val="00947680"/>
    <w:rsid w:val="00955C87"/>
    <w:rsid w:val="0096259C"/>
    <w:rsid w:val="0096678A"/>
    <w:rsid w:val="00972156"/>
    <w:rsid w:val="009A1042"/>
    <w:rsid w:val="009A28EC"/>
    <w:rsid w:val="009A3137"/>
    <w:rsid w:val="009B34E7"/>
    <w:rsid w:val="009D44CA"/>
    <w:rsid w:val="009D4C0E"/>
    <w:rsid w:val="009F30F2"/>
    <w:rsid w:val="009F532F"/>
    <w:rsid w:val="009F6A1C"/>
    <w:rsid w:val="00A04ACB"/>
    <w:rsid w:val="00A225E4"/>
    <w:rsid w:val="00A24DB6"/>
    <w:rsid w:val="00A30897"/>
    <w:rsid w:val="00A338D5"/>
    <w:rsid w:val="00A40019"/>
    <w:rsid w:val="00A43BD0"/>
    <w:rsid w:val="00A44BB1"/>
    <w:rsid w:val="00A47BDB"/>
    <w:rsid w:val="00A515BE"/>
    <w:rsid w:val="00A618F7"/>
    <w:rsid w:val="00A83707"/>
    <w:rsid w:val="00A8642B"/>
    <w:rsid w:val="00A90743"/>
    <w:rsid w:val="00A94847"/>
    <w:rsid w:val="00A97CCC"/>
    <w:rsid w:val="00AB7826"/>
    <w:rsid w:val="00AB7D5A"/>
    <w:rsid w:val="00AC1DAE"/>
    <w:rsid w:val="00AD2171"/>
    <w:rsid w:val="00AE6413"/>
    <w:rsid w:val="00AF104E"/>
    <w:rsid w:val="00AF2ACD"/>
    <w:rsid w:val="00AF498C"/>
    <w:rsid w:val="00AF5CB2"/>
    <w:rsid w:val="00B07229"/>
    <w:rsid w:val="00B07C6D"/>
    <w:rsid w:val="00B10E22"/>
    <w:rsid w:val="00B13C0D"/>
    <w:rsid w:val="00B165A0"/>
    <w:rsid w:val="00B207BF"/>
    <w:rsid w:val="00B27A99"/>
    <w:rsid w:val="00B34F8A"/>
    <w:rsid w:val="00B5127D"/>
    <w:rsid w:val="00B51E8B"/>
    <w:rsid w:val="00B54C56"/>
    <w:rsid w:val="00B608E3"/>
    <w:rsid w:val="00B74E60"/>
    <w:rsid w:val="00B772A9"/>
    <w:rsid w:val="00B81CDD"/>
    <w:rsid w:val="00B854EE"/>
    <w:rsid w:val="00B90A25"/>
    <w:rsid w:val="00B9698B"/>
    <w:rsid w:val="00BA3BD5"/>
    <w:rsid w:val="00BC11D0"/>
    <w:rsid w:val="00BC75E3"/>
    <w:rsid w:val="00BD507D"/>
    <w:rsid w:val="00C04105"/>
    <w:rsid w:val="00C073E5"/>
    <w:rsid w:val="00C10528"/>
    <w:rsid w:val="00C107D6"/>
    <w:rsid w:val="00C20E97"/>
    <w:rsid w:val="00C228F7"/>
    <w:rsid w:val="00C2424F"/>
    <w:rsid w:val="00C32B38"/>
    <w:rsid w:val="00C4020A"/>
    <w:rsid w:val="00C40409"/>
    <w:rsid w:val="00C4714C"/>
    <w:rsid w:val="00C51EED"/>
    <w:rsid w:val="00C61088"/>
    <w:rsid w:val="00C655DB"/>
    <w:rsid w:val="00C703AF"/>
    <w:rsid w:val="00C7626A"/>
    <w:rsid w:val="00C84E99"/>
    <w:rsid w:val="00C91E46"/>
    <w:rsid w:val="00C94265"/>
    <w:rsid w:val="00C970C6"/>
    <w:rsid w:val="00CA65A9"/>
    <w:rsid w:val="00CA71C8"/>
    <w:rsid w:val="00CD004E"/>
    <w:rsid w:val="00CD1B33"/>
    <w:rsid w:val="00CD23CA"/>
    <w:rsid w:val="00CD7C6B"/>
    <w:rsid w:val="00D212F4"/>
    <w:rsid w:val="00D319A4"/>
    <w:rsid w:val="00D326D7"/>
    <w:rsid w:val="00D348F0"/>
    <w:rsid w:val="00D36D0D"/>
    <w:rsid w:val="00D430AC"/>
    <w:rsid w:val="00D57F51"/>
    <w:rsid w:val="00D64B1B"/>
    <w:rsid w:val="00D75803"/>
    <w:rsid w:val="00D842A3"/>
    <w:rsid w:val="00D84646"/>
    <w:rsid w:val="00D87F4B"/>
    <w:rsid w:val="00D92DE9"/>
    <w:rsid w:val="00DA6002"/>
    <w:rsid w:val="00DB541A"/>
    <w:rsid w:val="00DB757C"/>
    <w:rsid w:val="00DD24C8"/>
    <w:rsid w:val="00DD493D"/>
    <w:rsid w:val="00DE2E16"/>
    <w:rsid w:val="00E3793F"/>
    <w:rsid w:val="00E43CC1"/>
    <w:rsid w:val="00E63081"/>
    <w:rsid w:val="00E63F36"/>
    <w:rsid w:val="00E6692F"/>
    <w:rsid w:val="00E66D4B"/>
    <w:rsid w:val="00E74523"/>
    <w:rsid w:val="00E81BB8"/>
    <w:rsid w:val="00E96137"/>
    <w:rsid w:val="00EA72BB"/>
    <w:rsid w:val="00EB408E"/>
    <w:rsid w:val="00EB4DC2"/>
    <w:rsid w:val="00EB605B"/>
    <w:rsid w:val="00EE5933"/>
    <w:rsid w:val="00EF2DA0"/>
    <w:rsid w:val="00EF5655"/>
    <w:rsid w:val="00F02558"/>
    <w:rsid w:val="00F11A37"/>
    <w:rsid w:val="00F12000"/>
    <w:rsid w:val="00F1456A"/>
    <w:rsid w:val="00F33916"/>
    <w:rsid w:val="00F41053"/>
    <w:rsid w:val="00F43E47"/>
    <w:rsid w:val="00F44632"/>
    <w:rsid w:val="00F50B47"/>
    <w:rsid w:val="00F545B6"/>
    <w:rsid w:val="00F55B27"/>
    <w:rsid w:val="00F60698"/>
    <w:rsid w:val="00F60B44"/>
    <w:rsid w:val="00F74B23"/>
    <w:rsid w:val="00F80EAA"/>
    <w:rsid w:val="00F90586"/>
    <w:rsid w:val="00FA4C26"/>
    <w:rsid w:val="00FA4E37"/>
    <w:rsid w:val="00FA5D89"/>
    <w:rsid w:val="00FA66AB"/>
    <w:rsid w:val="00FB2777"/>
    <w:rsid w:val="00FC222A"/>
    <w:rsid w:val="00FC2283"/>
    <w:rsid w:val="00FD59C1"/>
    <w:rsid w:val="00FE7736"/>
    <w:rsid w:val="00FF13C4"/>
    <w:rsid w:val="00FF5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746FB"/>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6AC5"/>
    <w:pPr>
      <w:spacing w:after="0" w:line="240" w:lineRule="auto"/>
    </w:pPr>
    <w:rPr>
      <w:rFonts w:ascii="CG Times" w:eastAsia="Times New Roman" w:hAnsi="CG Times"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6E5E"/>
    <w:pPr>
      <w:spacing w:after="0" w:line="240" w:lineRule="auto"/>
    </w:pPr>
    <w:rPr>
      <w:rFonts w:ascii="Calibri" w:eastAsia="Calibri" w:hAnsi="Calibri" w:cs="Times New Roman"/>
    </w:rPr>
  </w:style>
  <w:style w:type="paragraph" w:customStyle="1" w:styleId="AssecoParagraphNormalFirstLine">
    <w:name w:val="Asseco Paragraph Normal First Line"/>
    <w:basedOn w:val="prastasis"/>
    <w:qFormat/>
    <w:rsid w:val="00A30897"/>
    <w:pPr>
      <w:ind w:firstLine="709"/>
      <w:jc w:val="both"/>
    </w:pPr>
    <w:rPr>
      <w:rFonts w:ascii="Calibri" w:hAnsi="Calibri"/>
      <w:sz w:val="22"/>
      <w:lang w:eastAsia="pl-PL"/>
    </w:rPr>
  </w:style>
  <w:style w:type="paragraph" w:styleId="Antrats">
    <w:name w:val="header"/>
    <w:basedOn w:val="prastasis"/>
    <w:link w:val="AntratsDiagrama"/>
    <w:uiPriority w:val="99"/>
    <w:unhideWhenUsed/>
    <w:rsid w:val="00A618F7"/>
    <w:pPr>
      <w:tabs>
        <w:tab w:val="center" w:pos="4819"/>
        <w:tab w:val="right" w:pos="9638"/>
      </w:tabs>
    </w:pPr>
  </w:style>
  <w:style w:type="character" w:customStyle="1" w:styleId="AntratsDiagrama">
    <w:name w:val="Antraštės Diagrama"/>
    <w:basedOn w:val="Numatytasispastraiposriftas"/>
    <w:link w:val="Antrats"/>
    <w:uiPriority w:val="99"/>
    <w:rsid w:val="00A618F7"/>
    <w:rPr>
      <w:rFonts w:ascii="CG Times" w:eastAsia="Times New Roman" w:hAnsi="CG Times" w:cs="Times New Roman"/>
      <w:sz w:val="20"/>
      <w:szCs w:val="20"/>
    </w:rPr>
  </w:style>
  <w:style w:type="paragraph" w:styleId="Porat">
    <w:name w:val="footer"/>
    <w:basedOn w:val="prastasis"/>
    <w:link w:val="PoratDiagrama"/>
    <w:uiPriority w:val="99"/>
    <w:unhideWhenUsed/>
    <w:rsid w:val="00A618F7"/>
    <w:pPr>
      <w:tabs>
        <w:tab w:val="center" w:pos="4819"/>
        <w:tab w:val="right" w:pos="9638"/>
      </w:tabs>
    </w:pPr>
  </w:style>
  <w:style w:type="character" w:customStyle="1" w:styleId="PoratDiagrama">
    <w:name w:val="Poraštė Diagrama"/>
    <w:basedOn w:val="Numatytasispastraiposriftas"/>
    <w:link w:val="Porat"/>
    <w:uiPriority w:val="99"/>
    <w:rsid w:val="00A618F7"/>
    <w:rPr>
      <w:rFonts w:ascii="CG Times" w:eastAsia="Times New Roman" w:hAnsi="CG Times" w:cs="Times New Roman"/>
      <w:sz w:val="20"/>
      <w:szCs w:val="20"/>
    </w:rPr>
  </w:style>
  <w:style w:type="paragraph" w:styleId="Puslapioinaostekstas">
    <w:name w:val="footnote text"/>
    <w:basedOn w:val="prastasis"/>
    <w:link w:val="PuslapioinaostekstasDiagrama"/>
    <w:uiPriority w:val="99"/>
    <w:unhideWhenUsed/>
    <w:rsid w:val="00DD493D"/>
    <w:rPr>
      <w:rFonts w:ascii="Times New Roman" w:hAnsi="Times New Roman"/>
      <w:lang w:val="en-US"/>
    </w:rPr>
  </w:style>
  <w:style w:type="character" w:customStyle="1" w:styleId="PuslapioinaostekstasDiagrama">
    <w:name w:val="Puslapio išnašos tekstas Diagrama"/>
    <w:basedOn w:val="Numatytasispastraiposriftas"/>
    <w:link w:val="Puslapioinaostekstas"/>
    <w:uiPriority w:val="99"/>
    <w:rsid w:val="00DD493D"/>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unhideWhenUsed/>
    <w:rsid w:val="00DD493D"/>
    <w:rPr>
      <w:vertAlign w:val="superscript"/>
    </w:rPr>
  </w:style>
  <w:style w:type="paragraph" w:customStyle="1" w:styleId="Default">
    <w:name w:val="Default"/>
    <w:rsid w:val="00CD23C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rsid w:val="000B29C8"/>
    <w:rPr>
      <w:color w:val="auto"/>
      <w:u w:val="none"/>
    </w:rPr>
  </w:style>
  <w:style w:type="character" w:styleId="Grietas">
    <w:name w:val="Strong"/>
    <w:basedOn w:val="Numatytasispastraiposriftas"/>
    <w:uiPriority w:val="22"/>
    <w:qFormat/>
    <w:rsid w:val="000B29C8"/>
    <w:rPr>
      <w:b/>
      <w:bCs/>
    </w:rPr>
  </w:style>
  <w:style w:type="paragraph" w:styleId="prastasiniatinklio">
    <w:name w:val="Normal (Web)"/>
    <w:basedOn w:val="prastasis"/>
    <w:uiPriority w:val="99"/>
    <w:unhideWhenUsed/>
    <w:rsid w:val="000B29C8"/>
    <w:pPr>
      <w:spacing w:before="100" w:beforeAutospacing="1" w:after="100" w:afterAutospacing="1"/>
    </w:pPr>
    <w:rPr>
      <w:rFonts w:ascii="Times New Roman" w:hAnsi="Times New Roman"/>
      <w:sz w:val="24"/>
      <w:szCs w:val="24"/>
      <w:lang w:eastAsia="lt-LT"/>
    </w:rPr>
  </w:style>
  <w:style w:type="paragraph" w:styleId="Debesliotekstas">
    <w:name w:val="Balloon Text"/>
    <w:basedOn w:val="prastasis"/>
    <w:link w:val="DebesliotekstasDiagrama"/>
    <w:uiPriority w:val="99"/>
    <w:semiHidden/>
    <w:unhideWhenUsed/>
    <w:rsid w:val="00541B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41BB7"/>
    <w:rPr>
      <w:rFonts w:ascii="Segoe UI" w:eastAsia="Times New Roman" w:hAnsi="Segoe UI" w:cs="Segoe UI"/>
      <w:sz w:val="18"/>
      <w:szCs w:val="18"/>
    </w:rPr>
  </w:style>
  <w:style w:type="paragraph" w:customStyle="1" w:styleId="Pastraipanenumeruota">
    <w:name w:val="Pastraipa (nenumeruota)"/>
    <w:basedOn w:val="prastasis"/>
    <w:uiPriority w:val="9"/>
    <w:qFormat/>
    <w:rsid w:val="00D87F4B"/>
    <w:pPr>
      <w:ind w:firstLine="720"/>
      <w:jc w:val="both"/>
    </w:pPr>
    <w:rPr>
      <w:rFonts w:ascii="Times New Roman" w:eastAsiaTheme="minorHAnsi" w:hAnsi="Times New Roman" w:cstheme="minorBidi"/>
      <w:sz w:val="24"/>
      <w:szCs w:val="24"/>
    </w:rPr>
  </w:style>
  <w:style w:type="character" w:customStyle="1" w:styleId="oj-bold">
    <w:name w:val="oj-bold"/>
    <w:basedOn w:val="Numatytasispastraiposriftas"/>
    <w:rsid w:val="0035684F"/>
  </w:style>
  <w:style w:type="paragraph" w:styleId="Sraopastraipa">
    <w:name w:val="List Paragraph"/>
    <w:basedOn w:val="prastasis"/>
    <w:uiPriority w:val="34"/>
    <w:qFormat/>
    <w:rsid w:val="0035684F"/>
    <w:pPr>
      <w:suppressAutoHyphens/>
      <w:ind w:left="720"/>
      <w:contextualSpacing/>
    </w:pPr>
    <w:rPr>
      <w:rFonts w:ascii="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86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Z6YWEJNPDQQR-896559167-448</_dlc_DocId>
    <_dlc_DocIdUrl xmlns="28130d43-1b56-4a10-ad88-2cd38123f4c1">
      <Url>https://intranetas.lrs.lt/29/_layouts/15/DocIdRedir.aspx?ID=Z6YWEJNPDQQR-896559167-448</Url>
      <Description>Z6YWEJNPDQQR-896559167-448</Description>
    </_dlc_DocIdUrl>
  </documentManagement>
</p:properties>
</file>

<file path=customXml/itemProps1.xml><?xml version="1.0" encoding="utf-8"?>
<ds:datastoreItem xmlns:ds="http://schemas.openxmlformats.org/officeDocument/2006/customXml" ds:itemID="{6C220368-2BA6-478C-BEFA-73BA5F503E04}">
  <ds:schemaRefs>
    <ds:schemaRef ds:uri="http://schemas.openxmlformats.org/officeDocument/2006/bibliography"/>
  </ds:schemaRefs>
</ds:datastoreItem>
</file>

<file path=customXml/itemProps2.xml><?xml version="1.0" encoding="utf-8"?>
<ds:datastoreItem xmlns:ds="http://schemas.openxmlformats.org/officeDocument/2006/customXml" ds:itemID="{7E83036E-7464-4C87-B02E-AC16B3CFC7D4}"/>
</file>

<file path=customXml/itemProps3.xml><?xml version="1.0" encoding="utf-8"?>
<ds:datastoreItem xmlns:ds="http://schemas.openxmlformats.org/officeDocument/2006/customXml" ds:itemID="{5F17D7E7-29E6-429C-AAAC-79D3669F1165}"/>
</file>

<file path=customXml/itemProps4.xml><?xml version="1.0" encoding="utf-8"?>
<ds:datastoreItem xmlns:ds="http://schemas.openxmlformats.org/officeDocument/2006/customXml" ds:itemID="{BBA5C126-C7D7-4C89-965E-E7780B161FBD}"/>
</file>

<file path=customXml/itemProps5.xml><?xml version="1.0" encoding="utf-8"?>
<ds:datastoreItem xmlns:ds="http://schemas.openxmlformats.org/officeDocument/2006/customXml" ds:itemID="{B272965D-EEB1-4862-B318-C35D7D01D6FF}"/>
</file>

<file path=docProps/app.xml><?xml version="1.0" encoding="utf-8"?>
<Properties xmlns="http://schemas.openxmlformats.org/officeDocument/2006/extended-properties" xmlns:vt="http://schemas.openxmlformats.org/officeDocument/2006/docPropsVTypes">
  <Template>Normal.dotm</Template>
  <TotalTime>319</TotalTime>
  <Pages>3</Pages>
  <Words>4103</Words>
  <Characters>2340</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GRICIŪTĖ Rasa</dc:creator>
  <cp:keywords/>
  <dc:description/>
  <cp:lastModifiedBy>KNIUKŠTIENĖ Rimantė</cp:lastModifiedBy>
  <cp:revision>31</cp:revision>
  <cp:lastPrinted>2024-04-26T08:19:00Z</cp:lastPrinted>
  <dcterms:created xsi:type="dcterms:W3CDTF">2024-04-25T08:33:00Z</dcterms:created>
  <dcterms:modified xsi:type="dcterms:W3CDTF">2024-04-26T09:21:00Z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fe3112da-5120-4f6a-8aa9-af16e10e2c03</vt:lpwstr>
  </property>
</Properties>
</file>