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99DEA2" w14:textId="77777777" w:rsidR="00D702CF" w:rsidRPr="00D702CF" w:rsidRDefault="00D702CF" w:rsidP="00D702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702CF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="00C639CC">
        <w:rPr>
          <w:rFonts w:ascii="Times New Roman" w:eastAsia="Times New Roman" w:hAnsi="Times New Roman" w:cs="Times New Roman"/>
          <w:b/>
          <w:sz w:val="24"/>
          <w:szCs w:val="24"/>
        </w:rPr>
        <w:t>šrašas</w:t>
      </w:r>
    </w:p>
    <w:p w14:paraId="7174BF8E" w14:textId="77777777" w:rsidR="00D702CF" w:rsidRPr="00D702CF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E5973C" w14:textId="77777777" w:rsidR="00D702CF" w:rsidRPr="00D702CF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702CF">
        <w:rPr>
          <w:rFonts w:ascii="Times New Roman" w:eastAsia="Times New Roman" w:hAnsi="Times New Roman" w:cs="Times New Roman"/>
          <w:b/>
          <w:sz w:val="24"/>
          <w:szCs w:val="24"/>
        </w:rPr>
        <w:t>LIETUVOS RESPUBLIKOS SEIMO</w:t>
      </w:r>
    </w:p>
    <w:p w14:paraId="50E79AF5" w14:textId="77777777" w:rsidR="00D702CF" w:rsidRPr="00D702CF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702CF">
        <w:rPr>
          <w:rFonts w:ascii="Times New Roman" w:eastAsia="Times New Roman" w:hAnsi="Times New Roman" w:cs="Times New Roman"/>
          <w:b/>
          <w:spacing w:val="4"/>
          <w:sz w:val="24"/>
          <w:szCs w:val="24"/>
        </w:rPr>
        <w:t>ŠVIETIMO IR MOKSLO KOMITETAS</w:t>
      </w:r>
    </w:p>
    <w:p w14:paraId="603091C1" w14:textId="77777777" w:rsidR="00D702CF" w:rsidRPr="00D702CF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2547068" w14:textId="77777777" w:rsidR="00D702CF" w:rsidRPr="00F46702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46702">
        <w:rPr>
          <w:rFonts w:ascii="Times New Roman" w:eastAsia="Times New Roman" w:hAnsi="Times New Roman" w:cs="Times New Roman"/>
          <w:b/>
          <w:sz w:val="24"/>
          <w:szCs w:val="24"/>
        </w:rPr>
        <w:t>POSĖDŽIO PROTOKOLAS</w:t>
      </w:r>
    </w:p>
    <w:p w14:paraId="3C6910B6" w14:textId="18470A2B" w:rsidR="00D702CF" w:rsidRPr="0078262A" w:rsidRDefault="009E1353" w:rsidP="00D702CF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val="en-US"/>
        </w:rPr>
      </w:pPr>
      <w:r>
        <w:rPr>
          <w:rFonts w:ascii="Times New Roman" w:eastAsia="Times New Roman" w:hAnsi="Times New Roman" w:cs="Times New Roman"/>
          <w:caps/>
          <w:sz w:val="24"/>
          <w:szCs w:val="20"/>
        </w:rPr>
        <w:t>20</w:t>
      </w:r>
      <w:r w:rsidR="00CD1F20">
        <w:rPr>
          <w:rFonts w:ascii="Times New Roman" w:eastAsia="Times New Roman" w:hAnsi="Times New Roman" w:cs="Times New Roman"/>
          <w:caps/>
          <w:sz w:val="24"/>
          <w:szCs w:val="20"/>
          <w:lang w:val="en-US"/>
        </w:rPr>
        <w:t>21</w:t>
      </w:r>
      <w:r w:rsidR="00D702CF" w:rsidRPr="00D702CF">
        <w:rPr>
          <w:rFonts w:ascii="Times New Roman" w:eastAsia="Times New Roman" w:hAnsi="Times New Roman" w:cs="Times New Roman"/>
          <w:caps/>
          <w:sz w:val="24"/>
          <w:szCs w:val="20"/>
        </w:rPr>
        <w:t>-</w:t>
      </w:r>
      <w:r w:rsidR="00CD1F20">
        <w:rPr>
          <w:rFonts w:ascii="Times New Roman" w:eastAsia="Times New Roman" w:hAnsi="Times New Roman" w:cs="Times New Roman"/>
          <w:caps/>
          <w:sz w:val="24"/>
          <w:szCs w:val="20"/>
          <w:lang w:val="en-US"/>
        </w:rPr>
        <w:t>01</w:t>
      </w:r>
      <w:r w:rsidR="00C639CC">
        <w:rPr>
          <w:rFonts w:ascii="Times New Roman" w:eastAsia="Times New Roman" w:hAnsi="Times New Roman" w:cs="Times New Roman"/>
          <w:caps/>
          <w:sz w:val="24"/>
          <w:szCs w:val="20"/>
          <w:lang w:val="en-US"/>
        </w:rPr>
        <w:t>-</w:t>
      </w:r>
      <w:r w:rsidR="0051656A">
        <w:rPr>
          <w:rFonts w:ascii="Times New Roman" w:eastAsia="Times New Roman" w:hAnsi="Times New Roman" w:cs="Times New Roman"/>
          <w:caps/>
          <w:sz w:val="24"/>
          <w:szCs w:val="20"/>
          <w:lang w:val="en-US"/>
        </w:rPr>
        <w:t>26</w:t>
      </w:r>
      <w:r w:rsidR="00402C28">
        <w:rPr>
          <w:rFonts w:ascii="Times New Roman" w:eastAsia="Times New Roman" w:hAnsi="Times New Roman" w:cs="Times New Roman"/>
          <w:caps/>
          <w:sz w:val="24"/>
          <w:szCs w:val="20"/>
          <w:lang w:val="en-US"/>
        </w:rPr>
        <w:t xml:space="preserve"> </w:t>
      </w:r>
      <w:r w:rsidR="00D702CF" w:rsidRPr="00D702CF">
        <w:rPr>
          <w:rFonts w:ascii="Times New Roman" w:eastAsia="Times New Roman" w:hAnsi="Times New Roman" w:cs="Times New Roman"/>
          <w:caps/>
          <w:sz w:val="24"/>
          <w:szCs w:val="20"/>
        </w:rPr>
        <w:t>N</w:t>
      </w:r>
      <w:r w:rsidR="00CE6475">
        <w:rPr>
          <w:rFonts w:ascii="Times New Roman" w:eastAsia="Times New Roman" w:hAnsi="Times New Roman" w:cs="Times New Roman"/>
          <w:sz w:val="24"/>
          <w:szCs w:val="20"/>
        </w:rPr>
        <w:t xml:space="preserve">r. </w:t>
      </w:r>
      <w:r w:rsidR="00F374AA">
        <w:rPr>
          <w:rFonts w:ascii="Times New Roman" w:eastAsia="Times New Roman" w:hAnsi="Times New Roman" w:cs="Times New Roman"/>
          <w:sz w:val="24"/>
          <w:szCs w:val="20"/>
        </w:rPr>
        <w:t>106-P-</w:t>
      </w:r>
      <w:r w:rsidR="0051656A">
        <w:rPr>
          <w:rFonts w:ascii="Times New Roman" w:eastAsia="Times New Roman" w:hAnsi="Times New Roman" w:cs="Times New Roman"/>
          <w:sz w:val="24"/>
          <w:szCs w:val="20"/>
          <w:lang w:val="en-US"/>
        </w:rPr>
        <w:t>4</w:t>
      </w:r>
      <w:r w:rsidR="00CD1F20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</w:p>
    <w:p w14:paraId="25B2E22C" w14:textId="77777777" w:rsidR="00D702CF" w:rsidRPr="00D702CF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D702CF">
        <w:rPr>
          <w:rFonts w:ascii="Times New Roman" w:eastAsia="Times New Roman" w:hAnsi="Times New Roman" w:cs="Times New Roman"/>
          <w:sz w:val="24"/>
          <w:szCs w:val="20"/>
        </w:rPr>
        <w:t>Vilnius</w:t>
      </w:r>
    </w:p>
    <w:p w14:paraId="18A9B95C" w14:textId="365D9859" w:rsidR="00D702CF" w:rsidRDefault="00D702CF" w:rsidP="00D702CF">
      <w:p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3FAA5F7B" w14:textId="77777777" w:rsidR="0051656A" w:rsidRPr="00D702CF" w:rsidRDefault="0051656A" w:rsidP="00D702CF">
      <w:p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2ABFE0DA" w14:textId="0261E193" w:rsidR="0051656A" w:rsidRPr="0051656A" w:rsidRDefault="0051656A" w:rsidP="005165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1656A">
        <w:rPr>
          <w:rFonts w:ascii="Times New Roman" w:eastAsia="Times New Roman" w:hAnsi="Times New Roman" w:cs="Times New Roman"/>
          <w:sz w:val="24"/>
          <w:szCs w:val="20"/>
        </w:rPr>
        <w:t xml:space="preserve">SVARSTYTA. </w:t>
      </w:r>
      <w:r w:rsidR="00E361EE" w:rsidRPr="00E361EE">
        <w:rPr>
          <w:rFonts w:ascii="Times New Roman" w:eastAsia="Times New Roman" w:hAnsi="Times New Roman" w:cs="Times New Roman"/>
          <w:sz w:val="24"/>
          <w:szCs w:val="20"/>
        </w:rPr>
        <w:t>Protokolinio nutarimo dėl skaitmeninio ugdymo turinio ir nuotolinio ugdymo iššūkių patvirtinimas.</w:t>
      </w:r>
    </w:p>
    <w:p w14:paraId="1E21D946" w14:textId="77777777" w:rsidR="0051656A" w:rsidRPr="0051656A" w:rsidRDefault="0051656A" w:rsidP="005165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1656A">
        <w:rPr>
          <w:rFonts w:ascii="Times New Roman" w:eastAsia="Times New Roman" w:hAnsi="Times New Roman" w:cs="Times New Roman"/>
          <w:sz w:val="24"/>
          <w:szCs w:val="20"/>
        </w:rPr>
        <w:t>NUTARTA. Atsižvelgiant į tai, kad 2021 m. valstybės biudžete numatyta skirti papildomų lėšų skaitmeninių mokymo(si) išteklių, priemonių (SMP), informacinių ir komunikacinių technologijų (IKT) įsigijimui, taip pat į atnaujinamų Bendrųjų programų specifiką, Švietimo, mokslo ir sporto ministerijai siūlyti:</w:t>
      </w:r>
    </w:p>
    <w:p w14:paraId="13991040" w14:textId="77777777" w:rsidR="0051656A" w:rsidRPr="0051656A" w:rsidRDefault="0051656A" w:rsidP="005165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1656A">
        <w:rPr>
          <w:rFonts w:ascii="Times New Roman" w:eastAsia="Times New Roman" w:hAnsi="Times New Roman" w:cs="Times New Roman"/>
          <w:sz w:val="24"/>
          <w:szCs w:val="20"/>
        </w:rPr>
        <w:t>1. pakoreguoti ministerijos nustatytus reikalavimus dėl SMP, IKT įsigijimui ir mokytojų skaitmeninio raštingumo kompetencijai tobulinti skirtų lėšų panaudojimo proporcijų nustatymo, daugiau teisių dėl lėšų panaudojimo suteikiant pačioms ugdymo įstaigoms atsižvelgiant į jų realius poreikius;</w:t>
      </w:r>
    </w:p>
    <w:p w14:paraId="7211151A" w14:textId="77777777" w:rsidR="0051656A" w:rsidRPr="0051656A" w:rsidRDefault="0051656A" w:rsidP="005165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1656A">
        <w:rPr>
          <w:rFonts w:ascii="Times New Roman" w:eastAsia="Times New Roman" w:hAnsi="Times New Roman" w:cs="Times New Roman"/>
          <w:sz w:val="24"/>
          <w:szCs w:val="20"/>
        </w:rPr>
        <w:t>2. siekiant įsigyjamų SMP turinio kokybės, peržiūrėti ir pakoreguoti joms keliamus reikalavimus bei juos papildyti skaitmeninio turinio kokybės kriterijais, atsižvel</w:t>
      </w:r>
      <w:r w:rsidRPr="0051656A">
        <w:rPr>
          <w:rFonts w:ascii="Times New Roman" w:eastAsia="Times New Roman" w:hAnsi="Times New Roman" w:cs="Times New Roman"/>
          <w:sz w:val="24"/>
          <w:szCs w:val="20"/>
        </w:rPr>
        <w:lastRenderedPageBreak/>
        <w:t>giant į ekspertų ir SMP vartotojų rekomendacijas bei sudaryti skaitmeninių mokymo(si) išteklių, priemonių (SMP) katalogą, į kurį pateiktų tik tos SMP, kurių kūrėjai ir/ar tiekėjai pateiktų atitikties aktualios redakcijos Lietuvos Respublikos švietimo, mokslo ir sporto ministro 2020 m. spalio 9 d. įsakymo Nr. 1532 patvirtintiems reikalavimams deklaracijas;</w:t>
      </w:r>
    </w:p>
    <w:p w14:paraId="14638CF2" w14:textId="3895016C" w:rsidR="0051656A" w:rsidRDefault="0051656A" w:rsidP="005165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1656A">
        <w:rPr>
          <w:rFonts w:ascii="Times New Roman" w:eastAsia="Times New Roman" w:hAnsi="Times New Roman" w:cs="Times New Roman"/>
          <w:sz w:val="24"/>
          <w:szCs w:val="20"/>
        </w:rPr>
        <w:t>3. supažindinti Švietimo ir mokslo komitetą su parengtais ir/ar rengiamais, aukščiau nurodytoms rekomendacijoms įgyvendinti reikalingais teisės aktų pakeitimų projektais.</w:t>
      </w:r>
    </w:p>
    <w:p w14:paraId="5923669B" w14:textId="4A22D530" w:rsidR="00BE000E" w:rsidRPr="00B023C1" w:rsidRDefault="0051656A" w:rsidP="005165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1656A">
        <w:rPr>
          <w:rFonts w:ascii="Times New Roman" w:eastAsia="Times New Roman" w:hAnsi="Times New Roman" w:cs="Times New Roman"/>
          <w:sz w:val="24"/>
          <w:szCs w:val="20"/>
        </w:rPr>
        <w:t>Pritarta bendru sutarimu.</w:t>
      </w:r>
    </w:p>
    <w:p w14:paraId="05B5C1BA" w14:textId="258B2658" w:rsidR="00BE000E" w:rsidRDefault="00BE000E" w:rsidP="006B34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64AB68A" w14:textId="77777777" w:rsidR="0051656A" w:rsidRPr="00B023C1" w:rsidRDefault="0051656A" w:rsidP="006B34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18969B8" w14:textId="77777777" w:rsidR="00D702CF" w:rsidRPr="00B023C1" w:rsidRDefault="00F2422E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23C1">
        <w:rPr>
          <w:rFonts w:ascii="Times New Roman" w:eastAsia="Times New Roman" w:hAnsi="Times New Roman" w:cs="Times New Roman"/>
          <w:sz w:val="24"/>
          <w:szCs w:val="24"/>
        </w:rPr>
        <w:t>Posėdžio pirmininkas</w:t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</w:r>
      <w:r w:rsidR="00BD0D33" w:rsidRPr="00B023C1">
        <w:rPr>
          <w:rFonts w:ascii="Times New Roman" w:eastAsia="Times New Roman" w:hAnsi="Times New Roman" w:cs="Times New Roman"/>
          <w:sz w:val="24"/>
          <w:szCs w:val="24"/>
        </w:rPr>
        <w:t>Artūras Žukauskas</w:t>
      </w:r>
    </w:p>
    <w:p w14:paraId="1FA99C66" w14:textId="77777777" w:rsidR="00D702CF" w:rsidRPr="00B023C1" w:rsidRDefault="00D702CF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86C48A5" w14:textId="77777777" w:rsidR="00D702CF" w:rsidRPr="00B023C1" w:rsidRDefault="00D702CF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14:paraId="0D2B9904" w14:textId="77777777" w:rsidR="00D702CF" w:rsidRPr="00B023C1" w:rsidRDefault="00D702CF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23C1">
        <w:rPr>
          <w:rFonts w:ascii="Times New Roman" w:eastAsia="Times New Roman" w:hAnsi="Times New Roman" w:cs="Times New Roman"/>
          <w:sz w:val="24"/>
          <w:szCs w:val="24"/>
        </w:rPr>
        <w:t>Posėdžio sekretorė</w:t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  <w:t>G</w:t>
      </w:r>
      <w:r w:rsidR="0076636F" w:rsidRPr="00B023C1">
        <w:rPr>
          <w:rFonts w:ascii="Times New Roman" w:eastAsia="Times New Roman" w:hAnsi="Times New Roman" w:cs="Times New Roman"/>
          <w:sz w:val="24"/>
          <w:szCs w:val="24"/>
        </w:rPr>
        <w:t>irm</w:t>
      </w:r>
      <w:r w:rsidRPr="00B023C1">
        <w:rPr>
          <w:rFonts w:ascii="Times New Roman" w:eastAsia="Times New Roman" w:hAnsi="Times New Roman" w:cs="Times New Roman"/>
          <w:sz w:val="24"/>
          <w:szCs w:val="24"/>
        </w:rPr>
        <w:t>antė Petrauskaitė</w:t>
      </w:r>
    </w:p>
    <w:p w14:paraId="5C99F555" w14:textId="38F3315D" w:rsidR="00F056DC" w:rsidRDefault="00F056DC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CDEC631" w14:textId="0AAD3FDD" w:rsidR="0051656A" w:rsidRDefault="0051656A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8B2624F" w14:textId="77777777" w:rsidR="00D1155C" w:rsidRPr="00D1155C" w:rsidRDefault="00D1155C" w:rsidP="00D11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E7225AD" w14:textId="77777777" w:rsidR="00D1155C" w:rsidRPr="00D1155C" w:rsidRDefault="00D1155C" w:rsidP="00D11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155C">
        <w:rPr>
          <w:rFonts w:ascii="Times New Roman" w:hAnsi="Times New Roman" w:cs="Times New Roman"/>
          <w:sz w:val="24"/>
          <w:szCs w:val="24"/>
        </w:rPr>
        <w:t>Išrašas tikras</w:t>
      </w:r>
    </w:p>
    <w:p w14:paraId="3C1C216F" w14:textId="77777777" w:rsidR="00D1155C" w:rsidRPr="00D1155C" w:rsidRDefault="00D1155C" w:rsidP="00D11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155C">
        <w:rPr>
          <w:rFonts w:ascii="Times New Roman" w:hAnsi="Times New Roman" w:cs="Times New Roman"/>
          <w:sz w:val="24"/>
          <w:szCs w:val="24"/>
        </w:rPr>
        <w:t>Švietimo ir mokslo biuro padėjėja</w:t>
      </w:r>
    </w:p>
    <w:p w14:paraId="60C2C5D0" w14:textId="77777777" w:rsidR="00D1155C" w:rsidRPr="00D1155C" w:rsidRDefault="00D1155C" w:rsidP="00D11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2BB8CC" w14:textId="77777777" w:rsidR="00D1155C" w:rsidRPr="00D1155C" w:rsidRDefault="00D1155C" w:rsidP="00D11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155C">
        <w:rPr>
          <w:rFonts w:ascii="Times New Roman" w:hAnsi="Times New Roman" w:cs="Times New Roman"/>
          <w:sz w:val="24"/>
          <w:szCs w:val="24"/>
        </w:rPr>
        <w:lastRenderedPageBreak/>
        <w:t>Girmantė Petrauskaitė</w:t>
      </w:r>
    </w:p>
    <w:p w14:paraId="6266523F" w14:textId="3A68D59A" w:rsidR="00D1155C" w:rsidRPr="00D1155C" w:rsidRDefault="00674F20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2021</w:t>
      </w:r>
      <w:r w:rsidR="00D1155C" w:rsidRPr="00D1155C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51656A">
        <w:rPr>
          <w:rFonts w:ascii="Times New Roman" w:hAnsi="Times New Roman" w:cs="Times New Roman"/>
          <w:sz w:val="24"/>
          <w:szCs w:val="24"/>
          <w:lang w:val="en-US"/>
        </w:rPr>
        <w:t>02-02</w:t>
      </w:r>
    </w:p>
    <w:sectPr w:rsidR="00D1155C" w:rsidRPr="00D1155C" w:rsidSect="0051656A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E717FF" w14:textId="77777777" w:rsidR="00EF04F9" w:rsidRDefault="00EF04F9" w:rsidP="00CE6475">
      <w:pPr>
        <w:spacing w:after="0" w:line="240" w:lineRule="auto"/>
      </w:pPr>
      <w:r>
        <w:separator/>
      </w:r>
    </w:p>
  </w:endnote>
  <w:endnote w:type="continuationSeparator" w:id="0">
    <w:p w14:paraId="485A60E3" w14:textId="77777777" w:rsidR="00EF04F9" w:rsidRDefault="00EF04F9" w:rsidP="00CE6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F976FA" w14:textId="77777777" w:rsidR="00EF04F9" w:rsidRDefault="00EF04F9" w:rsidP="00CE6475">
      <w:pPr>
        <w:spacing w:after="0" w:line="240" w:lineRule="auto"/>
      </w:pPr>
      <w:r>
        <w:separator/>
      </w:r>
    </w:p>
  </w:footnote>
  <w:footnote w:type="continuationSeparator" w:id="0">
    <w:p w14:paraId="78706B36" w14:textId="77777777" w:rsidR="00EF04F9" w:rsidRDefault="00EF04F9" w:rsidP="00CE64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41BBC"/>
    <w:multiLevelType w:val="hybridMultilevel"/>
    <w:tmpl w:val="51A6B42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2B6141"/>
    <w:multiLevelType w:val="hybridMultilevel"/>
    <w:tmpl w:val="2F868EC8"/>
    <w:lvl w:ilvl="0" w:tplc="C096B7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316662"/>
    <w:multiLevelType w:val="hybridMultilevel"/>
    <w:tmpl w:val="E74295FA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2B4985"/>
    <w:multiLevelType w:val="hybridMultilevel"/>
    <w:tmpl w:val="0D6C32B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392"/>
    <w:rsid w:val="00023C34"/>
    <w:rsid w:val="00071B02"/>
    <w:rsid w:val="00093300"/>
    <w:rsid w:val="000A5DE3"/>
    <w:rsid w:val="00126F6E"/>
    <w:rsid w:val="001B27A9"/>
    <w:rsid w:val="001D1239"/>
    <w:rsid w:val="001F5798"/>
    <w:rsid w:val="00237658"/>
    <w:rsid w:val="002526C5"/>
    <w:rsid w:val="00291819"/>
    <w:rsid w:val="00333FA2"/>
    <w:rsid w:val="00357474"/>
    <w:rsid w:val="0036440C"/>
    <w:rsid w:val="00365960"/>
    <w:rsid w:val="00371FE1"/>
    <w:rsid w:val="00386F5C"/>
    <w:rsid w:val="00402C28"/>
    <w:rsid w:val="00494069"/>
    <w:rsid w:val="004D77D1"/>
    <w:rsid w:val="005103CD"/>
    <w:rsid w:val="0051656A"/>
    <w:rsid w:val="00533B20"/>
    <w:rsid w:val="005E5A3D"/>
    <w:rsid w:val="005E6358"/>
    <w:rsid w:val="00625392"/>
    <w:rsid w:val="00674F20"/>
    <w:rsid w:val="006808CB"/>
    <w:rsid w:val="00690381"/>
    <w:rsid w:val="006B3469"/>
    <w:rsid w:val="00702F8C"/>
    <w:rsid w:val="00722CBA"/>
    <w:rsid w:val="00725376"/>
    <w:rsid w:val="00745DD4"/>
    <w:rsid w:val="00762526"/>
    <w:rsid w:val="0076636F"/>
    <w:rsid w:val="0078262A"/>
    <w:rsid w:val="007B49EC"/>
    <w:rsid w:val="007E69C3"/>
    <w:rsid w:val="009C5319"/>
    <w:rsid w:val="009E1353"/>
    <w:rsid w:val="00A62E4D"/>
    <w:rsid w:val="00AC7432"/>
    <w:rsid w:val="00AD3098"/>
    <w:rsid w:val="00AD52B8"/>
    <w:rsid w:val="00B023C1"/>
    <w:rsid w:val="00B94358"/>
    <w:rsid w:val="00BD0D33"/>
    <w:rsid w:val="00BE000E"/>
    <w:rsid w:val="00BE145A"/>
    <w:rsid w:val="00C11334"/>
    <w:rsid w:val="00C44EFA"/>
    <w:rsid w:val="00C45050"/>
    <w:rsid w:val="00C639CC"/>
    <w:rsid w:val="00C9762B"/>
    <w:rsid w:val="00CD1F20"/>
    <w:rsid w:val="00CE11FC"/>
    <w:rsid w:val="00CE6475"/>
    <w:rsid w:val="00D1155C"/>
    <w:rsid w:val="00D328B6"/>
    <w:rsid w:val="00D702CF"/>
    <w:rsid w:val="00D938E1"/>
    <w:rsid w:val="00DD0A9C"/>
    <w:rsid w:val="00E02430"/>
    <w:rsid w:val="00E361EE"/>
    <w:rsid w:val="00E43A0E"/>
    <w:rsid w:val="00E72B8F"/>
    <w:rsid w:val="00ED41E5"/>
    <w:rsid w:val="00EF04F9"/>
    <w:rsid w:val="00EF353C"/>
    <w:rsid w:val="00F056DC"/>
    <w:rsid w:val="00F2422E"/>
    <w:rsid w:val="00F374AA"/>
    <w:rsid w:val="00F46702"/>
    <w:rsid w:val="00F51C7A"/>
    <w:rsid w:val="00F57279"/>
    <w:rsid w:val="00F64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FEE6BFD"/>
  <w15:chartTrackingRefBased/>
  <w15:docId w15:val="{5A89755D-5798-4CD6-A6E6-CA7CFC1F6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D77D1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CE647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E6475"/>
  </w:style>
  <w:style w:type="paragraph" w:styleId="Porat">
    <w:name w:val="footer"/>
    <w:basedOn w:val="prastasis"/>
    <w:link w:val="PoratDiagrama"/>
    <w:uiPriority w:val="99"/>
    <w:unhideWhenUsed/>
    <w:rsid w:val="00CE647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E6475"/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F46702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F467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rindinis xmlns="4a6cae65-3fae-4748-a4e1-59d3bb63688c">true</Pagrindinis>
    <TemplateUrl xmlns="http://schemas.microsoft.com/sharepoint/v3" xsi:nil="true"/>
    <Viesas xmlns="4a6cae65-3fae-4748-a4e1-59d3bb63688c">true</Viesas>
    <Antrinis xmlns="4a6cae65-3fae-4748-a4e1-59d3bb63688c">false</Antrinis>
    <xd_ProgID xmlns="http://schemas.microsoft.com/sharepoint/v3" xsi:nil="true"/>
    <rusiavimas xmlns="4a6cae65-3fae-4748-a4e1-59d3bb63688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E852086FA195994AAC9E82EFE4093BAC" ma:contentTypeVersion="2" ma:contentTypeDescription="Kurkite naują dokumentą." ma:contentTypeScope="" ma:versionID="67fe7b033bd15679b1308041159f2d87">
  <xsd:schema xmlns:xsd="http://www.w3.org/2001/XMLSchema" xmlns:xs="http://www.w3.org/2001/XMLSchema" xmlns:p="http://schemas.microsoft.com/office/2006/metadata/properties" xmlns:ns2="28130d43-1b56-4a10-ad88-2cd38123f4c1" xmlns:ns3="06f5d423-9ea4-4af7-8017-2a1470cb6bdf" targetNamespace="http://schemas.microsoft.com/office/2006/metadata/properties" ma:root="true" ma:fieldsID="fc333af3f02605ba8407fa6a36b90de7" ns2:_="" ns3:_="">
    <xsd:import namespace="28130d43-1b56-4a10-ad88-2cd38123f4c1"/>
    <xsd:import namespace="06f5d423-9ea4-4af7-8017-2a1470cb6bd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Busena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2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f5d423-9ea4-4af7-8017-2a1470cb6bdf" elementFormDefault="qualified">
    <xsd:import namespace="http://schemas.microsoft.com/office/2006/documentManagement/types"/>
    <xsd:import namespace="http://schemas.microsoft.com/office/infopath/2007/PartnerControls"/>
    <xsd:element name="Busena" ma:index="11" nillable="true" ma:displayName="Būsena" ma:default="Rengiamas" ma:format="Dropdown" ma:internalName="Busena">
      <xsd:simpleType>
        <xsd:restriction base="dms:Choice">
          <xsd:enumeration value="Rengiamas"/>
          <xsd:enumeration value="Parengtas"/>
          <xsd:enumeration value="Derinamas"/>
          <xsd:enumeration value="Suderinta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7E73DF14C9753E449DF9025D61A17F23" ma:contentTypeVersion="2" ma:contentTypeDescription="" ma:contentTypeScope="" ma:versionID="5532d9f8ee81d4d16bc4b1b8dc512328">
  <xsd:schema xmlns:xsd="http://www.w3.org/2001/XMLSchema" xmlns:xs="http://www.w3.org/2001/XMLSchema" xmlns:p="http://schemas.microsoft.com/office/2006/metadata/properties" xmlns:ns1="http://schemas.microsoft.com/sharepoint/v3" xmlns:ns2="4a6cae65-3fae-4748-a4e1-59d3bb63688c" targetNamespace="http://schemas.microsoft.com/office/2006/metadata/properties" ma:root="true" ma:fieldsID="7985e761438e30e6f5576d0d31d54dca" ns1:_="" ns2:_="">
    <xsd:import namespace="http://schemas.microsoft.com/sharepoint/v3"/>
    <xsd:import namespace="4a6cae65-3fae-4748-a4e1-59d3bb63688c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cae65-3fae-4748-a4e1-59d3bb63688c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E70AD3-9D3E-4780-8354-37F8C379CEF4}">
  <ds:schemaRefs>
    <ds:schemaRef ds:uri="http://purl.org/dc/elements/1.1/"/>
    <ds:schemaRef ds:uri="http://schemas.microsoft.com/office/2006/metadata/properties"/>
    <ds:schemaRef ds:uri="28130d43-1b56-4a10-ad88-2cd38123f4c1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C428D63-09BF-4BFF-89FF-F5F33EFF9F13}"/>
</file>

<file path=customXml/itemProps3.xml><?xml version="1.0" encoding="utf-8"?>
<ds:datastoreItem xmlns:ds="http://schemas.openxmlformats.org/officeDocument/2006/customXml" ds:itemID="{064358CD-7E79-40D9-A66D-341B6B89BD7F}"/>
</file>

<file path=customXml/itemProps4.xml><?xml version="1.0" encoding="utf-8"?>
<ds:datastoreItem xmlns:ds="http://schemas.openxmlformats.org/officeDocument/2006/customXml" ds:itemID="{10338C7C-1E03-4189-B747-E8936A1428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1096</Words>
  <Characters>626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NORKIENĖ Rūta</dc:creator>
  <cp:keywords/>
  <dc:description/>
  <cp:lastModifiedBy>PETRAUSKAITĖ Girmantė</cp:lastModifiedBy>
  <cp:revision>4</cp:revision>
  <cp:lastPrinted>2019-11-06T07:53:00Z</cp:lastPrinted>
  <dcterms:created xsi:type="dcterms:W3CDTF">2021-02-02T12:28:00Z</dcterms:created>
  <dcterms:modified xsi:type="dcterms:W3CDTF">2021-02-03T08:03:00Z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0x01010030D9DBA0AD9F4678BDDB4D5C3B1BB0E2007E73DF14C9753E449DF9025D61A17F23</vt:lpwstr>
  </property>
  <property fmtid="{D5CDD505-2E9C-101B-9397-08002B2CF9AE}" pid="3" name="_dlc_DocIdItemGuid">
    <vt:lpwstr>253cb092-0e90-4372-a489-fad460f71945</vt:lpwstr>
  </property>
</Properties>
</file>