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97779B">
        <w:rPr>
          <w:rFonts w:ascii="Times New Roman" w:hAnsi="Times New Roman"/>
          <w:b/>
          <w:sz w:val="24"/>
          <w:szCs w:val="24"/>
        </w:rPr>
        <w:t>NATALIOS HASELTON IR THOMO MILES</w:t>
      </w:r>
      <w:r w:rsidR="00F13028">
        <w:rPr>
          <w:rFonts w:ascii="Times New Roman" w:hAnsi="Times New Roman"/>
          <w:b/>
          <w:sz w:val="24"/>
          <w:szCs w:val="24"/>
        </w:rPr>
        <w:t>‘O</w:t>
      </w:r>
      <w:r w:rsidR="0097779B">
        <w:rPr>
          <w:rFonts w:ascii="Times New Roman" w:hAnsi="Times New Roman"/>
          <w:b/>
          <w:sz w:val="24"/>
          <w:szCs w:val="24"/>
        </w:rPr>
        <w:t xml:space="preserve"> HASELTONO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97779B">
        <w:rPr>
          <w:rFonts w:ascii="Times New Roman" w:hAnsi="Times New Roman"/>
          <w:sz w:val="24"/>
          <w:szCs w:val="24"/>
        </w:rPr>
        <w:t xml:space="preserve">rugpjūčio </w:t>
      </w:r>
      <w:r w:rsidR="008902A9">
        <w:rPr>
          <w:rFonts w:ascii="Times New Roman" w:hAnsi="Times New Roman"/>
          <w:sz w:val="24"/>
          <w:szCs w:val="24"/>
        </w:rPr>
        <w:t xml:space="preserve">30 </w:t>
      </w:r>
      <w:bookmarkStart w:id="0" w:name="_GoBack"/>
      <w:bookmarkEnd w:id="0"/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E33292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33292">
        <w:rPr>
          <w:color w:val="000000" w:themeColor="text1"/>
        </w:rPr>
        <w:t>Lietuvos Respublikos Seimo Peticijų komisij</w:t>
      </w:r>
      <w:r w:rsidR="006E53DD" w:rsidRPr="00E33292">
        <w:rPr>
          <w:color w:val="000000" w:themeColor="text1"/>
        </w:rPr>
        <w:t>a</w:t>
      </w:r>
      <w:r w:rsidRPr="00E33292">
        <w:rPr>
          <w:color w:val="000000" w:themeColor="text1"/>
        </w:rPr>
        <w:t xml:space="preserve"> 202</w:t>
      </w:r>
      <w:r w:rsidR="00EB27D6" w:rsidRPr="00E33292">
        <w:rPr>
          <w:color w:val="000000" w:themeColor="text1"/>
        </w:rPr>
        <w:t>3</w:t>
      </w:r>
      <w:r w:rsidRPr="00E33292">
        <w:rPr>
          <w:color w:val="000000" w:themeColor="text1"/>
        </w:rPr>
        <w:t xml:space="preserve"> m. </w:t>
      </w:r>
      <w:r w:rsidR="0097779B">
        <w:rPr>
          <w:color w:val="000000" w:themeColor="text1"/>
        </w:rPr>
        <w:t>rugpjūčio 30</w:t>
      </w:r>
      <w:r w:rsidR="00114DB1">
        <w:rPr>
          <w:color w:val="000000" w:themeColor="text1"/>
        </w:rPr>
        <w:t xml:space="preserve"> </w:t>
      </w:r>
      <w:r w:rsidRPr="00E33292">
        <w:rPr>
          <w:color w:val="000000" w:themeColor="text1"/>
        </w:rPr>
        <w:t xml:space="preserve">d. posėdyje iš esmės </w:t>
      </w:r>
      <w:r w:rsidR="007A504A" w:rsidRPr="00E33292">
        <w:rPr>
          <w:color w:val="000000" w:themeColor="text1"/>
        </w:rPr>
        <w:t>iš</w:t>
      </w:r>
      <w:r w:rsidR="00C703AF" w:rsidRPr="00E33292">
        <w:rPr>
          <w:color w:val="000000" w:themeColor="text1"/>
        </w:rPr>
        <w:t>nagrinė</w:t>
      </w:r>
      <w:r w:rsidR="006E53DD" w:rsidRPr="00E33292">
        <w:rPr>
          <w:color w:val="000000" w:themeColor="text1"/>
        </w:rPr>
        <w:t>jo</w:t>
      </w:r>
      <w:r w:rsidRPr="00E33292">
        <w:rPr>
          <w:color w:val="000000" w:themeColor="text1"/>
        </w:rPr>
        <w:t xml:space="preserve"> </w:t>
      </w:r>
      <w:proofErr w:type="spellStart"/>
      <w:r w:rsidR="0097779B">
        <w:rPr>
          <w:color w:val="000000" w:themeColor="text1"/>
        </w:rPr>
        <w:t>Natalios</w:t>
      </w:r>
      <w:proofErr w:type="spellEnd"/>
      <w:r w:rsidR="0097779B">
        <w:rPr>
          <w:color w:val="000000" w:themeColor="text1"/>
        </w:rPr>
        <w:t xml:space="preserve"> </w:t>
      </w:r>
      <w:proofErr w:type="spellStart"/>
      <w:r w:rsidR="0097779B">
        <w:rPr>
          <w:color w:val="000000" w:themeColor="text1"/>
        </w:rPr>
        <w:t>Haselton</w:t>
      </w:r>
      <w:proofErr w:type="spellEnd"/>
      <w:r w:rsidR="0097779B">
        <w:rPr>
          <w:color w:val="000000" w:themeColor="text1"/>
        </w:rPr>
        <w:t xml:space="preserve"> ir </w:t>
      </w:r>
      <w:proofErr w:type="spellStart"/>
      <w:r w:rsidR="0097779B">
        <w:rPr>
          <w:color w:val="000000" w:themeColor="text1"/>
        </w:rPr>
        <w:t>Thomo</w:t>
      </w:r>
      <w:proofErr w:type="spellEnd"/>
      <w:r w:rsidR="0097779B">
        <w:rPr>
          <w:color w:val="000000" w:themeColor="text1"/>
        </w:rPr>
        <w:t xml:space="preserve"> </w:t>
      </w:r>
      <w:proofErr w:type="spellStart"/>
      <w:r w:rsidR="0097779B">
        <w:rPr>
          <w:color w:val="000000" w:themeColor="text1"/>
        </w:rPr>
        <w:t>Miles</w:t>
      </w:r>
      <w:r w:rsidR="00F13028">
        <w:rPr>
          <w:color w:val="000000" w:themeColor="text1"/>
        </w:rPr>
        <w:t>‘o</w:t>
      </w:r>
      <w:proofErr w:type="spellEnd"/>
      <w:r w:rsidR="0097779B">
        <w:rPr>
          <w:color w:val="000000" w:themeColor="text1"/>
        </w:rPr>
        <w:t xml:space="preserve"> </w:t>
      </w:r>
      <w:proofErr w:type="spellStart"/>
      <w:r w:rsidR="0097779B">
        <w:rPr>
          <w:color w:val="000000" w:themeColor="text1"/>
        </w:rPr>
        <w:t>Haseltono</w:t>
      </w:r>
      <w:proofErr w:type="spellEnd"/>
      <w:r w:rsidR="0097779B">
        <w:rPr>
          <w:color w:val="000000" w:themeColor="text1"/>
        </w:rPr>
        <w:t xml:space="preserve"> </w:t>
      </w:r>
      <w:r w:rsidRPr="00E33292">
        <w:rPr>
          <w:color w:val="000000" w:themeColor="text1"/>
        </w:rPr>
        <w:t>peticij</w:t>
      </w:r>
      <w:r w:rsidR="006E53DD" w:rsidRPr="00E33292">
        <w:rPr>
          <w:color w:val="000000" w:themeColor="text1"/>
        </w:rPr>
        <w:t xml:space="preserve">ą ir priėmė sprendimą </w:t>
      </w:r>
      <w:r w:rsidR="00FB44D3" w:rsidRPr="00E33292">
        <w:rPr>
          <w:color w:val="000000" w:themeColor="text1"/>
        </w:rPr>
        <w:t xml:space="preserve">teikti Seimui išvadą </w:t>
      </w:r>
      <w:r w:rsidR="00CF2010" w:rsidRPr="00E33292">
        <w:rPr>
          <w:color w:val="000000" w:themeColor="text1"/>
        </w:rPr>
        <w:t>atmesti šioje peticijoje pateikt</w:t>
      </w:r>
      <w:r w:rsidR="004919C2">
        <w:rPr>
          <w:color w:val="000000" w:themeColor="text1"/>
        </w:rPr>
        <w:t>us</w:t>
      </w:r>
      <w:r w:rsidR="001764E1" w:rsidRPr="00E33292">
        <w:rPr>
          <w:color w:val="000000" w:themeColor="text1"/>
        </w:rPr>
        <w:t xml:space="preserve"> </w:t>
      </w:r>
      <w:r w:rsidR="00CF2010" w:rsidRPr="00E33292">
        <w:rPr>
          <w:color w:val="000000" w:themeColor="text1"/>
        </w:rPr>
        <w:t>pasiūlym</w:t>
      </w:r>
      <w:r w:rsidR="004919C2">
        <w:rPr>
          <w:color w:val="000000" w:themeColor="text1"/>
        </w:rPr>
        <w:t>us</w:t>
      </w:r>
      <w:r w:rsidR="00C02462">
        <w:rPr>
          <w:color w:val="000000" w:themeColor="text1"/>
        </w:rPr>
        <w:t xml:space="preserve"> </w:t>
      </w:r>
      <w:r w:rsidR="00F13028" w:rsidRPr="00F13028">
        <w:rPr>
          <w:color w:val="000000" w:themeColor="text1"/>
        </w:rPr>
        <w:t>papildyti Lietuvos Respublikos žem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 xml:space="preserve">s reformos </w:t>
      </w:r>
      <w:r w:rsidR="00F13028" w:rsidRPr="00F13028">
        <w:rPr>
          <w:rFonts w:hint="eastAsia"/>
          <w:color w:val="000000" w:themeColor="text1"/>
        </w:rPr>
        <w:t>į</w:t>
      </w:r>
      <w:r w:rsidR="00F13028" w:rsidRPr="00F13028">
        <w:rPr>
          <w:color w:val="000000" w:themeColor="text1"/>
        </w:rPr>
        <w:t>statym</w:t>
      </w:r>
      <w:r w:rsidR="00F13028" w:rsidRPr="00F13028">
        <w:rPr>
          <w:rFonts w:hint="eastAsia"/>
          <w:color w:val="000000" w:themeColor="text1"/>
        </w:rPr>
        <w:t>ą</w:t>
      </w:r>
      <w:r w:rsidR="00F13028" w:rsidRPr="00F13028">
        <w:rPr>
          <w:color w:val="000000" w:themeColor="text1"/>
        </w:rPr>
        <w:t xml:space="preserve"> nuostata, kad asmenys, kurie n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>ra pasinaudoj</w:t>
      </w:r>
      <w:r w:rsidR="00F13028" w:rsidRPr="00F13028">
        <w:rPr>
          <w:rFonts w:hint="eastAsia"/>
          <w:color w:val="000000" w:themeColor="text1"/>
        </w:rPr>
        <w:t>ę</w:t>
      </w:r>
      <w:r w:rsidR="00F13028" w:rsidRPr="00F13028">
        <w:rPr>
          <w:color w:val="000000" w:themeColor="text1"/>
        </w:rPr>
        <w:t xml:space="preserve"> žem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>s privatizavimo teise, gali prie nam</w:t>
      </w:r>
      <w:r w:rsidR="00F13028" w:rsidRPr="00F13028">
        <w:rPr>
          <w:rFonts w:hint="eastAsia"/>
          <w:color w:val="000000" w:themeColor="text1"/>
        </w:rPr>
        <w:t>ų</w:t>
      </w:r>
      <w:r w:rsidR="00F13028" w:rsidRPr="00F13028">
        <w:rPr>
          <w:color w:val="000000" w:themeColor="text1"/>
        </w:rPr>
        <w:t xml:space="preserve"> vald</w:t>
      </w:r>
      <w:r w:rsidR="00F13028" w:rsidRPr="00F13028">
        <w:rPr>
          <w:rFonts w:hint="eastAsia"/>
          <w:color w:val="000000" w:themeColor="text1"/>
        </w:rPr>
        <w:t>ų</w:t>
      </w:r>
      <w:r w:rsidR="00F13028" w:rsidRPr="00F13028">
        <w:rPr>
          <w:color w:val="000000" w:themeColor="text1"/>
        </w:rPr>
        <w:t xml:space="preserve"> papildomai prie esamo žem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>s sklypo privatizuoti žem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>s iki bendro 0,2 ha (0,2 ha kiekvienam, jei yra keli nam</w:t>
      </w:r>
      <w:r w:rsidR="00F13028" w:rsidRPr="00F13028">
        <w:rPr>
          <w:rFonts w:hint="eastAsia"/>
          <w:color w:val="000000" w:themeColor="text1"/>
        </w:rPr>
        <w:t>ų</w:t>
      </w:r>
      <w:r w:rsidR="00F13028" w:rsidRPr="00F13028">
        <w:rPr>
          <w:color w:val="000000" w:themeColor="text1"/>
        </w:rPr>
        <w:t xml:space="preserve"> valdos savininkai) ploto, jeigu tos žem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 xml:space="preserve">s nenumatyta panaudoti miesto </w:t>
      </w:r>
      <w:r w:rsidR="00F13028" w:rsidRPr="00F13028">
        <w:rPr>
          <w:rFonts w:hint="eastAsia"/>
          <w:color w:val="000000" w:themeColor="text1"/>
        </w:rPr>
        <w:t>ū</w:t>
      </w:r>
      <w:r w:rsidR="00F13028" w:rsidRPr="00F13028">
        <w:rPr>
          <w:color w:val="000000" w:themeColor="text1"/>
        </w:rPr>
        <w:t>kio, visuomen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>s poreikiams ar individualiai statybai suformavus atskir</w:t>
      </w:r>
      <w:r w:rsidR="00F13028" w:rsidRPr="00F13028">
        <w:rPr>
          <w:rFonts w:hint="eastAsia"/>
          <w:color w:val="000000" w:themeColor="text1"/>
        </w:rPr>
        <w:t>ą</w:t>
      </w:r>
      <w:r w:rsidR="00F13028" w:rsidRPr="00F13028">
        <w:rPr>
          <w:color w:val="000000" w:themeColor="text1"/>
        </w:rPr>
        <w:t xml:space="preserve"> atidalijam</w:t>
      </w:r>
      <w:r w:rsidR="00F13028" w:rsidRPr="00F13028">
        <w:rPr>
          <w:rFonts w:hint="eastAsia"/>
          <w:color w:val="000000" w:themeColor="text1"/>
        </w:rPr>
        <w:t>ą</w:t>
      </w:r>
      <w:r w:rsidR="00F13028" w:rsidRPr="00F13028">
        <w:rPr>
          <w:color w:val="000000" w:themeColor="text1"/>
        </w:rPr>
        <w:t xml:space="preserve"> žem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>s sklyp</w:t>
      </w:r>
      <w:r w:rsidR="00F13028" w:rsidRPr="00F13028">
        <w:rPr>
          <w:rFonts w:hint="eastAsia"/>
          <w:color w:val="000000" w:themeColor="text1"/>
        </w:rPr>
        <w:t>ą</w:t>
      </w:r>
      <w:r w:rsidR="00F13028" w:rsidRPr="00F13028">
        <w:rPr>
          <w:color w:val="000000" w:themeColor="text1"/>
        </w:rPr>
        <w:t>, taip pat kad tokie asmenys turi teis</w:t>
      </w:r>
      <w:r w:rsidR="00F13028" w:rsidRPr="00F13028">
        <w:rPr>
          <w:rFonts w:hint="eastAsia"/>
          <w:color w:val="000000" w:themeColor="text1"/>
        </w:rPr>
        <w:t>ę</w:t>
      </w:r>
      <w:r w:rsidR="00F13028" w:rsidRPr="00F13028">
        <w:rPr>
          <w:color w:val="000000" w:themeColor="text1"/>
        </w:rPr>
        <w:t xml:space="preserve"> inicijuoti teritorij</w:t>
      </w:r>
      <w:r w:rsidR="00F13028" w:rsidRPr="00F13028">
        <w:rPr>
          <w:rFonts w:hint="eastAsia"/>
          <w:color w:val="000000" w:themeColor="text1"/>
        </w:rPr>
        <w:t>ų</w:t>
      </w:r>
      <w:r w:rsidR="00F13028" w:rsidRPr="00F13028">
        <w:rPr>
          <w:color w:val="000000" w:themeColor="text1"/>
        </w:rPr>
        <w:t xml:space="preserve"> planavimo dokumento ar žem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>s valdos projekto rengim</w:t>
      </w:r>
      <w:r w:rsidR="00F13028" w:rsidRPr="00F13028">
        <w:rPr>
          <w:rFonts w:hint="eastAsia"/>
          <w:color w:val="000000" w:themeColor="text1"/>
        </w:rPr>
        <w:t>ą</w:t>
      </w:r>
      <w:r w:rsidR="00F13028" w:rsidRPr="00F13028">
        <w:rPr>
          <w:color w:val="000000" w:themeColor="text1"/>
        </w:rPr>
        <w:t xml:space="preserve"> tikslu suformuoti žem</w:t>
      </w:r>
      <w:r w:rsidR="00F13028" w:rsidRPr="00F13028">
        <w:rPr>
          <w:rFonts w:hint="eastAsia"/>
          <w:color w:val="000000" w:themeColor="text1"/>
        </w:rPr>
        <w:t>ė</w:t>
      </w:r>
      <w:r w:rsidR="00F13028" w:rsidRPr="00F13028">
        <w:rPr>
          <w:color w:val="000000" w:themeColor="text1"/>
        </w:rPr>
        <w:t>s sklyp</w:t>
      </w:r>
      <w:r w:rsidR="00F13028" w:rsidRPr="00F13028">
        <w:rPr>
          <w:rFonts w:hint="eastAsia"/>
          <w:color w:val="000000" w:themeColor="text1"/>
        </w:rPr>
        <w:t>ą</w:t>
      </w:r>
      <w:r w:rsidR="00F13028" w:rsidRPr="00F13028">
        <w:rPr>
          <w:color w:val="000000" w:themeColor="text1"/>
        </w:rPr>
        <w:t xml:space="preserve"> iki 0,2 ha (0,2 ha kiekvienam savininkui, jei j</w:t>
      </w:r>
      <w:r w:rsidR="00F13028" w:rsidRPr="00F13028">
        <w:rPr>
          <w:rFonts w:hint="eastAsia"/>
          <w:color w:val="000000" w:themeColor="text1"/>
        </w:rPr>
        <w:t>ų</w:t>
      </w:r>
      <w:r w:rsidR="00F13028" w:rsidRPr="00F13028">
        <w:rPr>
          <w:color w:val="000000" w:themeColor="text1"/>
        </w:rPr>
        <w:t xml:space="preserve"> yra keli).</w:t>
      </w:r>
      <w:r w:rsidR="00F13028">
        <w:rPr>
          <w:color w:val="000000" w:themeColor="text1"/>
        </w:rPr>
        <w:t xml:space="preserve"> </w:t>
      </w:r>
      <w:r w:rsidR="0004543A" w:rsidRPr="00E33292">
        <w:rPr>
          <w:color w:val="000000" w:themeColor="text1"/>
        </w:rPr>
        <w:t xml:space="preserve">Sprendimas priimtas atsižvelgus į </w:t>
      </w:r>
      <w:r w:rsidR="00F13970" w:rsidRPr="00E33292">
        <w:rPr>
          <w:color w:val="000000" w:themeColor="text1"/>
        </w:rPr>
        <w:t xml:space="preserve">Lietuvos Respublikos </w:t>
      </w:r>
      <w:r w:rsidR="0097779B">
        <w:rPr>
          <w:color w:val="000000" w:themeColor="text1"/>
        </w:rPr>
        <w:t>aplinkos</w:t>
      </w:r>
      <w:r w:rsidR="00F13970" w:rsidRPr="00E33292">
        <w:rPr>
          <w:color w:val="000000" w:themeColor="text1"/>
        </w:rPr>
        <w:t xml:space="preserve"> ministerijos</w:t>
      </w:r>
      <w:r w:rsidR="0004543A" w:rsidRPr="00E33292">
        <w:rPr>
          <w:color w:val="000000" w:themeColor="text1"/>
        </w:rPr>
        <w:t xml:space="preserve"> argumentus, kurie pateikiami šioje išvadoje.</w:t>
      </w:r>
    </w:p>
    <w:p w:rsidR="003E3ADC" w:rsidRPr="00C02462" w:rsidRDefault="003E3ADC" w:rsidP="003E3ADC">
      <w:pPr>
        <w:pStyle w:val="Default"/>
        <w:spacing w:line="360" w:lineRule="auto"/>
        <w:ind w:firstLine="851"/>
        <w:jc w:val="both"/>
        <w:rPr>
          <w:i/>
          <w:color w:val="000000" w:themeColor="text1"/>
        </w:rPr>
      </w:pPr>
      <w:r w:rsidRPr="00C02462">
        <w:rPr>
          <w:i/>
          <w:color w:val="000000" w:themeColor="text1"/>
        </w:rPr>
        <w:t>D</w:t>
      </w:r>
      <w:r w:rsidRPr="00C02462">
        <w:rPr>
          <w:rFonts w:hint="eastAsia"/>
          <w:i/>
          <w:color w:val="000000" w:themeColor="text1"/>
        </w:rPr>
        <w:t>ė</w:t>
      </w:r>
      <w:r w:rsidRPr="00C02462">
        <w:rPr>
          <w:i/>
          <w:color w:val="000000" w:themeColor="text1"/>
        </w:rPr>
        <w:t>l šiuo metu galiojan</w:t>
      </w:r>
      <w:r w:rsidRPr="00C02462">
        <w:rPr>
          <w:rFonts w:hint="eastAsia"/>
          <w:i/>
          <w:color w:val="000000" w:themeColor="text1"/>
        </w:rPr>
        <w:t>č</w:t>
      </w:r>
      <w:r w:rsidRPr="00C02462">
        <w:rPr>
          <w:i/>
          <w:color w:val="000000" w:themeColor="text1"/>
        </w:rPr>
        <w:t>io teisinio reguliavimo</w:t>
      </w:r>
    </w:p>
    <w:p w:rsidR="003E3ADC" w:rsidRPr="003E3ADC" w:rsidRDefault="00C02462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Aplinkos ministerija</w:t>
      </w:r>
      <w:r w:rsidR="003E3ADC" w:rsidRPr="003E3ADC">
        <w:rPr>
          <w:color w:val="000000" w:themeColor="text1"/>
        </w:rPr>
        <w:t xml:space="preserve"> pažym</w:t>
      </w:r>
      <w:r>
        <w:rPr>
          <w:color w:val="000000" w:themeColor="text1"/>
        </w:rPr>
        <w:t>i</w:t>
      </w:r>
      <w:r w:rsidR="003E3ADC" w:rsidRPr="003E3ADC">
        <w:rPr>
          <w:color w:val="000000" w:themeColor="text1"/>
        </w:rPr>
        <w:t>, kad valstyb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, vykdydama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reform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>, kurios vienas tiksl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yra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pardavimas pageidaujantiems j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 xml:space="preserve"> pirkti, ne tik gali, bet ir privalo nustatyti tokio pardavimo s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>lygas ir tvark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>, nes tik taip gali b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ti sudaromos s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>lygos tenkinti asmen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poreikius racionaliai naudoti žem</w:t>
      </w:r>
      <w:r w:rsidR="003E3ADC" w:rsidRPr="003E3ADC">
        <w:rPr>
          <w:rFonts w:hint="eastAsia"/>
          <w:color w:val="000000" w:themeColor="text1"/>
        </w:rPr>
        <w:t>ę</w:t>
      </w:r>
      <w:r w:rsidR="003E3ADC" w:rsidRPr="003E3ADC">
        <w:rPr>
          <w:color w:val="000000" w:themeColor="text1"/>
        </w:rPr>
        <w:t>, sudaryti teisines ir ekonomines prielaidas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rinkai pl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 xml:space="preserve">totis, 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>gyvendinti socialin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 xml:space="preserve"> teisingum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 xml:space="preserve"> ir skaidrum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 xml:space="preserve"> privatizuojant valstybin</w:t>
      </w:r>
      <w:r w:rsidR="003E3ADC" w:rsidRPr="003E3ADC">
        <w:rPr>
          <w:rFonts w:hint="eastAsia"/>
          <w:color w:val="000000" w:themeColor="text1"/>
        </w:rPr>
        <w:t>ę</w:t>
      </w:r>
      <w:r w:rsidR="003E3ADC" w:rsidRPr="003E3ADC">
        <w:rPr>
          <w:color w:val="000000" w:themeColor="text1"/>
        </w:rPr>
        <w:t xml:space="preserve"> žem</w:t>
      </w:r>
      <w:r w:rsidR="003E3ADC" w:rsidRPr="003E3ADC">
        <w:rPr>
          <w:rFonts w:hint="eastAsia"/>
          <w:color w:val="000000" w:themeColor="text1"/>
        </w:rPr>
        <w:t>ę</w:t>
      </w:r>
      <w:r w:rsidR="003E3ADC" w:rsidRPr="003E3ADC">
        <w:rPr>
          <w:color w:val="000000" w:themeColor="text1"/>
        </w:rPr>
        <w:t>.</w:t>
      </w:r>
    </w:p>
    <w:p w:rsidR="003E3ADC" w:rsidRPr="003E3ADC" w:rsidRDefault="00C02462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Pažymėtina, kad ž</w:t>
      </w:r>
      <w:r w:rsidR="003E3ADC" w:rsidRPr="003E3ADC">
        <w:rPr>
          <w:color w:val="000000" w:themeColor="text1"/>
        </w:rPr>
        <w:t>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santykius reglamentuojantys Lietuvos Respublikos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 xml:space="preserve">s 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>statymas ir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 xml:space="preserve">s reformos 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>statymas sudaro vien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 xml:space="preserve"> teis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norm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sistem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>.</w:t>
      </w:r>
    </w:p>
    <w:p w:rsidR="003E3ADC" w:rsidRPr="003E3ADC" w:rsidRDefault="003E3ADC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3E3ADC">
        <w:rPr>
          <w:rFonts w:hint="eastAsia"/>
          <w:color w:val="000000" w:themeColor="text1"/>
        </w:rPr>
        <w:t>Ž</w:t>
      </w:r>
      <w:r w:rsidRPr="003E3ADC">
        <w:rPr>
          <w:color w:val="000000" w:themeColor="text1"/>
        </w:rPr>
        <w:t>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statymo 11 straipsnio 5 dalies punkt</w:t>
      </w:r>
      <w:r w:rsidR="00C02462">
        <w:rPr>
          <w:color w:val="000000" w:themeColor="text1"/>
        </w:rPr>
        <w:t>e nustatyta</w:t>
      </w:r>
      <w:r w:rsidRPr="003E3ADC">
        <w:rPr>
          <w:color w:val="000000" w:themeColor="text1"/>
        </w:rPr>
        <w:t xml:space="preserve">, </w:t>
      </w:r>
      <w:r w:rsidR="00C02462">
        <w:rPr>
          <w:color w:val="000000" w:themeColor="text1"/>
        </w:rPr>
        <w:t>kad</w:t>
      </w:r>
      <w:r w:rsidRPr="003E3ADC">
        <w:rPr>
          <w:color w:val="000000" w:themeColor="text1"/>
        </w:rPr>
        <w:t xml:space="preserve"> valstybin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sklypai parduodami be aukciono, be kita ko, jeigu jie užstatyti fiziniams ir juridiniams asmenims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teise priklausan</w:t>
      </w:r>
      <w:r w:rsidRPr="003E3ADC">
        <w:rPr>
          <w:rFonts w:hint="eastAsia"/>
          <w:color w:val="000000" w:themeColor="text1"/>
        </w:rPr>
        <w:t>č</w:t>
      </w:r>
      <w:r w:rsidRPr="003E3ADC">
        <w:rPr>
          <w:color w:val="000000" w:themeColor="text1"/>
        </w:rPr>
        <w:t xml:space="preserve">iais statiniais ar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renginiais, išskyrus valstybin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sklypus, kuriuose yra pastatyti laikini statiniai, nutiesti tik inžineriniai tinklai ar (ir) pastatyti tik neturintys aiškios funkcin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priklausomyb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ar apibr</w:t>
      </w:r>
      <w:r w:rsidRPr="003E3ADC">
        <w:rPr>
          <w:rFonts w:hint="eastAsia"/>
          <w:color w:val="000000" w:themeColor="text1"/>
        </w:rPr>
        <w:t>ėž</w:t>
      </w:r>
      <w:r w:rsidRPr="003E3ADC">
        <w:rPr>
          <w:color w:val="000000" w:themeColor="text1"/>
        </w:rPr>
        <w:t xml:space="preserve">to naudojimo arba 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kin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veiklos pob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 xml:space="preserve">džio statiniai, kurie tarnauja pagrindiniam statiniui ar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renginiui arba jo priklausiniui. Valstybin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sklypai </w:t>
      </w:r>
      <w:r w:rsidRPr="003E3ADC">
        <w:rPr>
          <w:color w:val="000000" w:themeColor="text1"/>
        </w:rPr>
        <w:lastRenderedPageBreak/>
        <w:t>parduodami tokio dydžio, kuris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 xml:space="preserve">tinas statiniams ar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 xml:space="preserve">renginiams eksploatuoti pagal Nekilnojamojo turto kadastre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rašyt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j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tiesiogin</w:t>
      </w:r>
      <w:r w:rsidRPr="003E3ADC">
        <w:rPr>
          <w:rFonts w:hint="eastAsia"/>
          <w:color w:val="000000" w:themeColor="text1"/>
        </w:rPr>
        <w:t>ę</w:t>
      </w:r>
      <w:r w:rsidRPr="003E3ADC">
        <w:rPr>
          <w:color w:val="000000" w:themeColor="text1"/>
        </w:rPr>
        <w:t xml:space="preserve"> paskirt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.</w:t>
      </w:r>
    </w:p>
    <w:p w:rsidR="003E3ADC" w:rsidRDefault="003E3ADC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3E3ADC">
        <w:rPr>
          <w:rFonts w:hint="eastAsia"/>
          <w:color w:val="000000" w:themeColor="text1"/>
        </w:rPr>
        <w:t>Ž</w:t>
      </w:r>
      <w:r w:rsidRPr="003E3ADC">
        <w:rPr>
          <w:color w:val="000000" w:themeColor="text1"/>
        </w:rPr>
        <w:t>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statymo 11 straipsnio 6 dal</w:t>
      </w:r>
      <w:r w:rsidR="00C02462">
        <w:rPr>
          <w:color w:val="000000" w:themeColor="text1"/>
        </w:rPr>
        <w:t>yje</w:t>
      </w:r>
      <w:r w:rsidRPr="003E3ADC">
        <w:rPr>
          <w:color w:val="000000" w:themeColor="text1"/>
        </w:rPr>
        <w:t xml:space="preserve"> nustat</w:t>
      </w:r>
      <w:r w:rsidR="00C02462">
        <w:rPr>
          <w:color w:val="000000" w:themeColor="text1"/>
        </w:rPr>
        <w:t>yta</w:t>
      </w:r>
      <w:r w:rsidRPr="003E3ADC">
        <w:rPr>
          <w:color w:val="000000" w:themeColor="text1"/>
        </w:rPr>
        <w:t>, kad parduodam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valstybin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dydis nustatomas pagal teritorij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planavimo dokumentus ar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valdos projektus. </w:t>
      </w:r>
      <w:r w:rsidR="00EE78A0">
        <w:rPr>
          <w:color w:val="000000" w:themeColor="text1"/>
        </w:rPr>
        <w:t>Didžiausius</w:t>
      </w:r>
      <w:r w:rsidRPr="003E3ADC">
        <w:rPr>
          <w:color w:val="000000" w:themeColor="text1"/>
        </w:rPr>
        <w:t xml:space="preserve"> parduodam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valstybin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dydžius nustato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reformos ir kiti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 xml:space="preserve">statymai. </w:t>
      </w:r>
    </w:p>
    <w:p w:rsidR="003E3ADC" w:rsidRPr="003E3ADC" w:rsidRDefault="003E3ADC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3E3ADC">
        <w:rPr>
          <w:color w:val="000000" w:themeColor="text1"/>
        </w:rPr>
        <w:t>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reformos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statymo 9 straipsnio 3 da</w:t>
      </w:r>
      <w:r w:rsidR="00C02462">
        <w:rPr>
          <w:color w:val="000000" w:themeColor="text1"/>
        </w:rPr>
        <w:t xml:space="preserve">lyje </w:t>
      </w:r>
      <w:r w:rsidRPr="003E3ADC">
        <w:rPr>
          <w:color w:val="000000" w:themeColor="text1"/>
        </w:rPr>
        <w:t>nustatyta, kad miesto gyvenamosiose vietov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se (iki 1995 m. birželio 1 d. miestams priskirtoje teritorijoje), išskyrus Neringos miest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>, fiziniams asmenims, turintiems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teise priklausan</w:t>
      </w:r>
      <w:r w:rsidRPr="003E3ADC">
        <w:rPr>
          <w:rFonts w:hint="eastAsia"/>
          <w:color w:val="000000" w:themeColor="text1"/>
        </w:rPr>
        <w:t>č</w:t>
      </w:r>
      <w:r w:rsidRPr="003E3ADC">
        <w:rPr>
          <w:color w:val="000000" w:themeColor="text1"/>
        </w:rPr>
        <w:t>ius gyvenamuosius namus, parduodami j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naudojami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sklypai, pažym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ti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technin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apskaitos bylose, teritorij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planavimo dokumentuose ar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valdos projektuose nustatyt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rib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>, bet ne didesni kaip 0,2 ha Vilniuje, Kaune, Klaip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doje, Šiauliuose, Panev</w:t>
      </w:r>
      <w:r w:rsidRPr="003E3ADC">
        <w:rPr>
          <w:rFonts w:hint="eastAsia"/>
          <w:color w:val="000000" w:themeColor="text1"/>
        </w:rPr>
        <w:t>ėž</w:t>
      </w:r>
      <w:r w:rsidRPr="003E3ADC">
        <w:rPr>
          <w:color w:val="000000" w:themeColor="text1"/>
        </w:rPr>
        <w:t>yje, Alytuje, Marijampol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je, Druskininkuose, Palangoje, Birštone ir ne didesni kaip 0,3 ha – kituose miestuose. Parduodamo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sklypo plotas Nacionalin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tarnybos prie Aplinkos ministerijos vadovo ar jo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galioto teritorinio padalinio vadovo sprendimu gali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ti padidintas, bet ne daugiau kaip atitinkamai iki 0,3 ha arba iki 0,4 ha ir parduotas visas naudojamas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sklypas, jeigu šio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sklypo arba jo dalies pagal teritorij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planavimo dokumentus ar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valdos projektus nenumatoma panaudoti miesto 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kio, visuomen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poreikiams ar individualiai statybai suformavus atskir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atidalijam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>.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reformos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statymo 9 straipsnio 4 dal</w:t>
      </w:r>
      <w:r w:rsidR="00C02462">
        <w:rPr>
          <w:color w:val="000000" w:themeColor="text1"/>
        </w:rPr>
        <w:t>yje nustatyta</w:t>
      </w:r>
      <w:r w:rsidRPr="003E3ADC">
        <w:rPr>
          <w:color w:val="000000" w:themeColor="text1"/>
        </w:rPr>
        <w:t xml:space="preserve">, </w:t>
      </w:r>
      <w:r w:rsidR="00C02462">
        <w:rPr>
          <w:color w:val="000000" w:themeColor="text1"/>
        </w:rPr>
        <w:t>kad,</w:t>
      </w:r>
      <w:r w:rsidRPr="003E3ADC">
        <w:rPr>
          <w:color w:val="000000" w:themeColor="text1"/>
        </w:rPr>
        <w:t xml:space="preserve"> jeigu gyvenamasis namas priklauso keliems savininkams, fiziniams asmenims parduodamas bendras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naudojamas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sklypas, pažym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tas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technin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apskaitos byloje ir teritorij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planavimo dokumentuose ar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valdos projektuose, bet ne didesnis kaip 0,2 ha Vilniuje, Kaune, Klaip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doje, Šiauliuose, Panev</w:t>
      </w:r>
      <w:r w:rsidRPr="003E3ADC">
        <w:rPr>
          <w:rFonts w:hint="eastAsia"/>
          <w:color w:val="000000" w:themeColor="text1"/>
        </w:rPr>
        <w:t>ėž</w:t>
      </w:r>
      <w:r w:rsidRPr="003E3ADC">
        <w:rPr>
          <w:color w:val="000000" w:themeColor="text1"/>
        </w:rPr>
        <w:t>yje, Alytuje, Marijampol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je, Druskininkuose, Palangoje, Birštone ir ne didesnis kaip 0,3 ha – kituose miestuose. Parduodamo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sklypo plotas Nacionalin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tarnybos vadovo ar jo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galioto teritorinio padalinio vadovo sprendimu gali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ti padidintas iki naudojamo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sklypo viso ploto, bet negali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ti didesnis kaip atitinkamai 0,2 ha arba 0,3 ha kiekvienam gyvenamojo namo dalies savininkui, jeigu šio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sklypo arba jo dalies pagal teritorij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planavimo dokumentus ar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valdos projektus nenumatoma panaudoti miesto 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kio, visuomen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poreikiams ar individualiai statybai suformavus atskir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atidalijam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>.</w:t>
      </w:r>
    </w:p>
    <w:p w:rsidR="003E3ADC" w:rsidRPr="003E3ADC" w:rsidRDefault="003E3ADC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3E3ADC">
        <w:rPr>
          <w:color w:val="000000" w:themeColor="text1"/>
        </w:rPr>
        <w:t>Taigi sistemiškai vertinant šiuo metu galiojant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 xml:space="preserve"> teisin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 xml:space="preserve"> reglamentavim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>,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sklypas yra siejamas su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teise priklausan</w:t>
      </w:r>
      <w:r w:rsidRPr="003E3ADC">
        <w:rPr>
          <w:rFonts w:hint="eastAsia"/>
          <w:color w:val="000000" w:themeColor="text1"/>
        </w:rPr>
        <w:t>č</w:t>
      </w:r>
      <w:r w:rsidRPr="003E3ADC">
        <w:rPr>
          <w:color w:val="000000" w:themeColor="text1"/>
        </w:rPr>
        <w:t>iu gyvenamuoju namu ir kitais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statiniais ir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valdai naudojamu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sklypu. Analogiškos nuostatos laikomasi ir </w:t>
      </w:r>
      <w:r w:rsidR="00C02462">
        <w:rPr>
          <w:color w:val="000000" w:themeColor="text1"/>
        </w:rPr>
        <w:t>t</w:t>
      </w:r>
      <w:r w:rsidRPr="003E3ADC">
        <w:rPr>
          <w:color w:val="000000" w:themeColor="text1"/>
        </w:rPr>
        <w:t>eism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praktikoje</w:t>
      </w:r>
      <w:r w:rsidR="00C02462">
        <w:rPr>
          <w:color w:val="000000" w:themeColor="text1"/>
        </w:rPr>
        <w:t xml:space="preserve"> –</w:t>
      </w:r>
      <w:r w:rsidRPr="003E3ADC">
        <w:rPr>
          <w:color w:val="000000" w:themeColor="text1"/>
        </w:rPr>
        <w:t xml:space="preserve"> </w:t>
      </w:r>
      <w:r w:rsidR="00E520E8">
        <w:rPr>
          <w:color w:val="000000" w:themeColor="text1"/>
        </w:rPr>
        <w:t>p</w:t>
      </w:r>
      <w:r w:rsidRPr="003E3ADC">
        <w:rPr>
          <w:color w:val="000000" w:themeColor="text1"/>
        </w:rPr>
        <w:t>astat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savininkai (nuomotojai) turi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statymo garantuot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ir ginam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teis</w:t>
      </w:r>
      <w:r w:rsidRPr="003E3ADC">
        <w:rPr>
          <w:rFonts w:hint="eastAsia"/>
          <w:color w:val="000000" w:themeColor="text1"/>
        </w:rPr>
        <w:t>ę</w:t>
      </w:r>
      <w:r w:rsidRPr="003E3ADC">
        <w:rPr>
          <w:color w:val="000000" w:themeColor="text1"/>
        </w:rPr>
        <w:t xml:space="preserve"> lengvatine (ne aukciono) tvarka nuomoti ar pirkti pastatais užstatyt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ir j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eksploatavimo tikslais naudojam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valstybin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(Lietuvos Aukš</w:t>
      </w:r>
      <w:r w:rsidRPr="003E3ADC">
        <w:rPr>
          <w:rFonts w:hint="eastAsia"/>
          <w:color w:val="000000" w:themeColor="text1"/>
        </w:rPr>
        <w:t>č</w:t>
      </w:r>
      <w:r w:rsidRPr="003E3ADC">
        <w:rPr>
          <w:color w:val="000000" w:themeColor="text1"/>
        </w:rPr>
        <w:t>iausiojo Teismo 2014 m. spalio 15 d. nutartis civilin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je byloje Nr. 3K-3-436/2014).</w:t>
      </w:r>
    </w:p>
    <w:p w:rsidR="003E3ADC" w:rsidRPr="00C02462" w:rsidRDefault="003E3ADC" w:rsidP="003E3ADC">
      <w:pPr>
        <w:pStyle w:val="Default"/>
        <w:spacing w:line="360" w:lineRule="auto"/>
        <w:ind w:firstLine="851"/>
        <w:jc w:val="both"/>
        <w:rPr>
          <w:i/>
          <w:color w:val="000000" w:themeColor="text1"/>
        </w:rPr>
      </w:pPr>
      <w:r w:rsidRPr="00C02462">
        <w:rPr>
          <w:i/>
          <w:color w:val="000000" w:themeColor="text1"/>
        </w:rPr>
        <w:t>D</w:t>
      </w:r>
      <w:r w:rsidRPr="00C02462">
        <w:rPr>
          <w:rFonts w:hint="eastAsia"/>
          <w:i/>
          <w:color w:val="000000" w:themeColor="text1"/>
        </w:rPr>
        <w:t>ė</w:t>
      </w:r>
      <w:r w:rsidRPr="00C02462">
        <w:rPr>
          <w:i/>
          <w:color w:val="000000" w:themeColor="text1"/>
        </w:rPr>
        <w:t xml:space="preserve">l </w:t>
      </w:r>
      <w:r w:rsidR="00C02462">
        <w:rPr>
          <w:i/>
          <w:color w:val="000000" w:themeColor="text1"/>
        </w:rPr>
        <w:t>p</w:t>
      </w:r>
      <w:r w:rsidRPr="00C02462">
        <w:rPr>
          <w:i/>
          <w:color w:val="000000" w:themeColor="text1"/>
        </w:rPr>
        <w:t>eticijoje pateikt</w:t>
      </w:r>
      <w:r w:rsidRPr="00C02462">
        <w:rPr>
          <w:rFonts w:hint="eastAsia"/>
          <w:i/>
          <w:color w:val="000000" w:themeColor="text1"/>
        </w:rPr>
        <w:t>ų</w:t>
      </w:r>
      <w:r w:rsidRPr="00C02462">
        <w:rPr>
          <w:i/>
          <w:color w:val="000000" w:themeColor="text1"/>
        </w:rPr>
        <w:t xml:space="preserve"> pasi</w:t>
      </w:r>
      <w:r w:rsidRPr="00C02462">
        <w:rPr>
          <w:rFonts w:hint="eastAsia"/>
          <w:i/>
          <w:color w:val="000000" w:themeColor="text1"/>
        </w:rPr>
        <w:t>ū</w:t>
      </w:r>
      <w:r w:rsidRPr="00C02462">
        <w:rPr>
          <w:i/>
          <w:color w:val="000000" w:themeColor="text1"/>
        </w:rPr>
        <w:t>lym</w:t>
      </w:r>
      <w:r w:rsidRPr="00C02462">
        <w:rPr>
          <w:rFonts w:hint="eastAsia"/>
          <w:i/>
          <w:color w:val="000000" w:themeColor="text1"/>
        </w:rPr>
        <w:t>ų</w:t>
      </w:r>
    </w:p>
    <w:p w:rsidR="003E3ADC" w:rsidRPr="003E3ADC" w:rsidRDefault="003E3ADC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3E3ADC">
        <w:rPr>
          <w:color w:val="000000" w:themeColor="text1"/>
        </w:rPr>
        <w:t>Lietuvos Respublikos Konstitucijos 128 straipsn</w:t>
      </w:r>
      <w:r w:rsidR="00BA28C2">
        <w:rPr>
          <w:color w:val="000000" w:themeColor="text1"/>
        </w:rPr>
        <w:t>io antrojoje dalyje</w:t>
      </w:r>
      <w:r w:rsidRPr="003E3ADC">
        <w:rPr>
          <w:color w:val="000000" w:themeColor="text1"/>
        </w:rPr>
        <w:t xml:space="preserve"> nustatyta, kad valstybinio turto valdymo, naudojimo ir disponavimo juo tvark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nustato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statymas. Konstitucinis Teismas yra ne kart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savo nutarimuose konstatav</w:t>
      </w:r>
      <w:r w:rsidRPr="003E3ADC">
        <w:rPr>
          <w:rFonts w:hint="eastAsia"/>
          <w:color w:val="000000" w:themeColor="text1"/>
        </w:rPr>
        <w:t>ę</w:t>
      </w:r>
      <w:r w:rsidRPr="003E3ADC">
        <w:rPr>
          <w:color w:val="000000" w:themeColor="text1"/>
        </w:rPr>
        <w:t>s, kad valstyb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turtas 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ra savitikslis, bet turi duoti naud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visuomenei ir turi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 xml:space="preserve">ti tausojamas, nešvaistomas, racionaliai tvarkomas;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statymai turi saugoti vis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savinink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teises, taigi ir valstyb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s, kaip visos visuomen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organizacijos,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teises; neleidžiamas toks teisinis reguliavimas, pagal kur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 xml:space="preserve"> valstybei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teise priklausantis turtas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valdomas, naudojamas, juo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disponuojama taip, kad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tenkinami tik vienos socialin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grup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ar atskir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asmen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interesai arba poreikiai ir šis turtas netarnaut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viešajam interesui, visuomen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poreikiui, tautos gerovei (Konstitucinio Teismo 2003 m. rugs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jo 30 d., 2007 m. liepos 5 d., 2007 m. lapkri</w:t>
      </w:r>
      <w:r w:rsidRPr="003E3ADC">
        <w:rPr>
          <w:rFonts w:hint="eastAsia"/>
          <w:color w:val="000000" w:themeColor="text1"/>
        </w:rPr>
        <w:t>č</w:t>
      </w:r>
      <w:r w:rsidRPr="003E3ADC">
        <w:rPr>
          <w:color w:val="000000" w:themeColor="text1"/>
        </w:rPr>
        <w:t>io 23 d., 2008 m. birželio 30 d., 2009 m. kovo 2 d., 2010 m. vasario 26 d. nutarimai).</w:t>
      </w:r>
    </w:p>
    <w:p w:rsidR="003E3ADC" w:rsidRPr="003E3ADC" w:rsidRDefault="003E3ADC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3E3ADC">
        <w:rPr>
          <w:color w:val="000000" w:themeColor="text1"/>
        </w:rPr>
        <w:t xml:space="preserve">Konstitucijos 23 straipsnio </w:t>
      </w:r>
      <w:r w:rsidR="00C247EF">
        <w:rPr>
          <w:color w:val="000000" w:themeColor="text1"/>
        </w:rPr>
        <w:t xml:space="preserve">antrosios </w:t>
      </w:r>
      <w:r w:rsidRPr="003E3ADC">
        <w:rPr>
          <w:color w:val="000000" w:themeColor="text1"/>
        </w:rPr>
        <w:t xml:space="preserve">dalies nuostata reiškia, kad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statymai turi saugoti vis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savinink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teises, taigi ir valstyb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s, kaip visos visuomen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organizacijos,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</w:t>
      </w:r>
      <w:r w:rsidRPr="003E3ADC">
        <w:rPr>
          <w:rFonts w:hint="eastAsia"/>
          <w:color w:val="000000" w:themeColor="text1"/>
        </w:rPr>
        <w:t>ę</w:t>
      </w:r>
      <w:r w:rsidRPr="003E3ADC">
        <w:rPr>
          <w:color w:val="000000" w:themeColor="text1"/>
        </w:rPr>
        <w:t>. Konstitucinis socialin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darnos imperatyvas, konstituciniai teisingumo, protingumo, proporcingumo principai, kitos Konstitucijos nuostatos suponuoja tai, kad Konstitucijoje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tvirtinti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nelie</w:t>
      </w:r>
      <w:r w:rsidRPr="003E3ADC">
        <w:rPr>
          <w:rFonts w:hint="eastAsia"/>
          <w:color w:val="000000" w:themeColor="text1"/>
        </w:rPr>
        <w:t>č</w:t>
      </w:r>
      <w:r w:rsidRPr="003E3ADC">
        <w:rPr>
          <w:color w:val="000000" w:themeColor="text1"/>
        </w:rPr>
        <w:t>iamumas ir subjektini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teisi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apsauga negali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ti interpretuojami kaip pagrindas savininko teises ir interesus priešpriešinti viešajam interesui, kit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asmen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teis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ms, laisv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ms ir teis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tiems interesams. Konstitucinis Teismas, aiškindamas Konstitucijos 23 straipsnio nuostatas, yra konstatav</w:t>
      </w:r>
      <w:r w:rsidRPr="003E3ADC">
        <w:rPr>
          <w:rFonts w:hint="eastAsia"/>
          <w:color w:val="000000" w:themeColor="text1"/>
        </w:rPr>
        <w:t>ę</w:t>
      </w:r>
      <w:r w:rsidRPr="003E3ADC">
        <w:rPr>
          <w:color w:val="000000" w:themeColor="text1"/>
        </w:rPr>
        <w:t>s, kad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pareigoja ir kad šia nuostata yra išreiškiama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socialin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 funkcija (Konstitucinio Teismo 2000 m. gruodžio 21 d., 2002 m. kovo 14 d., 2002 m. rugs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jo 19 d., 2003 m. rugs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jo 30 d. nutarimai). Iš Konstitucijos preambul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je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tvirtinto atviros, darnios ir teisingos pilietin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visuomen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siekio, iš konstitucinio principo, kad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 xml:space="preserve">pareigoja, iš Konstitucijos 23 straipsnio </w:t>
      </w:r>
      <w:r w:rsidR="002801D8">
        <w:rPr>
          <w:color w:val="000000" w:themeColor="text1"/>
        </w:rPr>
        <w:t>antrosios</w:t>
      </w:r>
      <w:r w:rsidRPr="003E3ADC">
        <w:rPr>
          <w:color w:val="000000" w:themeColor="text1"/>
        </w:rPr>
        <w:t xml:space="preserve"> dalies, pagal kuri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teises saugo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 xml:space="preserve">statymas, iš Konstitucijos 128 straipsnio </w:t>
      </w:r>
      <w:r w:rsidR="002801D8">
        <w:rPr>
          <w:color w:val="000000" w:themeColor="text1"/>
        </w:rPr>
        <w:t>antrosios</w:t>
      </w:r>
      <w:r w:rsidRPr="003E3ADC">
        <w:rPr>
          <w:color w:val="000000" w:themeColor="text1"/>
        </w:rPr>
        <w:t xml:space="preserve"> dalies nuostatos, kad valstybinio turto valdymo, naudojimo ir disponavimo tvark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nustato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statymas, kit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Konstitucijos nuostat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išplaukia reikalavimas tausoti valstyb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turt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>, jo nešvaistyti ir j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 xml:space="preserve"> racionaliai tvarkyti.</w:t>
      </w:r>
    </w:p>
    <w:p w:rsidR="003E3ADC" w:rsidRPr="003E3ADC" w:rsidRDefault="003E3ADC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3E3ADC">
        <w:rPr>
          <w:color w:val="000000" w:themeColor="text1"/>
        </w:rPr>
        <w:t>Be to, teism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praktikoje pažym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ta, </w:t>
      </w:r>
      <w:r w:rsidR="004731D2">
        <w:rPr>
          <w:color w:val="000000" w:themeColor="text1"/>
        </w:rPr>
        <w:t>kad</w:t>
      </w:r>
      <w:r w:rsidRPr="003E3ADC">
        <w:rPr>
          <w:color w:val="000000" w:themeColor="text1"/>
        </w:rPr>
        <w:t xml:space="preserve"> negali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ti sudarytos prielaidos valstybin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je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je esan</w:t>
      </w:r>
      <w:r w:rsidRPr="003E3ADC">
        <w:rPr>
          <w:rFonts w:hint="eastAsia"/>
          <w:color w:val="000000" w:themeColor="text1"/>
        </w:rPr>
        <w:t>č</w:t>
      </w:r>
      <w:r w:rsidRPr="003E3ADC">
        <w:rPr>
          <w:color w:val="000000" w:themeColor="text1"/>
        </w:rPr>
        <w:t>i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statini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savininkams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gyvendinti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teises taip, kad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paneigtas vienas iš valstyb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turto valdymo, naudojimo ir disponavimo juo princip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, t. y. efektyvumo principas, kuris reiškia, kad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>gyvendinant valstyb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nuosavyb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 xml:space="preserve">s teises </w:t>
      </w:r>
      <w:r w:rsidRPr="003E3ADC">
        <w:rPr>
          <w:rFonts w:hint="eastAsia"/>
          <w:color w:val="000000" w:themeColor="text1"/>
        </w:rPr>
        <w:t>į</w:t>
      </w:r>
      <w:r w:rsidRPr="003E3ADC">
        <w:rPr>
          <w:color w:val="000000" w:themeColor="text1"/>
        </w:rPr>
        <w:t xml:space="preserve"> žem</w:t>
      </w:r>
      <w:r w:rsidRPr="003E3ADC">
        <w:rPr>
          <w:rFonts w:hint="eastAsia"/>
          <w:color w:val="000000" w:themeColor="text1"/>
        </w:rPr>
        <w:t>ę</w:t>
      </w:r>
      <w:r w:rsidRPr="003E3ADC">
        <w:rPr>
          <w:color w:val="000000" w:themeColor="text1"/>
        </w:rPr>
        <w:t xml:space="preserve"> turi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ti siekiama maksimalios naudos visuomenei, kas reiškia ir veikim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visuomen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interesais (Lietuvos Aukš</w:t>
      </w:r>
      <w:r w:rsidRPr="003E3ADC">
        <w:rPr>
          <w:rFonts w:hint="eastAsia"/>
          <w:color w:val="000000" w:themeColor="text1"/>
        </w:rPr>
        <w:t>č</w:t>
      </w:r>
      <w:r w:rsidRPr="003E3ADC">
        <w:rPr>
          <w:color w:val="000000" w:themeColor="text1"/>
        </w:rPr>
        <w:t>iausiojo Teismo 2018 m. lapkri</w:t>
      </w:r>
      <w:r w:rsidRPr="003E3ADC">
        <w:rPr>
          <w:rFonts w:hint="eastAsia"/>
          <w:color w:val="000000" w:themeColor="text1"/>
        </w:rPr>
        <w:t>č</w:t>
      </w:r>
      <w:r w:rsidRPr="003E3ADC">
        <w:rPr>
          <w:color w:val="000000" w:themeColor="text1"/>
        </w:rPr>
        <w:t>io 22 d. nutartis civilin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je byloje Nr. e3K-3-8-403/2019, 26 punktas).</w:t>
      </w:r>
    </w:p>
    <w:p w:rsidR="003E3ADC" w:rsidRPr="003E3ADC" w:rsidRDefault="003E3ADC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3E3ADC">
        <w:rPr>
          <w:color w:val="000000" w:themeColor="text1"/>
        </w:rPr>
        <w:t>Peticijoje pateikiamas si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 xml:space="preserve">lymas, </w:t>
      </w:r>
      <w:r w:rsidR="004731D2">
        <w:rPr>
          <w:color w:val="000000" w:themeColor="text1"/>
        </w:rPr>
        <w:t>kad</w:t>
      </w:r>
      <w:r w:rsidRPr="003E3ADC">
        <w:rPr>
          <w:color w:val="000000" w:themeColor="text1"/>
        </w:rPr>
        <w:t xml:space="preserve"> asmuo (arba asmenys, jei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sklypas valdomas keli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savinink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>) tur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teis</w:t>
      </w:r>
      <w:r w:rsidRPr="003E3ADC">
        <w:rPr>
          <w:rFonts w:hint="eastAsia"/>
          <w:color w:val="000000" w:themeColor="text1"/>
        </w:rPr>
        <w:t>ę</w:t>
      </w:r>
      <w:r w:rsidRPr="003E3ADC">
        <w:rPr>
          <w:color w:val="000000" w:themeColor="text1"/>
        </w:rPr>
        <w:t xml:space="preserve"> prie esamo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sklypo privatizuoti iki 0,2 ha laisvos valstybin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s, sudaryt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s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>lygas tik atskirai asmen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grupei t. y., tik nam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valdos žem</w:t>
      </w:r>
      <w:r w:rsidRPr="003E3ADC">
        <w:rPr>
          <w:rFonts w:hint="eastAsia"/>
          <w:color w:val="000000" w:themeColor="text1"/>
        </w:rPr>
        <w:t>ė</w:t>
      </w:r>
      <w:r w:rsidRPr="003E3ADC">
        <w:rPr>
          <w:color w:val="000000" w:themeColor="text1"/>
        </w:rPr>
        <w:t>s sklyp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valdytojams (valdymo forma pasi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lyme nenurodoma), kuri</w:t>
      </w:r>
      <w:r w:rsidRPr="003E3ADC">
        <w:rPr>
          <w:rFonts w:hint="eastAsia"/>
          <w:color w:val="000000" w:themeColor="text1"/>
        </w:rPr>
        <w:t>ų</w:t>
      </w:r>
      <w:r w:rsidRPr="003E3ADC">
        <w:rPr>
          <w:color w:val="000000" w:themeColor="text1"/>
        </w:rPr>
        <w:t xml:space="preserve"> sklypai ribojasi su laisva valstybine žeme, lengvatiniu b</w:t>
      </w:r>
      <w:r w:rsidRPr="003E3ADC">
        <w:rPr>
          <w:rFonts w:hint="eastAsia"/>
          <w:color w:val="000000" w:themeColor="text1"/>
        </w:rPr>
        <w:t>ū</w:t>
      </w:r>
      <w:r w:rsidRPr="003E3ADC">
        <w:rPr>
          <w:color w:val="000000" w:themeColor="text1"/>
        </w:rPr>
        <w:t>du (be aukciono) privatizuoti ši</w:t>
      </w:r>
      <w:r w:rsidRPr="003E3ADC">
        <w:rPr>
          <w:rFonts w:hint="eastAsia"/>
          <w:color w:val="000000" w:themeColor="text1"/>
        </w:rPr>
        <w:t>ą</w:t>
      </w:r>
      <w:r w:rsidRPr="003E3ADC">
        <w:rPr>
          <w:color w:val="000000" w:themeColor="text1"/>
        </w:rPr>
        <w:t xml:space="preserve"> žem</w:t>
      </w:r>
      <w:r w:rsidRPr="003E3ADC">
        <w:rPr>
          <w:rFonts w:hint="eastAsia"/>
          <w:color w:val="000000" w:themeColor="text1"/>
        </w:rPr>
        <w:t>ę</w:t>
      </w:r>
      <w:r w:rsidRPr="003E3ADC">
        <w:rPr>
          <w:color w:val="000000" w:themeColor="text1"/>
        </w:rPr>
        <w:t xml:space="preserve">. </w:t>
      </w:r>
    </w:p>
    <w:p w:rsidR="003E3ADC" w:rsidRPr="003E3ADC" w:rsidRDefault="004731D2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Aplinkos ministerija atkreipia dėmesį </w:t>
      </w:r>
      <w:r w:rsidR="003E3ADC" w:rsidRPr="003E3ADC">
        <w:rPr>
          <w:color w:val="000000" w:themeColor="text1"/>
        </w:rPr>
        <w:t xml:space="preserve">ir </w:t>
      </w:r>
      <w:r>
        <w:rPr>
          <w:color w:val="000000" w:themeColor="text1"/>
        </w:rPr>
        <w:t xml:space="preserve">į </w:t>
      </w:r>
      <w:r w:rsidR="003E3ADC" w:rsidRPr="003E3ADC">
        <w:rPr>
          <w:color w:val="000000" w:themeColor="text1"/>
        </w:rPr>
        <w:t xml:space="preserve">tai, kad </w:t>
      </w:r>
      <w:r>
        <w:rPr>
          <w:color w:val="000000" w:themeColor="text1"/>
        </w:rPr>
        <w:t>p</w:t>
      </w:r>
      <w:r w:rsidR="003E3ADC" w:rsidRPr="003E3ADC">
        <w:rPr>
          <w:color w:val="000000" w:themeColor="text1"/>
        </w:rPr>
        <w:t>eticijoje pateikt</w:t>
      </w:r>
      <w:r>
        <w:rPr>
          <w:color w:val="000000" w:themeColor="text1"/>
        </w:rPr>
        <w:t>i</w:t>
      </w:r>
      <w:r w:rsidR="003E3ADC" w:rsidRPr="003E3ADC">
        <w:rPr>
          <w:color w:val="000000" w:themeColor="text1"/>
        </w:rPr>
        <w:t xml:space="preserve"> pasi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lyma</w:t>
      </w:r>
      <w:r>
        <w:rPr>
          <w:color w:val="000000" w:themeColor="text1"/>
        </w:rPr>
        <w:t>i</w:t>
      </w:r>
      <w:r w:rsidR="003E3ADC" w:rsidRPr="003E3ADC">
        <w:rPr>
          <w:color w:val="000000" w:themeColor="text1"/>
        </w:rPr>
        <w:t xml:space="preserve"> iš esm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sugriaut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šiuo metu galiojant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 xml:space="preserve"> teisin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 xml:space="preserve"> reglamentavim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>, susijus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 xml:space="preserve"> su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valdos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sklyp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privatizavimu, nes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valdos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sklypas negali b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ti formuojamas bet kur – pati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valdos esm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 xml:space="preserve"> sako, kad toks sklypas gali b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ti formuojamas tik ten, kur yra statiniai. Pateikt</w:t>
      </w:r>
      <w:r>
        <w:rPr>
          <w:color w:val="000000" w:themeColor="text1"/>
        </w:rPr>
        <w:t>i</w:t>
      </w:r>
      <w:r w:rsidR="003E3ADC" w:rsidRPr="003E3ADC">
        <w:rPr>
          <w:color w:val="000000" w:themeColor="text1"/>
        </w:rPr>
        <w:t xml:space="preserve"> pasi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lyma</w:t>
      </w:r>
      <w:r>
        <w:rPr>
          <w:color w:val="000000" w:themeColor="text1"/>
        </w:rPr>
        <w:t>i</w:t>
      </w:r>
      <w:r w:rsidR="003E3ADC" w:rsidRPr="003E3ADC">
        <w:rPr>
          <w:color w:val="000000" w:themeColor="text1"/>
        </w:rPr>
        <w:t xml:space="preserve"> prieštaraut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ir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 xml:space="preserve">s </w:t>
      </w:r>
      <w:r w:rsidR="003E3ADC" w:rsidRPr="006F5DE7">
        <w:rPr>
          <w:rFonts w:hint="eastAsia"/>
          <w:color w:val="000000" w:themeColor="text1"/>
        </w:rPr>
        <w:t>į</w:t>
      </w:r>
      <w:r w:rsidR="003E3ADC" w:rsidRPr="006F5DE7">
        <w:rPr>
          <w:color w:val="000000" w:themeColor="text1"/>
        </w:rPr>
        <w:t>statymo 11 straipsnio 5 dalies</w:t>
      </w:r>
      <w:r w:rsidR="006F5DE7" w:rsidRPr="006F5DE7">
        <w:rPr>
          <w:color w:val="000000" w:themeColor="text1"/>
        </w:rPr>
        <w:t xml:space="preserve"> 1</w:t>
      </w:r>
      <w:r w:rsidR="003E3ADC" w:rsidRPr="006F5DE7">
        <w:rPr>
          <w:color w:val="000000" w:themeColor="text1"/>
        </w:rPr>
        <w:t xml:space="preserve"> punktui.</w:t>
      </w:r>
      <w:r w:rsidR="003E3ADC" w:rsidRPr="003E3ADC">
        <w:rPr>
          <w:color w:val="000000" w:themeColor="text1"/>
        </w:rPr>
        <w:t xml:space="preserve"> Be to, pri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 xml:space="preserve">mus </w:t>
      </w:r>
      <w:r w:rsidR="009F0E0F">
        <w:rPr>
          <w:color w:val="000000" w:themeColor="text1"/>
        </w:rPr>
        <w:t xml:space="preserve">sprendimą tenkinti peticijoje pateiktus </w:t>
      </w:r>
      <w:r w:rsidR="003E3ADC" w:rsidRPr="003E3ADC">
        <w:rPr>
          <w:color w:val="000000" w:themeColor="text1"/>
        </w:rPr>
        <w:t>pasi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lym</w:t>
      </w:r>
      <w:r w:rsidR="009F0E0F">
        <w:rPr>
          <w:color w:val="000000" w:themeColor="text1"/>
        </w:rPr>
        <w:t>us</w:t>
      </w:r>
      <w:r w:rsidR="003E3ADC" w:rsidRPr="003E3ADC">
        <w:rPr>
          <w:color w:val="000000" w:themeColor="text1"/>
        </w:rPr>
        <w:t>,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valdos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sklypo dyd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 xml:space="preserve"> lemt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ne sklypo naudojimo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valdai faktas, o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valdos bendratur</w:t>
      </w:r>
      <w:r w:rsidR="003E3ADC" w:rsidRPr="003E3ADC">
        <w:rPr>
          <w:rFonts w:hint="eastAsia"/>
          <w:color w:val="000000" w:themeColor="text1"/>
        </w:rPr>
        <w:t>č</w:t>
      </w:r>
      <w:r w:rsidR="003E3ADC" w:rsidRPr="003E3ADC">
        <w:rPr>
          <w:color w:val="000000" w:themeColor="text1"/>
        </w:rPr>
        <w:t>i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kiekis, t. y.</w:t>
      </w:r>
      <w:r w:rsidR="009F0E0F">
        <w:rPr>
          <w:color w:val="000000" w:themeColor="text1"/>
        </w:rPr>
        <w:t>,</w:t>
      </w:r>
      <w:r w:rsidR="003E3ADC" w:rsidRPr="003E3ADC">
        <w:rPr>
          <w:color w:val="000000" w:themeColor="text1"/>
        </w:rPr>
        <w:t xml:space="preserve"> kuo daugiau bendratur</w:t>
      </w:r>
      <w:r w:rsidR="003E3ADC" w:rsidRPr="003E3ADC">
        <w:rPr>
          <w:rFonts w:hint="eastAsia"/>
          <w:color w:val="000000" w:themeColor="text1"/>
        </w:rPr>
        <w:t>č</w:t>
      </w:r>
      <w:r w:rsidR="003E3ADC" w:rsidRPr="003E3ADC">
        <w:rPr>
          <w:color w:val="000000" w:themeColor="text1"/>
        </w:rPr>
        <w:t>i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>, tuo didesnio ploto sklyp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 xml:space="preserve"> galima b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t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suformuoti. Neaišku ir tai, kaip tur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t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b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ti sprendžiamas klausimas d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l nesuformuot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sklyp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– ar reik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t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vadovautis nuostatomis, susijusiomis su naudojamo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sklypo suformavimu ir dydžio nustatymu, ar visais atvejais b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t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b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 xml:space="preserve">tina atsižvelgti 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 xml:space="preserve"> šalia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valdos esan</w:t>
      </w:r>
      <w:r w:rsidR="003E3ADC" w:rsidRPr="003E3ADC">
        <w:rPr>
          <w:rFonts w:hint="eastAsia"/>
          <w:color w:val="000000" w:themeColor="text1"/>
        </w:rPr>
        <w:t>č</w:t>
      </w:r>
      <w:r w:rsidR="003E3ADC" w:rsidRPr="003E3ADC">
        <w:rPr>
          <w:color w:val="000000" w:themeColor="text1"/>
        </w:rPr>
        <w:t>i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 xml:space="preserve"> laisv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 xml:space="preserve"> valstybin</w:t>
      </w:r>
      <w:r w:rsidR="003E3ADC" w:rsidRPr="003E3ADC">
        <w:rPr>
          <w:rFonts w:hint="eastAsia"/>
          <w:color w:val="000000" w:themeColor="text1"/>
        </w:rPr>
        <w:t>ę</w:t>
      </w:r>
      <w:r w:rsidR="003E3ADC" w:rsidRPr="003E3ADC">
        <w:rPr>
          <w:color w:val="000000" w:themeColor="text1"/>
        </w:rPr>
        <w:t xml:space="preserve"> žem</w:t>
      </w:r>
      <w:r w:rsidR="003E3ADC" w:rsidRPr="003E3ADC">
        <w:rPr>
          <w:rFonts w:hint="eastAsia"/>
          <w:color w:val="000000" w:themeColor="text1"/>
        </w:rPr>
        <w:t>ę</w:t>
      </w:r>
      <w:r w:rsidR="003E3ADC" w:rsidRPr="003E3ADC">
        <w:rPr>
          <w:color w:val="000000" w:themeColor="text1"/>
        </w:rPr>
        <w:t xml:space="preserve"> ir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valdos bendratur</w:t>
      </w:r>
      <w:r w:rsidR="003E3ADC" w:rsidRPr="003E3ADC">
        <w:rPr>
          <w:rFonts w:hint="eastAsia"/>
          <w:color w:val="000000" w:themeColor="text1"/>
        </w:rPr>
        <w:t>č</w:t>
      </w:r>
      <w:r w:rsidR="003E3ADC" w:rsidRPr="003E3ADC">
        <w:rPr>
          <w:color w:val="000000" w:themeColor="text1"/>
        </w:rPr>
        <w:t>i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kiek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 xml:space="preserve"> ir nesieti su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sklypo naudojimo fakto nustatymu.</w:t>
      </w:r>
    </w:p>
    <w:p w:rsidR="003E3ADC" w:rsidRPr="003E3ADC" w:rsidRDefault="00A15302" w:rsidP="003E3AD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Manytina</w:t>
      </w:r>
      <w:r w:rsidR="009F0E0F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kad </w:t>
      </w:r>
      <w:r w:rsidR="009F0E0F">
        <w:rPr>
          <w:color w:val="000000" w:themeColor="text1"/>
        </w:rPr>
        <w:t>p</w:t>
      </w:r>
      <w:r w:rsidR="003E3ADC" w:rsidRPr="003E3ADC">
        <w:rPr>
          <w:color w:val="000000" w:themeColor="text1"/>
        </w:rPr>
        <w:t>eticijoje pateikt</w:t>
      </w:r>
      <w:r w:rsidR="00023BD2">
        <w:rPr>
          <w:color w:val="000000" w:themeColor="text1"/>
        </w:rPr>
        <w:t>i</w:t>
      </w:r>
      <w:r w:rsidR="003E3ADC" w:rsidRPr="003E3ADC">
        <w:rPr>
          <w:color w:val="000000" w:themeColor="text1"/>
        </w:rPr>
        <w:t xml:space="preserve"> pasi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lyma</w:t>
      </w:r>
      <w:r w:rsidR="00023BD2">
        <w:rPr>
          <w:color w:val="000000" w:themeColor="text1"/>
        </w:rPr>
        <w:t>i yra ydingi</w:t>
      </w:r>
      <w:r w:rsidR="003E3ADC" w:rsidRPr="003E3ADC">
        <w:rPr>
          <w:color w:val="000000" w:themeColor="text1"/>
        </w:rPr>
        <w:t xml:space="preserve"> ir korupcijos rizikos prasme</w:t>
      </w:r>
      <w:r w:rsidR="009F0E0F">
        <w:rPr>
          <w:color w:val="000000" w:themeColor="text1"/>
        </w:rPr>
        <w:t xml:space="preserve"> ir</w:t>
      </w:r>
      <w:r w:rsidR="003E3ADC" w:rsidRPr="003E3ADC">
        <w:rPr>
          <w:color w:val="000000" w:themeColor="text1"/>
        </w:rPr>
        <w:t xml:space="preserve"> gali sudaryti s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>lygas piktnaudžiauti</w:t>
      </w:r>
      <w:r w:rsidR="009F0E0F">
        <w:rPr>
          <w:color w:val="000000" w:themeColor="text1"/>
        </w:rPr>
        <w:t xml:space="preserve"> –</w:t>
      </w:r>
      <w:r w:rsidR="003E3ADC" w:rsidRPr="003E3ADC">
        <w:rPr>
          <w:color w:val="000000" w:themeColor="text1"/>
        </w:rPr>
        <w:t xml:space="preserve"> </w:t>
      </w:r>
      <w:r w:rsidR="009F0E0F">
        <w:rPr>
          <w:color w:val="000000" w:themeColor="text1"/>
        </w:rPr>
        <w:t>g</w:t>
      </w:r>
      <w:r w:rsidR="003E3ADC" w:rsidRPr="003E3ADC">
        <w:rPr>
          <w:color w:val="000000" w:themeColor="text1"/>
        </w:rPr>
        <w:t>ali b</w:t>
      </w:r>
      <w:r w:rsidR="003E3ADC" w:rsidRPr="003E3ADC">
        <w:rPr>
          <w:rFonts w:hint="eastAsia"/>
          <w:color w:val="000000" w:themeColor="text1"/>
        </w:rPr>
        <w:t>ū</w:t>
      </w:r>
      <w:r w:rsidR="003E3ADC" w:rsidRPr="003E3ADC">
        <w:rPr>
          <w:color w:val="000000" w:themeColor="text1"/>
        </w:rPr>
        <w:t>ti atvej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, kad keli asmenys </w:t>
      </w:r>
      <w:r w:rsidR="003E3ADC" w:rsidRPr="003E3ADC">
        <w:rPr>
          <w:rFonts w:hint="eastAsia"/>
          <w:color w:val="000000" w:themeColor="text1"/>
        </w:rPr>
        <w:t>į</w:t>
      </w:r>
      <w:r w:rsidR="003E3ADC" w:rsidRPr="003E3ADC">
        <w:rPr>
          <w:color w:val="000000" w:themeColor="text1"/>
        </w:rPr>
        <w:t>sigis nam</w:t>
      </w:r>
      <w:r w:rsidR="003E3ADC" w:rsidRPr="003E3ADC">
        <w:rPr>
          <w:rFonts w:hint="eastAsia"/>
          <w:color w:val="000000" w:themeColor="text1"/>
        </w:rPr>
        <w:t>ų</w:t>
      </w:r>
      <w:r w:rsidR="003E3ADC" w:rsidRPr="003E3ADC">
        <w:rPr>
          <w:color w:val="000000" w:themeColor="text1"/>
        </w:rPr>
        <w:t xml:space="preserve"> valdos žem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s sklyp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>, siekdami šalia jo lengvatin</w:t>
      </w:r>
      <w:r w:rsidR="003E3ADC" w:rsidRPr="003E3ADC">
        <w:rPr>
          <w:rFonts w:hint="eastAsia"/>
          <w:color w:val="000000" w:themeColor="text1"/>
        </w:rPr>
        <w:t>ė</w:t>
      </w:r>
      <w:r w:rsidR="003E3ADC" w:rsidRPr="003E3ADC">
        <w:rPr>
          <w:color w:val="000000" w:themeColor="text1"/>
        </w:rPr>
        <w:t>mis s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>lygomis privatizuoti laisv</w:t>
      </w:r>
      <w:r w:rsidR="003E3ADC" w:rsidRPr="003E3ADC">
        <w:rPr>
          <w:rFonts w:hint="eastAsia"/>
          <w:color w:val="000000" w:themeColor="text1"/>
        </w:rPr>
        <w:t>ą</w:t>
      </w:r>
      <w:r w:rsidR="003E3ADC" w:rsidRPr="003E3ADC">
        <w:rPr>
          <w:color w:val="000000" w:themeColor="text1"/>
        </w:rPr>
        <w:t xml:space="preserve"> valstybin</w:t>
      </w:r>
      <w:r w:rsidR="003E3ADC" w:rsidRPr="003E3ADC">
        <w:rPr>
          <w:rFonts w:hint="eastAsia"/>
          <w:color w:val="000000" w:themeColor="text1"/>
        </w:rPr>
        <w:t>ę</w:t>
      </w:r>
      <w:r w:rsidR="003E3ADC" w:rsidRPr="003E3ADC">
        <w:rPr>
          <w:color w:val="000000" w:themeColor="text1"/>
        </w:rPr>
        <w:t xml:space="preserve"> žem</w:t>
      </w:r>
      <w:r w:rsidR="003E3ADC" w:rsidRPr="003E3ADC">
        <w:rPr>
          <w:rFonts w:hint="eastAsia"/>
          <w:color w:val="000000" w:themeColor="text1"/>
        </w:rPr>
        <w:t>ę</w:t>
      </w:r>
      <w:r w:rsidR="003E3ADC" w:rsidRPr="003E3ADC">
        <w:rPr>
          <w:color w:val="000000" w:themeColor="text1"/>
        </w:rPr>
        <w:t xml:space="preserve">. </w:t>
      </w:r>
    </w:p>
    <w:p w:rsidR="00B9387D" w:rsidRPr="00E33292" w:rsidRDefault="00B9387D" w:rsidP="00B9387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dalimi, Seimo Peticijų komisijos išvada dėl </w:t>
      </w:r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Haselton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T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Haseltono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peticijoje pateikt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pasiūlym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atmetimo teikiama Seimui, taip pat siūloma įtraukti į Seimo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rudens</w:t>
      </w:r>
      <w:r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(VI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sesijos darbotvarkę Seimo nutarimo „Dėl Lietuvos Respublikos Seimo Peticijų komisijos išvados dėl </w:t>
      </w:r>
      <w:proofErr w:type="spellStart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Natalios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Haselton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</w:t>
      </w:r>
      <w:proofErr w:type="spellStart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Thomo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Miles</w:t>
      </w:r>
      <w:r w:rsidR="00BF5FC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‘o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Haseltono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peticijos“ projektą.</w:t>
      </w:r>
    </w:p>
    <w:p w:rsidR="0048328A" w:rsidRDefault="0048328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F0E0F" w:rsidRDefault="009F0E0F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423F" w:rsidRDefault="00CA423F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4624A4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8902A9">
          <w:rPr>
            <w:rFonts w:ascii="Times New Roman" w:hAnsi="Times New Roman"/>
            <w:noProof/>
            <w:sz w:val="24"/>
            <w:szCs w:val="24"/>
          </w:rPr>
          <w:t>4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1C3C"/>
    <w:rsid w:val="000054F5"/>
    <w:rsid w:val="00005876"/>
    <w:rsid w:val="00007646"/>
    <w:rsid w:val="00013CD3"/>
    <w:rsid w:val="00023BD2"/>
    <w:rsid w:val="00032E3D"/>
    <w:rsid w:val="00035763"/>
    <w:rsid w:val="00041A0D"/>
    <w:rsid w:val="00042A1C"/>
    <w:rsid w:val="00043AB2"/>
    <w:rsid w:val="00043D82"/>
    <w:rsid w:val="0004523C"/>
    <w:rsid w:val="0004543A"/>
    <w:rsid w:val="00054198"/>
    <w:rsid w:val="00054D78"/>
    <w:rsid w:val="00054FDF"/>
    <w:rsid w:val="00055048"/>
    <w:rsid w:val="000563F5"/>
    <w:rsid w:val="00063562"/>
    <w:rsid w:val="00064507"/>
    <w:rsid w:val="00065AB6"/>
    <w:rsid w:val="00066455"/>
    <w:rsid w:val="000676F6"/>
    <w:rsid w:val="00072C88"/>
    <w:rsid w:val="00074F1E"/>
    <w:rsid w:val="00094970"/>
    <w:rsid w:val="000A1F59"/>
    <w:rsid w:val="000A2419"/>
    <w:rsid w:val="000A35AE"/>
    <w:rsid w:val="000B008F"/>
    <w:rsid w:val="000B29C8"/>
    <w:rsid w:val="000B30C4"/>
    <w:rsid w:val="000B50F2"/>
    <w:rsid w:val="000B5A0C"/>
    <w:rsid w:val="000C6FF7"/>
    <w:rsid w:val="000D1836"/>
    <w:rsid w:val="000E1825"/>
    <w:rsid w:val="000F0F78"/>
    <w:rsid w:val="00102ACA"/>
    <w:rsid w:val="001031E0"/>
    <w:rsid w:val="001048E0"/>
    <w:rsid w:val="001076F4"/>
    <w:rsid w:val="00107F15"/>
    <w:rsid w:val="00111A10"/>
    <w:rsid w:val="00111F6A"/>
    <w:rsid w:val="00112561"/>
    <w:rsid w:val="001143A8"/>
    <w:rsid w:val="00114DB1"/>
    <w:rsid w:val="0011643A"/>
    <w:rsid w:val="00116E33"/>
    <w:rsid w:val="00117ACF"/>
    <w:rsid w:val="0013103A"/>
    <w:rsid w:val="00134578"/>
    <w:rsid w:val="00135346"/>
    <w:rsid w:val="00140919"/>
    <w:rsid w:val="001427D0"/>
    <w:rsid w:val="00144359"/>
    <w:rsid w:val="00151A19"/>
    <w:rsid w:val="00151C06"/>
    <w:rsid w:val="00157442"/>
    <w:rsid w:val="001612AF"/>
    <w:rsid w:val="00172476"/>
    <w:rsid w:val="001764E1"/>
    <w:rsid w:val="0017707D"/>
    <w:rsid w:val="00184772"/>
    <w:rsid w:val="0018594A"/>
    <w:rsid w:val="0018768A"/>
    <w:rsid w:val="00190F20"/>
    <w:rsid w:val="00197428"/>
    <w:rsid w:val="001976D0"/>
    <w:rsid w:val="001A1864"/>
    <w:rsid w:val="001B1B18"/>
    <w:rsid w:val="001B33A6"/>
    <w:rsid w:val="001B595B"/>
    <w:rsid w:val="001B5EC0"/>
    <w:rsid w:val="001C0504"/>
    <w:rsid w:val="001C1C6C"/>
    <w:rsid w:val="001C682D"/>
    <w:rsid w:val="001D06FE"/>
    <w:rsid w:val="001D0891"/>
    <w:rsid w:val="001D0926"/>
    <w:rsid w:val="001D14A2"/>
    <w:rsid w:val="001D580C"/>
    <w:rsid w:val="001D6691"/>
    <w:rsid w:val="001D67C8"/>
    <w:rsid w:val="001E36B6"/>
    <w:rsid w:val="001E3FE2"/>
    <w:rsid w:val="001F2ABA"/>
    <w:rsid w:val="001F61D8"/>
    <w:rsid w:val="00204FA1"/>
    <w:rsid w:val="00211FC6"/>
    <w:rsid w:val="00212538"/>
    <w:rsid w:val="0022684C"/>
    <w:rsid w:val="00227101"/>
    <w:rsid w:val="00230C3F"/>
    <w:rsid w:val="00233F42"/>
    <w:rsid w:val="002368D3"/>
    <w:rsid w:val="00236F81"/>
    <w:rsid w:val="002442CA"/>
    <w:rsid w:val="002452AA"/>
    <w:rsid w:val="00245E31"/>
    <w:rsid w:val="00246EB6"/>
    <w:rsid w:val="00247207"/>
    <w:rsid w:val="0025131C"/>
    <w:rsid w:val="002513E6"/>
    <w:rsid w:val="00255C9E"/>
    <w:rsid w:val="002600BA"/>
    <w:rsid w:val="00261648"/>
    <w:rsid w:val="002658CB"/>
    <w:rsid w:val="00271439"/>
    <w:rsid w:val="00271F63"/>
    <w:rsid w:val="00273300"/>
    <w:rsid w:val="002801D8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240"/>
    <w:rsid w:val="002C094E"/>
    <w:rsid w:val="002C2F57"/>
    <w:rsid w:val="002C47F6"/>
    <w:rsid w:val="002D2770"/>
    <w:rsid w:val="002D61FF"/>
    <w:rsid w:val="002D6AC5"/>
    <w:rsid w:val="002E231E"/>
    <w:rsid w:val="002E6D8A"/>
    <w:rsid w:val="002F513C"/>
    <w:rsid w:val="002F5F3E"/>
    <w:rsid w:val="002F63FA"/>
    <w:rsid w:val="002F6759"/>
    <w:rsid w:val="00302517"/>
    <w:rsid w:val="00312705"/>
    <w:rsid w:val="00316238"/>
    <w:rsid w:val="00320508"/>
    <w:rsid w:val="0032176A"/>
    <w:rsid w:val="00333F29"/>
    <w:rsid w:val="00334E06"/>
    <w:rsid w:val="003364F0"/>
    <w:rsid w:val="00340CC8"/>
    <w:rsid w:val="00343064"/>
    <w:rsid w:val="00350191"/>
    <w:rsid w:val="003515CC"/>
    <w:rsid w:val="00355146"/>
    <w:rsid w:val="00373106"/>
    <w:rsid w:val="00382BF5"/>
    <w:rsid w:val="003964E1"/>
    <w:rsid w:val="003B1E99"/>
    <w:rsid w:val="003B5D73"/>
    <w:rsid w:val="003B69A3"/>
    <w:rsid w:val="003C249C"/>
    <w:rsid w:val="003D0471"/>
    <w:rsid w:val="003E2370"/>
    <w:rsid w:val="003E3ADC"/>
    <w:rsid w:val="003E63B7"/>
    <w:rsid w:val="003E694D"/>
    <w:rsid w:val="003E7934"/>
    <w:rsid w:val="003F27A8"/>
    <w:rsid w:val="003F3B6E"/>
    <w:rsid w:val="003F54B5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47A41"/>
    <w:rsid w:val="00460840"/>
    <w:rsid w:val="004624A4"/>
    <w:rsid w:val="00471F84"/>
    <w:rsid w:val="004731D2"/>
    <w:rsid w:val="004819E5"/>
    <w:rsid w:val="0048328A"/>
    <w:rsid w:val="00487756"/>
    <w:rsid w:val="004919C2"/>
    <w:rsid w:val="00491F41"/>
    <w:rsid w:val="00494994"/>
    <w:rsid w:val="004A1E1A"/>
    <w:rsid w:val="004A36FA"/>
    <w:rsid w:val="004A4BE9"/>
    <w:rsid w:val="004A4DF3"/>
    <w:rsid w:val="004B44DC"/>
    <w:rsid w:val="004B5B02"/>
    <w:rsid w:val="004B78C8"/>
    <w:rsid w:val="004B7ACE"/>
    <w:rsid w:val="004C24E7"/>
    <w:rsid w:val="004C4A3F"/>
    <w:rsid w:val="004D13DA"/>
    <w:rsid w:val="004D1791"/>
    <w:rsid w:val="004D6DEE"/>
    <w:rsid w:val="004E1287"/>
    <w:rsid w:val="004E3BBF"/>
    <w:rsid w:val="004F3132"/>
    <w:rsid w:val="004F49F5"/>
    <w:rsid w:val="0050358C"/>
    <w:rsid w:val="005038B2"/>
    <w:rsid w:val="00505204"/>
    <w:rsid w:val="00506B82"/>
    <w:rsid w:val="0051109C"/>
    <w:rsid w:val="00512416"/>
    <w:rsid w:val="0051636C"/>
    <w:rsid w:val="005246AA"/>
    <w:rsid w:val="00524D2C"/>
    <w:rsid w:val="005263DF"/>
    <w:rsid w:val="00533925"/>
    <w:rsid w:val="00534504"/>
    <w:rsid w:val="00536470"/>
    <w:rsid w:val="005450CA"/>
    <w:rsid w:val="00545CA1"/>
    <w:rsid w:val="00547061"/>
    <w:rsid w:val="005502DA"/>
    <w:rsid w:val="005520F3"/>
    <w:rsid w:val="00554723"/>
    <w:rsid w:val="005613AF"/>
    <w:rsid w:val="005619B5"/>
    <w:rsid w:val="00575A8D"/>
    <w:rsid w:val="00576E5E"/>
    <w:rsid w:val="00583C5F"/>
    <w:rsid w:val="00584987"/>
    <w:rsid w:val="005977E0"/>
    <w:rsid w:val="005A10E2"/>
    <w:rsid w:val="005A4F8B"/>
    <w:rsid w:val="005A5045"/>
    <w:rsid w:val="005B1920"/>
    <w:rsid w:val="005C2B1F"/>
    <w:rsid w:val="005C497B"/>
    <w:rsid w:val="005C4FEC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5F7F97"/>
    <w:rsid w:val="006016DD"/>
    <w:rsid w:val="00611CBD"/>
    <w:rsid w:val="006163A4"/>
    <w:rsid w:val="00621034"/>
    <w:rsid w:val="00624568"/>
    <w:rsid w:val="00632A07"/>
    <w:rsid w:val="00637B2E"/>
    <w:rsid w:val="00637B5A"/>
    <w:rsid w:val="0064094C"/>
    <w:rsid w:val="0064594B"/>
    <w:rsid w:val="0064673D"/>
    <w:rsid w:val="00662E5D"/>
    <w:rsid w:val="00664A6A"/>
    <w:rsid w:val="006677DE"/>
    <w:rsid w:val="00672CE6"/>
    <w:rsid w:val="006775A3"/>
    <w:rsid w:val="006879E7"/>
    <w:rsid w:val="00691256"/>
    <w:rsid w:val="006A714A"/>
    <w:rsid w:val="006B1114"/>
    <w:rsid w:val="006B7732"/>
    <w:rsid w:val="006C0447"/>
    <w:rsid w:val="006C6CB5"/>
    <w:rsid w:val="006D60EA"/>
    <w:rsid w:val="006E2A05"/>
    <w:rsid w:val="006E3578"/>
    <w:rsid w:val="006E39CA"/>
    <w:rsid w:val="006E52E3"/>
    <w:rsid w:val="006E53DD"/>
    <w:rsid w:val="006E7DC2"/>
    <w:rsid w:val="006F02AC"/>
    <w:rsid w:val="006F155E"/>
    <w:rsid w:val="006F5DE7"/>
    <w:rsid w:val="006F6977"/>
    <w:rsid w:val="00704CE6"/>
    <w:rsid w:val="00716955"/>
    <w:rsid w:val="00716FAA"/>
    <w:rsid w:val="00717C90"/>
    <w:rsid w:val="007244D3"/>
    <w:rsid w:val="0072480E"/>
    <w:rsid w:val="0073085E"/>
    <w:rsid w:val="00746659"/>
    <w:rsid w:val="00752F22"/>
    <w:rsid w:val="007616B6"/>
    <w:rsid w:val="00761D28"/>
    <w:rsid w:val="00767FBF"/>
    <w:rsid w:val="00776CE2"/>
    <w:rsid w:val="00777ADA"/>
    <w:rsid w:val="00781A5A"/>
    <w:rsid w:val="00783707"/>
    <w:rsid w:val="0079436F"/>
    <w:rsid w:val="00795533"/>
    <w:rsid w:val="007A0C13"/>
    <w:rsid w:val="007A504A"/>
    <w:rsid w:val="007A6AD7"/>
    <w:rsid w:val="007B2D21"/>
    <w:rsid w:val="007B6AC5"/>
    <w:rsid w:val="007C0302"/>
    <w:rsid w:val="007C047B"/>
    <w:rsid w:val="007C4C61"/>
    <w:rsid w:val="007D16B6"/>
    <w:rsid w:val="007D4E90"/>
    <w:rsid w:val="007E70EE"/>
    <w:rsid w:val="007F6A7C"/>
    <w:rsid w:val="007F7219"/>
    <w:rsid w:val="00804BD5"/>
    <w:rsid w:val="00805CE1"/>
    <w:rsid w:val="0082085B"/>
    <w:rsid w:val="0082419F"/>
    <w:rsid w:val="00824773"/>
    <w:rsid w:val="00831ABF"/>
    <w:rsid w:val="00836489"/>
    <w:rsid w:val="00840CD9"/>
    <w:rsid w:val="00840FE3"/>
    <w:rsid w:val="008434FB"/>
    <w:rsid w:val="00854AEE"/>
    <w:rsid w:val="00861944"/>
    <w:rsid w:val="0086456E"/>
    <w:rsid w:val="00871860"/>
    <w:rsid w:val="00873DCD"/>
    <w:rsid w:val="0087566D"/>
    <w:rsid w:val="0088091B"/>
    <w:rsid w:val="00881819"/>
    <w:rsid w:val="008831BA"/>
    <w:rsid w:val="00883671"/>
    <w:rsid w:val="008852EF"/>
    <w:rsid w:val="00886620"/>
    <w:rsid w:val="00890254"/>
    <w:rsid w:val="008902A9"/>
    <w:rsid w:val="008945C5"/>
    <w:rsid w:val="00897545"/>
    <w:rsid w:val="008A43DB"/>
    <w:rsid w:val="008A5D53"/>
    <w:rsid w:val="008B00C5"/>
    <w:rsid w:val="008B40FD"/>
    <w:rsid w:val="008B46DE"/>
    <w:rsid w:val="008B7EB0"/>
    <w:rsid w:val="008C1E8D"/>
    <w:rsid w:val="008C382A"/>
    <w:rsid w:val="008D0679"/>
    <w:rsid w:val="008D0BEC"/>
    <w:rsid w:val="008D27FA"/>
    <w:rsid w:val="008D3789"/>
    <w:rsid w:val="008D434F"/>
    <w:rsid w:val="008E146F"/>
    <w:rsid w:val="008E6956"/>
    <w:rsid w:val="008E7B56"/>
    <w:rsid w:val="008F14D1"/>
    <w:rsid w:val="008F2D63"/>
    <w:rsid w:val="008F3913"/>
    <w:rsid w:val="009050D4"/>
    <w:rsid w:val="0090755D"/>
    <w:rsid w:val="009130BE"/>
    <w:rsid w:val="00913592"/>
    <w:rsid w:val="00916F60"/>
    <w:rsid w:val="00917D6F"/>
    <w:rsid w:val="00940B8A"/>
    <w:rsid w:val="0094550E"/>
    <w:rsid w:val="00945932"/>
    <w:rsid w:val="00947680"/>
    <w:rsid w:val="00955C87"/>
    <w:rsid w:val="00960CD0"/>
    <w:rsid w:val="0096259C"/>
    <w:rsid w:val="00962D21"/>
    <w:rsid w:val="0096678A"/>
    <w:rsid w:val="009716F4"/>
    <w:rsid w:val="00972156"/>
    <w:rsid w:val="00973FA4"/>
    <w:rsid w:val="009752C4"/>
    <w:rsid w:val="0097779B"/>
    <w:rsid w:val="00990C68"/>
    <w:rsid w:val="0099486D"/>
    <w:rsid w:val="00997E64"/>
    <w:rsid w:val="009A1042"/>
    <w:rsid w:val="009A28EC"/>
    <w:rsid w:val="009A7E45"/>
    <w:rsid w:val="009C6A49"/>
    <w:rsid w:val="009C7031"/>
    <w:rsid w:val="009D368A"/>
    <w:rsid w:val="009D44CA"/>
    <w:rsid w:val="009D61C9"/>
    <w:rsid w:val="009D7F95"/>
    <w:rsid w:val="009F0E0F"/>
    <w:rsid w:val="009F2503"/>
    <w:rsid w:val="009F6A1C"/>
    <w:rsid w:val="009F74AC"/>
    <w:rsid w:val="00A0519B"/>
    <w:rsid w:val="00A11004"/>
    <w:rsid w:val="00A143BD"/>
    <w:rsid w:val="00A15302"/>
    <w:rsid w:val="00A154AF"/>
    <w:rsid w:val="00A17B6D"/>
    <w:rsid w:val="00A17D8B"/>
    <w:rsid w:val="00A2083E"/>
    <w:rsid w:val="00A24DB6"/>
    <w:rsid w:val="00A30897"/>
    <w:rsid w:val="00A3110E"/>
    <w:rsid w:val="00A31867"/>
    <w:rsid w:val="00A40019"/>
    <w:rsid w:val="00A406FC"/>
    <w:rsid w:val="00A43BD0"/>
    <w:rsid w:val="00A441B6"/>
    <w:rsid w:val="00A44BB1"/>
    <w:rsid w:val="00A46800"/>
    <w:rsid w:val="00A47BDB"/>
    <w:rsid w:val="00A54D7E"/>
    <w:rsid w:val="00A56BC2"/>
    <w:rsid w:val="00A61606"/>
    <w:rsid w:val="00A618F7"/>
    <w:rsid w:val="00A63E72"/>
    <w:rsid w:val="00A65887"/>
    <w:rsid w:val="00A74C81"/>
    <w:rsid w:val="00A855F9"/>
    <w:rsid w:val="00A8642B"/>
    <w:rsid w:val="00A87C5E"/>
    <w:rsid w:val="00A906A7"/>
    <w:rsid w:val="00A90743"/>
    <w:rsid w:val="00A96801"/>
    <w:rsid w:val="00AA6CD6"/>
    <w:rsid w:val="00AB6A08"/>
    <w:rsid w:val="00AC06DA"/>
    <w:rsid w:val="00AC13D8"/>
    <w:rsid w:val="00AC33D7"/>
    <w:rsid w:val="00AC688B"/>
    <w:rsid w:val="00AD200E"/>
    <w:rsid w:val="00AE1949"/>
    <w:rsid w:val="00AE2911"/>
    <w:rsid w:val="00AE3015"/>
    <w:rsid w:val="00AF1AF7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312A"/>
    <w:rsid w:val="00B24F01"/>
    <w:rsid w:val="00B276DB"/>
    <w:rsid w:val="00B27A99"/>
    <w:rsid w:val="00B302D6"/>
    <w:rsid w:val="00B33D6A"/>
    <w:rsid w:val="00B34F8A"/>
    <w:rsid w:val="00B5127D"/>
    <w:rsid w:val="00B57CA2"/>
    <w:rsid w:val="00B57CFF"/>
    <w:rsid w:val="00B62255"/>
    <w:rsid w:val="00B623CC"/>
    <w:rsid w:val="00B63344"/>
    <w:rsid w:val="00B660A6"/>
    <w:rsid w:val="00B67951"/>
    <w:rsid w:val="00B70DCA"/>
    <w:rsid w:val="00B70E01"/>
    <w:rsid w:val="00B74E60"/>
    <w:rsid w:val="00B75FFA"/>
    <w:rsid w:val="00B771B1"/>
    <w:rsid w:val="00B81CDD"/>
    <w:rsid w:val="00B876EF"/>
    <w:rsid w:val="00B9387D"/>
    <w:rsid w:val="00B9698B"/>
    <w:rsid w:val="00BA28C2"/>
    <w:rsid w:val="00BA5940"/>
    <w:rsid w:val="00BA62C8"/>
    <w:rsid w:val="00BB3866"/>
    <w:rsid w:val="00BC11D0"/>
    <w:rsid w:val="00BC4505"/>
    <w:rsid w:val="00BD507D"/>
    <w:rsid w:val="00BF5FC9"/>
    <w:rsid w:val="00BF7A90"/>
    <w:rsid w:val="00C02462"/>
    <w:rsid w:val="00C04105"/>
    <w:rsid w:val="00C073E5"/>
    <w:rsid w:val="00C10528"/>
    <w:rsid w:val="00C22E5B"/>
    <w:rsid w:val="00C2424F"/>
    <w:rsid w:val="00C247EF"/>
    <w:rsid w:val="00C24D0F"/>
    <w:rsid w:val="00C36236"/>
    <w:rsid w:val="00C37AAF"/>
    <w:rsid w:val="00C41478"/>
    <w:rsid w:val="00C45FA7"/>
    <w:rsid w:val="00C5018C"/>
    <w:rsid w:val="00C51EED"/>
    <w:rsid w:val="00C61088"/>
    <w:rsid w:val="00C61D14"/>
    <w:rsid w:val="00C61F31"/>
    <w:rsid w:val="00C703AF"/>
    <w:rsid w:val="00C73F52"/>
    <w:rsid w:val="00C81970"/>
    <w:rsid w:val="00C84E99"/>
    <w:rsid w:val="00C85EAA"/>
    <w:rsid w:val="00C90D1B"/>
    <w:rsid w:val="00C94265"/>
    <w:rsid w:val="00CA423F"/>
    <w:rsid w:val="00CA65A9"/>
    <w:rsid w:val="00CB491B"/>
    <w:rsid w:val="00CB6542"/>
    <w:rsid w:val="00CB65C3"/>
    <w:rsid w:val="00CD1B33"/>
    <w:rsid w:val="00CD23CA"/>
    <w:rsid w:val="00CE3076"/>
    <w:rsid w:val="00CE3F3A"/>
    <w:rsid w:val="00CF2010"/>
    <w:rsid w:val="00CF6EE3"/>
    <w:rsid w:val="00D015ED"/>
    <w:rsid w:val="00D10E52"/>
    <w:rsid w:val="00D34643"/>
    <w:rsid w:val="00D348F0"/>
    <w:rsid w:val="00D36574"/>
    <w:rsid w:val="00D36D0D"/>
    <w:rsid w:val="00D41C81"/>
    <w:rsid w:val="00D430F1"/>
    <w:rsid w:val="00D513DA"/>
    <w:rsid w:val="00D54B2C"/>
    <w:rsid w:val="00D64B1B"/>
    <w:rsid w:val="00D70C59"/>
    <w:rsid w:val="00D73D0B"/>
    <w:rsid w:val="00D75803"/>
    <w:rsid w:val="00D84646"/>
    <w:rsid w:val="00D861E5"/>
    <w:rsid w:val="00D93AB0"/>
    <w:rsid w:val="00DA0CCD"/>
    <w:rsid w:val="00DA38BD"/>
    <w:rsid w:val="00DB602A"/>
    <w:rsid w:val="00DC3D3E"/>
    <w:rsid w:val="00DC4B9E"/>
    <w:rsid w:val="00DD0283"/>
    <w:rsid w:val="00DD1A64"/>
    <w:rsid w:val="00DD24C8"/>
    <w:rsid w:val="00DD3E52"/>
    <w:rsid w:val="00DD493D"/>
    <w:rsid w:val="00DE3D96"/>
    <w:rsid w:val="00DF26D9"/>
    <w:rsid w:val="00DF4CDF"/>
    <w:rsid w:val="00E12ACA"/>
    <w:rsid w:val="00E23527"/>
    <w:rsid w:val="00E24D2A"/>
    <w:rsid w:val="00E25CBC"/>
    <w:rsid w:val="00E277C8"/>
    <w:rsid w:val="00E32608"/>
    <w:rsid w:val="00E32764"/>
    <w:rsid w:val="00E33292"/>
    <w:rsid w:val="00E36EE3"/>
    <w:rsid w:val="00E43CC1"/>
    <w:rsid w:val="00E466EA"/>
    <w:rsid w:val="00E47179"/>
    <w:rsid w:val="00E47A43"/>
    <w:rsid w:val="00E5133E"/>
    <w:rsid w:val="00E5184F"/>
    <w:rsid w:val="00E520E8"/>
    <w:rsid w:val="00E628D9"/>
    <w:rsid w:val="00E63F36"/>
    <w:rsid w:val="00E64D8E"/>
    <w:rsid w:val="00E66D4B"/>
    <w:rsid w:val="00E74523"/>
    <w:rsid w:val="00E74FF5"/>
    <w:rsid w:val="00EB27D6"/>
    <w:rsid w:val="00EB2CBF"/>
    <w:rsid w:val="00EB4DC2"/>
    <w:rsid w:val="00EB5893"/>
    <w:rsid w:val="00EB605B"/>
    <w:rsid w:val="00EE78A0"/>
    <w:rsid w:val="00EF5655"/>
    <w:rsid w:val="00F02558"/>
    <w:rsid w:val="00F12000"/>
    <w:rsid w:val="00F13028"/>
    <w:rsid w:val="00F13970"/>
    <w:rsid w:val="00F229DC"/>
    <w:rsid w:val="00F25EF4"/>
    <w:rsid w:val="00F30951"/>
    <w:rsid w:val="00F41C67"/>
    <w:rsid w:val="00F43C8D"/>
    <w:rsid w:val="00F45151"/>
    <w:rsid w:val="00F45F4F"/>
    <w:rsid w:val="00F53F45"/>
    <w:rsid w:val="00F55B27"/>
    <w:rsid w:val="00F56E40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84B60"/>
    <w:rsid w:val="00F90586"/>
    <w:rsid w:val="00F91C94"/>
    <w:rsid w:val="00F91F9F"/>
    <w:rsid w:val="00FA1DF2"/>
    <w:rsid w:val="00FA218A"/>
    <w:rsid w:val="00FA2C96"/>
    <w:rsid w:val="00FA7BD1"/>
    <w:rsid w:val="00FB2777"/>
    <w:rsid w:val="00FB44D3"/>
    <w:rsid w:val="00FD33C3"/>
    <w:rsid w:val="00FD59C1"/>
    <w:rsid w:val="00FE6600"/>
    <w:rsid w:val="00FE71AE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036D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paragraph" w:customStyle="1" w:styleId="Standard">
    <w:name w:val="Standard"/>
    <w:rsid w:val="008D37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8D37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Z6YWEJNPDQQR-896559167-372</_dlc_DocId>
    <_dlc_DocIdUrl xmlns="28130d43-1b56-4a10-ad88-2cd38123f4c1">
      <Url>https://intranetas.lrs.lt/29/_layouts/15/DocIdRedir.aspx?ID=Z6YWEJNPDQQR-896559167-372</Url>
      <Description>Z6YWEJNPDQQR-896559167-372</Description>
    </_dlc_DocIdUrl>
  </documentManagement>
</p:properties>
</file>

<file path=customXml/itemProps1.xml><?xml version="1.0" encoding="utf-8"?>
<ds:datastoreItem xmlns:ds="http://schemas.openxmlformats.org/officeDocument/2006/customXml" ds:itemID="{356D6B59-883C-4828-9827-47E7EA471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8F1F8-6281-444A-9CC1-52FFC28E5168}"/>
</file>

<file path=customXml/itemProps3.xml><?xml version="1.0" encoding="utf-8"?>
<ds:datastoreItem xmlns:ds="http://schemas.openxmlformats.org/officeDocument/2006/customXml" ds:itemID="{D062970F-AD5D-45CF-A12D-AD9D8473A7B7}"/>
</file>

<file path=customXml/itemProps4.xml><?xml version="1.0" encoding="utf-8"?>
<ds:datastoreItem xmlns:ds="http://schemas.openxmlformats.org/officeDocument/2006/customXml" ds:itemID="{0892AE48-F1C8-4E96-A055-5C9CA6DCF3B3}"/>
</file>

<file path=customXml/itemProps5.xml><?xml version="1.0" encoding="utf-8"?>
<ds:datastoreItem xmlns:ds="http://schemas.openxmlformats.org/officeDocument/2006/customXml" ds:itemID="{ECB83143-D0EC-4898-A3A2-0A10490E03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6941</Words>
  <Characters>3957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24</cp:revision>
  <dcterms:created xsi:type="dcterms:W3CDTF">2023-08-17T10:46:00Z</dcterms:created>
  <dcterms:modified xsi:type="dcterms:W3CDTF">2023-09-01T06:26:00Z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f7ea8a4b-044e-4d8c-8555-547ae0dfc9f9</vt:lpwstr>
  </property>
</Properties>
</file>