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customXml/itemProps4.xml" ContentType="application/vnd.openxmlformats-officedocument.customXmlProperties+xml"/>
  <Override PartName="/customXml/itemProps5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14:paraId="33F2F30D" w14:textId="77777777" w:rsidR="00B12A27" w:rsidRPr="00047EA7" w:rsidRDefault="00B12A27" w:rsidP="00B12A27">
      <w:pPr>
        <w:overflowPunct w:val="0"/>
        <w:autoSpaceDE w:val="0"/>
        <w:autoSpaceDN w:val="0"/>
        <w:adjustRightInd w:val="0"/>
        <w:spacing w:line="240" w:lineRule="auto"/>
        <w:jc w:val="center"/>
        <w:rPr>
          <w:rFonts w:cs="Times New Roman"/>
          <w:b/>
          <w:sz w:val="24"/>
          <w:szCs w:val="24"/>
        </w:rPr>
      </w:pPr>
      <w:bookmarkStart w:id="0" w:name="_GoBack"/>
      <w:bookmarkEnd w:id="0"/>
      <w:r w:rsidRPr="00047EA7">
        <w:rPr>
          <w:rFonts w:cs="Times New Roman"/>
          <w:noProof/>
          <w:sz w:val="24"/>
          <w:szCs w:val="24"/>
          <w:lang w:eastAsia="lt-LT"/>
        </w:rPr>
        <w:drawing>
          <wp:inline distT="0" distB="0" distL="0" distR="0" wp14:anchorId="77687007" wp14:editId="7C9EB0E7">
            <wp:extent cx="523875" cy="617220"/>
            <wp:effectExtent l="0" t="0" r="9525" b="0"/>
            <wp:docPr id="1" name="Paveikslėlis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12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23875" cy="61722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638F3EE5" w14:textId="5DAE871D" w:rsidR="00167E9B" w:rsidRDefault="00B12A27" w:rsidP="00B12A27">
      <w:pPr>
        <w:overflowPunct w:val="0"/>
        <w:autoSpaceDE w:val="0"/>
        <w:autoSpaceDN w:val="0"/>
        <w:adjustRightInd w:val="0"/>
        <w:spacing w:line="240" w:lineRule="auto"/>
        <w:jc w:val="center"/>
        <w:rPr>
          <w:rFonts w:eastAsia="Times New Roman"/>
          <w:b/>
          <w:sz w:val="24"/>
          <w:szCs w:val="24"/>
        </w:rPr>
      </w:pPr>
      <w:r w:rsidRPr="002C2F0C">
        <w:rPr>
          <w:rFonts w:cs="Times New Roman"/>
          <w:b/>
          <w:sz w:val="24"/>
          <w:szCs w:val="24"/>
        </w:rPr>
        <w:t xml:space="preserve">LIETUVOS RESPUBLIKOS SEIMO </w:t>
      </w:r>
      <w:r w:rsidRPr="002C2F0C">
        <w:rPr>
          <w:rFonts w:cs="Times New Roman"/>
          <w:b/>
          <w:sz w:val="24"/>
          <w:szCs w:val="24"/>
        </w:rPr>
        <w:br/>
      </w:r>
      <w:r w:rsidRPr="002C2F0C">
        <w:rPr>
          <w:rFonts w:eastAsia="Times New Roman"/>
          <w:b/>
          <w:sz w:val="24"/>
          <w:szCs w:val="24"/>
        </w:rPr>
        <w:t>ATEITIES KOMITETAS</w:t>
      </w:r>
    </w:p>
    <w:p w14:paraId="0B82585A" w14:textId="77777777" w:rsidR="00670658" w:rsidRPr="004661C8" w:rsidRDefault="00670658" w:rsidP="00B12A27">
      <w:pPr>
        <w:overflowPunct w:val="0"/>
        <w:autoSpaceDE w:val="0"/>
        <w:autoSpaceDN w:val="0"/>
        <w:adjustRightInd w:val="0"/>
        <w:spacing w:line="240" w:lineRule="auto"/>
        <w:jc w:val="center"/>
        <w:rPr>
          <w:sz w:val="24"/>
          <w:szCs w:val="24"/>
        </w:rPr>
      </w:pPr>
    </w:p>
    <w:p w14:paraId="096CC497" w14:textId="59B0C2B6" w:rsidR="00167E9B" w:rsidRPr="004661C8" w:rsidRDefault="00971879" w:rsidP="00167E9B">
      <w:pPr>
        <w:keepNext/>
        <w:spacing w:after="0" w:line="240" w:lineRule="auto"/>
        <w:jc w:val="center"/>
        <w:outlineLvl w:val="4"/>
        <w:rPr>
          <w:rFonts w:eastAsia="Times New Roman" w:cs="Times New Roman"/>
          <w:b/>
          <w:bCs/>
          <w:sz w:val="24"/>
          <w:szCs w:val="24"/>
        </w:rPr>
      </w:pPr>
      <w:r>
        <w:rPr>
          <w:rFonts w:eastAsia="Times New Roman" w:cs="Times New Roman"/>
          <w:b/>
          <w:bCs/>
          <w:sz w:val="24"/>
          <w:szCs w:val="24"/>
        </w:rPr>
        <w:t>SPRENDIMAS</w:t>
      </w:r>
    </w:p>
    <w:p w14:paraId="097714EA" w14:textId="64D140F4" w:rsidR="001B04C9" w:rsidRDefault="008C6023" w:rsidP="00167E9B">
      <w:pPr>
        <w:jc w:val="center"/>
        <w:rPr>
          <w:b/>
          <w:sz w:val="24"/>
          <w:szCs w:val="24"/>
        </w:rPr>
      </w:pPr>
      <w:r w:rsidRPr="006B35FA">
        <w:rPr>
          <w:b/>
          <w:sz w:val="24"/>
          <w:szCs w:val="24"/>
        </w:rPr>
        <w:t xml:space="preserve">DĖL </w:t>
      </w:r>
      <w:r w:rsidR="005B37F2" w:rsidRPr="005B37F2">
        <w:rPr>
          <w:b/>
          <w:sz w:val="24"/>
          <w:szCs w:val="24"/>
        </w:rPr>
        <w:t>GOVTECH VEIKIMO IR INOVACIJŲ VIEŠAJAME SEKTORIUJE SKATINIMO</w:t>
      </w:r>
    </w:p>
    <w:p w14:paraId="4AB5BAD0" w14:textId="77777777" w:rsidR="00EB4FB9" w:rsidRDefault="00EB4FB9" w:rsidP="00167E9B">
      <w:pPr>
        <w:jc w:val="center"/>
        <w:rPr>
          <w:b/>
          <w:sz w:val="24"/>
          <w:szCs w:val="24"/>
        </w:rPr>
      </w:pPr>
    </w:p>
    <w:p w14:paraId="25A0699F" w14:textId="0BC3F1E2" w:rsidR="00167E9B" w:rsidRPr="004661C8" w:rsidRDefault="00167E9B" w:rsidP="00167E9B">
      <w:pPr>
        <w:spacing w:after="0" w:line="240" w:lineRule="auto"/>
        <w:jc w:val="center"/>
        <w:rPr>
          <w:sz w:val="24"/>
          <w:szCs w:val="24"/>
        </w:rPr>
      </w:pPr>
      <w:r w:rsidRPr="004661C8">
        <w:rPr>
          <w:bCs/>
          <w:sz w:val="24"/>
          <w:szCs w:val="24"/>
        </w:rPr>
        <w:t>20</w:t>
      </w:r>
      <w:r w:rsidR="00971879">
        <w:rPr>
          <w:bCs/>
          <w:sz w:val="24"/>
          <w:szCs w:val="24"/>
        </w:rPr>
        <w:t>22</w:t>
      </w:r>
      <w:r w:rsidRPr="004661C8">
        <w:rPr>
          <w:bCs/>
          <w:sz w:val="24"/>
          <w:szCs w:val="24"/>
        </w:rPr>
        <w:t xml:space="preserve"> m. </w:t>
      </w:r>
      <w:r w:rsidR="00971879">
        <w:rPr>
          <w:bCs/>
          <w:sz w:val="24"/>
          <w:szCs w:val="24"/>
        </w:rPr>
        <w:t>balandžio 15</w:t>
      </w:r>
      <w:r w:rsidRPr="004661C8">
        <w:rPr>
          <w:bCs/>
          <w:sz w:val="24"/>
          <w:szCs w:val="24"/>
        </w:rPr>
        <w:t xml:space="preserve"> d. Nr. </w:t>
      </w:r>
      <w:r w:rsidR="00027F34">
        <w:rPr>
          <w:bCs/>
          <w:sz w:val="24"/>
          <w:szCs w:val="24"/>
        </w:rPr>
        <w:t>122</w:t>
      </w:r>
      <w:r w:rsidR="00971879">
        <w:rPr>
          <w:bCs/>
          <w:sz w:val="24"/>
          <w:szCs w:val="24"/>
        </w:rPr>
        <w:t>-S</w:t>
      </w:r>
      <w:r>
        <w:rPr>
          <w:bCs/>
          <w:sz w:val="24"/>
          <w:szCs w:val="24"/>
        </w:rPr>
        <w:t>-</w:t>
      </w:r>
      <w:r w:rsidR="002F574E">
        <w:rPr>
          <w:bCs/>
          <w:sz w:val="24"/>
          <w:szCs w:val="24"/>
        </w:rPr>
        <w:t>1</w:t>
      </w:r>
    </w:p>
    <w:p w14:paraId="1600B5AE" w14:textId="77777777" w:rsidR="00167E9B" w:rsidRPr="004661C8" w:rsidRDefault="00167E9B" w:rsidP="00167E9B">
      <w:pPr>
        <w:spacing w:after="0" w:line="240" w:lineRule="auto"/>
        <w:jc w:val="center"/>
        <w:rPr>
          <w:sz w:val="24"/>
          <w:szCs w:val="24"/>
        </w:rPr>
      </w:pPr>
      <w:r w:rsidRPr="004661C8">
        <w:rPr>
          <w:sz w:val="24"/>
          <w:szCs w:val="24"/>
        </w:rPr>
        <w:t>Vilnius</w:t>
      </w:r>
    </w:p>
    <w:p w14:paraId="3446A18A" w14:textId="7C03E7C2" w:rsidR="00167E9B" w:rsidRDefault="00167E9B" w:rsidP="00167E9B">
      <w:pPr>
        <w:spacing w:after="0" w:line="276" w:lineRule="auto"/>
        <w:jc w:val="both"/>
        <w:rPr>
          <w:sz w:val="24"/>
          <w:szCs w:val="24"/>
        </w:rPr>
      </w:pPr>
    </w:p>
    <w:p w14:paraId="3CDEF237" w14:textId="77777777" w:rsidR="00A62A61" w:rsidRPr="004661C8" w:rsidRDefault="00A62A61" w:rsidP="00167E9B">
      <w:pPr>
        <w:spacing w:after="0" w:line="276" w:lineRule="auto"/>
        <w:jc w:val="both"/>
        <w:rPr>
          <w:sz w:val="24"/>
          <w:szCs w:val="24"/>
        </w:rPr>
      </w:pPr>
    </w:p>
    <w:p w14:paraId="4062488F" w14:textId="0D422C50" w:rsidR="0080209B" w:rsidRPr="006978FE" w:rsidRDefault="0080209B" w:rsidP="0048397E">
      <w:pPr>
        <w:spacing w:after="0" w:line="360" w:lineRule="auto"/>
        <w:ind w:firstLine="720"/>
        <w:jc w:val="both"/>
        <w:rPr>
          <w:sz w:val="24"/>
          <w:szCs w:val="24"/>
        </w:rPr>
      </w:pPr>
      <w:r w:rsidRPr="007D2855">
        <w:rPr>
          <w:sz w:val="24"/>
          <w:szCs w:val="24"/>
        </w:rPr>
        <w:t xml:space="preserve">Lietuvos Respublikos Seimo </w:t>
      </w:r>
      <w:r w:rsidR="00971879">
        <w:rPr>
          <w:sz w:val="24"/>
          <w:szCs w:val="24"/>
        </w:rPr>
        <w:t>Ateities</w:t>
      </w:r>
      <w:r w:rsidRPr="007D2855">
        <w:rPr>
          <w:sz w:val="24"/>
          <w:szCs w:val="24"/>
        </w:rPr>
        <w:t xml:space="preserve"> komitetas</w:t>
      </w:r>
      <w:r>
        <w:rPr>
          <w:sz w:val="24"/>
          <w:szCs w:val="24"/>
        </w:rPr>
        <w:t>,</w:t>
      </w:r>
    </w:p>
    <w:p w14:paraId="7D7777FD" w14:textId="748416E2" w:rsidR="00167E9B" w:rsidRDefault="0080209B" w:rsidP="006978FE">
      <w:pPr>
        <w:spacing w:after="0" w:line="360" w:lineRule="auto"/>
        <w:ind w:firstLine="720"/>
        <w:jc w:val="both"/>
        <w:rPr>
          <w:sz w:val="24"/>
          <w:szCs w:val="24"/>
        </w:rPr>
      </w:pPr>
      <w:r>
        <w:rPr>
          <w:i/>
          <w:sz w:val="24"/>
          <w:szCs w:val="24"/>
        </w:rPr>
        <w:t>s</w:t>
      </w:r>
      <w:r w:rsidR="00167E9B" w:rsidRPr="004661C8">
        <w:rPr>
          <w:i/>
          <w:sz w:val="24"/>
          <w:szCs w:val="24"/>
        </w:rPr>
        <w:t xml:space="preserve">usipažinęs </w:t>
      </w:r>
      <w:r w:rsidR="00167E9B" w:rsidRPr="004661C8">
        <w:rPr>
          <w:sz w:val="24"/>
          <w:szCs w:val="24"/>
        </w:rPr>
        <w:t xml:space="preserve">su </w:t>
      </w:r>
      <w:r w:rsidR="00F447C2">
        <w:rPr>
          <w:sz w:val="24"/>
          <w:szCs w:val="24"/>
        </w:rPr>
        <w:t>,,GovTech l</w:t>
      </w:r>
      <w:r w:rsidR="00E7257D" w:rsidRPr="00E7257D">
        <w:rPr>
          <w:sz w:val="24"/>
          <w:szCs w:val="24"/>
        </w:rPr>
        <w:t>aboratorijos</w:t>
      </w:r>
      <w:r w:rsidR="00F447C2">
        <w:rPr>
          <w:sz w:val="24"/>
          <w:szCs w:val="24"/>
        </w:rPr>
        <w:t>“</w:t>
      </w:r>
      <w:r w:rsidR="00E7257D">
        <w:rPr>
          <w:sz w:val="24"/>
          <w:szCs w:val="24"/>
        </w:rPr>
        <w:t xml:space="preserve"> </w:t>
      </w:r>
      <w:r w:rsidR="001B04C9">
        <w:rPr>
          <w:sz w:val="24"/>
          <w:szCs w:val="24"/>
        </w:rPr>
        <w:t xml:space="preserve">ir </w:t>
      </w:r>
      <w:r w:rsidR="008C6023">
        <w:rPr>
          <w:sz w:val="24"/>
          <w:szCs w:val="24"/>
        </w:rPr>
        <w:t>viešojo</w:t>
      </w:r>
      <w:r w:rsidR="001B04C9" w:rsidRPr="00971879">
        <w:rPr>
          <w:sz w:val="24"/>
          <w:szCs w:val="24"/>
        </w:rPr>
        <w:t xml:space="preserve"> </w:t>
      </w:r>
      <w:r w:rsidR="00F447C2">
        <w:rPr>
          <w:sz w:val="24"/>
          <w:szCs w:val="24"/>
        </w:rPr>
        <w:t>sektoriaus</w:t>
      </w:r>
      <w:r w:rsidR="001B04C9" w:rsidRPr="00971879">
        <w:rPr>
          <w:sz w:val="24"/>
          <w:szCs w:val="24"/>
        </w:rPr>
        <w:t xml:space="preserve"> </w:t>
      </w:r>
      <w:r w:rsidR="001B04C9">
        <w:rPr>
          <w:sz w:val="24"/>
          <w:szCs w:val="24"/>
        </w:rPr>
        <w:t>technologiza</w:t>
      </w:r>
      <w:r w:rsidR="006B35FA">
        <w:rPr>
          <w:sz w:val="24"/>
          <w:szCs w:val="24"/>
        </w:rPr>
        <w:t>vimo</w:t>
      </w:r>
      <w:r w:rsidR="001B04C9" w:rsidRPr="00971879">
        <w:rPr>
          <w:sz w:val="24"/>
          <w:szCs w:val="24"/>
        </w:rPr>
        <w:t xml:space="preserve"> </w:t>
      </w:r>
      <w:r w:rsidR="00971879" w:rsidRPr="00971879">
        <w:rPr>
          <w:sz w:val="24"/>
          <w:szCs w:val="24"/>
        </w:rPr>
        <w:t>iššūkiai</w:t>
      </w:r>
      <w:r w:rsidR="00971879">
        <w:rPr>
          <w:sz w:val="24"/>
          <w:szCs w:val="24"/>
        </w:rPr>
        <w:t xml:space="preserve">s </w:t>
      </w:r>
      <w:r w:rsidR="00971879" w:rsidRPr="00971879">
        <w:rPr>
          <w:sz w:val="24"/>
          <w:szCs w:val="24"/>
        </w:rPr>
        <w:t>ir galimybė</w:t>
      </w:r>
      <w:r w:rsidR="00971879">
        <w:rPr>
          <w:sz w:val="24"/>
          <w:szCs w:val="24"/>
        </w:rPr>
        <w:t>mi</w:t>
      </w:r>
      <w:r w:rsidR="00971879" w:rsidRPr="00971879">
        <w:rPr>
          <w:sz w:val="24"/>
          <w:szCs w:val="24"/>
        </w:rPr>
        <w:t>s</w:t>
      </w:r>
      <w:r w:rsidR="00167E9B">
        <w:rPr>
          <w:sz w:val="24"/>
          <w:szCs w:val="24"/>
        </w:rPr>
        <w:t>;</w:t>
      </w:r>
    </w:p>
    <w:p w14:paraId="5D0F2E72" w14:textId="77777777" w:rsidR="00AF48EC" w:rsidRDefault="00F74F29" w:rsidP="00AF48EC">
      <w:pPr>
        <w:tabs>
          <w:tab w:val="left" w:pos="993"/>
        </w:tabs>
        <w:spacing w:after="0" w:line="360" w:lineRule="auto"/>
        <w:ind w:firstLine="720"/>
        <w:jc w:val="both"/>
        <w:rPr>
          <w:sz w:val="24"/>
          <w:szCs w:val="24"/>
        </w:rPr>
      </w:pPr>
      <w:r w:rsidRPr="00970F61">
        <w:rPr>
          <w:i/>
          <w:sz w:val="24"/>
          <w:szCs w:val="24"/>
        </w:rPr>
        <w:t>l</w:t>
      </w:r>
      <w:r w:rsidR="00167E9B" w:rsidRPr="00970F61">
        <w:rPr>
          <w:i/>
          <w:sz w:val="24"/>
          <w:szCs w:val="24"/>
        </w:rPr>
        <w:t>aikydamasis</w:t>
      </w:r>
      <w:r w:rsidR="00167E9B" w:rsidRPr="00970F61">
        <w:rPr>
          <w:sz w:val="24"/>
          <w:szCs w:val="24"/>
        </w:rPr>
        <w:t xml:space="preserve"> nuoseklios pozicijos dėl </w:t>
      </w:r>
      <w:r w:rsidR="00B16645" w:rsidRPr="00970F61">
        <w:rPr>
          <w:sz w:val="24"/>
          <w:szCs w:val="24"/>
        </w:rPr>
        <w:t xml:space="preserve">viešojo sektoriaus </w:t>
      </w:r>
      <w:r w:rsidR="0082005F" w:rsidRPr="00970F61">
        <w:rPr>
          <w:sz w:val="24"/>
          <w:szCs w:val="24"/>
        </w:rPr>
        <w:t xml:space="preserve">skaitmeninės architektūros kūrimo </w:t>
      </w:r>
      <w:r w:rsidR="00B16645" w:rsidRPr="00970F61">
        <w:rPr>
          <w:sz w:val="24"/>
          <w:szCs w:val="24"/>
        </w:rPr>
        <w:t xml:space="preserve">naudojant </w:t>
      </w:r>
      <w:r w:rsidR="001B04C9" w:rsidRPr="00970F61">
        <w:rPr>
          <w:sz w:val="24"/>
          <w:szCs w:val="24"/>
        </w:rPr>
        <w:t xml:space="preserve">inovatyvias </w:t>
      </w:r>
      <w:r w:rsidR="00B16645" w:rsidRPr="00970F61">
        <w:rPr>
          <w:sz w:val="24"/>
          <w:szCs w:val="24"/>
        </w:rPr>
        <w:t>technologijas</w:t>
      </w:r>
      <w:r w:rsidR="00167E9B" w:rsidRPr="00970F61">
        <w:rPr>
          <w:sz w:val="24"/>
          <w:szCs w:val="24"/>
        </w:rPr>
        <w:t>;</w:t>
      </w:r>
      <w:r w:rsidR="00AF48EC" w:rsidRPr="00AF48EC">
        <w:rPr>
          <w:sz w:val="24"/>
          <w:szCs w:val="24"/>
        </w:rPr>
        <w:t xml:space="preserve"> </w:t>
      </w:r>
    </w:p>
    <w:p w14:paraId="78C6AF0B" w14:textId="0E241A18" w:rsidR="00AF48EC" w:rsidRPr="00942549" w:rsidRDefault="00AF48EC" w:rsidP="00AF48EC">
      <w:pPr>
        <w:tabs>
          <w:tab w:val="left" w:pos="993"/>
        </w:tabs>
        <w:spacing w:after="0" w:line="360" w:lineRule="auto"/>
        <w:ind w:firstLine="720"/>
        <w:jc w:val="both"/>
        <w:rPr>
          <w:sz w:val="24"/>
          <w:szCs w:val="24"/>
        </w:rPr>
      </w:pPr>
      <w:r w:rsidRPr="00AF48EC">
        <w:rPr>
          <w:i/>
          <w:sz w:val="24"/>
          <w:szCs w:val="24"/>
        </w:rPr>
        <w:t>vertindamas</w:t>
      </w:r>
      <w:r w:rsidR="004B7694">
        <w:rPr>
          <w:i/>
          <w:sz w:val="24"/>
          <w:szCs w:val="24"/>
        </w:rPr>
        <w:t xml:space="preserve"> </w:t>
      </w:r>
      <w:r w:rsidR="004B7694" w:rsidRPr="00E7257D">
        <w:rPr>
          <w:sz w:val="24"/>
          <w:szCs w:val="24"/>
        </w:rPr>
        <w:t>tai</w:t>
      </w:r>
      <w:r w:rsidRPr="004B7694">
        <w:rPr>
          <w:sz w:val="24"/>
          <w:szCs w:val="24"/>
        </w:rPr>
        <w:t>,</w:t>
      </w:r>
      <w:r w:rsidRPr="00942549">
        <w:rPr>
          <w:sz w:val="24"/>
          <w:szCs w:val="24"/>
        </w:rPr>
        <w:t xml:space="preserve"> kad 2014 m. vasario 26 d. priimtoje Europos Parlamento ir Tarybos direktyvoje 2014/24/ES dėl viešųjų pirkimų, kuria panaikinama Direktyva 2004/18/EB, numatyti konkurencinis dialogas ir inovacijų partnerystė yra reikšmingi viešajam sektoriui</w:t>
      </w:r>
      <w:r w:rsidR="003872BB">
        <w:rPr>
          <w:sz w:val="24"/>
          <w:szCs w:val="24"/>
        </w:rPr>
        <w:t>,</w:t>
      </w:r>
      <w:r w:rsidRPr="00942549">
        <w:rPr>
          <w:sz w:val="24"/>
          <w:szCs w:val="24"/>
        </w:rPr>
        <w:t xml:space="preserve"> </w:t>
      </w:r>
      <w:r w:rsidR="004B7694">
        <w:rPr>
          <w:sz w:val="24"/>
          <w:szCs w:val="24"/>
        </w:rPr>
        <w:t>siekian</w:t>
      </w:r>
      <w:r w:rsidR="003872BB">
        <w:rPr>
          <w:sz w:val="24"/>
          <w:szCs w:val="24"/>
        </w:rPr>
        <w:t>čiam</w:t>
      </w:r>
      <w:r w:rsidR="004B7694">
        <w:rPr>
          <w:sz w:val="24"/>
          <w:szCs w:val="24"/>
        </w:rPr>
        <w:t xml:space="preserve"> dalytis</w:t>
      </w:r>
      <w:r w:rsidR="004B7694" w:rsidRPr="00942549">
        <w:rPr>
          <w:sz w:val="24"/>
          <w:szCs w:val="24"/>
        </w:rPr>
        <w:t xml:space="preserve"> </w:t>
      </w:r>
      <w:r w:rsidRPr="00942549">
        <w:rPr>
          <w:sz w:val="24"/>
          <w:szCs w:val="24"/>
        </w:rPr>
        <w:t>savo žini</w:t>
      </w:r>
      <w:r w:rsidR="004B7694">
        <w:rPr>
          <w:sz w:val="24"/>
          <w:szCs w:val="24"/>
        </w:rPr>
        <w:t>omi</w:t>
      </w:r>
      <w:r w:rsidRPr="00942549">
        <w:rPr>
          <w:sz w:val="24"/>
          <w:szCs w:val="24"/>
        </w:rPr>
        <w:t>s ir patirt</w:t>
      </w:r>
      <w:r w:rsidR="004B7694">
        <w:rPr>
          <w:sz w:val="24"/>
          <w:szCs w:val="24"/>
        </w:rPr>
        <w:t>imi</w:t>
      </w:r>
      <w:r w:rsidRPr="00942549">
        <w:rPr>
          <w:sz w:val="24"/>
          <w:szCs w:val="24"/>
        </w:rPr>
        <w:t xml:space="preserve"> su kitais veikėjais ieškant inovatyvių sprendimų, atitinkančių specifinius viešojo sektoriaus poreikius;</w:t>
      </w:r>
    </w:p>
    <w:p w14:paraId="325C3DCC" w14:textId="63415B08" w:rsidR="00167E9B" w:rsidRDefault="00970F61" w:rsidP="0048397E">
      <w:pPr>
        <w:spacing w:after="0" w:line="360" w:lineRule="auto"/>
        <w:ind w:firstLine="720"/>
        <w:jc w:val="both"/>
        <w:rPr>
          <w:color w:val="222222"/>
          <w:sz w:val="24"/>
          <w:szCs w:val="24"/>
          <w:shd w:val="clear" w:color="auto" w:fill="FFFFFF"/>
        </w:rPr>
      </w:pPr>
      <w:r w:rsidRPr="00970F61">
        <w:rPr>
          <w:i/>
          <w:iCs/>
          <w:color w:val="222222"/>
          <w:sz w:val="24"/>
          <w:szCs w:val="24"/>
          <w:shd w:val="clear" w:color="auto" w:fill="FFFFFF"/>
        </w:rPr>
        <w:t xml:space="preserve">pabrėždamas </w:t>
      </w:r>
      <w:r w:rsidRPr="00970F61">
        <w:rPr>
          <w:color w:val="222222"/>
          <w:sz w:val="24"/>
          <w:szCs w:val="24"/>
          <w:shd w:val="clear" w:color="auto" w:fill="FFFFFF"/>
        </w:rPr>
        <w:t xml:space="preserve">ypatingą </w:t>
      </w:r>
      <w:r w:rsidR="004B7694">
        <w:rPr>
          <w:color w:val="222222"/>
          <w:sz w:val="24"/>
          <w:szCs w:val="24"/>
          <w:shd w:val="clear" w:color="auto" w:fill="FFFFFF"/>
        </w:rPr>
        <w:t>„</w:t>
      </w:r>
      <w:r w:rsidRPr="00970F61">
        <w:rPr>
          <w:color w:val="222222"/>
          <w:sz w:val="24"/>
          <w:szCs w:val="24"/>
          <w:shd w:val="clear" w:color="auto" w:fill="FFFFFF"/>
        </w:rPr>
        <w:t>GovTech</w:t>
      </w:r>
      <w:r w:rsidR="004B7694">
        <w:rPr>
          <w:color w:val="222222"/>
          <w:sz w:val="24"/>
          <w:szCs w:val="24"/>
          <w:shd w:val="clear" w:color="auto" w:fill="FFFFFF"/>
        </w:rPr>
        <w:t>“</w:t>
      </w:r>
      <w:r w:rsidRPr="00970F61">
        <w:rPr>
          <w:color w:val="222222"/>
          <w:sz w:val="24"/>
          <w:szCs w:val="24"/>
          <w:shd w:val="clear" w:color="auto" w:fill="FFFFFF"/>
        </w:rPr>
        <w:t xml:space="preserve"> vaidmenį </w:t>
      </w:r>
      <w:r w:rsidR="004B7694">
        <w:rPr>
          <w:color w:val="222222"/>
          <w:sz w:val="24"/>
          <w:szCs w:val="24"/>
          <w:shd w:val="clear" w:color="auto" w:fill="FFFFFF"/>
        </w:rPr>
        <w:t xml:space="preserve">modernizuojant </w:t>
      </w:r>
      <w:r w:rsidRPr="00970F61">
        <w:rPr>
          <w:color w:val="222222"/>
          <w:sz w:val="24"/>
          <w:szCs w:val="24"/>
          <w:shd w:val="clear" w:color="auto" w:fill="FFFFFF"/>
        </w:rPr>
        <w:t>vieš</w:t>
      </w:r>
      <w:r w:rsidR="004B7694">
        <w:rPr>
          <w:color w:val="222222"/>
          <w:sz w:val="24"/>
          <w:szCs w:val="24"/>
          <w:shd w:val="clear" w:color="auto" w:fill="FFFFFF"/>
        </w:rPr>
        <w:t>ąjį</w:t>
      </w:r>
      <w:r w:rsidRPr="00970F61">
        <w:rPr>
          <w:color w:val="222222"/>
          <w:sz w:val="24"/>
          <w:szCs w:val="24"/>
          <w:shd w:val="clear" w:color="auto" w:fill="FFFFFF"/>
        </w:rPr>
        <w:t xml:space="preserve"> sektori</w:t>
      </w:r>
      <w:r w:rsidR="004B7694">
        <w:rPr>
          <w:color w:val="222222"/>
          <w:sz w:val="24"/>
          <w:szCs w:val="24"/>
          <w:shd w:val="clear" w:color="auto" w:fill="FFFFFF"/>
        </w:rPr>
        <w:t>ų</w:t>
      </w:r>
      <w:r w:rsidRPr="00970F61">
        <w:rPr>
          <w:color w:val="222222"/>
          <w:sz w:val="24"/>
          <w:szCs w:val="24"/>
          <w:shd w:val="clear" w:color="auto" w:fill="FFFFFF"/>
        </w:rPr>
        <w:t xml:space="preserve"> </w:t>
      </w:r>
      <w:r w:rsidR="004B7694">
        <w:rPr>
          <w:color w:val="222222"/>
          <w:sz w:val="24"/>
          <w:szCs w:val="24"/>
          <w:shd w:val="clear" w:color="auto" w:fill="FFFFFF"/>
        </w:rPr>
        <w:t>ir tobulinant</w:t>
      </w:r>
      <w:r w:rsidR="004B7694" w:rsidRPr="00970F61">
        <w:rPr>
          <w:color w:val="222222"/>
          <w:sz w:val="24"/>
          <w:szCs w:val="24"/>
          <w:shd w:val="clear" w:color="auto" w:fill="FFFFFF"/>
        </w:rPr>
        <w:t xml:space="preserve"> </w:t>
      </w:r>
      <w:r w:rsidRPr="00970F61">
        <w:rPr>
          <w:color w:val="222222"/>
          <w:sz w:val="24"/>
          <w:szCs w:val="24"/>
          <w:shd w:val="clear" w:color="auto" w:fill="FFFFFF"/>
        </w:rPr>
        <w:t>valstybės demokratini</w:t>
      </w:r>
      <w:r w:rsidR="004B7694">
        <w:rPr>
          <w:color w:val="222222"/>
          <w:sz w:val="24"/>
          <w:szCs w:val="24"/>
          <w:shd w:val="clear" w:color="auto" w:fill="FFFFFF"/>
        </w:rPr>
        <w:t>us</w:t>
      </w:r>
      <w:r w:rsidRPr="00970F61">
        <w:rPr>
          <w:color w:val="222222"/>
          <w:sz w:val="24"/>
          <w:szCs w:val="24"/>
          <w:shd w:val="clear" w:color="auto" w:fill="FFFFFF"/>
        </w:rPr>
        <w:t xml:space="preserve"> proces</w:t>
      </w:r>
      <w:r w:rsidR="004B7694">
        <w:rPr>
          <w:color w:val="222222"/>
          <w:sz w:val="24"/>
          <w:szCs w:val="24"/>
          <w:shd w:val="clear" w:color="auto" w:fill="FFFFFF"/>
        </w:rPr>
        <w:t>us</w:t>
      </w:r>
      <w:r w:rsidRPr="00970F61">
        <w:rPr>
          <w:color w:val="222222"/>
          <w:sz w:val="24"/>
          <w:szCs w:val="24"/>
          <w:shd w:val="clear" w:color="auto" w:fill="FFFFFF"/>
        </w:rPr>
        <w:t>, kuriant įrankius ir infrastruktūrą, reikalingus pilie</w:t>
      </w:r>
      <w:r w:rsidR="004B7694">
        <w:rPr>
          <w:color w:val="222222"/>
          <w:sz w:val="24"/>
          <w:szCs w:val="24"/>
          <w:shd w:val="clear" w:color="auto" w:fill="FFFFFF"/>
        </w:rPr>
        <w:t>čių</w:t>
      </w:r>
      <w:r w:rsidRPr="00970F61">
        <w:rPr>
          <w:color w:val="222222"/>
          <w:sz w:val="24"/>
          <w:szCs w:val="24"/>
          <w:shd w:val="clear" w:color="auto" w:fill="FFFFFF"/>
        </w:rPr>
        <w:t xml:space="preserve"> dalyvavimui</w:t>
      </w:r>
      <w:r w:rsidR="004B7694">
        <w:rPr>
          <w:color w:val="222222"/>
          <w:sz w:val="24"/>
          <w:szCs w:val="24"/>
          <w:shd w:val="clear" w:color="auto" w:fill="FFFFFF"/>
        </w:rPr>
        <w:t xml:space="preserve"> šiame procese</w:t>
      </w:r>
      <w:r w:rsidRPr="00970F61">
        <w:rPr>
          <w:color w:val="222222"/>
          <w:sz w:val="24"/>
          <w:szCs w:val="24"/>
          <w:shd w:val="clear" w:color="auto" w:fill="FFFFFF"/>
        </w:rPr>
        <w:t xml:space="preserve"> ir </w:t>
      </w:r>
      <w:r w:rsidR="003872BB">
        <w:rPr>
          <w:color w:val="222222"/>
          <w:sz w:val="24"/>
          <w:szCs w:val="24"/>
          <w:shd w:val="clear" w:color="auto" w:fill="FFFFFF"/>
        </w:rPr>
        <w:t xml:space="preserve">jų </w:t>
      </w:r>
      <w:r w:rsidR="004B7694">
        <w:rPr>
          <w:color w:val="222222"/>
          <w:sz w:val="24"/>
          <w:szCs w:val="24"/>
          <w:shd w:val="clear" w:color="auto" w:fill="FFFFFF"/>
        </w:rPr>
        <w:t>įtraukčiai</w:t>
      </w:r>
      <w:r w:rsidR="004B7694" w:rsidRPr="00970F61">
        <w:rPr>
          <w:color w:val="222222"/>
          <w:sz w:val="24"/>
          <w:szCs w:val="24"/>
          <w:shd w:val="clear" w:color="auto" w:fill="FFFFFF"/>
        </w:rPr>
        <w:t xml:space="preserve"> </w:t>
      </w:r>
      <w:r w:rsidR="00EB4FB9">
        <w:rPr>
          <w:color w:val="222222"/>
          <w:sz w:val="24"/>
          <w:szCs w:val="24"/>
          <w:shd w:val="clear" w:color="auto" w:fill="FFFFFF"/>
        </w:rPr>
        <w:t>didinti,</w:t>
      </w:r>
      <w:r w:rsidRPr="00970F61">
        <w:rPr>
          <w:color w:val="222222"/>
          <w:sz w:val="24"/>
          <w:szCs w:val="24"/>
          <w:shd w:val="clear" w:color="auto" w:fill="FFFFFF"/>
        </w:rPr>
        <w:t xml:space="preserve"> </w:t>
      </w:r>
      <w:r w:rsidR="002F79EB">
        <w:rPr>
          <w:color w:val="222222"/>
          <w:sz w:val="24"/>
          <w:szCs w:val="24"/>
          <w:shd w:val="clear" w:color="auto" w:fill="FFFFFF"/>
        </w:rPr>
        <w:t xml:space="preserve">siekiant </w:t>
      </w:r>
      <w:r w:rsidRPr="00970F61">
        <w:rPr>
          <w:color w:val="222222"/>
          <w:sz w:val="24"/>
          <w:szCs w:val="24"/>
          <w:shd w:val="clear" w:color="auto" w:fill="FFFFFF"/>
        </w:rPr>
        <w:t>užtikrin</w:t>
      </w:r>
      <w:r w:rsidR="002F79EB">
        <w:rPr>
          <w:color w:val="222222"/>
          <w:sz w:val="24"/>
          <w:szCs w:val="24"/>
          <w:shd w:val="clear" w:color="auto" w:fill="FFFFFF"/>
        </w:rPr>
        <w:t>ti</w:t>
      </w:r>
      <w:r w:rsidRPr="00970F61">
        <w:rPr>
          <w:color w:val="222222"/>
          <w:sz w:val="24"/>
          <w:szCs w:val="24"/>
          <w:shd w:val="clear" w:color="auto" w:fill="FFFFFF"/>
        </w:rPr>
        <w:t xml:space="preserve"> efektyvų ir skaidrų </w:t>
      </w:r>
      <w:r w:rsidR="004B7694">
        <w:rPr>
          <w:color w:val="222222"/>
          <w:sz w:val="24"/>
          <w:szCs w:val="24"/>
          <w:shd w:val="clear" w:color="auto" w:fill="FFFFFF"/>
        </w:rPr>
        <w:t>viešojo</w:t>
      </w:r>
      <w:r w:rsidR="004B7694" w:rsidRPr="00970F61">
        <w:rPr>
          <w:color w:val="222222"/>
          <w:sz w:val="24"/>
          <w:szCs w:val="24"/>
          <w:shd w:val="clear" w:color="auto" w:fill="FFFFFF"/>
        </w:rPr>
        <w:t xml:space="preserve"> </w:t>
      </w:r>
      <w:r w:rsidR="004B7694">
        <w:rPr>
          <w:color w:val="222222"/>
          <w:sz w:val="24"/>
          <w:szCs w:val="24"/>
          <w:shd w:val="clear" w:color="auto" w:fill="FFFFFF"/>
        </w:rPr>
        <w:t>sektoriaus</w:t>
      </w:r>
      <w:r w:rsidR="004B7694" w:rsidRPr="00970F61">
        <w:rPr>
          <w:color w:val="222222"/>
          <w:sz w:val="24"/>
          <w:szCs w:val="24"/>
          <w:shd w:val="clear" w:color="auto" w:fill="FFFFFF"/>
        </w:rPr>
        <w:t xml:space="preserve"> </w:t>
      </w:r>
      <w:r w:rsidRPr="00970F61">
        <w:rPr>
          <w:color w:val="222222"/>
          <w:sz w:val="24"/>
          <w:szCs w:val="24"/>
          <w:shd w:val="clear" w:color="auto" w:fill="FFFFFF"/>
        </w:rPr>
        <w:t>funkcionavimą;</w:t>
      </w:r>
    </w:p>
    <w:p w14:paraId="7C696C0C" w14:textId="27F1980D" w:rsidR="00AF48EC" w:rsidRPr="00942549" w:rsidRDefault="00AF48EC" w:rsidP="00AF48EC">
      <w:pPr>
        <w:tabs>
          <w:tab w:val="left" w:pos="993"/>
        </w:tabs>
        <w:spacing w:after="0" w:line="360" w:lineRule="auto"/>
        <w:ind w:firstLine="720"/>
        <w:jc w:val="both"/>
        <w:rPr>
          <w:sz w:val="24"/>
          <w:szCs w:val="24"/>
        </w:rPr>
      </w:pPr>
      <w:r w:rsidRPr="00AF48EC">
        <w:rPr>
          <w:i/>
          <w:sz w:val="24"/>
          <w:szCs w:val="24"/>
        </w:rPr>
        <w:t>palaikydamas</w:t>
      </w:r>
      <w:r>
        <w:rPr>
          <w:sz w:val="24"/>
          <w:szCs w:val="24"/>
        </w:rPr>
        <w:t xml:space="preserve"> požiūrį</w:t>
      </w:r>
      <w:r w:rsidRPr="00942549">
        <w:rPr>
          <w:sz w:val="24"/>
          <w:szCs w:val="24"/>
        </w:rPr>
        <w:t xml:space="preserve">, kad </w:t>
      </w:r>
      <w:r w:rsidR="004B7694">
        <w:rPr>
          <w:sz w:val="24"/>
          <w:szCs w:val="24"/>
        </w:rPr>
        <w:t>„</w:t>
      </w:r>
      <w:r w:rsidRPr="00942549">
        <w:rPr>
          <w:sz w:val="24"/>
          <w:szCs w:val="24"/>
        </w:rPr>
        <w:t>Gov</w:t>
      </w:r>
      <w:r w:rsidR="003872BB">
        <w:rPr>
          <w:sz w:val="24"/>
          <w:szCs w:val="24"/>
        </w:rPr>
        <w:t>T</w:t>
      </w:r>
      <w:r w:rsidRPr="00942549">
        <w:rPr>
          <w:sz w:val="24"/>
          <w:szCs w:val="24"/>
        </w:rPr>
        <w:t>ech</w:t>
      </w:r>
      <w:r w:rsidR="004B7694">
        <w:rPr>
          <w:sz w:val="24"/>
          <w:szCs w:val="24"/>
        </w:rPr>
        <w:t>“ –</w:t>
      </w:r>
      <w:r w:rsidRPr="00942549">
        <w:rPr>
          <w:sz w:val="24"/>
          <w:szCs w:val="24"/>
        </w:rPr>
        <w:t xml:space="preserve"> tai trūkstamas inovacijų ekosistemos elementas, skatinantis viešojo sektoriaus skaitmeninę transformaciją; </w:t>
      </w:r>
      <w:r w:rsidR="003872BB">
        <w:rPr>
          <w:sz w:val="24"/>
          <w:szCs w:val="24"/>
        </w:rPr>
        <w:t xml:space="preserve">kad </w:t>
      </w:r>
      <w:r w:rsidRPr="00942549">
        <w:rPr>
          <w:sz w:val="24"/>
          <w:szCs w:val="24"/>
        </w:rPr>
        <w:t>parama inovacijoms viešajame sektoriuje pritraukia privataus sektoriaus įgūdžius ir investicijas</w:t>
      </w:r>
      <w:r w:rsidR="002F79EB">
        <w:rPr>
          <w:sz w:val="24"/>
          <w:szCs w:val="24"/>
        </w:rPr>
        <w:t>, reikalingas</w:t>
      </w:r>
      <w:r w:rsidRPr="00942549">
        <w:rPr>
          <w:sz w:val="24"/>
          <w:szCs w:val="24"/>
        </w:rPr>
        <w:t xml:space="preserve"> valstybės valdymo, vystymosi, tvarumo ir kibernetinio saugumo iššūki</w:t>
      </w:r>
      <w:r w:rsidR="003872BB">
        <w:rPr>
          <w:sz w:val="24"/>
          <w:szCs w:val="24"/>
        </w:rPr>
        <w:t>am</w:t>
      </w:r>
      <w:r w:rsidRPr="00942549">
        <w:rPr>
          <w:sz w:val="24"/>
          <w:szCs w:val="24"/>
        </w:rPr>
        <w:t>s</w:t>
      </w:r>
      <w:r w:rsidR="003872BB" w:rsidRPr="003872BB">
        <w:rPr>
          <w:sz w:val="24"/>
          <w:szCs w:val="24"/>
        </w:rPr>
        <w:t xml:space="preserve"> </w:t>
      </w:r>
      <w:r w:rsidR="003872BB" w:rsidRPr="00942549">
        <w:rPr>
          <w:sz w:val="24"/>
          <w:szCs w:val="24"/>
        </w:rPr>
        <w:t>spręsti</w:t>
      </w:r>
      <w:r w:rsidR="003872BB">
        <w:rPr>
          <w:sz w:val="24"/>
          <w:szCs w:val="24"/>
        </w:rPr>
        <w:t>, taip pat</w:t>
      </w:r>
      <w:r w:rsidRPr="00942549">
        <w:rPr>
          <w:sz w:val="24"/>
          <w:szCs w:val="24"/>
        </w:rPr>
        <w:t xml:space="preserve"> pritraukia talentus, kurie galėtų plėtoti savo galimybes programų kūrimo, duomenų mokslo ir dirbtinio intelekto, kibernetinio saugumo, skaitmeninės infrastruktūros, jutiklių ir daiktų interneto srityse; </w:t>
      </w:r>
      <w:r w:rsidR="003872BB">
        <w:rPr>
          <w:sz w:val="24"/>
          <w:szCs w:val="24"/>
        </w:rPr>
        <w:t xml:space="preserve">taigi </w:t>
      </w:r>
      <w:r w:rsidRPr="00942549">
        <w:rPr>
          <w:sz w:val="24"/>
          <w:szCs w:val="24"/>
        </w:rPr>
        <w:t xml:space="preserve">būtina skatinti </w:t>
      </w:r>
      <w:r w:rsidR="002F79EB">
        <w:rPr>
          <w:sz w:val="24"/>
          <w:szCs w:val="24"/>
        </w:rPr>
        <w:t>„</w:t>
      </w:r>
      <w:r w:rsidRPr="00942549">
        <w:rPr>
          <w:sz w:val="24"/>
          <w:szCs w:val="24"/>
        </w:rPr>
        <w:t>GovTech</w:t>
      </w:r>
      <w:r w:rsidR="002F79EB">
        <w:rPr>
          <w:sz w:val="24"/>
          <w:szCs w:val="24"/>
        </w:rPr>
        <w:t>“</w:t>
      </w:r>
      <w:r w:rsidRPr="00942549">
        <w:rPr>
          <w:sz w:val="24"/>
          <w:szCs w:val="24"/>
        </w:rPr>
        <w:t xml:space="preserve"> iniciatyv</w:t>
      </w:r>
      <w:r w:rsidR="002F79EB">
        <w:rPr>
          <w:sz w:val="24"/>
          <w:szCs w:val="24"/>
        </w:rPr>
        <w:t>as</w:t>
      </w:r>
      <w:r w:rsidRPr="00942549">
        <w:rPr>
          <w:sz w:val="24"/>
          <w:szCs w:val="24"/>
        </w:rPr>
        <w:t>, inovatyvi</w:t>
      </w:r>
      <w:r w:rsidR="002F79EB">
        <w:rPr>
          <w:sz w:val="24"/>
          <w:szCs w:val="24"/>
        </w:rPr>
        <w:t>us</w:t>
      </w:r>
      <w:r w:rsidRPr="00942549">
        <w:rPr>
          <w:sz w:val="24"/>
          <w:szCs w:val="24"/>
        </w:rPr>
        <w:t xml:space="preserve"> sprendim</w:t>
      </w:r>
      <w:r w:rsidR="002F79EB">
        <w:rPr>
          <w:sz w:val="24"/>
          <w:szCs w:val="24"/>
        </w:rPr>
        <w:t>us</w:t>
      </w:r>
      <w:r w:rsidR="00682217">
        <w:rPr>
          <w:sz w:val="24"/>
          <w:szCs w:val="24"/>
        </w:rPr>
        <w:t>,</w:t>
      </w:r>
      <w:r w:rsidRPr="00942549">
        <w:rPr>
          <w:sz w:val="24"/>
          <w:szCs w:val="24"/>
        </w:rPr>
        <w:t xml:space="preserve"> pasiektų rezultatų mokslinius tyrimus ir žinių produktus;</w:t>
      </w:r>
    </w:p>
    <w:p w14:paraId="108AB442" w14:textId="3F858A18" w:rsidR="00167E9B" w:rsidRPr="00970F61" w:rsidRDefault="00F74F29" w:rsidP="0048397E">
      <w:pPr>
        <w:spacing w:after="0" w:line="360" w:lineRule="auto"/>
        <w:ind w:firstLine="720"/>
        <w:jc w:val="both"/>
        <w:rPr>
          <w:sz w:val="24"/>
          <w:szCs w:val="24"/>
        </w:rPr>
      </w:pPr>
      <w:r w:rsidRPr="006978FE">
        <w:rPr>
          <w:i/>
          <w:sz w:val="24"/>
          <w:szCs w:val="24"/>
        </w:rPr>
        <w:lastRenderedPageBreak/>
        <w:t>s</w:t>
      </w:r>
      <w:r w:rsidR="00167E9B" w:rsidRPr="004661C8">
        <w:rPr>
          <w:i/>
          <w:sz w:val="24"/>
          <w:szCs w:val="24"/>
        </w:rPr>
        <w:t>uprasdamas</w:t>
      </w:r>
      <w:r w:rsidR="00167E9B" w:rsidRPr="004661C8">
        <w:rPr>
          <w:sz w:val="24"/>
          <w:szCs w:val="24"/>
        </w:rPr>
        <w:t xml:space="preserve">, kad </w:t>
      </w:r>
      <w:r w:rsidR="002F79EB">
        <w:rPr>
          <w:sz w:val="24"/>
          <w:szCs w:val="24"/>
        </w:rPr>
        <w:t>„</w:t>
      </w:r>
      <w:r w:rsidR="000B22D1" w:rsidRPr="000B22D1">
        <w:rPr>
          <w:sz w:val="24"/>
          <w:szCs w:val="24"/>
        </w:rPr>
        <w:t>GovTech</w:t>
      </w:r>
      <w:r w:rsidR="002F79EB">
        <w:rPr>
          <w:sz w:val="24"/>
          <w:szCs w:val="24"/>
        </w:rPr>
        <w:t>“</w:t>
      </w:r>
      <w:r w:rsidR="000B22D1">
        <w:rPr>
          <w:sz w:val="24"/>
          <w:szCs w:val="24"/>
        </w:rPr>
        <w:t xml:space="preserve"> – </w:t>
      </w:r>
      <w:r w:rsidR="001B04C9">
        <w:rPr>
          <w:sz w:val="24"/>
          <w:szCs w:val="24"/>
        </w:rPr>
        <w:t>tai pagrindas</w:t>
      </w:r>
      <w:r w:rsidR="000B22D1" w:rsidRPr="000B22D1">
        <w:rPr>
          <w:sz w:val="24"/>
          <w:szCs w:val="24"/>
        </w:rPr>
        <w:t xml:space="preserve"> </w:t>
      </w:r>
      <w:r w:rsidR="003A7301">
        <w:rPr>
          <w:sz w:val="24"/>
          <w:szCs w:val="24"/>
        </w:rPr>
        <w:t>gerinti</w:t>
      </w:r>
      <w:r w:rsidR="000B22D1" w:rsidRPr="000B22D1">
        <w:rPr>
          <w:sz w:val="24"/>
          <w:szCs w:val="24"/>
        </w:rPr>
        <w:t xml:space="preserve"> demokrati</w:t>
      </w:r>
      <w:r w:rsidR="003A7301">
        <w:rPr>
          <w:sz w:val="24"/>
          <w:szCs w:val="24"/>
        </w:rPr>
        <w:t>nius procesus</w:t>
      </w:r>
      <w:r w:rsidR="000B22D1" w:rsidRPr="000B22D1">
        <w:rPr>
          <w:sz w:val="24"/>
          <w:szCs w:val="24"/>
        </w:rPr>
        <w:t xml:space="preserve">, </w:t>
      </w:r>
      <w:r w:rsidR="000B22D1" w:rsidRPr="00A42B4D">
        <w:rPr>
          <w:sz w:val="24"/>
          <w:szCs w:val="24"/>
        </w:rPr>
        <w:t>reikaling</w:t>
      </w:r>
      <w:r w:rsidR="001B04C9" w:rsidRPr="00A42B4D">
        <w:rPr>
          <w:sz w:val="24"/>
          <w:szCs w:val="24"/>
        </w:rPr>
        <w:t>us</w:t>
      </w:r>
      <w:r w:rsidR="000B22D1" w:rsidRPr="00A42B4D">
        <w:rPr>
          <w:sz w:val="24"/>
          <w:szCs w:val="24"/>
        </w:rPr>
        <w:t xml:space="preserve"> </w:t>
      </w:r>
      <w:r w:rsidR="000B22D1" w:rsidRPr="00970F61">
        <w:rPr>
          <w:sz w:val="24"/>
          <w:szCs w:val="24"/>
        </w:rPr>
        <w:t>pilie</w:t>
      </w:r>
      <w:r w:rsidR="00682217">
        <w:rPr>
          <w:sz w:val="24"/>
          <w:szCs w:val="24"/>
        </w:rPr>
        <w:t>čių</w:t>
      </w:r>
      <w:r w:rsidR="000B22D1" w:rsidRPr="00970F61">
        <w:rPr>
          <w:sz w:val="24"/>
          <w:szCs w:val="24"/>
        </w:rPr>
        <w:t xml:space="preserve"> dalyvavimui </w:t>
      </w:r>
      <w:r w:rsidR="00682217">
        <w:rPr>
          <w:sz w:val="24"/>
          <w:szCs w:val="24"/>
        </w:rPr>
        <w:t xml:space="preserve">šiuose procesuose </w:t>
      </w:r>
      <w:r w:rsidR="001B04C9" w:rsidRPr="00970F61">
        <w:rPr>
          <w:sz w:val="24"/>
          <w:szCs w:val="24"/>
        </w:rPr>
        <w:t>ir</w:t>
      </w:r>
      <w:r w:rsidR="00D04120">
        <w:rPr>
          <w:sz w:val="24"/>
          <w:szCs w:val="24"/>
        </w:rPr>
        <w:t xml:space="preserve"> jų</w:t>
      </w:r>
      <w:r w:rsidR="001B04C9" w:rsidRPr="00970F61">
        <w:rPr>
          <w:sz w:val="24"/>
          <w:szCs w:val="24"/>
        </w:rPr>
        <w:t xml:space="preserve"> į</w:t>
      </w:r>
      <w:r w:rsidR="00682217">
        <w:rPr>
          <w:sz w:val="24"/>
          <w:szCs w:val="24"/>
        </w:rPr>
        <w:t>traukčiai</w:t>
      </w:r>
      <w:r w:rsidR="001B04C9" w:rsidRPr="00970F61">
        <w:rPr>
          <w:sz w:val="24"/>
          <w:szCs w:val="24"/>
        </w:rPr>
        <w:t xml:space="preserve"> </w:t>
      </w:r>
      <w:r w:rsidR="000B22D1" w:rsidRPr="00970F61">
        <w:rPr>
          <w:sz w:val="24"/>
          <w:szCs w:val="24"/>
        </w:rPr>
        <w:t>didinti</w:t>
      </w:r>
      <w:r w:rsidR="00167E9B" w:rsidRPr="00970F61">
        <w:rPr>
          <w:sz w:val="24"/>
          <w:szCs w:val="24"/>
        </w:rPr>
        <w:t>;</w:t>
      </w:r>
    </w:p>
    <w:p w14:paraId="7BB0CC82" w14:textId="4D7E06B9" w:rsidR="00167E9B" w:rsidRPr="00970F61" w:rsidRDefault="00F74F29" w:rsidP="0048397E">
      <w:pPr>
        <w:spacing w:after="0" w:line="360" w:lineRule="auto"/>
        <w:ind w:firstLine="720"/>
        <w:jc w:val="both"/>
        <w:rPr>
          <w:sz w:val="24"/>
          <w:szCs w:val="24"/>
        </w:rPr>
      </w:pPr>
      <w:r w:rsidRPr="00970F61">
        <w:rPr>
          <w:i/>
          <w:sz w:val="24"/>
          <w:szCs w:val="24"/>
        </w:rPr>
        <w:t>į</w:t>
      </w:r>
      <w:r w:rsidR="00167E9B" w:rsidRPr="00970F61">
        <w:rPr>
          <w:i/>
          <w:sz w:val="24"/>
          <w:szCs w:val="24"/>
        </w:rPr>
        <w:t>vertinęs</w:t>
      </w:r>
      <w:r w:rsidR="0007343A" w:rsidRPr="00E7257D">
        <w:rPr>
          <w:sz w:val="24"/>
          <w:szCs w:val="24"/>
        </w:rPr>
        <w:t>, kad</w:t>
      </w:r>
      <w:r w:rsidR="00167E9B" w:rsidRPr="00970F61">
        <w:rPr>
          <w:sz w:val="24"/>
          <w:szCs w:val="24"/>
        </w:rPr>
        <w:t xml:space="preserve"> </w:t>
      </w:r>
      <w:r w:rsidR="003B2D82" w:rsidRPr="00970F61">
        <w:rPr>
          <w:sz w:val="24"/>
          <w:szCs w:val="24"/>
        </w:rPr>
        <w:t xml:space="preserve">„GovTech“ </w:t>
      </w:r>
      <w:r w:rsidR="0007343A" w:rsidRPr="00970F61">
        <w:rPr>
          <w:sz w:val="24"/>
          <w:szCs w:val="24"/>
        </w:rPr>
        <w:t>gali padidinti</w:t>
      </w:r>
      <w:r w:rsidR="003B2D82" w:rsidRPr="00970F61">
        <w:rPr>
          <w:sz w:val="24"/>
          <w:szCs w:val="24"/>
        </w:rPr>
        <w:t xml:space="preserve"> techn</w:t>
      </w:r>
      <w:r w:rsidR="002F574E" w:rsidRPr="00970F61">
        <w:rPr>
          <w:sz w:val="24"/>
          <w:szCs w:val="24"/>
        </w:rPr>
        <w:t>ologinius</w:t>
      </w:r>
      <w:r w:rsidR="003B2D82" w:rsidRPr="00970F61">
        <w:rPr>
          <w:sz w:val="24"/>
          <w:szCs w:val="24"/>
        </w:rPr>
        <w:t xml:space="preserve"> pajėgumus visame viešajame sektoriuje kur</w:t>
      </w:r>
      <w:r w:rsidR="0007343A" w:rsidRPr="00970F61">
        <w:rPr>
          <w:sz w:val="24"/>
          <w:szCs w:val="24"/>
        </w:rPr>
        <w:t>iant</w:t>
      </w:r>
      <w:r w:rsidR="003B2D82" w:rsidRPr="00970F61">
        <w:rPr>
          <w:sz w:val="24"/>
          <w:szCs w:val="24"/>
        </w:rPr>
        <w:t xml:space="preserve"> ir stiprin</w:t>
      </w:r>
      <w:r w:rsidR="0007343A" w:rsidRPr="00970F61">
        <w:rPr>
          <w:sz w:val="24"/>
          <w:szCs w:val="24"/>
        </w:rPr>
        <w:t>ant</w:t>
      </w:r>
      <w:r w:rsidR="003B2D82" w:rsidRPr="00970F61">
        <w:rPr>
          <w:sz w:val="24"/>
          <w:szCs w:val="24"/>
        </w:rPr>
        <w:t xml:space="preserve"> vidines techn</w:t>
      </w:r>
      <w:r w:rsidR="00682217">
        <w:rPr>
          <w:sz w:val="24"/>
          <w:szCs w:val="24"/>
        </w:rPr>
        <w:t>ologin</w:t>
      </w:r>
      <w:r w:rsidR="00D04120">
        <w:rPr>
          <w:sz w:val="24"/>
          <w:szCs w:val="24"/>
        </w:rPr>
        <w:t>es</w:t>
      </w:r>
      <w:r w:rsidR="003B2D82" w:rsidRPr="00970F61">
        <w:rPr>
          <w:sz w:val="24"/>
          <w:szCs w:val="24"/>
        </w:rPr>
        <w:t xml:space="preserve"> žinias ir pajėgumus</w:t>
      </w:r>
      <w:r w:rsidR="00B12A27" w:rsidRPr="00970F61">
        <w:rPr>
          <w:sz w:val="24"/>
          <w:szCs w:val="24"/>
        </w:rPr>
        <w:t>;</w:t>
      </w:r>
    </w:p>
    <w:p w14:paraId="35CE7AF3" w14:textId="77777777" w:rsidR="00682217" w:rsidRDefault="00AA7181" w:rsidP="003B2D82">
      <w:pPr>
        <w:tabs>
          <w:tab w:val="left" w:pos="993"/>
        </w:tabs>
        <w:spacing w:after="0" w:line="360" w:lineRule="auto"/>
        <w:ind w:firstLine="720"/>
        <w:jc w:val="both"/>
        <w:rPr>
          <w:sz w:val="24"/>
          <w:szCs w:val="24"/>
        </w:rPr>
      </w:pPr>
      <w:r w:rsidRPr="00970F61">
        <w:rPr>
          <w:i/>
          <w:sz w:val="24"/>
          <w:szCs w:val="24"/>
        </w:rPr>
        <w:t xml:space="preserve">tęsdamas </w:t>
      </w:r>
      <w:r w:rsidRPr="00970F61">
        <w:rPr>
          <w:sz w:val="24"/>
          <w:szCs w:val="24"/>
        </w:rPr>
        <w:t>viešojo valdymo reformos parlamentinę kontrolę</w:t>
      </w:r>
      <w:r w:rsidR="00682217">
        <w:rPr>
          <w:sz w:val="24"/>
          <w:szCs w:val="24"/>
        </w:rPr>
        <w:t>,</w:t>
      </w:r>
    </w:p>
    <w:p w14:paraId="3382D1AF" w14:textId="6E480F6A" w:rsidR="003B2D82" w:rsidRPr="006978FE" w:rsidRDefault="003B2D82" w:rsidP="003B2D82">
      <w:pPr>
        <w:tabs>
          <w:tab w:val="left" w:pos="993"/>
        </w:tabs>
        <w:spacing w:after="0" w:line="360" w:lineRule="auto"/>
        <w:ind w:firstLine="720"/>
        <w:jc w:val="both"/>
        <w:rPr>
          <w:strike/>
          <w:sz w:val="24"/>
          <w:szCs w:val="24"/>
        </w:rPr>
      </w:pPr>
      <w:r w:rsidRPr="00670658">
        <w:rPr>
          <w:spacing w:val="60"/>
          <w:sz w:val="24"/>
          <w:szCs w:val="24"/>
        </w:rPr>
        <w:t>pabrėži</w:t>
      </w:r>
      <w:r w:rsidRPr="00970F61">
        <w:rPr>
          <w:sz w:val="24"/>
          <w:szCs w:val="24"/>
        </w:rPr>
        <w:t xml:space="preserve">a, kad būtina sukurti sąžiningą ir įtraukią </w:t>
      </w:r>
      <w:r w:rsidR="00682217">
        <w:rPr>
          <w:sz w:val="24"/>
          <w:szCs w:val="24"/>
        </w:rPr>
        <w:t>„</w:t>
      </w:r>
      <w:r w:rsidRPr="00970F61">
        <w:rPr>
          <w:sz w:val="24"/>
          <w:szCs w:val="24"/>
        </w:rPr>
        <w:t>Gov</w:t>
      </w:r>
      <w:r w:rsidR="00D04120">
        <w:rPr>
          <w:sz w:val="24"/>
          <w:szCs w:val="24"/>
        </w:rPr>
        <w:t>T</w:t>
      </w:r>
      <w:r w:rsidRPr="00970F61">
        <w:rPr>
          <w:sz w:val="24"/>
          <w:szCs w:val="24"/>
        </w:rPr>
        <w:t>ech</w:t>
      </w:r>
      <w:r w:rsidR="00682217">
        <w:rPr>
          <w:sz w:val="24"/>
          <w:szCs w:val="24"/>
        </w:rPr>
        <w:t>“</w:t>
      </w:r>
      <w:r w:rsidRPr="00970F61">
        <w:rPr>
          <w:sz w:val="24"/>
          <w:szCs w:val="24"/>
        </w:rPr>
        <w:t xml:space="preserve"> ekosistemą, kuri </w:t>
      </w:r>
      <w:r w:rsidR="00682217">
        <w:rPr>
          <w:sz w:val="24"/>
          <w:szCs w:val="24"/>
        </w:rPr>
        <w:t xml:space="preserve">būtų naudinga </w:t>
      </w:r>
      <w:r w:rsidRPr="00970F61">
        <w:rPr>
          <w:sz w:val="24"/>
          <w:szCs w:val="24"/>
        </w:rPr>
        <w:t>Lietuvos visuomenei</w:t>
      </w:r>
      <w:r w:rsidR="00AF48EC">
        <w:rPr>
          <w:sz w:val="24"/>
          <w:szCs w:val="24"/>
        </w:rPr>
        <w:t>, todėl:</w:t>
      </w:r>
    </w:p>
    <w:p w14:paraId="64F0317C" w14:textId="48ABA5C9" w:rsidR="00AF48EC" w:rsidRDefault="00AF48EC" w:rsidP="00AF48EC">
      <w:pPr>
        <w:tabs>
          <w:tab w:val="left" w:pos="993"/>
        </w:tabs>
        <w:spacing w:after="0" w:line="360" w:lineRule="auto"/>
        <w:ind w:firstLine="720"/>
        <w:jc w:val="both"/>
        <w:rPr>
          <w:sz w:val="24"/>
          <w:szCs w:val="24"/>
        </w:rPr>
      </w:pPr>
      <w:r w:rsidRPr="00670658">
        <w:rPr>
          <w:spacing w:val="60"/>
          <w:sz w:val="24"/>
          <w:szCs w:val="24"/>
        </w:rPr>
        <w:t>siūl</w:t>
      </w:r>
      <w:r w:rsidR="00EB4FB9">
        <w:rPr>
          <w:sz w:val="24"/>
          <w:szCs w:val="24"/>
        </w:rPr>
        <w:t xml:space="preserve">o </w:t>
      </w:r>
      <w:r>
        <w:rPr>
          <w:sz w:val="24"/>
          <w:szCs w:val="24"/>
        </w:rPr>
        <w:t xml:space="preserve">Lietuvos Respublikos Vyriausybės </w:t>
      </w:r>
      <w:r w:rsidR="00A62A61">
        <w:rPr>
          <w:sz w:val="24"/>
          <w:szCs w:val="24"/>
        </w:rPr>
        <w:t xml:space="preserve">(toliau – Vyriausybė) </w:t>
      </w:r>
      <w:r>
        <w:rPr>
          <w:sz w:val="24"/>
          <w:szCs w:val="24"/>
        </w:rPr>
        <w:t xml:space="preserve">kanceliarijai </w:t>
      </w:r>
      <w:r w:rsidRPr="008B3590">
        <w:rPr>
          <w:sz w:val="24"/>
          <w:szCs w:val="24"/>
        </w:rPr>
        <w:t xml:space="preserve">apibrėžti </w:t>
      </w:r>
      <w:r w:rsidR="00682217">
        <w:rPr>
          <w:sz w:val="24"/>
          <w:szCs w:val="24"/>
        </w:rPr>
        <w:t>„</w:t>
      </w:r>
      <w:r>
        <w:rPr>
          <w:sz w:val="24"/>
          <w:szCs w:val="24"/>
        </w:rPr>
        <w:t>GovTech</w:t>
      </w:r>
      <w:r w:rsidR="00682217">
        <w:rPr>
          <w:sz w:val="24"/>
          <w:szCs w:val="24"/>
        </w:rPr>
        <w:t>“</w:t>
      </w:r>
      <w:r>
        <w:rPr>
          <w:sz w:val="24"/>
          <w:szCs w:val="24"/>
        </w:rPr>
        <w:t xml:space="preserve"> bei inovacijų </w:t>
      </w:r>
      <w:r w:rsidRPr="002D404A">
        <w:rPr>
          <w:sz w:val="24"/>
          <w:szCs w:val="24"/>
        </w:rPr>
        <w:t>terminus (sąvokas) atsižvelgiant</w:t>
      </w:r>
      <w:r>
        <w:rPr>
          <w:sz w:val="24"/>
          <w:szCs w:val="24"/>
        </w:rPr>
        <w:t xml:space="preserve"> į Europos Komisijos parengtas </w:t>
      </w:r>
      <w:r w:rsidR="00682217">
        <w:rPr>
          <w:sz w:val="24"/>
          <w:szCs w:val="24"/>
        </w:rPr>
        <w:t xml:space="preserve">Inovacinių sprendimų </w:t>
      </w:r>
      <w:r w:rsidRPr="00497C2E">
        <w:rPr>
          <w:sz w:val="24"/>
          <w:szCs w:val="24"/>
        </w:rPr>
        <w:t>viešųjų pirkimų gair</w:t>
      </w:r>
      <w:r>
        <w:rPr>
          <w:sz w:val="24"/>
          <w:szCs w:val="24"/>
        </w:rPr>
        <w:t>e</w:t>
      </w:r>
      <w:r w:rsidRPr="00497C2E">
        <w:rPr>
          <w:sz w:val="24"/>
          <w:szCs w:val="24"/>
        </w:rPr>
        <w:t>s</w:t>
      </w:r>
      <w:r>
        <w:rPr>
          <w:sz w:val="24"/>
          <w:szCs w:val="24"/>
        </w:rPr>
        <w:t xml:space="preserve"> </w:t>
      </w:r>
      <w:r w:rsidRPr="00497C2E">
        <w:rPr>
          <w:sz w:val="24"/>
          <w:szCs w:val="24"/>
        </w:rPr>
        <w:t>(2021/C 267/01)</w:t>
      </w:r>
      <w:r>
        <w:rPr>
          <w:sz w:val="24"/>
          <w:szCs w:val="24"/>
        </w:rPr>
        <w:t xml:space="preserve"> apsvarstant galimybę </w:t>
      </w:r>
      <w:r w:rsidRPr="008B3590">
        <w:rPr>
          <w:sz w:val="24"/>
          <w:szCs w:val="24"/>
        </w:rPr>
        <w:t>inicijuoti teisės aktų pakeitimus, numat</w:t>
      </w:r>
      <w:r>
        <w:rPr>
          <w:sz w:val="24"/>
          <w:szCs w:val="24"/>
        </w:rPr>
        <w:t>ant</w:t>
      </w:r>
      <w:r w:rsidRPr="008B3590">
        <w:rPr>
          <w:sz w:val="24"/>
          <w:szCs w:val="24"/>
        </w:rPr>
        <w:t xml:space="preserve"> konkrečius inovatyvum</w:t>
      </w:r>
      <w:r w:rsidR="00E3141A">
        <w:rPr>
          <w:sz w:val="24"/>
          <w:szCs w:val="24"/>
        </w:rPr>
        <w:t>ą apibrėžiančius</w:t>
      </w:r>
      <w:r>
        <w:rPr>
          <w:sz w:val="24"/>
          <w:szCs w:val="24"/>
        </w:rPr>
        <w:t xml:space="preserve"> </w:t>
      </w:r>
      <w:r w:rsidRPr="008B3590">
        <w:rPr>
          <w:sz w:val="24"/>
          <w:szCs w:val="24"/>
        </w:rPr>
        <w:t>kriterijus</w:t>
      </w:r>
      <w:r w:rsidR="00E3141A">
        <w:rPr>
          <w:sz w:val="24"/>
          <w:szCs w:val="24"/>
        </w:rPr>
        <w:t>, taikomus atliekant</w:t>
      </w:r>
      <w:r w:rsidRPr="008B3590">
        <w:rPr>
          <w:sz w:val="24"/>
          <w:szCs w:val="24"/>
        </w:rPr>
        <w:t xml:space="preserve"> </w:t>
      </w:r>
      <w:r>
        <w:rPr>
          <w:sz w:val="24"/>
          <w:szCs w:val="24"/>
        </w:rPr>
        <w:t>inova</w:t>
      </w:r>
      <w:r w:rsidR="00E3141A">
        <w:rPr>
          <w:sz w:val="24"/>
          <w:szCs w:val="24"/>
        </w:rPr>
        <w:t>cinių sprendimų</w:t>
      </w:r>
      <w:r w:rsidRPr="008B3590">
        <w:rPr>
          <w:sz w:val="24"/>
          <w:szCs w:val="24"/>
        </w:rPr>
        <w:t xml:space="preserve"> </w:t>
      </w:r>
      <w:r>
        <w:rPr>
          <w:sz w:val="24"/>
          <w:szCs w:val="24"/>
        </w:rPr>
        <w:t>vieš</w:t>
      </w:r>
      <w:r w:rsidR="00E3141A">
        <w:rPr>
          <w:sz w:val="24"/>
          <w:szCs w:val="24"/>
        </w:rPr>
        <w:t>uosius</w:t>
      </w:r>
      <w:r>
        <w:rPr>
          <w:sz w:val="24"/>
          <w:szCs w:val="24"/>
        </w:rPr>
        <w:t xml:space="preserve"> pirkim</w:t>
      </w:r>
      <w:r w:rsidR="00E3141A">
        <w:rPr>
          <w:sz w:val="24"/>
          <w:szCs w:val="24"/>
        </w:rPr>
        <w:t>us</w:t>
      </w:r>
      <w:r>
        <w:rPr>
          <w:sz w:val="24"/>
          <w:szCs w:val="24"/>
        </w:rPr>
        <w:t>,</w:t>
      </w:r>
      <w:r w:rsidRPr="005C5B60">
        <w:rPr>
          <w:sz w:val="24"/>
          <w:szCs w:val="24"/>
        </w:rPr>
        <w:t xml:space="preserve"> </w:t>
      </w:r>
      <w:r w:rsidRPr="008B3590">
        <w:rPr>
          <w:sz w:val="24"/>
          <w:szCs w:val="24"/>
        </w:rPr>
        <w:t>siekiant</w:t>
      </w:r>
      <w:r>
        <w:rPr>
          <w:sz w:val="24"/>
          <w:szCs w:val="24"/>
        </w:rPr>
        <w:t xml:space="preserve"> </w:t>
      </w:r>
      <w:r w:rsidRPr="00026D78">
        <w:rPr>
          <w:sz w:val="24"/>
          <w:szCs w:val="24"/>
        </w:rPr>
        <w:t>išvengti galimo</w:t>
      </w:r>
      <w:r>
        <w:rPr>
          <w:sz w:val="24"/>
          <w:szCs w:val="24"/>
        </w:rPr>
        <w:t>s</w:t>
      </w:r>
      <w:r w:rsidRPr="00026D78">
        <w:rPr>
          <w:sz w:val="24"/>
          <w:szCs w:val="24"/>
        </w:rPr>
        <w:t xml:space="preserve"> dviprasm</w:t>
      </w:r>
      <w:r>
        <w:rPr>
          <w:sz w:val="24"/>
          <w:szCs w:val="24"/>
        </w:rPr>
        <w:t>ės interpretacijos vertinant viešųjų pirkimų objektą;</w:t>
      </w:r>
    </w:p>
    <w:p w14:paraId="38AB72D3" w14:textId="73F75074" w:rsidR="004A33C8" w:rsidRDefault="00AF39D1" w:rsidP="006809B1">
      <w:pPr>
        <w:tabs>
          <w:tab w:val="left" w:pos="993"/>
        </w:tabs>
        <w:spacing w:after="0" w:line="360" w:lineRule="auto"/>
        <w:ind w:firstLine="720"/>
        <w:jc w:val="both"/>
        <w:rPr>
          <w:sz w:val="24"/>
          <w:szCs w:val="24"/>
        </w:rPr>
      </w:pPr>
      <w:r w:rsidRPr="006809B1">
        <w:rPr>
          <w:spacing w:val="60"/>
          <w:sz w:val="24"/>
          <w:szCs w:val="24"/>
        </w:rPr>
        <w:t>praš</w:t>
      </w:r>
      <w:r w:rsidRPr="006809B1">
        <w:rPr>
          <w:sz w:val="24"/>
          <w:szCs w:val="24"/>
        </w:rPr>
        <w:t xml:space="preserve">o Lietuvos Respublikos </w:t>
      </w:r>
      <w:r w:rsidR="00E3141A" w:rsidRPr="006809B1">
        <w:rPr>
          <w:sz w:val="24"/>
          <w:szCs w:val="24"/>
        </w:rPr>
        <w:t>e</w:t>
      </w:r>
      <w:r w:rsidR="00E218A8" w:rsidRPr="006809B1">
        <w:rPr>
          <w:sz w:val="24"/>
          <w:szCs w:val="24"/>
        </w:rPr>
        <w:t>konomikos ir inovacijų ministerijos</w:t>
      </w:r>
      <w:r w:rsidR="00A62A61">
        <w:rPr>
          <w:sz w:val="24"/>
          <w:szCs w:val="24"/>
        </w:rPr>
        <w:t xml:space="preserve"> (toliau – E</w:t>
      </w:r>
      <w:r w:rsidR="00A62A61" w:rsidRPr="006809B1">
        <w:rPr>
          <w:sz w:val="24"/>
          <w:szCs w:val="24"/>
        </w:rPr>
        <w:t>kon</w:t>
      </w:r>
      <w:r w:rsidR="00A62A61">
        <w:rPr>
          <w:sz w:val="24"/>
          <w:szCs w:val="24"/>
        </w:rPr>
        <w:t>omikos ir inovacijų ministerija)</w:t>
      </w:r>
      <w:r w:rsidR="00E218A8" w:rsidRPr="006809B1">
        <w:rPr>
          <w:sz w:val="24"/>
          <w:szCs w:val="24"/>
        </w:rPr>
        <w:t xml:space="preserve"> ir </w:t>
      </w:r>
      <w:r w:rsidR="00E3141A" w:rsidRPr="006809B1">
        <w:rPr>
          <w:sz w:val="24"/>
          <w:szCs w:val="24"/>
        </w:rPr>
        <w:t>Lietuvos Respublikos v</w:t>
      </w:r>
      <w:r w:rsidR="00E218A8" w:rsidRPr="006809B1">
        <w:rPr>
          <w:sz w:val="24"/>
          <w:szCs w:val="24"/>
        </w:rPr>
        <w:t>idaus reikalų ministerijos</w:t>
      </w:r>
      <w:r w:rsidRPr="006809B1">
        <w:rPr>
          <w:sz w:val="24"/>
          <w:szCs w:val="24"/>
        </w:rPr>
        <w:t xml:space="preserve"> </w:t>
      </w:r>
      <w:r w:rsidR="00A62A61">
        <w:rPr>
          <w:sz w:val="24"/>
          <w:szCs w:val="24"/>
        </w:rPr>
        <w:t>(toliau – V</w:t>
      </w:r>
      <w:r w:rsidR="00A62A61" w:rsidRPr="006809B1">
        <w:rPr>
          <w:sz w:val="24"/>
          <w:szCs w:val="24"/>
        </w:rPr>
        <w:t xml:space="preserve">idaus reikalų </w:t>
      </w:r>
      <w:r w:rsidR="00A62A61">
        <w:rPr>
          <w:sz w:val="24"/>
          <w:szCs w:val="24"/>
        </w:rPr>
        <w:t>ministerija)</w:t>
      </w:r>
      <w:r w:rsidR="00A62A61" w:rsidRPr="006809B1">
        <w:rPr>
          <w:sz w:val="24"/>
          <w:szCs w:val="24"/>
        </w:rPr>
        <w:t xml:space="preserve"> </w:t>
      </w:r>
      <w:r w:rsidR="004F26A5" w:rsidRPr="006809B1">
        <w:rPr>
          <w:sz w:val="24"/>
          <w:szCs w:val="24"/>
        </w:rPr>
        <w:t xml:space="preserve">iki </w:t>
      </w:r>
      <w:r w:rsidR="00E3141A" w:rsidRPr="006809B1">
        <w:rPr>
          <w:sz w:val="24"/>
          <w:szCs w:val="24"/>
        </w:rPr>
        <w:t xml:space="preserve">2022 m. </w:t>
      </w:r>
      <w:r w:rsidR="004F26A5" w:rsidRPr="006809B1">
        <w:rPr>
          <w:sz w:val="24"/>
          <w:szCs w:val="24"/>
        </w:rPr>
        <w:t xml:space="preserve">birželio 1 d. </w:t>
      </w:r>
      <w:r w:rsidR="00E3141A" w:rsidRPr="006809B1">
        <w:rPr>
          <w:sz w:val="24"/>
          <w:szCs w:val="24"/>
        </w:rPr>
        <w:t xml:space="preserve">pateikti valstybės politikos dėl </w:t>
      </w:r>
      <w:r w:rsidRPr="006809B1">
        <w:rPr>
          <w:sz w:val="24"/>
          <w:szCs w:val="24"/>
        </w:rPr>
        <w:t xml:space="preserve">inovacijų viešajame sektoriuje </w:t>
      </w:r>
      <w:r w:rsidR="00E3141A" w:rsidRPr="006809B1">
        <w:rPr>
          <w:sz w:val="24"/>
          <w:szCs w:val="24"/>
        </w:rPr>
        <w:t>gaires</w:t>
      </w:r>
      <w:r w:rsidRPr="006809B1">
        <w:rPr>
          <w:sz w:val="24"/>
          <w:szCs w:val="24"/>
        </w:rPr>
        <w:t xml:space="preserve">, </w:t>
      </w:r>
      <w:r w:rsidR="006809B1">
        <w:rPr>
          <w:sz w:val="24"/>
          <w:szCs w:val="24"/>
        </w:rPr>
        <w:t xml:space="preserve">nurodant </w:t>
      </w:r>
      <w:r w:rsidRPr="006809B1">
        <w:rPr>
          <w:sz w:val="24"/>
          <w:szCs w:val="24"/>
        </w:rPr>
        <w:t>atsakomybės ribas bei atskaitomybės reikalavimus</w:t>
      </w:r>
      <w:r w:rsidR="006809B1">
        <w:rPr>
          <w:sz w:val="24"/>
          <w:szCs w:val="24"/>
        </w:rPr>
        <w:t xml:space="preserve">, taip pat </w:t>
      </w:r>
      <w:r w:rsidR="00E3141A" w:rsidRPr="006809B1">
        <w:rPr>
          <w:sz w:val="24"/>
          <w:szCs w:val="24"/>
        </w:rPr>
        <w:t xml:space="preserve">pateikti </w:t>
      </w:r>
      <w:r w:rsidRPr="006809B1">
        <w:rPr>
          <w:sz w:val="24"/>
          <w:szCs w:val="24"/>
        </w:rPr>
        <w:t xml:space="preserve">inovacijų viešajame sektoriuje koordinavimo struktūrą ir aiškų planą, </w:t>
      </w:r>
      <w:r w:rsidR="006809B1">
        <w:rPr>
          <w:sz w:val="24"/>
          <w:szCs w:val="24"/>
        </w:rPr>
        <w:t>kuriame nurodyti</w:t>
      </w:r>
      <w:r w:rsidRPr="006809B1">
        <w:rPr>
          <w:sz w:val="24"/>
          <w:szCs w:val="24"/>
        </w:rPr>
        <w:t xml:space="preserve"> </w:t>
      </w:r>
      <w:r w:rsidR="006809B1">
        <w:rPr>
          <w:sz w:val="24"/>
          <w:szCs w:val="24"/>
        </w:rPr>
        <w:t xml:space="preserve">inovatyvių sprendimų </w:t>
      </w:r>
      <w:r w:rsidRPr="006809B1">
        <w:rPr>
          <w:sz w:val="24"/>
          <w:szCs w:val="24"/>
        </w:rPr>
        <w:t xml:space="preserve">įgyvendinimo terminai, </w:t>
      </w:r>
      <w:r w:rsidR="006809B1">
        <w:rPr>
          <w:sz w:val="24"/>
          <w:szCs w:val="24"/>
        </w:rPr>
        <w:t xml:space="preserve">jų </w:t>
      </w:r>
      <w:r w:rsidRPr="006809B1">
        <w:rPr>
          <w:sz w:val="24"/>
          <w:szCs w:val="24"/>
        </w:rPr>
        <w:t>poreiki</w:t>
      </w:r>
      <w:r w:rsidR="006809B1">
        <w:rPr>
          <w:sz w:val="24"/>
          <w:szCs w:val="24"/>
        </w:rPr>
        <w:t>o</w:t>
      </w:r>
      <w:r w:rsidRPr="006809B1">
        <w:rPr>
          <w:sz w:val="24"/>
          <w:szCs w:val="24"/>
        </w:rPr>
        <w:t xml:space="preserve"> formulavimo gairės;</w:t>
      </w:r>
    </w:p>
    <w:p w14:paraId="3239076A" w14:textId="73E4378C" w:rsidR="004226DC" w:rsidRDefault="004226DC" w:rsidP="00AF48EC">
      <w:pPr>
        <w:tabs>
          <w:tab w:val="left" w:pos="993"/>
        </w:tabs>
        <w:spacing w:after="0" w:line="360" w:lineRule="auto"/>
        <w:ind w:firstLine="720"/>
        <w:jc w:val="both"/>
        <w:rPr>
          <w:sz w:val="24"/>
          <w:szCs w:val="24"/>
        </w:rPr>
      </w:pPr>
      <w:r w:rsidRPr="00670658">
        <w:rPr>
          <w:spacing w:val="60"/>
          <w:sz w:val="24"/>
          <w:szCs w:val="24"/>
        </w:rPr>
        <w:t>siūl</w:t>
      </w:r>
      <w:r w:rsidRPr="004226DC">
        <w:rPr>
          <w:sz w:val="24"/>
          <w:szCs w:val="24"/>
        </w:rPr>
        <w:t xml:space="preserve">o Vyriausybės kanceliarijai </w:t>
      </w:r>
      <w:r>
        <w:rPr>
          <w:sz w:val="24"/>
          <w:szCs w:val="24"/>
        </w:rPr>
        <w:t xml:space="preserve">apsvarstyti </w:t>
      </w:r>
      <w:r w:rsidR="005B37F2">
        <w:rPr>
          <w:sz w:val="24"/>
          <w:szCs w:val="24"/>
        </w:rPr>
        <w:t xml:space="preserve">galimybę </w:t>
      </w:r>
      <w:r>
        <w:rPr>
          <w:sz w:val="24"/>
          <w:szCs w:val="24"/>
        </w:rPr>
        <w:t xml:space="preserve">dėl </w:t>
      </w:r>
      <w:r w:rsidRPr="004226DC">
        <w:rPr>
          <w:sz w:val="24"/>
          <w:szCs w:val="24"/>
        </w:rPr>
        <w:t>L</w:t>
      </w:r>
      <w:r>
        <w:rPr>
          <w:sz w:val="24"/>
          <w:szCs w:val="24"/>
        </w:rPr>
        <w:t xml:space="preserve">ietuvos </w:t>
      </w:r>
      <w:r w:rsidRPr="004226DC">
        <w:rPr>
          <w:sz w:val="24"/>
          <w:szCs w:val="24"/>
        </w:rPr>
        <w:t>R</w:t>
      </w:r>
      <w:r>
        <w:rPr>
          <w:sz w:val="24"/>
          <w:szCs w:val="24"/>
        </w:rPr>
        <w:t>espublikos</w:t>
      </w:r>
      <w:r w:rsidRPr="004226DC">
        <w:rPr>
          <w:sz w:val="24"/>
          <w:szCs w:val="24"/>
        </w:rPr>
        <w:t xml:space="preserve"> biudžeto sandaros įstatym</w:t>
      </w:r>
      <w:r>
        <w:rPr>
          <w:sz w:val="24"/>
          <w:szCs w:val="24"/>
        </w:rPr>
        <w:t>o</w:t>
      </w:r>
      <w:r w:rsidRPr="004226DC">
        <w:rPr>
          <w:sz w:val="24"/>
          <w:szCs w:val="24"/>
        </w:rPr>
        <w:t xml:space="preserve"> </w:t>
      </w:r>
      <w:r>
        <w:rPr>
          <w:sz w:val="24"/>
          <w:szCs w:val="24"/>
        </w:rPr>
        <w:t>pakeitimų,</w:t>
      </w:r>
      <w:r w:rsidRPr="004226DC">
        <w:rPr>
          <w:sz w:val="24"/>
          <w:szCs w:val="24"/>
        </w:rPr>
        <w:t xml:space="preserve"> </w:t>
      </w:r>
      <w:r w:rsidR="00985C4E">
        <w:rPr>
          <w:sz w:val="24"/>
          <w:szCs w:val="24"/>
        </w:rPr>
        <w:t xml:space="preserve">numatant </w:t>
      </w:r>
      <w:r w:rsidR="005B37F2">
        <w:rPr>
          <w:sz w:val="24"/>
          <w:szCs w:val="24"/>
        </w:rPr>
        <w:t xml:space="preserve">valstybės </w:t>
      </w:r>
      <w:r w:rsidR="005B37F2" w:rsidRPr="00985C4E">
        <w:rPr>
          <w:sz w:val="24"/>
          <w:szCs w:val="24"/>
        </w:rPr>
        <w:t>biudžeto pajamų ir asignavimų plan</w:t>
      </w:r>
      <w:r w:rsidR="005B37F2">
        <w:rPr>
          <w:sz w:val="24"/>
          <w:szCs w:val="24"/>
        </w:rPr>
        <w:t xml:space="preserve">e </w:t>
      </w:r>
      <w:r w:rsidR="005B37F2" w:rsidRPr="004226DC">
        <w:rPr>
          <w:sz w:val="24"/>
          <w:szCs w:val="24"/>
        </w:rPr>
        <w:t>biudžetin</w:t>
      </w:r>
      <w:r w:rsidR="005B37F2">
        <w:rPr>
          <w:sz w:val="24"/>
          <w:szCs w:val="24"/>
        </w:rPr>
        <w:t>ių</w:t>
      </w:r>
      <w:r w:rsidR="005B37F2" w:rsidRPr="004226DC">
        <w:rPr>
          <w:sz w:val="24"/>
          <w:szCs w:val="24"/>
        </w:rPr>
        <w:t xml:space="preserve"> įstaig</w:t>
      </w:r>
      <w:r w:rsidR="005B37F2">
        <w:rPr>
          <w:sz w:val="24"/>
          <w:szCs w:val="24"/>
        </w:rPr>
        <w:t xml:space="preserve">ų inovacijoms diegti skirtas išlaidas </w:t>
      </w:r>
      <w:r w:rsidR="00985C4E">
        <w:rPr>
          <w:sz w:val="24"/>
          <w:szCs w:val="24"/>
        </w:rPr>
        <w:t xml:space="preserve">ne vieniems, o trejiems </w:t>
      </w:r>
      <w:r w:rsidR="00985C4E" w:rsidRPr="00985C4E">
        <w:rPr>
          <w:sz w:val="24"/>
          <w:szCs w:val="24"/>
        </w:rPr>
        <w:t>biudžetiniams metams</w:t>
      </w:r>
      <w:r w:rsidR="00985C4E">
        <w:rPr>
          <w:sz w:val="24"/>
          <w:szCs w:val="24"/>
        </w:rPr>
        <w:t>;</w:t>
      </w:r>
    </w:p>
    <w:p w14:paraId="67A0AC42" w14:textId="7B0A15F1" w:rsidR="00BB2D86" w:rsidRDefault="00BB2D86" w:rsidP="00BB2D86">
      <w:pPr>
        <w:tabs>
          <w:tab w:val="left" w:pos="993"/>
        </w:tabs>
        <w:spacing w:after="0" w:line="360" w:lineRule="auto"/>
        <w:ind w:firstLine="720"/>
        <w:jc w:val="both"/>
        <w:rPr>
          <w:sz w:val="24"/>
          <w:szCs w:val="24"/>
        </w:rPr>
      </w:pPr>
      <w:r w:rsidRPr="00670658">
        <w:rPr>
          <w:spacing w:val="60"/>
          <w:sz w:val="24"/>
          <w:szCs w:val="24"/>
        </w:rPr>
        <w:t>praš</w:t>
      </w:r>
      <w:r>
        <w:rPr>
          <w:sz w:val="24"/>
          <w:szCs w:val="24"/>
        </w:rPr>
        <w:t xml:space="preserve">o </w:t>
      </w:r>
      <w:r w:rsidR="00A62A61">
        <w:rPr>
          <w:sz w:val="24"/>
          <w:szCs w:val="24"/>
        </w:rPr>
        <w:t>E</w:t>
      </w:r>
      <w:r w:rsidR="00E218A8" w:rsidRPr="00E218A8">
        <w:rPr>
          <w:sz w:val="24"/>
          <w:szCs w:val="24"/>
        </w:rPr>
        <w:t xml:space="preserve">konomikos ir inovacijų ministerijos ir </w:t>
      </w:r>
      <w:r w:rsidR="00A62A61">
        <w:rPr>
          <w:sz w:val="24"/>
          <w:szCs w:val="24"/>
        </w:rPr>
        <w:t>V</w:t>
      </w:r>
      <w:r w:rsidR="00E218A8" w:rsidRPr="00E218A8">
        <w:rPr>
          <w:sz w:val="24"/>
          <w:szCs w:val="24"/>
        </w:rPr>
        <w:t>idaus reikalų ministerijos</w:t>
      </w:r>
      <w:r>
        <w:rPr>
          <w:sz w:val="24"/>
          <w:szCs w:val="24"/>
        </w:rPr>
        <w:t xml:space="preserve"> </w:t>
      </w:r>
      <w:r w:rsidRPr="002D404A">
        <w:rPr>
          <w:sz w:val="24"/>
          <w:szCs w:val="24"/>
        </w:rPr>
        <w:t>parengti</w:t>
      </w:r>
      <w:r w:rsidR="00384784">
        <w:rPr>
          <w:sz w:val="24"/>
          <w:szCs w:val="24"/>
        </w:rPr>
        <w:t xml:space="preserve"> ir </w:t>
      </w:r>
      <w:r w:rsidR="004F26A5" w:rsidRPr="002D404A">
        <w:rPr>
          <w:sz w:val="24"/>
          <w:szCs w:val="24"/>
        </w:rPr>
        <w:t>iki</w:t>
      </w:r>
      <w:r w:rsidR="00654552">
        <w:rPr>
          <w:sz w:val="24"/>
          <w:szCs w:val="24"/>
        </w:rPr>
        <w:t xml:space="preserve"> 2022 m.</w:t>
      </w:r>
      <w:r w:rsidR="004F26A5" w:rsidRPr="002D404A">
        <w:rPr>
          <w:sz w:val="24"/>
          <w:szCs w:val="24"/>
        </w:rPr>
        <w:t xml:space="preserve"> birželio 1 d. </w:t>
      </w:r>
      <w:r w:rsidR="00384784" w:rsidRPr="002D404A">
        <w:rPr>
          <w:sz w:val="24"/>
          <w:szCs w:val="24"/>
        </w:rPr>
        <w:t xml:space="preserve">pateikti </w:t>
      </w:r>
      <w:r w:rsidR="009F1D6E" w:rsidRPr="002D404A">
        <w:rPr>
          <w:sz w:val="24"/>
          <w:szCs w:val="24"/>
        </w:rPr>
        <w:t>viešojo valdymo</w:t>
      </w:r>
      <w:r w:rsidR="009F1D6E">
        <w:rPr>
          <w:sz w:val="24"/>
          <w:szCs w:val="24"/>
        </w:rPr>
        <w:t xml:space="preserve"> inovacinės</w:t>
      </w:r>
      <w:r>
        <w:rPr>
          <w:sz w:val="24"/>
          <w:szCs w:val="24"/>
        </w:rPr>
        <w:t xml:space="preserve"> </w:t>
      </w:r>
      <w:r w:rsidRPr="00BB2D86">
        <w:rPr>
          <w:sz w:val="24"/>
          <w:szCs w:val="24"/>
        </w:rPr>
        <w:t xml:space="preserve">tarpusavio veiklos derinimo </w:t>
      </w:r>
      <w:r w:rsidR="009F1D6E">
        <w:rPr>
          <w:sz w:val="24"/>
          <w:szCs w:val="24"/>
        </w:rPr>
        <w:t xml:space="preserve">gaires </w:t>
      </w:r>
      <w:r w:rsidR="009F1D6E" w:rsidRPr="009F1D6E">
        <w:rPr>
          <w:sz w:val="24"/>
          <w:szCs w:val="24"/>
        </w:rPr>
        <w:t>stipr</w:t>
      </w:r>
      <w:r w:rsidR="009F1D6E">
        <w:rPr>
          <w:sz w:val="24"/>
          <w:szCs w:val="24"/>
        </w:rPr>
        <w:t>inant</w:t>
      </w:r>
      <w:r w:rsidR="009F1D6E" w:rsidRPr="009F1D6E">
        <w:rPr>
          <w:sz w:val="24"/>
          <w:szCs w:val="24"/>
        </w:rPr>
        <w:t xml:space="preserve"> instituci</w:t>
      </w:r>
      <w:r w:rsidR="00654552">
        <w:rPr>
          <w:sz w:val="24"/>
          <w:szCs w:val="24"/>
        </w:rPr>
        <w:t>jų</w:t>
      </w:r>
      <w:r w:rsidR="009F1D6E" w:rsidRPr="009F1D6E">
        <w:rPr>
          <w:sz w:val="24"/>
          <w:szCs w:val="24"/>
        </w:rPr>
        <w:t xml:space="preserve"> ir</w:t>
      </w:r>
      <w:r w:rsidR="00654552">
        <w:rPr>
          <w:sz w:val="24"/>
          <w:szCs w:val="24"/>
        </w:rPr>
        <w:t xml:space="preserve"> jų</w:t>
      </w:r>
      <w:r w:rsidR="009F1D6E" w:rsidRPr="009F1D6E">
        <w:rPr>
          <w:sz w:val="24"/>
          <w:szCs w:val="24"/>
        </w:rPr>
        <w:t xml:space="preserve"> koordinavimo vaidmenį</w:t>
      </w:r>
      <w:r w:rsidR="009F1D6E">
        <w:rPr>
          <w:sz w:val="24"/>
          <w:szCs w:val="24"/>
        </w:rPr>
        <w:t xml:space="preserve"> </w:t>
      </w:r>
      <w:r w:rsidR="009F1D6E" w:rsidRPr="009F1D6E">
        <w:rPr>
          <w:sz w:val="24"/>
          <w:szCs w:val="24"/>
        </w:rPr>
        <w:t xml:space="preserve">remiant </w:t>
      </w:r>
      <w:r w:rsidR="009F1D6E">
        <w:rPr>
          <w:sz w:val="24"/>
          <w:szCs w:val="24"/>
        </w:rPr>
        <w:t xml:space="preserve">inovacijų viešajame sektoriuje </w:t>
      </w:r>
      <w:r w:rsidR="009F1D6E" w:rsidRPr="009F1D6E">
        <w:rPr>
          <w:sz w:val="24"/>
          <w:szCs w:val="24"/>
        </w:rPr>
        <w:t>įgyvendinimą</w:t>
      </w:r>
      <w:r w:rsidR="009F1D6E">
        <w:rPr>
          <w:sz w:val="24"/>
          <w:szCs w:val="24"/>
        </w:rPr>
        <w:t>;</w:t>
      </w:r>
    </w:p>
    <w:p w14:paraId="12FC5268" w14:textId="242DA149" w:rsidR="00942549" w:rsidRPr="00942549" w:rsidRDefault="00AF48EC" w:rsidP="00942549">
      <w:pPr>
        <w:tabs>
          <w:tab w:val="left" w:pos="993"/>
        </w:tabs>
        <w:spacing w:after="0" w:line="360" w:lineRule="auto"/>
        <w:ind w:firstLine="720"/>
        <w:jc w:val="both"/>
        <w:rPr>
          <w:sz w:val="24"/>
          <w:szCs w:val="24"/>
        </w:rPr>
      </w:pPr>
      <w:r w:rsidRPr="00670658">
        <w:rPr>
          <w:spacing w:val="60"/>
          <w:sz w:val="24"/>
          <w:szCs w:val="24"/>
        </w:rPr>
        <w:t>siūl</w:t>
      </w:r>
      <w:r w:rsidRPr="00AF48EC">
        <w:rPr>
          <w:sz w:val="24"/>
          <w:szCs w:val="24"/>
        </w:rPr>
        <w:t xml:space="preserve">o </w:t>
      </w:r>
      <w:r w:rsidR="00A62A61">
        <w:rPr>
          <w:sz w:val="24"/>
          <w:szCs w:val="24"/>
        </w:rPr>
        <w:t>E</w:t>
      </w:r>
      <w:r>
        <w:rPr>
          <w:sz w:val="24"/>
          <w:szCs w:val="24"/>
        </w:rPr>
        <w:t xml:space="preserve">konomikos ir inovacijų ministerijai apsvarstyti </w:t>
      </w:r>
      <w:r w:rsidR="00384784">
        <w:rPr>
          <w:sz w:val="24"/>
          <w:szCs w:val="24"/>
        </w:rPr>
        <w:t>galimybę įtraukti „</w:t>
      </w:r>
      <w:r>
        <w:rPr>
          <w:sz w:val="24"/>
          <w:szCs w:val="24"/>
        </w:rPr>
        <w:t>GovTechLab</w:t>
      </w:r>
      <w:r w:rsidR="00384784">
        <w:rPr>
          <w:sz w:val="24"/>
          <w:szCs w:val="24"/>
        </w:rPr>
        <w:t>“</w:t>
      </w:r>
      <w:r>
        <w:rPr>
          <w:sz w:val="24"/>
          <w:szCs w:val="24"/>
        </w:rPr>
        <w:t xml:space="preserve"> </w:t>
      </w:r>
      <w:r w:rsidR="00384784">
        <w:rPr>
          <w:sz w:val="24"/>
          <w:szCs w:val="24"/>
        </w:rPr>
        <w:t>į</w:t>
      </w:r>
      <w:r w:rsidR="00384784" w:rsidRPr="00942549">
        <w:rPr>
          <w:sz w:val="24"/>
          <w:szCs w:val="24"/>
        </w:rPr>
        <w:t xml:space="preserve"> </w:t>
      </w:r>
      <w:r w:rsidR="00671BB9">
        <w:rPr>
          <w:sz w:val="24"/>
          <w:szCs w:val="24"/>
        </w:rPr>
        <w:t>Inovacijų agentūro</w:t>
      </w:r>
      <w:r w:rsidR="00384784">
        <w:rPr>
          <w:sz w:val="24"/>
          <w:szCs w:val="24"/>
        </w:rPr>
        <w:t>s veiklą</w:t>
      </w:r>
      <w:r w:rsidR="00942549" w:rsidRPr="00942549">
        <w:rPr>
          <w:sz w:val="24"/>
          <w:szCs w:val="24"/>
        </w:rPr>
        <w:t xml:space="preserve">, </w:t>
      </w:r>
      <w:r w:rsidR="00384784">
        <w:rPr>
          <w:sz w:val="24"/>
          <w:szCs w:val="24"/>
        </w:rPr>
        <w:t>taip siekiant</w:t>
      </w:r>
      <w:r w:rsidR="00942549" w:rsidRPr="00942549">
        <w:rPr>
          <w:sz w:val="24"/>
          <w:szCs w:val="24"/>
        </w:rPr>
        <w:t xml:space="preserve"> labiausiai </w:t>
      </w:r>
      <w:r>
        <w:rPr>
          <w:sz w:val="24"/>
          <w:szCs w:val="24"/>
        </w:rPr>
        <w:t>užtikrint</w:t>
      </w:r>
      <w:r w:rsidR="00384784">
        <w:rPr>
          <w:sz w:val="24"/>
          <w:szCs w:val="24"/>
        </w:rPr>
        <w:t>i</w:t>
      </w:r>
      <w:r w:rsidR="00942549" w:rsidRPr="00942549">
        <w:rPr>
          <w:sz w:val="24"/>
          <w:szCs w:val="24"/>
        </w:rPr>
        <w:t xml:space="preserve"> </w:t>
      </w:r>
      <w:r w:rsidR="00671BB9" w:rsidRPr="00671BB9">
        <w:rPr>
          <w:sz w:val="24"/>
          <w:szCs w:val="24"/>
        </w:rPr>
        <w:t>inovacijų skatinimo ekosistem</w:t>
      </w:r>
      <w:r w:rsidR="00671BB9">
        <w:rPr>
          <w:sz w:val="24"/>
          <w:szCs w:val="24"/>
        </w:rPr>
        <w:t>os</w:t>
      </w:r>
      <w:r w:rsidR="00671BB9" w:rsidRPr="00671BB9">
        <w:rPr>
          <w:sz w:val="24"/>
          <w:szCs w:val="24"/>
        </w:rPr>
        <w:t xml:space="preserve"> Lietuvoje vientis</w:t>
      </w:r>
      <w:r w:rsidR="00671BB9">
        <w:rPr>
          <w:sz w:val="24"/>
          <w:szCs w:val="24"/>
        </w:rPr>
        <w:t>um</w:t>
      </w:r>
      <w:r>
        <w:rPr>
          <w:sz w:val="24"/>
          <w:szCs w:val="24"/>
        </w:rPr>
        <w:t>ą;</w:t>
      </w:r>
    </w:p>
    <w:p w14:paraId="38B4EF6F" w14:textId="72D7D424" w:rsidR="00FB6B0C" w:rsidRDefault="00C352EE" w:rsidP="00942549">
      <w:pPr>
        <w:tabs>
          <w:tab w:val="left" w:pos="993"/>
        </w:tabs>
        <w:spacing w:after="0" w:line="360" w:lineRule="auto"/>
        <w:ind w:firstLine="720"/>
        <w:jc w:val="both"/>
        <w:rPr>
          <w:sz w:val="24"/>
          <w:szCs w:val="24"/>
        </w:rPr>
      </w:pPr>
      <w:r w:rsidRPr="00670658">
        <w:rPr>
          <w:spacing w:val="60"/>
          <w:sz w:val="24"/>
          <w:szCs w:val="24"/>
        </w:rPr>
        <w:t>praš</w:t>
      </w:r>
      <w:r w:rsidRPr="00C352EE">
        <w:rPr>
          <w:sz w:val="24"/>
          <w:szCs w:val="24"/>
        </w:rPr>
        <w:t>o</w:t>
      </w:r>
      <w:r w:rsidR="00942549" w:rsidRPr="00942549">
        <w:rPr>
          <w:sz w:val="24"/>
          <w:szCs w:val="24"/>
        </w:rPr>
        <w:t xml:space="preserve"> </w:t>
      </w:r>
      <w:r w:rsidRPr="00C352EE">
        <w:rPr>
          <w:sz w:val="24"/>
          <w:szCs w:val="24"/>
        </w:rPr>
        <w:t>Ekon</w:t>
      </w:r>
      <w:r>
        <w:rPr>
          <w:sz w:val="24"/>
          <w:szCs w:val="24"/>
        </w:rPr>
        <w:t xml:space="preserve">omikos ir inovacijų ministerijos </w:t>
      </w:r>
      <w:r w:rsidR="005F1158">
        <w:rPr>
          <w:sz w:val="24"/>
          <w:szCs w:val="24"/>
        </w:rPr>
        <w:t xml:space="preserve">ir </w:t>
      </w:r>
      <w:r w:rsidR="00783B1E" w:rsidRPr="00783B1E">
        <w:rPr>
          <w:sz w:val="24"/>
          <w:szCs w:val="24"/>
        </w:rPr>
        <w:t xml:space="preserve">Vidaus reikalų ministerijos </w:t>
      </w:r>
      <w:r>
        <w:rPr>
          <w:sz w:val="24"/>
          <w:szCs w:val="24"/>
        </w:rPr>
        <w:t>iki birželio 1 d.</w:t>
      </w:r>
      <w:r w:rsidRPr="00C352EE">
        <w:rPr>
          <w:sz w:val="24"/>
          <w:szCs w:val="24"/>
        </w:rPr>
        <w:t xml:space="preserve"> </w:t>
      </w:r>
      <w:r>
        <w:rPr>
          <w:sz w:val="24"/>
          <w:szCs w:val="24"/>
        </w:rPr>
        <w:t xml:space="preserve">pateikti </w:t>
      </w:r>
      <w:r w:rsidR="00350D60">
        <w:rPr>
          <w:sz w:val="24"/>
          <w:szCs w:val="24"/>
        </w:rPr>
        <w:t xml:space="preserve">priemones, skatinančias </w:t>
      </w:r>
      <w:r w:rsidR="00384784">
        <w:rPr>
          <w:sz w:val="24"/>
          <w:szCs w:val="24"/>
        </w:rPr>
        <w:t>pilieči</w:t>
      </w:r>
      <w:r w:rsidR="00350D60">
        <w:rPr>
          <w:sz w:val="24"/>
          <w:szCs w:val="24"/>
        </w:rPr>
        <w:t>us</w:t>
      </w:r>
      <w:r w:rsidR="00384784">
        <w:rPr>
          <w:sz w:val="24"/>
          <w:szCs w:val="24"/>
        </w:rPr>
        <w:t xml:space="preserve"> </w:t>
      </w:r>
      <w:r w:rsidR="00384784" w:rsidRPr="00942549">
        <w:rPr>
          <w:sz w:val="24"/>
          <w:szCs w:val="24"/>
        </w:rPr>
        <w:t xml:space="preserve">aktyviai </w:t>
      </w:r>
      <w:r w:rsidR="00384784">
        <w:rPr>
          <w:sz w:val="24"/>
          <w:szCs w:val="24"/>
        </w:rPr>
        <w:t>prisidėti</w:t>
      </w:r>
      <w:r w:rsidR="00384784" w:rsidRPr="00942549">
        <w:rPr>
          <w:sz w:val="24"/>
          <w:szCs w:val="24"/>
        </w:rPr>
        <w:t xml:space="preserve"> </w:t>
      </w:r>
      <w:r w:rsidR="00350D60">
        <w:rPr>
          <w:sz w:val="24"/>
          <w:szCs w:val="24"/>
        </w:rPr>
        <w:t xml:space="preserve">prie </w:t>
      </w:r>
      <w:r w:rsidR="00384784">
        <w:rPr>
          <w:sz w:val="24"/>
          <w:szCs w:val="24"/>
        </w:rPr>
        <w:t>„</w:t>
      </w:r>
      <w:r w:rsidR="00384784" w:rsidRPr="00942549">
        <w:rPr>
          <w:sz w:val="24"/>
          <w:szCs w:val="24"/>
        </w:rPr>
        <w:t>GovTech</w:t>
      </w:r>
      <w:r w:rsidR="00384784">
        <w:rPr>
          <w:sz w:val="24"/>
          <w:szCs w:val="24"/>
        </w:rPr>
        <w:t>“</w:t>
      </w:r>
      <w:r w:rsidR="00384784" w:rsidRPr="00942549">
        <w:rPr>
          <w:sz w:val="24"/>
          <w:szCs w:val="24"/>
        </w:rPr>
        <w:t xml:space="preserve"> tobulin</w:t>
      </w:r>
      <w:r w:rsidR="00384784">
        <w:rPr>
          <w:sz w:val="24"/>
          <w:szCs w:val="24"/>
        </w:rPr>
        <w:t>ant</w:t>
      </w:r>
      <w:r w:rsidR="00384784" w:rsidRPr="00942549">
        <w:rPr>
          <w:sz w:val="24"/>
          <w:szCs w:val="24"/>
        </w:rPr>
        <w:t xml:space="preserve"> skaitmeninių paslaugų naudotojų patirties dizainą ar dalyvaujant </w:t>
      </w:r>
      <w:r w:rsidR="00350D60">
        <w:rPr>
          <w:sz w:val="24"/>
          <w:szCs w:val="24"/>
        </w:rPr>
        <w:t>„</w:t>
      </w:r>
      <w:r w:rsidR="00384784" w:rsidRPr="00942549">
        <w:rPr>
          <w:sz w:val="24"/>
          <w:szCs w:val="24"/>
        </w:rPr>
        <w:t>GovTechLab</w:t>
      </w:r>
      <w:r w:rsidR="00350D60">
        <w:rPr>
          <w:sz w:val="24"/>
          <w:szCs w:val="24"/>
        </w:rPr>
        <w:t>“</w:t>
      </w:r>
      <w:r w:rsidR="00384784" w:rsidRPr="00942549">
        <w:rPr>
          <w:sz w:val="24"/>
          <w:szCs w:val="24"/>
        </w:rPr>
        <w:t xml:space="preserve"> skaitmeninės patirties tikslinėse grupėse</w:t>
      </w:r>
      <w:r w:rsidR="00350D60">
        <w:rPr>
          <w:sz w:val="24"/>
          <w:szCs w:val="24"/>
        </w:rPr>
        <w:t>, taip pat nurodyti šių priemonių</w:t>
      </w:r>
      <w:r>
        <w:rPr>
          <w:sz w:val="24"/>
          <w:szCs w:val="24"/>
        </w:rPr>
        <w:t xml:space="preserve"> įgyvendinimo galimybes</w:t>
      </w:r>
      <w:r w:rsidR="00942549" w:rsidRPr="00942549">
        <w:rPr>
          <w:sz w:val="24"/>
          <w:szCs w:val="24"/>
        </w:rPr>
        <w:t>;</w:t>
      </w:r>
    </w:p>
    <w:p w14:paraId="0D26F2CD" w14:textId="3D3CAFAE" w:rsidR="002F574E" w:rsidRDefault="002B0987" w:rsidP="006978FE">
      <w:pPr>
        <w:tabs>
          <w:tab w:val="left" w:pos="993"/>
        </w:tabs>
        <w:spacing w:after="0" w:line="360" w:lineRule="auto"/>
        <w:ind w:firstLine="720"/>
        <w:jc w:val="both"/>
        <w:rPr>
          <w:sz w:val="24"/>
          <w:szCs w:val="24"/>
        </w:rPr>
      </w:pPr>
      <w:r w:rsidRPr="00670658">
        <w:rPr>
          <w:spacing w:val="60"/>
          <w:sz w:val="24"/>
          <w:szCs w:val="24"/>
        </w:rPr>
        <w:t>praš</w:t>
      </w:r>
      <w:r>
        <w:rPr>
          <w:sz w:val="24"/>
          <w:szCs w:val="24"/>
        </w:rPr>
        <w:t>o Vyriausybė</w:t>
      </w:r>
      <w:r w:rsidR="00AD5599">
        <w:rPr>
          <w:sz w:val="24"/>
          <w:szCs w:val="24"/>
        </w:rPr>
        <w:t>s kanceliarij</w:t>
      </w:r>
      <w:r w:rsidR="00350D60">
        <w:rPr>
          <w:sz w:val="24"/>
          <w:szCs w:val="24"/>
        </w:rPr>
        <w:t>os</w:t>
      </w:r>
      <w:r w:rsidR="00AD5599">
        <w:rPr>
          <w:sz w:val="24"/>
          <w:szCs w:val="24"/>
        </w:rPr>
        <w:t xml:space="preserve"> kartu su </w:t>
      </w:r>
      <w:r w:rsidR="00AD5599" w:rsidRPr="00AD5599">
        <w:rPr>
          <w:sz w:val="24"/>
          <w:szCs w:val="24"/>
        </w:rPr>
        <w:t>Vyriausybės strateginės analizės centr</w:t>
      </w:r>
      <w:r w:rsidR="00AD5599">
        <w:rPr>
          <w:sz w:val="24"/>
          <w:szCs w:val="24"/>
        </w:rPr>
        <w:t xml:space="preserve">u (STRATA) </w:t>
      </w:r>
      <w:r w:rsidR="004F26A5" w:rsidRPr="004F26A5">
        <w:rPr>
          <w:sz w:val="24"/>
          <w:szCs w:val="24"/>
        </w:rPr>
        <w:t xml:space="preserve">iki </w:t>
      </w:r>
      <w:r w:rsidR="00350D60">
        <w:rPr>
          <w:sz w:val="24"/>
          <w:szCs w:val="24"/>
        </w:rPr>
        <w:t xml:space="preserve">2022 m. </w:t>
      </w:r>
      <w:r w:rsidR="004F26A5" w:rsidRPr="004F26A5">
        <w:rPr>
          <w:sz w:val="24"/>
          <w:szCs w:val="24"/>
        </w:rPr>
        <w:t xml:space="preserve">birželio 1 d. </w:t>
      </w:r>
      <w:r w:rsidR="00350D60">
        <w:rPr>
          <w:sz w:val="24"/>
          <w:szCs w:val="24"/>
        </w:rPr>
        <w:t xml:space="preserve">pristatyti </w:t>
      </w:r>
      <w:r w:rsidR="00AD5599">
        <w:rPr>
          <w:sz w:val="24"/>
          <w:szCs w:val="24"/>
        </w:rPr>
        <w:t>Komitetui v</w:t>
      </w:r>
      <w:r w:rsidRPr="002B0987">
        <w:rPr>
          <w:sz w:val="24"/>
          <w:szCs w:val="24"/>
        </w:rPr>
        <w:t>i</w:t>
      </w:r>
      <w:r>
        <w:rPr>
          <w:sz w:val="24"/>
          <w:szCs w:val="24"/>
        </w:rPr>
        <w:t>ešo</w:t>
      </w:r>
      <w:r w:rsidR="00AD5599">
        <w:rPr>
          <w:sz w:val="24"/>
          <w:szCs w:val="24"/>
        </w:rPr>
        <w:t>jo</w:t>
      </w:r>
      <w:r w:rsidR="00A15AC5">
        <w:rPr>
          <w:sz w:val="24"/>
          <w:szCs w:val="24"/>
        </w:rPr>
        <w:t xml:space="preserve"> valdymo inovac</w:t>
      </w:r>
      <w:r w:rsidR="00AF48EC">
        <w:rPr>
          <w:sz w:val="24"/>
          <w:szCs w:val="24"/>
        </w:rPr>
        <w:t xml:space="preserve">ijų koncepcijos projekto gaires ir </w:t>
      </w:r>
      <w:r w:rsidR="003872BB">
        <w:rPr>
          <w:sz w:val="24"/>
          <w:szCs w:val="24"/>
        </w:rPr>
        <w:t xml:space="preserve">jų </w:t>
      </w:r>
      <w:r w:rsidR="00AF48EC">
        <w:rPr>
          <w:sz w:val="24"/>
          <w:szCs w:val="24"/>
        </w:rPr>
        <w:t>įgyvendinimo perspektyvas.</w:t>
      </w:r>
    </w:p>
    <w:p w14:paraId="13838E96" w14:textId="5EA92BEC" w:rsidR="00167E9B" w:rsidRDefault="00167E9B" w:rsidP="00167E9B">
      <w:pPr>
        <w:pStyle w:val="Sraopastraipa"/>
        <w:spacing w:after="0" w:line="276" w:lineRule="auto"/>
        <w:jc w:val="both"/>
        <w:rPr>
          <w:sz w:val="24"/>
          <w:szCs w:val="24"/>
        </w:rPr>
      </w:pPr>
    </w:p>
    <w:p w14:paraId="1B06F67F" w14:textId="149700D7" w:rsidR="00A900D2" w:rsidRDefault="00A900D2" w:rsidP="00167E9B">
      <w:pPr>
        <w:pStyle w:val="Sraopastraipa"/>
        <w:spacing w:after="0" w:line="276" w:lineRule="auto"/>
        <w:jc w:val="both"/>
        <w:rPr>
          <w:sz w:val="24"/>
          <w:szCs w:val="24"/>
        </w:rPr>
      </w:pPr>
    </w:p>
    <w:p w14:paraId="0007E405" w14:textId="77777777" w:rsidR="00A900D2" w:rsidRDefault="00A900D2" w:rsidP="00167E9B">
      <w:pPr>
        <w:pStyle w:val="Sraopastraipa"/>
        <w:spacing w:after="0" w:line="276" w:lineRule="auto"/>
        <w:jc w:val="both"/>
        <w:rPr>
          <w:sz w:val="24"/>
          <w:szCs w:val="24"/>
        </w:rPr>
      </w:pPr>
    </w:p>
    <w:p w14:paraId="7574D601" w14:textId="6E0BDA2A" w:rsidR="006B1375" w:rsidRDefault="00167E9B" w:rsidP="00B12A27">
      <w:pPr>
        <w:pStyle w:val="Sraopastraipa"/>
        <w:spacing w:after="0" w:line="276" w:lineRule="auto"/>
        <w:ind w:left="0"/>
        <w:jc w:val="both"/>
      </w:pPr>
      <w:r>
        <w:rPr>
          <w:sz w:val="24"/>
          <w:szCs w:val="24"/>
        </w:rPr>
        <w:t>Komiteto pirmininkas</w:t>
      </w:r>
      <w:r w:rsidR="00D87178">
        <w:rPr>
          <w:sz w:val="24"/>
          <w:szCs w:val="24"/>
        </w:rPr>
        <w:tab/>
      </w:r>
      <w:r w:rsidR="00D87178">
        <w:rPr>
          <w:sz w:val="24"/>
          <w:szCs w:val="24"/>
        </w:rPr>
        <w:tab/>
      </w:r>
      <w:r w:rsidR="00D87178">
        <w:rPr>
          <w:sz w:val="24"/>
          <w:szCs w:val="24"/>
        </w:rPr>
        <w:tab/>
      </w:r>
      <w:r w:rsidR="00D87178">
        <w:rPr>
          <w:sz w:val="24"/>
          <w:szCs w:val="24"/>
        </w:rPr>
        <w:tab/>
      </w:r>
      <w:r w:rsidR="00D87178">
        <w:rPr>
          <w:sz w:val="24"/>
          <w:szCs w:val="24"/>
        </w:rPr>
        <w:tab/>
      </w:r>
      <w:r w:rsidR="00971879">
        <w:rPr>
          <w:sz w:val="24"/>
          <w:szCs w:val="24"/>
        </w:rPr>
        <w:t>Raimundas Lopata</w:t>
      </w:r>
    </w:p>
    <w:sectPr w:rsidR="006B1375" w:rsidSect="00A62A61">
      <w:headerReference w:type="default" r:id="rId13"/>
      <w:pgSz w:w="11906" w:h="16838"/>
      <w:pgMar w:top="1276" w:right="567" w:bottom="1134" w:left="1701" w:header="567" w:footer="567" w:gutter="0"/>
      <w:cols w:space="1296"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14:paraId="7A2A4DEA" w14:textId="77777777" w:rsidR="00FD792E" w:rsidRDefault="00FD792E" w:rsidP="00167E9B">
      <w:pPr>
        <w:spacing w:after="0" w:line="240" w:lineRule="auto"/>
      </w:pPr>
      <w:r>
        <w:separator/>
      </w:r>
    </w:p>
  </w:endnote>
  <w:endnote w:type="continuationSeparator" w:id="0">
    <w:p w14:paraId="33B9927A" w14:textId="77777777" w:rsidR="00FD792E" w:rsidRDefault="00FD792E" w:rsidP="00167E9B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BA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BA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BA"/>
    <w:family w:val="swiss"/>
    <w:pitch w:val="variable"/>
    <w:sig w:usb0="E0002AFF" w:usb1="C000247B" w:usb2="00000009" w:usb3="00000000" w:csb0="000001FF" w:csb1="00000000"/>
  </w:font>
  <w:font w:name="Segoe UI">
    <w:panose1 w:val="020B0502040204020203"/>
    <w:charset w:val="BA"/>
    <w:family w:val="swiss"/>
    <w:pitch w:val="variable"/>
    <w:sig w:usb0="E4002EFF" w:usb1="C000E47F" w:usb2="00000009" w:usb3="00000000" w:csb0="000001FF" w:csb1="00000000"/>
  </w:font>
  <w:font w:name="Calibri Light">
    <w:panose1 w:val="020F0302020204030204"/>
    <w:charset w:val="BA"/>
    <w:family w:val="swiss"/>
    <w:pitch w:val="variable"/>
    <w:sig w:usb0="E0002A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14:paraId="1A22CE02" w14:textId="77777777" w:rsidR="00FD792E" w:rsidRDefault="00FD792E" w:rsidP="00167E9B">
      <w:pPr>
        <w:spacing w:after="0" w:line="240" w:lineRule="auto"/>
      </w:pPr>
      <w:r>
        <w:separator/>
      </w:r>
    </w:p>
  </w:footnote>
  <w:footnote w:type="continuationSeparator" w:id="0">
    <w:p w14:paraId="490E99D8" w14:textId="77777777" w:rsidR="00FD792E" w:rsidRDefault="00FD792E" w:rsidP="00167E9B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sdt>
    <w:sdtPr>
      <w:id w:val="-1969735436"/>
      <w:docPartObj>
        <w:docPartGallery w:val="Page Numbers (Top of Page)"/>
        <w:docPartUnique/>
      </w:docPartObj>
    </w:sdtPr>
    <w:sdtEndPr/>
    <w:sdtContent>
      <w:p w14:paraId="3DB0FA87" w14:textId="64974D89" w:rsidR="00A62A61" w:rsidRDefault="00A62A61">
        <w:pPr>
          <w:pStyle w:val="Antrats"/>
          <w:jc w:val="center"/>
        </w:pPr>
        <w:r>
          <w:fldChar w:fldCharType="begin"/>
        </w:r>
        <w:r>
          <w:instrText>PAGE   \* MERGEFORMAT</w:instrText>
        </w:r>
        <w:r>
          <w:fldChar w:fldCharType="separate"/>
        </w:r>
        <w:r w:rsidR="00A900D2">
          <w:rPr>
            <w:noProof/>
          </w:rPr>
          <w:t>3</w:t>
        </w:r>
        <w:r>
          <w:fldChar w:fldCharType="end"/>
        </w:r>
      </w:p>
    </w:sdtContent>
  </w:sdt>
  <w:p w14:paraId="4C3A08B0" w14:textId="77777777" w:rsidR="00A62A61" w:rsidRDefault="00A62A61">
    <w:pPr>
      <w:pStyle w:val="Antrats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51A03CC3"/>
    <w:multiLevelType w:val="hybridMultilevel"/>
    <w:tmpl w:val="A2B8EC68"/>
    <w:lvl w:ilvl="0" w:tplc="0427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27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27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27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27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27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27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27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27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view w:val="normal"/>
  <w:zoom w:percent="100"/>
  <w:revisionView w:inkAnnotations="0"/>
  <w:defaultTabStop w:val="1296"/>
  <w:hyphenationZone w:val="396"/>
  <w:characterSpacingControl w:val="doNotCompress"/>
  <w:hdrShapeDefaults>
    <o:shapedefaults v:ext="edit" spidmax="55297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167E9B"/>
    <w:rsid w:val="000173D9"/>
    <w:rsid w:val="00026D78"/>
    <w:rsid w:val="00027F34"/>
    <w:rsid w:val="000443E3"/>
    <w:rsid w:val="0007343A"/>
    <w:rsid w:val="00083115"/>
    <w:rsid w:val="00085850"/>
    <w:rsid w:val="00090906"/>
    <w:rsid w:val="00091E75"/>
    <w:rsid w:val="000A1AEF"/>
    <w:rsid w:val="000A3EF6"/>
    <w:rsid w:val="000A6F9E"/>
    <w:rsid w:val="000B22D1"/>
    <w:rsid w:val="000B51E0"/>
    <w:rsid w:val="000C2BBE"/>
    <w:rsid w:val="000E52AF"/>
    <w:rsid w:val="00167E9B"/>
    <w:rsid w:val="001B04C9"/>
    <w:rsid w:val="00276F71"/>
    <w:rsid w:val="002B0987"/>
    <w:rsid w:val="002D404A"/>
    <w:rsid w:val="002F574E"/>
    <w:rsid w:val="002F79EB"/>
    <w:rsid w:val="00306DE5"/>
    <w:rsid w:val="00330B0C"/>
    <w:rsid w:val="00332DDE"/>
    <w:rsid w:val="00350D60"/>
    <w:rsid w:val="00384784"/>
    <w:rsid w:val="003872BB"/>
    <w:rsid w:val="00393F50"/>
    <w:rsid w:val="003A7301"/>
    <w:rsid w:val="003B2D82"/>
    <w:rsid w:val="003D68BB"/>
    <w:rsid w:val="004226DC"/>
    <w:rsid w:val="0048397E"/>
    <w:rsid w:val="00497C2E"/>
    <w:rsid w:val="004A33C8"/>
    <w:rsid w:val="004B7694"/>
    <w:rsid w:val="004F26A5"/>
    <w:rsid w:val="00507F86"/>
    <w:rsid w:val="00526D70"/>
    <w:rsid w:val="005A690B"/>
    <w:rsid w:val="005B37F2"/>
    <w:rsid w:val="005C5B60"/>
    <w:rsid w:val="005F1158"/>
    <w:rsid w:val="005F5127"/>
    <w:rsid w:val="00601402"/>
    <w:rsid w:val="00625BAC"/>
    <w:rsid w:val="00654552"/>
    <w:rsid w:val="00670658"/>
    <w:rsid w:val="00671BB9"/>
    <w:rsid w:val="006809B1"/>
    <w:rsid w:val="00682217"/>
    <w:rsid w:val="00691439"/>
    <w:rsid w:val="006978FE"/>
    <w:rsid w:val="006A1812"/>
    <w:rsid w:val="006B1375"/>
    <w:rsid w:val="006B35FA"/>
    <w:rsid w:val="006E6695"/>
    <w:rsid w:val="007367AB"/>
    <w:rsid w:val="00783B1E"/>
    <w:rsid w:val="007A41AF"/>
    <w:rsid w:val="007F3A7F"/>
    <w:rsid w:val="0080209B"/>
    <w:rsid w:val="0082005F"/>
    <w:rsid w:val="0082631B"/>
    <w:rsid w:val="00827DD9"/>
    <w:rsid w:val="00834BA2"/>
    <w:rsid w:val="008A039B"/>
    <w:rsid w:val="008A078C"/>
    <w:rsid w:val="008B3590"/>
    <w:rsid w:val="008C6023"/>
    <w:rsid w:val="008F3751"/>
    <w:rsid w:val="0091753E"/>
    <w:rsid w:val="009327BB"/>
    <w:rsid w:val="00942549"/>
    <w:rsid w:val="0095713E"/>
    <w:rsid w:val="009621D5"/>
    <w:rsid w:val="00970F61"/>
    <w:rsid w:val="00971879"/>
    <w:rsid w:val="00985C4E"/>
    <w:rsid w:val="009F1D6E"/>
    <w:rsid w:val="00A15AC5"/>
    <w:rsid w:val="00A25266"/>
    <w:rsid w:val="00A42B4D"/>
    <w:rsid w:val="00A62A61"/>
    <w:rsid w:val="00A81B02"/>
    <w:rsid w:val="00A900D2"/>
    <w:rsid w:val="00AA7181"/>
    <w:rsid w:val="00AD5599"/>
    <w:rsid w:val="00AF39D1"/>
    <w:rsid w:val="00AF48EC"/>
    <w:rsid w:val="00B12A27"/>
    <w:rsid w:val="00B16645"/>
    <w:rsid w:val="00B17C46"/>
    <w:rsid w:val="00B6638B"/>
    <w:rsid w:val="00B8048E"/>
    <w:rsid w:val="00BB1481"/>
    <w:rsid w:val="00BB2D86"/>
    <w:rsid w:val="00BC0CB0"/>
    <w:rsid w:val="00BE0BA5"/>
    <w:rsid w:val="00C055EE"/>
    <w:rsid w:val="00C112E3"/>
    <w:rsid w:val="00C140F4"/>
    <w:rsid w:val="00C352EE"/>
    <w:rsid w:val="00C76241"/>
    <w:rsid w:val="00C8762C"/>
    <w:rsid w:val="00CC06BD"/>
    <w:rsid w:val="00CC4E52"/>
    <w:rsid w:val="00D04120"/>
    <w:rsid w:val="00D74AEA"/>
    <w:rsid w:val="00D87178"/>
    <w:rsid w:val="00DB386F"/>
    <w:rsid w:val="00DD31B6"/>
    <w:rsid w:val="00DF7424"/>
    <w:rsid w:val="00E218A8"/>
    <w:rsid w:val="00E279AF"/>
    <w:rsid w:val="00E3141A"/>
    <w:rsid w:val="00E7257D"/>
    <w:rsid w:val="00E816BA"/>
    <w:rsid w:val="00EA6C4E"/>
    <w:rsid w:val="00EB4FB9"/>
    <w:rsid w:val="00F010C1"/>
    <w:rsid w:val="00F447C2"/>
    <w:rsid w:val="00F66EC8"/>
    <w:rsid w:val="00F74F29"/>
    <w:rsid w:val="00F83C54"/>
    <w:rsid w:val="00F86EDD"/>
    <w:rsid w:val="00FA0F68"/>
    <w:rsid w:val="00FB6B0C"/>
    <w:rsid w:val="00FD792E"/>
    <w:rsid w:val="00FE23F9"/>
    <w:rsid w:val="00FE27F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lt-LT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55297"/>
    <o:shapelayout v:ext="edit">
      <o:idmap v:ext="edit" data="1"/>
    </o:shapelayout>
  </w:shapeDefaults>
  <w:decimalSymbol w:val=","/>
  <w:listSeparator w:val=";"/>
  <w14:docId w14:val="21825257"/>
  <w15:chartTrackingRefBased/>
  <w15:docId w15:val="{357E5417-0400-4A52-B7DB-6E87A61D4A4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Theme="minorHAnsi" w:hAnsi="Times New Roman" w:cstheme="minorBidi"/>
        <w:sz w:val="22"/>
        <w:szCs w:val="22"/>
        <w:lang w:val="lt-LT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prastasis">
    <w:name w:val="Normal"/>
    <w:qFormat/>
    <w:rsid w:val="00167E9B"/>
  </w:style>
  <w:style w:type="paragraph" w:styleId="Antrat1">
    <w:name w:val="heading 1"/>
    <w:basedOn w:val="prastasis"/>
    <w:link w:val="Antrat1Diagrama"/>
    <w:uiPriority w:val="9"/>
    <w:qFormat/>
    <w:rsid w:val="000C2BBE"/>
    <w:pPr>
      <w:spacing w:before="100" w:beforeAutospacing="1" w:after="100" w:afterAutospacing="1" w:line="240" w:lineRule="auto"/>
      <w:outlineLvl w:val="0"/>
    </w:pPr>
    <w:rPr>
      <w:rFonts w:eastAsia="Times New Roman" w:cs="Times New Roman"/>
      <w:b/>
      <w:bCs/>
      <w:kern w:val="36"/>
      <w:sz w:val="48"/>
      <w:szCs w:val="48"/>
      <w:lang w:eastAsia="lt-LT"/>
    </w:rPr>
  </w:style>
  <w:style w:type="character" w:default="1" w:styleId="Numatytasispastraiposriftas">
    <w:name w:val="Default Paragraph Font"/>
    <w:uiPriority w:val="1"/>
    <w:semiHidden/>
    <w:unhideWhenUsed/>
  </w:style>
  <w:style w:type="table" w:default="1" w:styleId="prastojilente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raonra">
    <w:name w:val="No List"/>
    <w:uiPriority w:val="99"/>
    <w:semiHidden/>
    <w:unhideWhenUsed/>
  </w:style>
  <w:style w:type="paragraph" w:styleId="Sraopastraipa">
    <w:name w:val="List Paragraph"/>
    <w:basedOn w:val="prastasis"/>
    <w:uiPriority w:val="34"/>
    <w:qFormat/>
    <w:rsid w:val="00167E9B"/>
    <w:pPr>
      <w:ind w:left="720"/>
      <w:contextualSpacing/>
    </w:pPr>
  </w:style>
  <w:style w:type="paragraph" w:styleId="Antrats">
    <w:name w:val="header"/>
    <w:basedOn w:val="prastasis"/>
    <w:link w:val="AntratsDiagrama"/>
    <w:uiPriority w:val="99"/>
    <w:unhideWhenUsed/>
    <w:rsid w:val="00167E9B"/>
    <w:pPr>
      <w:tabs>
        <w:tab w:val="center" w:pos="4819"/>
        <w:tab w:val="right" w:pos="9638"/>
      </w:tabs>
      <w:spacing w:after="0" w:line="240" w:lineRule="auto"/>
    </w:pPr>
  </w:style>
  <w:style w:type="character" w:customStyle="1" w:styleId="AntratsDiagrama">
    <w:name w:val="Antraštės Diagrama"/>
    <w:basedOn w:val="Numatytasispastraiposriftas"/>
    <w:link w:val="Antrats"/>
    <w:uiPriority w:val="99"/>
    <w:rsid w:val="00167E9B"/>
  </w:style>
  <w:style w:type="paragraph" w:styleId="Porat">
    <w:name w:val="footer"/>
    <w:basedOn w:val="prastasis"/>
    <w:link w:val="PoratDiagrama"/>
    <w:uiPriority w:val="99"/>
    <w:unhideWhenUsed/>
    <w:rsid w:val="00167E9B"/>
    <w:pPr>
      <w:tabs>
        <w:tab w:val="center" w:pos="4819"/>
        <w:tab w:val="right" w:pos="9638"/>
      </w:tabs>
      <w:spacing w:after="0" w:line="240" w:lineRule="auto"/>
    </w:pPr>
  </w:style>
  <w:style w:type="character" w:customStyle="1" w:styleId="PoratDiagrama">
    <w:name w:val="Poraštė Diagrama"/>
    <w:basedOn w:val="Numatytasispastraiposriftas"/>
    <w:link w:val="Porat"/>
    <w:uiPriority w:val="99"/>
    <w:rsid w:val="00167E9B"/>
  </w:style>
  <w:style w:type="paragraph" w:styleId="Debesliotekstas">
    <w:name w:val="Balloon Text"/>
    <w:basedOn w:val="prastasis"/>
    <w:link w:val="DebesliotekstasDiagrama"/>
    <w:uiPriority w:val="99"/>
    <w:semiHidden/>
    <w:unhideWhenUsed/>
    <w:rsid w:val="00D74AEA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DebesliotekstasDiagrama">
    <w:name w:val="Debesėlio tekstas Diagrama"/>
    <w:basedOn w:val="Numatytasispastraiposriftas"/>
    <w:link w:val="Debesliotekstas"/>
    <w:uiPriority w:val="99"/>
    <w:semiHidden/>
    <w:rsid w:val="00D74AEA"/>
    <w:rPr>
      <w:rFonts w:ascii="Segoe UI" w:hAnsi="Segoe UI" w:cs="Segoe UI"/>
      <w:sz w:val="18"/>
      <w:szCs w:val="18"/>
    </w:rPr>
  </w:style>
  <w:style w:type="character" w:styleId="Komentaronuoroda">
    <w:name w:val="annotation reference"/>
    <w:basedOn w:val="Numatytasispastraiposriftas"/>
    <w:uiPriority w:val="99"/>
    <w:semiHidden/>
    <w:unhideWhenUsed/>
    <w:rsid w:val="00B6638B"/>
    <w:rPr>
      <w:sz w:val="16"/>
      <w:szCs w:val="16"/>
    </w:rPr>
  </w:style>
  <w:style w:type="paragraph" w:styleId="Komentarotekstas">
    <w:name w:val="annotation text"/>
    <w:basedOn w:val="prastasis"/>
    <w:link w:val="KomentarotekstasDiagrama"/>
    <w:uiPriority w:val="99"/>
    <w:semiHidden/>
    <w:unhideWhenUsed/>
    <w:rsid w:val="00B6638B"/>
    <w:pPr>
      <w:spacing w:line="240" w:lineRule="auto"/>
    </w:pPr>
    <w:rPr>
      <w:sz w:val="20"/>
      <w:szCs w:val="20"/>
    </w:rPr>
  </w:style>
  <w:style w:type="character" w:customStyle="1" w:styleId="KomentarotekstasDiagrama">
    <w:name w:val="Komentaro tekstas Diagrama"/>
    <w:basedOn w:val="Numatytasispastraiposriftas"/>
    <w:link w:val="Komentarotekstas"/>
    <w:uiPriority w:val="99"/>
    <w:semiHidden/>
    <w:rsid w:val="00B6638B"/>
    <w:rPr>
      <w:sz w:val="20"/>
      <w:szCs w:val="20"/>
    </w:rPr>
  </w:style>
  <w:style w:type="paragraph" w:styleId="Komentarotema">
    <w:name w:val="annotation subject"/>
    <w:basedOn w:val="Komentarotekstas"/>
    <w:next w:val="Komentarotekstas"/>
    <w:link w:val="KomentarotemaDiagrama"/>
    <w:uiPriority w:val="99"/>
    <w:semiHidden/>
    <w:unhideWhenUsed/>
    <w:rsid w:val="00B6638B"/>
    <w:rPr>
      <w:b/>
      <w:bCs/>
    </w:rPr>
  </w:style>
  <w:style w:type="character" w:customStyle="1" w:styleId="KomentarotemaDiagrama">
    <w:name w:val="Komentaro tema Diagrama"/>
    <w:basedOn w:val="KomentarotekstasDiagrama"/>
    <w:link w:val="Komentarotema"/>
    <w:uiPriority w:val="99"/>
    <w:semiHidden/>
    <w:rsid w:val="00B6638B"/>
    <w:rPr>
      <w:b/>
      <w:bCs/>
      <w:sz w:val="20"/>
      <w:szCs w:val="20"/>
    </w:rPr>
  </w:style>
  <w:style w:type="paragraph" w:styleId="Pataisymai">
    <w:name w:val="Revision"/>
    <w:hidden/>
    <w:uiPriority w:val="99"/>
    <w:semiHidden/>
    <w:rsid w:val="000443E3"/>
    <w:pPr>
      <w:spacing w:after="0" w:line="240" w:lineRule="auto"/>
    </w:pPr>
  </w:style>
  <w:style w:type="character" w:customStyle="1" w:styleId="Antrat1Diagrama">
    <w:name w:val="Antraštė 1 Diagrama"/>
    <w:basedOn w:val="Numatytasispastraiposriftas"/>
    <w:link w:val="Antrat1"/>
    <w:uiPriority w:val="9"/>
    <w:rsid w:val="000C2BBE"/>
    <w:rPr>
      <w:rFonts w:eastAsia="Times New Roman" w:cs="Times New Roman"/>
      <w:b/>
      <w:bCs/>
      <w:kern w:val="36"/>
      <w:sz w:val="48"/>
      <w:szCs w:val="48"/>
      <w:lang w:eastAsia="lt-LT"/>
    </w:rPr>
  </w:style>
  <w:style w:type="paragraph" w:customStyle="1" w:styleId="para">
    <w:name w:val="para"/>
    <w:basedOn w:val="prastasis"/>
    <w:rsid w:val="000C2BBE"/>
    <w:pPr>
      <w:spacing w:before="100" w:beforeAutospacing="1" w:after="100" w:afterAutospacing="1" w:line="240" w:lineRule="auto"/>
    </w:pPr>
    <w:rPr>
      <w:rFonts w:eastAsia="Times New Roman" w:cs="Times New Roman"/>
      <w:sz w:val="24"/>
      <w:szCs w:val="24"/>
      <w:lang w:eastAsia="lt-LT"/>
    </w:rPr>
  </w:style>
  <w:style w:type="character" w:styleId="Hipersaitas">
    <w:name w:val="Hyperlink"/>
    <w:basedOn w:val="Numatytasispastraiposriftas"/>
    <w:uiPriority w:val="99"/>
    <w:semiHidden/>
    <w:unhideWhenUsed/>
    <w:rsid w:val="000C2BBE"/>
    <w:rPr>
      <w:color w:val="0000FF"/>
      <w:u w:val="single"/>
    </w:rPr>
  </w:style>
  <w:style w:type="character" w:styleId="Emfaz">
    <w:name w:val="Emphasis"/>
    <w:basedOn w:val="Numatytasispastraiposriftas"/>
    <w:uiPriority w:val="20"/>
    <w:qFormat/>
    <w:rsid w:val="000C2BBE"/>
    <w:rPr>
      <w:i/>
      <w:iCs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13343409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settings" Target="settings.xml"/><Relationship Id="rId13" Type="http://schemas.openxmlformats.org/officeDocument/2006/relationships/header" Target="header1.xml"/><Relationship Id="rId3" Type="http://schemas.openxmlformats.org/officeDocument/2006/relationships/customXml" Target="../customXml/item3.xml"/><Relationship Id="rId7" Type="http://schemas.openxmlformats.org/officeDocument/2006/relationships/styles" Target="styles.xml"/><Relationship Id="rId12" Type="http://schemas.openxmlformats.org/officeDocument/2006/relationships/image" Target="media/image1.png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numbering" Target="numbering.xml"/><Relationship Id="rId11" Type="http://schemas.openxmlformats.org/officeDocument/2006/relationships/endnotes" Target="endnotes.xml"/><Relationship Id="rId5" Type="http://schemas.openxmlformats.org/officeDocument/2006/relationships/customXml" Target="../customXml/item5.xml"/><Relationship Id="rId15" Type="http://schemas.openxmlformats.org/officeDocument/2006/relationships/theme" Target="theme/theme1.xml"/><Relationship Id="rId10" Type="http://schemas.openxmlformats.org/officeDocument/2006/relationships/footnotes" Target="footnotes.xml"/><Relationship Id="rId4" Type="http://schemas.openxmlformats.org/officeDocument/2006/relationships/customXml" Target="../customXml/item4.xml"/><Relationship Id="rId9" Type="http://schemas.openxmlformats.org/officeDocument/2006/relationships/webSettings" Target="webSettings.xml"/><Relationship Id="rId1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„Office“ tema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_rels/item4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4.xml"/></Relationships>
</file>

<file path=customXml/_rels/item5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5.xml"/></Relationships>
</file>

<file path=customXml/item1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_dlc_DocId xmlns="28130d43-1b56-4a10-ad88-2cd38123f4c1">Z6YWEJNPDQQR-1017902243-1665</_dlc_DocId>
    <_dlc_DocIdUrl xmlns="28130d43-1b56-4a10-ad88-2cd38123f4c1">
      <Url>http://intranetas.lrs.lt/117/_layouts/15/DocIdRedir.aspx?ID=Z6YWEJNPDQQR-1017902243-1665</Url>
      <Description>Z6YWEJNPDQQR-1017902243-1665</Description>
    </_dlc_DocIdUrl>
    <TemplateUrl xmlns="http://schemas.microsoft.com/sharepoint/v3" xsi:nil="true"/>
    <Viesas xmlns="86c198f9-2ca5-46b2-b5e9-a9ab0c015d9b">true</Viesas>
    <rusiavimas xmlns="86c198f9-2ca5-46b2-b5e9-a9ab0c015d9b" xsi:nil="true"/>
    <xd_ProgID xmlns="http://schemas.microsoft.com/sharepoint/v3" xsi:nil="true"/>
    <Antrinis xmlns="86c198f9-2ca5-46b2-b5e9-a9ab0c015d9b">false</Antrinis>
    <Pagrindinis xmlns="86c198f9-2ca5-46b2-b5e9-a9ab0c015d9b">true</Pagrindinis>
    <IconOverlay xmlns="http://schemas.microsoft.com/sharepoint/v4" xsi:nil="true"/>
  </documentManagement>
</p:properties>
</file>

<file path=customXml/item2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3.xml><?xml version="1.0" encoding="utf-8"?>
<?mso-contentType ?>
<spe:Receivers xmlns:spe="http://schemas.microsoft.com/sharepoint/events">
  <Receiver>
    <Name>Document ID Generator</Name>
    <Synchronization>Synchronous</Synchronization>
    <Type>10001</Type>
    <SequenceNumber>1000</SequenceNumber>
    <Url/>
    <Assembly>Microsoft.Office.DocumentManagement, Version=15.0.0.0, Culture=neutral, PublicKeyToken=71e9bce111e9429c</Assembly>
    <Class>Microsoft.Office.DocumentManagement.Internal.DocIdHandler</Class>
    <Data/>
    <Filter/>
  </Receiver>
  <Receiver>
    <Name>Document ID Generator</Name>
    <Synchronization>Synchronous</Synchronization>
    <Type>10002</Type>
    <SequenceNumber>1001</SequenceNumber>
    <Url/>
    <Assembly>Microsoft.Office.DocumentManagement, Version=15.0.0.0, Culture=neutral, PublicKeyToken=71e9bce111e9429c</Assembly>
    <Class>Microsoft.Office.DocumentManagement.Internal.DocIdHandler</Class>
    <Data/>
    <Filter/>
  </Receiver>
  <Receiver>
    <Name>Document ID Generator</Name>
    <Synchronization>Synchronous</Synchronization>
    <Type>10004</Type>
    <SequenceNumber>1002</SequenceNumber>
    <Url/>
    <Assembly>Microsoft.Office.DocumentManagement, Version=15.0.0.0, Culture=neutral, PublicKeyToken=71e9bce111e9429c</Assembly>
    <Class>Microsoft.Office.DocumentManagement.Internal.DocIdHandler</Class>
    <Data/>
    <Filter/>
  </Receiver>
  <Receiver>
    <Name>Document ID Generator</Name>
    <Synchronization>Synchronous</Synchronization>
    <Type>10006</Type>
    <SequenceNumber>1003</SequenceNumber>
    <Url/>
    <Assembly>Microsoft.Office.DocumentManagement, Version=15.0.0.0, Culture=neutral, PublicKeyToken=71e9bce111e9429c</Assembly>
    <Class>Microsoft.Office.DocumentManagement.Internal.DocIdHandler</Class>
    <Data/>
    <Filter/>
  </Receiver>
</spe:Receivers>
</file>

<file path=customXml/item4.xml><?xml version="1.0" encoding="utf-8"?>
<ct:contentTypeSchema xmlns:ct="http://schemas.microsoft.com/office/2006/metadata/contentType" xmlns:ma="http://schemas.microsoft.com/office/2006/metadata/properties/metaAttributes" ct:_="" ma:_="" ma:contentTypeName="ListFieldsContentType" ma:contentTypeID="0x0101002E9BFB4CA97EDD4F9EBD68CC83680F6F" ma:contentTypeVersion="5" ma:contentTypeDescription="" ma:contentTypeScope="" ma:versionID="3d6ee6a78d48ead694ca19f3b609bac3">
  <xsd:schema xmlns:xsd="http://www.w3.org/2001/XMLSchema" xmlns:xs="http://www.w3.org/2001/XMLSchema" xmlns:p="http://schemas.microsoft.com/office/2006/metadata/properties" xmlns:ns1="http://schemas.microsoft.com/sharepoint/v3" xmlns:ns2="28130d43-1b56-4a10-ad88-2cd38123f4c1" xmlns:ns3="86c198f9-2ca5-46b2-b5e9-a9ab0c015d9b" xmlns:ns4="http://schemas.microsoft.com/sharepoint/v4" targetNamespace="http://schemas.microsoft.com/office/2006/metadata/properties" ma:root="true" ma:fieldsID="4487b319425b1ebffb1961a15f64493d" ns1:_="" ns2:_="" ns3:_="" ns4:_="">
    <xsd:import namespace="http://schemas.microsoft.com/sharepoint/v3"/>
    <xsd:import namespace="28130d43-1b56-4a10-ad88-2cd38123f4c1"/>
    <xsd:import namespace="86c198f9-2ca5-46b2-b5e9-a9ab0c015d9b"/>
    <xsd:import namespace="http://schemas.microsoft.com/sharepoint/v4"/>
    <xsd:element name="properties">
      <xsd:complexType>
        <xsd:sequence>
          <xsd:element name="documentManagement">
            <xsd:complexType>
              <xsd:all>
                <xsd:element ref="ns2:_dlc_DocId" minOccurs="0"/>
                <xsd:element ref="ns2:_dlc_DocIdUrl" minOccurs="0"/>
                <xsd:element ref="ns2:_dlc_DocIdPersistId" minOccurs="0"/>
                <xsd:element ref="ns1:TemplateUrl" minOccurs="0"/>
                <xsd:element ref="ns1:xd_ProgID" minOccurs="0"/>
                <xsd:element ref="ns1:xd_Signature" minOccurs="0"/>
                <xsd:element ref="ns3:Viesas" minOccurs="0"/>
                <xsd:element ref="ns3:Pagrindinis" minOccurs="0"/>
                <xsd:element ref="ns3:Antrinis" minOccurs="0"/>
                <xsd:element ref="ns3:rusiavimas" minOccurs="0"/>
                <xsd:element ref="ns4:IconOverlay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http://schemas.microsoft.com/sharepoint/v3" elementFormDefault="qualified">
    <xsd:import namespace="http://schemas.microsoft.com/office/2006/documentManagement/types"/>
    <xsd:import namespace="http://schemas.microsoft.com/office/infopath/2007/PartnerControls"/>
    <xsd:element name="TemplateUrl" ma:index="11" nillable="true" ma:displayName="Šablono saitas" ma:hidden="true" ma:internalName="TemplateUrl">
      <xsd:simpleType>
        <xsd:restriction base="dms:Text"/>
      </xsd:simpleType>
    </xsd:element>
    <xsd:element name="xd_ProgID" ma:index="12" nillable="true" ma:displayName="HTML failo saitas" ma:hidden="true" ma:internalName="xd_ProgID">
      <xsd:simpleType>
        <xsd:restriction base="dms:Text"/>
      </xsd:simpleType>
    </xsd:element>
    <xsd:element name="xd_Signature" ma:index="13" nillable="true" ma:displayName="Pasirašyta" ma:hidden="true" ma:internalName="xd_Signature" ma:readOnly="true">
      <xsd:simpleType>
        <xsd:restriction base="dms:Boolean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28130d43-1b56-4a10-ad88-2cd38123f4c1" elementFormDefault="qualified">
    <xsd:import namespace="http://schemas.microsoft.com/office/2006/documentManagement/types"/>
    <xsd:import namespace="http://schemas.microsoft.com/office/infopath/2007/PartnerControls"/>
    <xsd:element name="_dlc_DocId" ma:index="8" nillable="true" ma:displayName="Dokumento ID reikšmė" ma:description="Dokumento ID reikšmė, priskirta šiam elementui." ma:internalName="_dlc_DocId" ma:readOnly="true">
      <xsd:simpleType>
        <xsd:restriction base="dms:Text"/>
      </xsd:simpleType>
    </xsd:element>
    <xsd:element name="_dlc_DocIdUrl" ma:index="9" nillable="true" ma:displayName="Dokumento ID" ma:description="Nuolatinis saitas į šį dokumentą." ma:hidden="true" ma:internalName="_dlc_DocIdUrl" ma:readOnly="true">
      <xsd:complexType>
        <xsd:complexContent>
          <xsd:extension base="dms:URL">
            <xsd:sequence>
              <xsd:element name="Url" type="dms:ValidUrl" minOccurs="0" nillable="true"/>
              <xsd:element name="Description" type="xsd:string" nillable="true"/>
            </xsd:sequence>
          </xsd:extension>
        </xsd:complexContent>
      </xsd:complexType>
    </xsd:element>
    <xsd:element name="_dlc_DocIdPersistId" ma:index="10" nillable="true" ma:displayName="Persist ID" ma:description="Keep ID on add." ma:hidden="true" ma:internalName="_dlc_DocIdPersistId" ma:readOnly="true">
      <xsd:simpleType>
        <xsd:restriction base="dms:Boolean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86c198f9-2ca5-46b2-b5e9-a9ab0c015d9b" elementFormDefault="qualified">
    <xsd:import namespace="http://schemas.microsoft.com/office/2006/documentManagement/types"/>
    <xsd:import namespace="http://schemas.microsoft.com/office/infopath/2007/PartnerControls"/>
    <xsd:element name="Viesas" ma:index="16" nillable="true" ma:displayName="Viešas" ma:default="0" ma:internalName="Viesas">
      <xsd:simpleType>
        <xsd:restriction base="dms:Boolean"/>
      </xsd:simpleType>
    </xsd:element>
    <xsd:element name="Pagrindinis" ma:index="17" nillable="true" ma:displayName="Priemonė" ma:default="0" ma:internalName="Pagrindinis">
      <xsd:simpleType>
        <xsd:restriction base="dms:Boolean"/>
      </xsd:simpleType>
    </xsd:element>
    <xsd:element name="Antrinis" ma:index="18" nillable="true" ma:displayName="Vykdymas" ma:default="0" ma:internalName="Antrinis">
      <xsd:simpleType>
        <xsd:restriction base="dms:Boolean"/>
      </xsd:simpleType>
    </xsd:element>
    <xsd:element name="rusiavimas" ma:index="19" nillable="true" ma:displayName="Rūšiavimas" ma:internalName="rusiavimas" ma:percentage="FALSE">
      <xsd:simpleType>
        <xsd:restriction base="dms:Number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http://schemas.microsoft.com/sharepoint/v4" elementFormDefault="qualified">
    <xsd:import namespace="http://schemas.microsoft.com/office/2006/documentManagement/types"/>
    <xsd:import namespace="http://schemas.microsoft.com/office/infopath/2007/PartnerControls"/>
    <xsd:element name="IconOverlay" ma:index="20" nillable="true" ma:displayName="IconOverlay" ma:hidden="true" ma:internalName="IconOverlay">
      <xsd:simpleType>
        <xsd:restriction base="dms:Text"/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Turinio tipas"/>
        <xsd:element ref="dc:title" minOccurs="0" maxOccurs="1" ma:index="4" ma:displayName="Antraštė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5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B8C237DE-EE4C-4CFD-B8F3-2826462FAF1B}">
  <ds:schemaRefs>
    <ds:schemaRef ds:uri="http://purl.org/dc/terms/"/>
    <ds:schemaRef ds:uri="http://schemas.openxmlformats.org/package/2006/metadata/core-properties"/>
    <ds:schemaRef ds:uri="http://schemas.microsoft.com/office/2006/documentManagement/types"/>
    <ds:schemaRef ds:uri="http://schemas.microsoft.com/office/infopath/2007/PartnerControls"/>
    <ds:schemaRef ds:uri="http://purl.org/dc/elements/1.1/"/>
    <ds:schemaRef ds:uri="http://schemas.microsoft.com/office/2006/metadata/properties"/>
    <ds:schemaRef ds:uri="28130d43-1b56-4a10-ad88-2cd38123f4c1"/>
    <ds:schemaRef ds:uri="http://www.w3.org/XML/1998/namespace"/>
    <ds:schemaRef ds:uri="http://purl.org/dc/dcmitype/"/>
  </ds:schemaRefs>
</ds:datastoreItem>
</file>

<file path=customXml/itemProps2.xml><?xml version="1.0" encoding="utf-8"?>
<ds:datastoreItem xmlns:ds="http://schemas.openxmlformats.org/officeDocument/2006/customXml" ds:itemID="{C53B7BEE-D115-4880-A082-1DC8D45912A4}">
  <ds:schemaRefs>
    <ds:schemaRef ds:uri="http://schemas.microsoft.com/sharepoint/v3/contenttype/forms"/>
  </ds:schemaRefs>
</ds:datastoreItem>
</file>

<file path=customXml/itemProps3.xml><?xml version="1.0" encoding="utf-8"?>
<ds:datastoreItem xmlns:ds="http://schemas.openxmlformats.org/officeDocument/2006/customXml" ds:itemID="{9F7E1C03-3100-4841-AA9D-8921AC602C25}">
  <ds:schemaRefs>
    <ds:schemaRef ds:uri="http://schemas.microsoft.com/sharepoint/events"/>
  </ds:schemaRefs>
</ds:datastoreItem>
</file>

<file path=customXml/itemProps4.xml><?xml version="1.0" encoding="utf-8"?>
<ds:datastoreItem xmlns:ds="http://schemas.openxmlformats.org/officeDocument/2006/customXml" ds:itemID="{CE7B5499-C0C9-45C6-BEAE-97D2B7094D25}"/>
</file>

<file path=customXml/itemProps5.xml><?xml version="1.0" encoding="utf-8"?>
<ds:datastoreItem xmlns:ds="http://schemas.openxmlformats.org/officeDocument/2006/customXml" ds:itemID="{307316FB-76F4-42E8-921E-B710EC8D25E5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6</Pages>
  <Words>3031</Words>
  <Characters>1729</Characters>
  <Application>Microsoft Office Word</Application>
  <DocSecurity>4</DocSecurity>
  <Lines>14</Lines>
  <Paragraphs>9</Paragraphs>
  <ScaleCrop>false</ScaleCrop>
  <HeadingPairs>
    <vt:vector size="2" baseType="variant">
      <vt:variant>
        <vt:lpstr>Pavadinimas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4751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KADONOVA Miglė</dc:creator>
  <cp:keywords/>
  <dc:description/>
  <cp:lastModifiedBy>LAVIŠIENĖ Ieva</cp:lastModifiedBy>
  <cp:revision>2</cp:revision>
  <cp:lastPrinted>2020-01-24T10:56:00Z</cp:lastPrinted>
  <dcterms:created xsi:type="dcterms:W3CDTF">2022-06-02T13:38:00Z</dcterms:created>
  <dcterms:modified xsi:type="dcterms:W3CDTF">2022-06-02T13:38:00Z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_dlc_DocIdItemGuid">
    <vt:lpwstr>5446208f-a507-4ebf-a44b-417762ca93ff</vt:lpwstr>
  </property>
  <property fmtid="{D5CDD505-2E9C-101B-9397-08002B2CF9AE}" pid="3" name="ContentTypeId">
    <vt:lpwstr>0x0101002E9BFB4CA97EDD4F9EBD68CC83680F6F</vt:lpwstr>
  </property>
</Properties>
</file>