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45A594" w14:textId="77777777" w:rsidR="0073020E" w:rsidRDefault="0073020E" w:rsidP="00E74FD9">
      <w:pPr>
        <w:pStyle w:val="Pavadinimas"/>
        <w:rPr>
          <w:sz w:val="24"/>
        </w:rPr>
      </w:pPr>
      <w:bookmarkStart w:id="0" w:name="_GoBack"/>
      <w:bookmarkEnd w:id="0"/>
    </w:p>
    <w:p w14:paraId="1BEDF709" w14:textId="77777777" w:rsidR="0073020E" w:rsidRDefault="0073020E" w:rsidP="00E74FD9">
      <w:pPr>
        <w:pStyle w:val="Pavadinimas"/>
        <w:rPr>
          <w:sz w:val="24"/>
        </w:rPr>
      </w:pPr>
    </w:p>
    <w:p w14:paraId="132AC6B3" w14:textId="77777777" w:rsidR="005E58EE" w:rsidRPr="003C5770" w:rsidRDefault="005E58EE" w:rsidP="003C5770">
      <w:pPr>
        <w:spacing w:line="276" w:lineRule="auto"/>
        <w:jc w:val="center"/>
        <w:rPr>
          <w:b/>
        </w:rPr>
      </w:pPr>
      <w:r w:rsidRPr="003C5770">
        <w:rPr>
          <w:b/>
        </w:rPr>
        <w:t>LIETUVOS RESPUBLIKOS SEIMO</w:t>
      </w:r>
    </w:p>
    <w:p w14:paraId="6B157DDE" w14:textId="77777777" w:rsidR="005E58EE" w:rsidRPr="003C5770" w:rsidRDefault="005E58EE" w:rsidP="003C5770">
      <w:pPr>
        <w:spacing w:line="276" w:lineRule="auto"/>
        <w:jc w:val="center"/>
        <w:rPr>
          <w:b/>
        </w:rPr>
      </w:pPr>
      <w:r w:rsidRPr="003C5770">
        <w:rPr>
          <w:b/>
        </w:rPr>
        <w:t>KAIMO REIKALŲ KOMITETAS</w:t>
      </w:r>
    </w:p>
    <w:p w14:paraId="328A9A5F" w14:textId="77777777" w:rsidR="003C5770" w:rsidRPr="003C5770" w:rsidRDefault="003C5770" w:rsidP="003C5770">
      <w:pPr>
        <w:spacing w:line="276" w:lineRule="auto"/>
        <w:jc w:val="center"/>
        <w:rPr>
          <w:b/>
        </w:rPr>
      </w:pPr>
    </w:p>
    <w:p w14:paraId="0A50F792" w14:textId="77777777" w:rsidR="005E58EE" w:rsidRPr="003C5770" w:rsidRDefault="005E58EE" w:rsidP="003C5770">
      <w:pPr>
        <w:spacing w:line="276" w:lineRule="auto"/>
        <w:jc w:val="center"/>
        <w:rPr>
          <w:b/>
        </w:rPr>
      </w:pPr>
      <w:r w:rsidRPr="003C5770">
        <w:rPr>
          <w:b/>
        </w:rPr>
        <w:t>POSĖDŽIO PROTOKOLAS</w:t>
      </w:r>
    </w:p>
    <w:p w14:paraId="5F365356" w14:textId="7C095015" w:rsidR="005E58EE" w:rsidRPr="003C5770" w:rsidRDefault="005E58EE" w:rsidP="003C5770">
      <w:pPr>
        <w:spacing w:line="276" w:lineRule="auto"/>
        <w:jc w:val="center"/>
      </w:pPr>
      <w:r w:rsidRPr="003C5770">
        <w:t>202</w:t>
      </w:r>
      <w:r w:rsidR="0046572E" w:rsidRPr="003C5770">
        <w:t>5</w:t>
      </w:r>
      <w:r w:rsidRPr="003C5770">
        <w:t>-</w:t>
      </w:r>
      <w:r w:rsidR="0046572E" w:rsidRPr="003C5770">
        <w:rPr>
          <w:lang w:val="en-US"/>
        </w:rPr>
        <w:t>0</w:t>
      </w:r>
      <w:r w:rsidR="000F56C0">
        <w:rPr>
          <w:lang w:val="en-US"/>
        </w:rPr>
        <w:t>6</w:t>
      </w:r>
      <w:r w:rsidRPr="003C5770">
        <w:t>-</w:t>
      </w:r>
      <w:r w:rsidR="000F56C0">
        <w:t>18</w:t>
      </w:r>
      <w:r w:rsidR="00941C3D" w:rsidRPr="003C5770">
        <w:t xml:space="preserve"> </w:t>
      </w:r>
      <w:proofErr w:type="spellStart"/>
      <w:r w:rsidR="00941C3D" w:rsidRPr="003C5770">
        <w:t>Nr</w:t>
      </w:r>
      <w:proofErr w:type="spellEnd"/>
      <w:r w:rsidR="00941C3D" w:rsidRPr="003C5770">
        <w:t xml:space="preserve">. </w:t>
      </w:r>
      <w:r w:rsidR="00A64393" w:rsidRPr="003C5770">
        <w:rPr>
          <w:lang w:val="lt-LT"/>
        </w:rPr>
        <w:t>110-P-</w:t>
      </w:r>
      <w:r w:rsidR="000A0ED2">
        <w:rPr>
          <w:lang w:val="lt-LT"/>
        </w:rPr>
        <w:t>22</w:t>
      </w:r>
    </w:p>
    <w:p w14:paraId="4227E608" w14:textId="77777777" w:rsidR="005E58EE" w:rsidRPr="003C5770" w:rsidRDefault="005E58EE" w:rsidP="003C5770">
      <w:pPr>
        <w:spacing w:line="276" w:lineRule="auto"/>
        <w:jc w:val="center"/>
      </w:pPr>
      <w:r w:rsidRPr="003C5770">
        <w:t>Vilnius</w:t>
      </w:r>
    </w:p>
    <w:p w14:paraId="0FB087F1" w14:textId="77777777" w:rsidR="00FA3238" w:rsidRPr="003C5770" w:rsidRDefault="00FA3238" w:rsidP="004E432A">
      <w:pPr>
        <w:spacing w:line="360" w:lineRule="auto"/>
        <w:ind w:firstLine="720"/>
        <w:jc w:val="both"/>
        <w:rPr>
          <w:lang w:val="lt-LT"/>
        </w:rPr>
      </w:pPr>
    </w:p>
    <w:p w14:paraId="025BE386" w14:textId="77777777" w:rsidR="000F56C0" w:rsidRDefault="002029B3" w:rsidP="00AB0E9C">
      <w:pPr>
        <w:pStyle w:val="prastasiniatinklio"/>
        <w:spacing w:before="60" w:beforeAutospacing="0" w:after="60" w:afterAutospacing="0" w:line="276" w:lineRule="auto"/>
        <w:ind w:firstLine="720"/>
        <w:jc w:val="both"/>
      </w:pPr>
      <w:r>
        <w:rPr>
          <w:rStyle w:val="Grietas"/>
          <w:b w:val="0"/>
          <w:lang w:val="en-US"/>
        </w:rPr>
        <w:t>4</w:t>
      </w:r>
      <w:r w:rsidR="00E43668" w:rsidRPr="003C5770">
        <w:rPr>
          <w:rStyle w:val="Grietas"/>
          <w:b w:val="0"/>
        </w:rPr>
        <w:t>. SVARSTYTA.</w:t>
      </w:r>
      <w:r w:rsidR="00E43668" w:rsidRPr="003C5770">
        <w:t xml:space="preserve"> </w:t>
      </w:r>
      <w:r w:rsidR="000F56C0" w:rsidRPr="000F56C0">
        <w:t>Dėl siūlymo įtraukti kanadinę audinę (</w:t>
      </w:r>
      <w:proofErr w:type="spellStart"/>
      <w:r w:rsidR="00A07333" w:rsidRPr="00A07333">
        <w:rPr>
          <w:i/>
        </w:rPr>
        <w:t>lot</w:t>
      </w:r>
      <w:proofErr w:type="spellEnd"/>
      <w:r w:rsidR="00A07333" w:rsidRPr="00A07333">
        <w:rPr>
          <w:i/>
        </w:rPr>
        <w:t>.</w:t>
      </w:r>
      <w:r w:rsidR="00A07333">
        <w:t xml:space="preserve"> </w:t>
      </w:r>
      <w:proofErr w:type="spellStart"/>
      <w:r w:rsidR="000F56C0" w:rsidRPr="00A07333">
        <w:rPr>
          <w:i/>
        </w:rPr>
        <w:t>Neogale</w:t>
      </w:r>
      <w:proofErr w:type="spellEnd"/>
      <w:r w:rsidR="000F56C0" w:rsidRPr="00A07333">
        <w:rPr>
          <w:i/>
        </w:rPr>
        <w:t xml:space="preserve"> </w:t>
      </w:r>
      <w:proofErr w:type="spellStart"/>
      <w:r w:rsidR="000F56C0" w:rsidRPr="00A07333">
        <w:rPr>
          <w:i/>
        </w:rPr>
        <w:t>vison</w:t>
      </w:r>
      <w:proofErr w:type="spellEnd"/>
      <w:r w:rsidR="000F56C0" w:rsidRPr="000F56C0">
        <w:t>) į Europos Sąjungai susirūpinimą keliančių invazinių svetimų rūšių sąrašą pagal Reglamento (ES) Nr. 1143/2014 nuostatas.</w:t>
      </w:r>
    </w:p>
    <w:p w14:paraId="1A343D49" w14:textId="77777777" w:rsidR="00AB0E9C" w:rsidRDefault="00E43668" w:rsidP="00AB0E9C">
      <w:pPr>
        <w:pStyle w:val="prastasiniatinklio"/>
        <w:spacing w:before="60" w:beforeAutospacing="0" w:after="60" w:afterAutospacing="0" w:line="276" w:lineRule="auto"/>
        <w:jc w:val="both"/>
      </w:pPr>
      <w:r w:rsidRPr="003C5770">
        <w:rPr>
          <w:rStyle w:val="Grietas"/>
          <w:b w:val="0"/>
        </w:rPr>
        <w:t>NUTARTA:</w:t>
      </w:r>
      <w:r w:rsidRPr="003C5770">
        <w:rPr>
          <w:rStyle w:val="Grietas"/>
        </w:rPr>
        <w:t xml:space="preserve"> </w:t>
      </w:r>
      <w:r w:rsidR="00AB0E9C">
        <w:t>Komitetas, atsižvelgdamas į tai, kad:</w:t>
      </w:r>
    </w:p>
    <w:p w14:paraId="611FD670" w14:textId="77777777" w:rsidR="00AB0E9C" w:rsidRDefault="00AB0E9C" w:rsidP="00AB0E9C">
      <w:pPr>
        <w:pStyle w:val="prastasiniatinklio"/>
        <w:numPr>
          <w:ilvl w:val="0"/>
          <w:numId w:val="18"/>
        </w:numPr>
        <w:spacing w:before="60" w:beforeAutospacing="0" w:after="60" w:afterAutospacing="0" w:line="276" w:lineRule="auto"/>
        <w:jc w:val="both"/>
      </w:pPr>
      <w:r>
        <w:t>kanadinė audinė jau yra įtraukta į nacionalinį invazinių rūšių sąrašą, o jos populiacija gamtoje ribojama taikant medžiojimo priemones;</w:t>
      </w:r>
    </w:p>
    <w:p w14:paraId="1D726B05" w14:textId="77777777" w:rsidR="00AB0E9C" w:rsidRDefault="00AB0E9C" w:rsidP="00AB0E9C">
      <w:pPr>
        <w:pStyle w:val="prastasiniatinklio"/>
        <w:numPr>
          <w:ilvl w:val="0"/>
          <w:numId w:val="18"/>
        </w:numPr>
        <w:spacing w:before="60" w:beforeAutospacing="0" w:after="60" w:afterAutospacing="0" w:line="276" w:lineRule="auto"/>
        <w:jc w:val="both"/>
      </w:pPr>
      <w:r>
        <w:t>pagal 2022 m. Žemės ūkio ministerijos užsakymu atliktą analizę, kanadinės audinės įtraukimas į ES sąrašą turėtų reikšmingų neigiamų socialinių ir ekonominių padarinių kailinių žvėrelių sektoriui, ypač regionuose;</w:t>
      </w:r>
    </w:p>
    <w:p w14:paraId="49805A9C" w14:textId="77777777" w:rsidR="005E3C46" w:rsidRDefault="005E3C46" w:rsidP="005E3C46">
      <w:pPr>
        <w:pStyle w:val="prastasiniatinklio"/>
        <w:numPr>
          <w:ilvl w:val="0"/>
          <w:numId w:val="18"/>
        </w:numPr>
        <w:spacing w:before="60" w:beforeAutospacing="0" w:after="60" w:afterAutospacing="0" w:line="276" w:lineRule="auto"/>
        <w:jc w:val="both"/>
      </w:pPr>
      <w:r w:rsidRPr="005E3C46">
        <w:t xml:space="preserve">kanadinės audinės įtraukimas į ES invazinių rūšių sąrašą </w:t>
      </w:r>
      <w:r w:rsidR="00AA44EE" w:rsidRPr="00C27DEA">
        <w:rPr>
          <w:i/>
        </w:rPr>
        <w:t>de facto</w:t>
      </w:r>
      <w:r w:rsidR="00AA44EE">
        <w:t xml:space="preserve"> reikštų viso sektoriaus sustabdymą iš karto po pereinamojo </w:t>
      </w:r>
      <w:r w:rsidR="00C27DEA">
        <w:t xml:space="preserve">laikotarpio, </w:t>
      </w:r>
      <w:r w:rsidRPr="005E3C46">
        <w:t>kadangi būtų draudžiama komercinė veikla (veisimas, laikymas, prekyba), o leidimai tokiai veiklai gali būti išduodami tik i</w:t>
      </w:r>
      <w:r>
        <w:t>šimtiniais atvejais, remiantis „</w:t>
      </w:r>
      <w:r w:rsidRPr="005E3C46">
        <w:t>įt</w:t>
      </w:r>
      <w:r>
        <w:t>ikinamais visuomenės interesais“</w:t>
      </w:r>
      <w:r w:rsidRPr="005E3C46">
        <w:t xml:space="preserve"> (ekonominiais, socialiniais), tačiau šių išimčių taikymas kailinių žvėrelių ūkiams šiuo metu yra teisiškai neaiškus ir praktikoje neapibrėžtas;</w:t>
      </w:r>
    </w:p>
    <w:p w14:paraId="5C20EA90" w14:textId="77777777" w:rsidR="00AB0E9C" w:rsidRDefault="00AB0E9C" w:rsidP="00AB0E9C">
      <w:pPr>
        <w:pStyle w:val="prastasiniatinklio"/>
        <w:numPr>
          <w:ilvl w:val="0"/>
          <w:numId w:val="18"/>
        </w:numPr>
        <w:spacing w:before="60" w:beforeAutospacing="0" w:after="60" w:afterAutospacing="0" w:line="276" w:lineRule="auto"/>
        <w:jc w:val="both"/>
      </w:pPr>
      <w:r>
        <w:t xml:space="preserve">Lietuvoje numatytas nacionalinis draudimas laikyti ir (ar) veisti gyvūnus kailių gavybos tikslu įsigalioja nuo 2027 m. sausio 1 d., tačiau </w:t>
      </w:r>
      <w:r w:rsidRPr="00AB0E9C">
        <w:rPr>
          <w:rStyle w:val="Grietas"/>
          <w:b w:val="0"/>
        </w:rPr>
        <w:t xml:space="preserve">atsižvelgiant į tai, kad </w:t>
      </w:r>
      <w:r>
        <w:rPr>
          <w:rStyle w:val="Grietas"/>
          <w:b w:val="0"/>
        </w:rPr>
        <w:t xml:space="preserve">planuojami svarstyti </w:t>
      </w:r>
      <w:r w:rsidRPr="00AB0E9C">
        <w:rPr>
          <w:rStyle w:val="Grietas"/>
          <w:b w:val="0"/>
        </w:rPr>
        <w:t xml:space="preserve"> nacionalinių teisės aktų pakeitimai dėl šio draudimo įsigaliojimo pavėlinimo</w:t>
      </w:r>
      <w:r>
        <w:t>, Europos Sąjungos lygmens sprendimas eliminuotų galimybę nacionaliniu lygmeniu lank</w:t>
      </w:r>
      <w:r w:rsidR="00F924BE">
        <w:t>sčiai spręsti sektoriaus ateitį;</w:t>
      </w:r>
    </w:p>
    <w:p w14:paraId="75D3729F" w14:textId="77777777" w:rsidR="00185FED" w:rsidRDefault="00185FED" w:rsidP="000A0ED2">
      <w:pPr>
        <w:pStyle w:val="prastasiniatinklio"/>
        <w:spacing w:before="60" w:beforeAutospacing="0" w:after="60" w:afterAutospacing="0" w:line="276" w:lineRule="auto"/>
        <w:ind w:firstLine="709"/>
        <w:jc w:val="both"/>
      </w:pPr>
      <w:r>
        <w:t xml:space="preserve">Komitetas </w:t>
      </w:r>
      <w:r w:rsidR="009E5EC4">
        <w:t>priima sprendimą, kad Aplinkos ministerija</w:t>
      </w:r>
      <w:r w:rsidR="00694254">
        <w:t xml:space="preserve"> Invazinių svetimų rūšių komiteto posėdyje formuotų poziciją nepritar</w:t>
      </w:r>
      <w:r w:rsidR="00721B0C">
        <w:t>t</w:t>
      </w:r>
      <w:r w:rsidR="00694254">
        <w:t xml:space="preserve">i </w:t>
      </w:r>
      <w:r>
        <w:t xml:space="preserve">kanadinės audinės įtraukimui į Europos Komisijos siūlomą Europos Sąjungos susirūpinimą keliančių invazinių svetimų rūšių sąrašą, kol nėra atlikta išsami </w:t>
      </w:r>
      <w:proofErr w:type="spellStart"/>
      <w:r>
        <w:t>socioekonominio</w:t>
      </w:r>
      <w:proofErr w:type="spellEnd"/>
      <w:r>
        <w:t xml:space="preserve"> poveikio analizė ir įvertinta, ar toks sprendimas atitinka subsidiarumo ir proporcingumo principus.</w:t>
      </w:r>
    </w:p>
    <w:p w14:paraId="4BE13592" w14:textId="77777777" w:rsidR="003C5770" w:rsidRPr="003C5770" w:rsidRDefault="003C5770" w:rsidP="005D0A5D">
      <w:pPr>
        <w:tabs>
          <w:tab w:val="left" w:pos="1134"/>
        </w:tabs>
        <w:spacing w:line="360" w:lineRule="auto"/>
        <w:jc w:val="both"/>
        <w:rPr>
          <w:lang w:val="lt-LT"/>
        </w:rPr>
      </w:pPr>
    </w:p>
    <w:p w14:paraId="19D10CF7" w14:textId="362D981F" w:rsidR="005D0A5D" w:rsidRPr="003C5770" w:rsidRDefault="005D0A5D" w:rsidP="005D0A5D">
      <w:pPr>
        <w:tabs>
          <w:tab w:val="left" w:pos="1134"/>
        </w:tabs>
        <w:spacing w:line="360" w:lineRule="auto"/>
        <w:jc w:val="both"/>
        <w:rPr>
          <w:lang w:val="lt-LT"/>
        </w:rPr>
      </w:pPr>
      <w:r w:rsidRPr="003C5770">
        <w:rPr>
          <w:lang w:val="lt-LT"/>
        </w:rPr>
        <w:t>Balsavimo rezultatai: už –</w:t>
      </w:r>
      <w:r w:rsidR="007E372F">
        <w:rPr>
          <w:lang w:val="lt-LT"/>
        </w:rPr>
        <w:t xml:space="preserve"> </w:t>
      </w:r>
      <w:r w:rsidR="000A0ED2">
        <w:rPr>
          <w:lang w:val="lt-LT"/>
        </w:rPr>
        <w:t>8</w:t>
      </w:r>
      <w:r w:rsidRPr="003C5770">
        <w:rPr>
          <w:lang w:val="lt-LT"/>
        </w:rPr>
        <w:t xml:space="preserve">, prieš – </w:t>
      </w:r>
      <w:r w:rsidR="000A0ED2">
        <w:rPr>
          <w:lang w:val="lt-LT"/>
        </w:rPr>
        <w:t>0</w:t>
      </w:r>
      <w:r w:rsidRPr="003C5770">
        <w:rPr>
          <w:lang w:val="lt-LT"/>
        </w:rPr>
        <w:t xml:space="preserve">, susilaikė – </w:t>
      </w:r>
      <w:r w:rsidR="000A0ED2">
        <w:rPr>
          <w:lang w:val="lt-LT"/>
        </w:rPr>
        <w:t>0</w:t>
      </w:r>
      <w:r w:rsidRPr="003C5770">
        <w:rPr>
          <w:lang w:val="lt-LT"/>
        </w:rPr>
        <w:t>.</w:t>
      </w:r>
    </w:p>
    <w:p w14:paraId="03EB1AEE" w14:textId="77777777" w:rsidR="003C5770" w:rsidRPr="003C5770" w:rsidRDefault="003C5770" w:rsidP="005D0A5D">
      <w:pPr>
        <w:spacing w:line="360" w:lineRule="auto"/>
        <w:rPr>
          <w:lang w:val="lt-LT"/>
        </w:rPr>
      </w:pPr>
    </w:p>
    <w:p w14:paraId="6D74BC9A" w14:textId="77777777" w:rsidR="005D0A5D" w:rsidRDefault="005D0A5D" w:rsidP="005D0A5D">
      <w:pPr>
        <w:spacing w:line="360" w:lineRule="auto"/>
        <w:rPr>
          <w:lang w:val="lt-LT"/>
        </w:rPr>
      </w:pPr>
      <w:r w:rsidRPr="003C5770">
        <w:rPr>
          <w:lang w:val="lt-LT"/>
        </w:rPr>
        <w:t>Posėdžio pirmininkas</w:t>
      </w:r>
      <w:r w:rsidRPr="003C5770">
        <w:rPr>
          <w:lang w:val="lt-LT"/>
        </w:rPr>
        <w:tab/>
      </w:r>
      <w:r w:rsidRPr="003C5770">
        <w:rPr>
          <w:lang w:val="lt-LT"/>
        </w:rPr>
        <w:tab/>
      </w:r>
      <w:r w:rsidRPr="003C5770">
        <w:rPr>
          <w:lang w:val="lt-LT"/>
        </w:rPr>
        <w:tab/>
      </w:r>
      <w:r w:rsidRPr="003C5770">
        <w:rPr>
          <w:lang w:val="lt-LT"/>
        </w:rPr>
        <w:tab/>
      </w:r>
      <w:r w:rsidRPr="003C5770">
        <w:rPr>
          <w:lang w:val="lt-LT"/>
        </w:rPr>
        <w:tab/>
      </w:r>
      <w:r w:rsidRPr="003C5770">
        <w:rPr>
          <w:lang w:val="lt-LT"/>
        </w:rPr>
        <w:tab/>
      </w:r>
      <w:r w:rsidRPr="003C5770">
        <w:rPr>
          <w:lang w:val="lt-LT"/>
        </w:rPr>
        <w:tab/>
      </w:r>
      <w:r w:rsidRPr="003C5770">
        <w:rPr>
          <w:lang w:val="lt-LT"/>
        </w:rPr>
        <w:tab/>
        <w:t>Kęstutis Mažeika</w:t>
      </w:r>
      <w:r w:rsidRPr="003C5770">
        <w:rPr>
          <w:lang w:val="lt-LT"/>
        </w:rPr>
        <w:br/>
      </w:r>
      <w:r w:rsidRPr="003C5770">
        <w:rPr>
          <w:lang w:val="lt-LT"/>
        </w:rPr>
        <w:br/>
        <w:t>Posėdžio sekretorė</w:t>
      </w:r>
      <w:r w:rsidRPr="003C5770">
        <w:rPr>
          <w:lang w:val="lt-LT"/>
        </w:rPr>
        <w:tab/>
      </w:r>
      <w:r w:rsidRPr="003C5770">
        <w:rPr>
          <w:lang w:val="lt-LT"/>
        </w:rPr>
        <w:tab/>
      </w:r>
      <w:r w:rsidRPr="003C5770">
        <w:rPr>
          <w:lang w:val="lt-LT"/>
        </w:rPr>
        <w:tab/>
      </w:r>
      <w:r w:rsidRPr="003C5770">
        <w:rPr>
          <w:lang w:val="lt-LT"/>
        </w:rPr>
        <w:tab/>
      </w:r>
      <w:r w:rsidRPr="003C5770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Pr="00A13A48">
        <w:rPr>
          <w:lang w:val="lt-LT"/>
        </w:rPr>
        <w:tab/>
      </w:r>
      <w:r w:rsidR="00EE5B60">
        <w:rPr>
          <w:lang w:val="lt-LT"/>
        </w:rPr>
        <w:t>Lina Kaklauskienė</w:t>
      </w:r>
      <w:r>
        <w:rPr>
          <w:lang w:val="lt-LT"/>
        </w:rPr>
        <w:t xml:space="preserve">  </w:t>
      </w:r>
    </w:p>
    <w:sectPr w:rsidR="005D0A5D" w:rsidSect="000B6D69">
      <w:headerReference w:type="default" r:id="rId10"/>
      <w:pgSz w:w="11906" w:h="16838"/>
      <w:pgMar w:top="993" w:right="567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78D1F" w14:textId="77777777" w:rsidR="00271D5C" w:rsidRDefault="00271D5C">
      <w:r>
        <w:separator/>
      </w:r>
    </w:p>
  </w:endnote>
  <w:endnote w:type="continuationSeparator" w:id="0">
    <w:p w14:paraId="73BDA90A" w14:textId="77777777" w:rsidR="00271D5C" w:rsidRDefault="00271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D7C689" w14:textId="77777777" w:rsidR="00271D5C" w:rsidRDefault="00271D5C">
      <w:r>
        <w:separator/>
      </w:r>
    </w:p>
  </w:footnote>
  <w:footnote w:type="continuationSeparator" w:id="0">
    <w:p w14:paraId="56E82606" w14:textId="77777777" w:rsidR="00271D5C" w:rsidRDefault="00271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EA7001" w14:textId="77777777" w:rsidR="00A30D29" w:rsidRPr="006337E5" w:rsidRDefault="006337E5" w:rsidP="00A30D29">
    <w:pPr>
      <w:pStyle w:val="Antrats"/>
      <w:jc w:val="right"/>
      <w:rPr>
        <w:b/>
        <w:lang w:val="lt-LT"/>
      </w:rPr>
    </w:pPr>
    <w:r w:rsidRPr="006337E5">
      <w:rPr>
        <w:b/>
        <w:lang w:val="lt-LT"/>
      </w:rPr>
      <w:t xml:space="preserve">Išrašas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58D2"/>
    <w:multiLevelType w:val="multilevel"/>
    <w:tmpl w:val="8EB68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24B1A"/>
    <w:multiLevelType w:val="hybridMultilevel"/>
    <w:tmpl w:val="5002ACF2"/>
    <w:lvl w:ilvl="0" w:tplc="7FE4BB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5B5534"/>
    <w:multiLevelType w:val="hybridMultilevel"/>
    <w:tmpl w:val="C622AAA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F463C"/>
    <w:multiLevelType w:val="hybridMultilevel"/>
    <w:tmpl w:val="53BA91D2"/>
    <w:lvl w:ilvl="0" w:tplc="5DF28592">
      <w:start w:val="2"/>
      <w:numFmt w:val="bullet"/>
      <w:lvlText w:val="-"/>
      <w:lvlJc w:val="left"/>
      <w:pPr>
        <w:ind w:left="1777" w:hanging="360"/>
      </w:pPr>
      <w:rPr>
        <w:rFonts w:ascii="Times New Roman" w:eastAsiaTheme="minorHAnsi" w:hAnsi="Times New Roman" w:cs="Times New Roman" w:hint="default"/>
        <w:b w:val="0"/>
        <w:bCs w:val="0"/>
        <w:i/>
      </w:rPr>
    </w:lvl>
    <w:lvl w:ilvl="1" w:tplc="0427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4" w15:restartNumberingAfterBreak="0">
    <w:nsid w:val="14A661A8"/>
    <w:multiLevelType w:val="hybridMultilevel"/>
    <w:tmpl w:val="5478ED6A"/>
    <w:lvl w:ilvl="0" w:tplc="04270011">
      <w:start w:val="1"/>
      <w:numFmt w:val="decimal"/>
      <w:lvlText w:val="%1)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7750D05"/>
    <w:multiLevelType w:val="hybridMultilevel"/>
    <w:tmpl w:val="30384EFE"/>
    <w:lvl w:ilvl="0" w:tplc="268A048E">
      <w:start w:val="20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663712"/>
    <w:multiLevelType w:val="hybridMultilevel"/>
    <w:tmpl w:val="CA2CB906"/>
    <w:lvl w:ilvl="0" w:tplc="04270011">
      <w:start w:val="1"/>
      <w:numFmt w:val="decimal"/>
      <w:lvlText w:val="%1)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A36545"/>
    <w:multiLevelType w:val="multilevel"/>
    <w:tmpl w:val="B19AE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DF11B6"/>
    <w:multiLevelType w:val="hybridMultilevel"/>
    <w:tmpl w:val="68B6AE1E"/>
    <w:lvl w:ilvl="0" w:tplc="356A7C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0E4029"/>
    <w:multiLevelType w:val="hybridMultilevel"/>
    <w:tmpl w:val="725246EE"/>
    <w:lvl w:ilvl="0" w:tplc="0427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34F13D6"/>
    <w:multiLevelType w:val="multilevel"/>
    <w:tmpl w:val="4E4AF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Theme="minorHAnsi" w:hAnsi="Times New Roman" w:cs="Times New Roman" w:hint="default"/>
        <w:b w:val="0"/>
        <w:bCs w:val="0"/>
        <w:i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246919"/>
    <w:multiLevelType w:val="multilevel"/>
    <w:tmpl w:val="6D7A7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Theme="minorHAnsi" w:hAnsi="Times New Roman" w:cs="Times New Roman" w:hint="default"/>
        <w:b w:val="0"/>
        <w:bCs w:val="0"/>
        <w:i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505711"/>
    <w:multiLevelType w:val="multilevel"/>
    <w:tmpl w:val="C5189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60322C"/>
    <w:multiLevelType w:val="hybridMultilevel"/>
    <w:tmpl w:val="1ADE0B34"/>
    <w:lvl w:ilvl="0" w:tplc="04270001">
      <w:start w:val="1"/>
      <w:numFmt w:val="bullet"/>
      <w:lvlText w:val=""/>
      <w:lvlJc w:val="left"/>
      <w:pPr>
        <w:ind w:left="177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14" w15:restartNumberingAfterBreak="0">
    <w:nsid w:val="5B6C062D"/>
    <w:multiLevelType w:val="multilevel"/>
    <w:tmpl w:val="28ACB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CC966CD"/>
    <w:multiLevelType w:val="multilevel"/>
    <w:tmpl w:val="47305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AC3C62"/>
    <w:multiLevelType w:val="multilevel"/>
    <w:tmpl w:val="7854C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Theme="minorHAnsi" w:hAnsi="Times New Roman" w:cs="Times New Roman" w:hint="default"/>
        <w:b w:val="0"/>
        <w:bCs w:val="0"/>
        <w:i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D0B69D3"/>
    <w:multiLevelType w:val="hybridMultilevel"/>
    <w:tmpl w:val="7AB863B0"/>
    <w:lvl w:ilvl="0" w:tplc="AB36A77A">
      <w:start w:val="1"/>
      <w:numFmt w:val="decimal"/>
      <w:lvlText w:val="%1)"/>
      <w:lvlJc w:val="left"/>
      <w:pPr>
        <w:ind w:left="120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E90346C"/>
    <w:multiLevelType w:val="hybridMultilevel"/>
    <w:tmpl w:val="996E77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7"/>
  </w:num>
  <w:num w:numId="3">
    <w:abstractNumId w:val="2"/>
  </w:num>
  <w:num w:numId="4">
    <w:abstractNumId w:val="8"/>
  </w:num>
  <w:num w:numId="5">
    <w:abstractNumId w:val="4"/>
  </w:num>
  <w:num w:numId="6">
    <w:abstractNumId w:val="6"/>
  </w:num>
  <w:num w:numId="7">
    <w:abstractNumId w:val="1"/>
  </w:num>
  <w:num w:numId="8">
    <w:abstractNumId w:val="9"/>
  </w:num>
  <w:num w:numId="9">
    <w:abstractNumId w:val="13"/>
  </w:num>
  <w:num w:numId="10">
    <w:abstractNumId w:val="3"/>
  </w:num>
  <w:num w:numId="11">
    <w:abstractNumId w:val="14"/>
  </w:num>
  <w:num w:numId="12">
    <w:abstractNumId w:val="16"/>
  </w:num>
  <w:num w:numId="13">
    <w:abstractNumId w:val="0"/>
  </w:num>
  <w:num w:numId="14">
    <w:abstractNumId w:val="11"/>
  </w:num>
  <w:num w:numId="15">
    <w:abstractNumId w:val="10"/>
  </w:num>
  <w:num w:numId="16">
    <w:abstractNumId w:val="7"/>
  </w:num>
  <w:num w:numId="17">
    <w:abstractNumId w:val="15"/>
  </w:num>
  <w:num w:numId="18">
    <w:abstractNumId w:val="5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469"/>
    <w:rsid w:val="00014469"/>
    <w:rsid w:val="00035BF3"/>
    <w:rsid w:val="000618B9"/>
    <w:rsid w:val="000A0ED2"/>
    <w:rsid w:val="000B6D69"/>
    <w:rsid w:val="000C5F6C"/>
    <w:rsid w:val="000D64AC"/>
    <w:rsid w:val="000F56C0"/>
    <w:rsid w:val="00176720"/>
    <w:rsid w:val="00185FED"/>
    <w:rsid w:val="001E2B72"/>
    <w:rsid w:val="001E5B66"/>
    <w:rsid w:val="002029B3"/>
    <w:rsid w:val="00202FD6"/>
    <w:rsid w:val="00271D5C"/>
    <w:rsid w:val="002B0841"/>
    <w:rsid w:val="002D7403"/>
    <w:rsid w:val="002F15EC"/>
    <w:rsid w:val="002F4130"/>
    <w:rsid w:val="002F5532"/>
    <w:rsid w:val="003040BB"/>
    <w:rsid w:val="0030737D"/>
    <w:rsid w:val="0033445C"/>
    <w:rsid w:val="00341426"/>
    <w:rsid w:val="00356EE7"/>
    <w:rsid w:val="003A7A5C"/>
    <w:rsid w:val="003C4770"/>
    <w:rsid w:val="003C5770"/>
    <w:rsid w:val="003D0127"/>
    <w:rsid w:val="003F3EFD"/>
    <w:rsid w:val="0041515B"/>
    <w:rsid w:val="00424837"/>
    <w:rsid w:val="004312BE"/>
    <w:rsid w:val="0046572E"/>
    <w:rsid w:val="004D653F"/>
    <w:rsid w:val="004E432A"/>
    <w:rsid w:val="004F4199"/>
    <w:rsid w:val="005346BB"/>
    <w:rsid w:val="005372E2"/>
    <w:rsid w:val="00547DC6"/>
    <w:rsid w:val="00551F48"/>
    <w:rsid w:val="00554487"/>
    <w:rsid w:val="00561DA0"/>
    <w:rsid w:val="00581E43"/>
    <w:rsid w:val="005D0A5D"/>
    <w:rsid w:val="005D6DBB"/>
    <w:rsid w:val="005E3C46"/>
    <w:rsid w:val="005E58EE"/>
    <w:rsid w:val="005F0012"/>
    <w:rsid w:val="006044C7"/>
    <w:rsid w:val="006337E5"/>
    <w:rsid w:val="00665A86"/>
    <w:rsid w:val="00694254"/>
    <w:rsid w:val="006A168F"/>
    <w:rsid w:val="00721B0C"/>
    <w:rsid w:val="0073020E"/>
    <w:rsid w:val="0076023B"/>
    <w:rsid w:val="00785F47"/>
    <w:rsid w:val="007C5D32"/>
    <w:rsid w:val="007E26D6"/>
    <w:rsid w:val="007E372F"/>
    <w:rsid w:val="007F0059"/>
    <w:rsid w:val="008077FE"/>
    <w:rsid w:val="00807E32"/>
    <w:rsid w:val="00820F9C"/>
    <w:rsid w:val="0088489C"/>
    <w:rsid w:val="008B1D7D"/>
    <w:rsid w:val="008C2578"/>
    <w:rsid w:val="008F4028"/>
    <w:rsid w:val="00941C3D"/>
    <w:rsid w:val="00961861"/>
    <w:rsid w:val="00964455"/>
    <w:rsid w:val="009A0D49"/>
    <w:rsid w:val="009E5EC4"/>
    <w:rsid w:val="009E79C5"/>
    <w:rsid w:val="009F367A"/>
    <w:rsid w:val="00A07333"/>
    <w:rsid w:val="00A13A48"/>
    <w:rsid w:val="00A218EC"/>
    <w:rsid w:val="00A30D29"/>
    <w:rsid w:val="00A45F17"/>
    <w:rsid w:val="00A568FC"/>
    <w:rsid w:val="00A64393"/>
    <w:rsid w:val="00AA44EE"/>
    <w:rsid w:val="00AB0E9C"/>
    <w:rsid w:val="00AB5638"/>
    <w:rsid w:val="00AD1577"/>
    <w:rsid w:val="00AD3DA9"/>
    <w:rsid w:val="00AE1C1E"/>
    <w:rsid w:val="00B070E1"/>
    <w:rsid w:val="00B544DC"/>
    <w:rsid w:val="00B5704B"/>
    <w:rsid w:val="00B77576"/>
    <w:rsid w:val="00B80BDE"/>
    <w:rsid w:val="00BE1446"/>
    <w:rsid w:val="00BF06F6"/>
    <w:rsid w:val="00C21AA1"/>
    <w:rsid w:val="00C27DEA"/>
    <w:rsid w:val="00C41B64"/>
    <w:rsid w:val="00C45819"/>
    <w:rsid w:val="00C50347"/>
    <w:rsid w:val="00C70FB7"/>
    <w:rsid w:val="00C87760"/>
    <w:rsid w:val="00CA0911"/>
    <w:rsid w:val="00CC031B"/>
    <w:rsid w:val="00CC133E"/>
    <w:rsid w:val="00D33613"/>
    <w:rsid w:val="00D456C8"/>
    <w:rsid w:val="00D5345E"/>
    <w:rsid w:val="00D847A0"/>
    <w:rsid w:val="00DC3DF6"/>
    <w:rsid w:val="00DC43E4"/>
    <w:rsid w:val="00DC7437"/>
    <w:rsid w:val="00DF1F33"/>
    <w:rsid w:val="00E068B8"/>
    <w:rsid w:val="00E13F17"/>
    <w:rsid w:val="00E23F44"/>
    <w:rsid w:val="00E43668"/>
    <w:rsid w:val="00E74FD9"/>
    <w:rsid w:val="00E761D1"/>
    <w:rsid w:val="00E910B3"/>
    <w:rsid w:val="00EB0DCF"/>
    <w:rsid w:val="00EE0A5A"/>
    <w:rsid w:val="00EE387F"/>
    <w:rsid w:val="00EE58D4"/>
    <w:rsid w:val="00EE5B60"/>
    <w:rsid w:val="00F0460C"/>
    <w:rsid w:val="00F36093"/>
    <w:rsid w:val="00F5144F"/>
    <w:rsid w:val="00F52B94"/>
    <w:rsid w:val="00F924BE"/>
    <w:rsid w:val="00FA1A0F"/>
    <w:rsid w:val="00FA3238"/>
    <w:rsid w:val="00FB5B30"/>
    <w:rsid w:val="00FD03B0"/>
    <w:rsid w:val="00FD3027"/>
    <w:rsid w:val="00FD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95D3AB"/>
  <w15:chartTrackingRefBased/>
  <w15:docId w15:val="{C1BB37F2-0883-4730-8ABC-274DEB46C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4111"/>
      </w:tabs>
      <w:spacing w:before="60"/>
      <w:ind w:right="11"/>
      <w:jc w:val="both"/>
      <w:outlineLvl w:val="0"/>
    </w:pPr>
    <w:rPr>
      <w:rFonts w:ascii="TimesLT" w:hAnsi="TimesLT"/>
      <w:b/>
      <w:spacing w:val="4"/>
      <w:sz w:val="22"/>
      <w:szCs w:val="20"/>
      <w:lang w:val="lt-LT"/>
    </w:rPr>
  </w:style>
  <w:style w:type="paragraph" w:styleId="Antrat2">
    <w:name w:val="heading 2"/>
    <w:basedOn w:val="prastasis"/>
    <w:next w:val="prastasis"/>
    <w:qFormat/>
    <w:pPr>
      <w:keepNext/>
      <w:tabs>
        <w:tab w:val="left" w:pos="4111"/>
      </w:tabs>
      <w:jc w:val="center"/>
      <w:outlineLvl w:val="1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2">
    <w:name w:val="Body Text 2"/>
    <w:basedOn w:val="prastasis"/>
    <w:semiHidden/>
    <w:pPr>
      <w:jc w:val="both"/>
    </w:pPr>
    <w:rPr>
      <w:szCs w:val="20"/>
      <w:lang w:val="lt-LT"/>
    </w:rPr>
  </w:style>
  <w:style w:type="paragraph" w:styleId="Pagrindinistekstas">
    <w:name w:val="Body Text"/>
    <w:basedOn w:val="prastasis"/>
    <w:semiHidden/>
    <w:pPr>
      <w:jc w:val="center"/>
    </w:pPr>
    <w:rPr>
      <w:b/>
      <w:bCs/>
      <w:lang w:val="lt-LT"/>
    </w:rPr>
  </w:style>
  <w:style w:type="character" w:styleId="Hipersaitas">
    <w:name w:val="Hyperlink"/>
    <w:semiHidden/>
    <w:rPr>
      <w:color w:val="0000FF"/>
      <w:u w:val="single"/>
    </w:rPr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Antrat">
    <w:name w:val="caption"/>
    <w:basedOn w:val="prastasis"/>
    <w:next w:val="prastasis"/>
    <w:qFormat/>
    <w:pPr>
      <w:spacing w:before="200"/>
      <w:ind w:right="295"/>
      <w:jc w:val="center"/>
    </w:pPr>
    <w:rPr>
      <w:rFonts w:ascii="TimesLT" w:hAnsi="TimesLT"/>
      <w:b/>
      <w:sz w:val="22"/>
      <w:szCs w:val="20"/>
      <w:lang w:val="lt-LT"/>
    </w:rPr>
  </w:style>
  <w:style w:type="paragraph" w:styleId="Pagrindiniotekstotrauka">
    <w:name w:val="Body Text Indent"/>
    <w:basedOn w:val="prastasis"/>
    <w:semiHidden/>
    <w:pPr>
      <w:ind w:left="2523" w:hanging="2041"/>
    </w:pPr>
    <w:rPr>
      <w:bCs/>
      <w:lang w:val="lt-LT"/>
    </w:rPr>
  </w:style>
  <w:style w:type="paragraph" w:styleId="Pavadinimas">
    <w:name w:val="Title"/>
    <w:basedOn w:val="prastasis"/>
    <w:qFormat/>
    <w:pPr>
      <w:jc w:val="center"/>
    </w:pPr>
    <w:rPr>
      <w:b/>
      <w:bCs/>
      <w:sz w:val="28"/>
    </w:rPr>
  </w:style>
  <w:style w:type="paragraph" w:customStyle="1" w:styleId="DokParasas">
    <w:name w:val="DokParasas"/>
    <w:basedOn w:val="prastasis"/>
    <w:rsid w:val="00FA3238"/>
    <w:pPr>
      <w:tabs>
        <w:tab w:val="right" w:pos="9072"/>
      </w:tabs>
      <w:spacing w:line="360" w:lineRule="auto"/>
      <w:ind w:firstLine="720"/>
      <w:jc w:val="both"/>
    </w:pPr>
    <w:rPr>
      <w:rFonts w:ascii="TimesLT" w:hAnsi="TimesLT"/>
      <w:szCs w:val="20"/>
      <w:lang w:val="lt-LT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1E5B66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1E5B66"/>
    <w:rPr>
      <w:lang w:val="en-GB"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1E5B66"/>
    <w:rPr>
      <w:vertAlign w:val="superscrip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61DA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61DA0"/>
    <w:rPr>
      <w:rFonts w:ascii="Segoe UI" w:hAnsi="Segoe UI" w:cs="Segoe UI"/>
      <w:sz w:val="18"/>
      <w:szCs w:val="18"/>
      <w:lang w:val="en-GB" w:eastAsia="en-US"/>
    </w:rPr>
  </w:style>
  <w:style w:type="paragraph" w:styleId="Sraopastraipa">
    <w:name w:val="List Paragraph"/>
    <w:basedOn w:val="prastasis"/>
    <w:uiPriority w:val="34"/>
    <w:qFormat/>
    <w:rsid w:val="006A168F"/>
    <w:pPr>
      <w:ind w:left="720"/>
      <w:contextualSpacing/>
    </w:pPr>
  </w:style>
  <w:style w:type="paragraph" w:styleId="prastasiniatinklio">
    <w:name w:val="Normal (Web)"/>
    <w:basedOn w:val="prastasis"/>
    <w:uiPriority w:val="99"/>
    <w:unhideWhenUsed/>
    <w:rsid w:val="00E43668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basedOn w:val="Numatytasispastraiposriftas"/>
    <w:uiPriority w:val="22"/>
    <w:qFormat/>
    <w:rsid w:val="00E43668"/>
    <w:rPr>
      <w:b/>
      <w:bCs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5372E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5372E2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5372E2"/>
    <w:rPr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372E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372E2"/>
    <w:rPr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1411fc-6d44-46f9-9a4e-53a2ba024e74">true</Viesas>
    <rusiavimas xmlns="b31411fc-6d44-46f9-9a4e-53a2ba024e74" xsi:nil="true"/>
    <xd_ProgID xmlns="http://schemas.microsoft.com/sharepoint/v3" xsi:nil="true"/>
    <Pagrindinis xmlns="b31411fc-6d44-46f9-9a4e-53a2ba024e74">true</Pagrindinis>
    <Antrinis xmlns="b31411fc-6d44-46f9-9a4e-53a2ba024e74">false</Antrini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3B2FD243BF1AFA4B98FDDC15C0A1382E" ma:contentTypeVersion="2" ma:contentTypeDescription="" ma:contentTypeScope="" ma:versionID="33d3bab3959d5dd6bcae936c0ea2b4ec">
  <xsd:schema xmlns:xsd="http://www.w3.org/2001/XMLSchema" xmlns:xs="http://www.w3.org/2001/XMLSchema" xmlns:p="http://schemas.microsoft.com/office/2006/metadata/properties" xmlns:ns1="http://schemas.microsoft.com/sharepoint/v3" xmlns:ns2="b31411fc-6d44-46f9-9a4e-53a2ba024e74" targetNamespace="http://schemas.microsoft.com/office/2006/metadata/properties" ma:root="true" ma:fieldsID="454f2115818b76341e322776920d8197" ns1:_="" ns2:_="">
    <xsd:import namespace="http://schemas.microsoft.com/sharepoint/v3"/>
    <xsd:import namespace="b31411fc-6d44-46f9-9a4e-53a2ba024e7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411fc-6d44-46f9-9a4e-53a2ba024e74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8E4CA-3B0A-4A30-B0E4-30D40C4D6A96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b31411fc-6d44-46f9-9a4e-53a2ba024e7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5F7F31-D520-4E1A-AFE3-4280F23632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31411fc-6d44-46f9-9a4e-53a2ba024e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798026-0ECF-42B9-AAC6-C05E6FE30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1830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 Seimas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A.J.</dc:creator>
  <cp:keywords/>
  <cp:lastModifiedBy>KAKLAUSKIENĖ Lina</cp:lastModifiedBy>
  <cp:revision>2</cp:revision>
  <cp:lastPrinted>2025-06-17T09:04:00Z</cp:lastPrinted>
  <dcterms:created xsi:type="dcterms:W3CDTF">2025-06-19T05:33:00Z</dcterms:created>
  <dcterms:modified xsi:type="dcterms:W3CDTF">2025-06-19T05:33:00Z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0x01010030D9DBA0AD9F4678BDDB4D5C3B1BB0E2003B2FD243BF1AFA4B98FDDC15C0A1382E</vt:lpwstr>
  </property>
  <property fmtid="{D5CDD505-2E9C-101B-9397-08002B2CF9AE}" pid="3" name="_dlc_DocIdItemGuid">
    <vt:lpwstr>6ce69b2b-cec5-44d0-bdf3-60e88e28046e</vt:lpwstr>
  </property>
</Properties>
</file>