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3"/>
          <w:szCs w:val="23"/>
        </w:rPr>
        <w:alias w:val="pagrindine"/>
        <w:tag w:val="part_46a0fb91daf64f5292e9262b495ae84e"/>
        <w:id w:val="1957282416"/>
        <w:lock w:val="sdtLocked"/>
      </w:sdtPr>
      <w:sdtEndPr/>
      <w:sdtContent>
        <w:p w:rsidR="005427A1" w:rsidRPr="00D627CE" w:rsidRDefault="005427A1">
          <w:pPr>
            <w:tabs>
              <w:tab w:val="center" w:pos="4819"/>
              <w:tab w:val="right" w:pos="9638"/>
            </w:tabs>
            <w:rPr>
              <w:rFonts w:ascii="CG Times" w:hAnsi="CG Times"/>
              <w:sz w:val="23"/>
              <w:szCs w:val="23"/>
            </w:rPr>
          </w:pPr>
        </w:p>
        <w:p w:rsidR="005427A1" w:rsidRPr="00D627CE" w:rsidRDefault="00AC3DB9">
          <w:pPr>
            <w:jc w:val="center"/>
            <w:rPr>
              <w:sz w:val="23"/>
              <w:szCs w:val="23"/>
            </w:rPr>
          </w:pPr>
          <w:r w:rsidRPr="00D627CE">
            <w:rPr>
              <w:noProof/>
              <w:sz w:val="23"/>
              <w:szCs w:val="23"/>
              <w:lang w:eastAsia="lt-LT"/>
            </w:rPr>
            <w:drawing>
              <wp:inline distT="0" distB="0" distL="0" distR="0" wp14:anchorId="1540DAA7" wp14:editId="7411083D">
                <wp:extent cx="523875" cy="619125"/>
                <wp:effectExtent l="0" t="0" r="9525" b="9525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427A1" w:rsidRPr="00D627CE" w:rsidRDefault="005427A1">
          <w:pPr>
            <w:ind w:firstLine="851"/>
            <w:jc w:val="center"/>
            <w:rPr>
              <w:sz w:val="23"/>
              <w:szCs w:val="23"/>
            </w:rPr>
          </w:pPr>
        </w:p>
        <w:p w:rsidR="005427A1" w:rsidRPr="001136B4" w:rsidRDefault="00AC3DB9">
          <w:pPr>
            <w:jc w:val="center"/>
            <w:rPr>
              <w:b/>
              <w:bCs/>
              <w:szCs w:val="24"/>
            </w:rPr>
          </w:pPr>
          <w:r w:rsidRPr="001136B4">
            <w:rPr>
              <w:b/>
              <w:bCs/>
              <w:szCs w:val="24"/>
            </w:rPr>
            <w:t>LIETUVOS RESPUBLIKOS SEIMO</w:t>
          </w:r>
        </w:p>
        <w:p w:rsidR="005427A1" w:rsidRPr="001136B4" w:rsidRDefault="00AC3DB9">
          <w:pPr>
            <w:spacing w:line="360" w:lineRule="auto"/>
            <w:jc w:val="center"/>
            <w:rPr>
              <w:b/>
              <w:bCs/>
              <w:spacing w:val="4"/>
              <w:szCs w:val="24"/>
            </w:rPr>
          </w:pPr>
          <w:r w:rsidRPr="001136B4">
            <w:rPr>
              <w:b/>
              <w:bCs/>
              <w:spacing w:val="4"/>
              <w:szCs w:val="24"/>
            </w:rPr>
            <w:t>PETICIJŲ KOMISIJA</w:t>
          </w:r>
        </w:p>
        <w:p w:rsidR="005427A1" w:rsidRPr="001136B4" w:rsidRDefault="00AC3DB9">
          <w:pPr>
            <w:spacing w:line="360" w:lineRule="auto"/>
            <w:jc w:val="center"/>
            <w:rPr>
              <w:rFonts w:eastAsia="Calibri"/>
              <w:b/>
              <w:szCs w:val="24"/>
            </w:rPr>
          </w:pPr>
          <w:r w:rsidRPr="001136B4">
            <w:rPr>
              <w:rFonts w:eastAsia="Calibri"/>
              <w:b/>
              <w:szCs w:val="24"/>
            </w:rPr>
            <w:t>IŠVADA</w:t>
          </w:r>
        </w:p>
        <w:p w:rsidR="005427A1" w:rsidRPr="001136B4" w:rsidRDefault="00AC3DB9">
          <w:pPr>
            <w:spacing w:line="360" w:lineRule="auto"/>
            <w:jc w:val="center"/>
            <w:rPr>
              <w:rFonts w:eastAsia="Calibri"/>
              <w:b/>
              <w:szCs w:val="24"/>
            </w:rPr>
          </w:pPr>
          <w:r w:rsidRPr="001136B4">
            <w:rPr>
              <w:rFonts w:eastAsia="Calibri"/>
              <w:b/>
              <w:szCs w:val="24"/>
            </w:rPr>
            <w:t>DĖL PETICIJOJE PATEIKTO SIŪLYMO NETENKINIMO</w:t>
          </w:r>
        </w:p>
        <w:p w:rsidR="005427A1" w:rsidRPr="001136B4" w:rsidRDefault="00EB4FAD">
          <w:pPr>
            <w:spacing w:line="360" w:lineRule="auto"/>
            <w:jc w:val="center"/>
            <w:rPr>
              <w:rFonts w:eastAsia="Calibri"/>
              <w:szCs w:val="24"/>
              <w:lang w:val="en-US"/>
            </w:rPr>
          </w:pPr>
          <w:r>
            <w:rPr>
              <w:rFonts w:eastAsia="Calibri"/>
              <w:szCs w:val="24"/>
            </w:rPr>
            <w:t>2</w:t>
          </w:r>
          <w:r w:rsidR="00DD0CD9">
            <w:rPr>
              <w:rFonts w:eastAsia="Calibri"/>
              <w:szCs w:val="24"/>
            </w:rPr>
            <w:t xml:space="preserve">025 m. balandžio </w:t>
          </w:r>
          <w:r w:rsidR="00DD0CD9">
            <w:rPr>
              <w:rFonts w:eastAsia="Calibri"/>
              <w:szCs w:val="24"/>
              <w:lang w:val="en-US"/>
            </w:rPr>
            <w:t>30</w:t>
          </w:r>
          <w:r w:rsidR="00DD0CD9">
            <w:rPr>
              <w:rFonts w:eastAsia="Calibri"/>
              <w:szCs w:val="24"/>
            </w:rPr>
            <w:t xml:space="preserve"> d. Nr. 250-I-8</w:t>
          </w:r>
        </w:p>
        <w:p w:rsidR="005427A1" w:rsidRPr="001136B4" w:rsidRDefault="00AC3DB9">
          <w:pPr>
            <w:spacing w:line="360" w:lineRule="auto"/>
            <w:jc w:val="center"/>
            <w:rPr>
              <w:rFonts w:eastAsia="Calibri"/>
              <w:szCs w:val="24"/>
            </w:rPr>
          </w:pPr>
          <w:r w:rsidRPr="001136B4">
            <w:rPr>
              <w:rFonts w:eastAsia="Calibri"/>
              <w:szCs w:val="24"/>
            </w:rPr>
            <w:t>Vilnius</w:t>
          </w:r>
        </w:p>
        <w:p w:rsidR="005427A1" w:rsidRPr="001136B4" w:rsidRDefault="005427A1">
          <w:pPr>
            <w:spacing w:line="360" w:lineRule="auto"/>
            <w:jc w:val="center"/>
            <w:rPr>
              <w:rFonts w:eastAsia="Calibri"/>
              <w:szCs w:val="24"/>
            </w:rPr>
          </w:pPr>
        </w:p>
        <w:sdt>
          <w:sdtPr>
            <w:rPr>
              <w:color w:val="auto"/>
              <w:szCs w:val="20"/>
              <w:lang w:eastAsia="en-US"/>
            </w:rPr>
            <w:alias w:val="preambule"/>
            <w:tag w:val="part_4a1e2754778e450bbfed49196cc2268c"/>
            <w:id w:val="-236793222"/>
            <w:lock w:val="sdtLocked"/>
          </w:sdtPr>
          <w:sdtEndPr/>
          <w:sdtContent>
            <w:p w:rsidR="005D0813" w:rsidRDefault="00AC3DB9" w:rsidP="00713644">
              <w:pPr>
                <w:pStyle w:val="Default"/>
                <w:spacing w:line="360" w:lineRule="auto"/>
                <w:ind w:firstLine="720"/>
                <w:jc w:val="both"/>
                <w:rPr>
                  <w:color w:val="000000" w:themeColor="text1"/>
                </w:rPr>
              </w:pPr>
              <w:r w:rsidRPr="005D0813">
                <w:t>Lietuvos Respublikos Seimo Pe</w:t>
              </w:r>
              <w:r w:rsidR="00FF75B2" w:rsidRPr="005D0813">
                <w:t xml:space="preserve">ticijų komisija </w:t>
              </w:r>
              <w:r w:rsidR="00C145A4" w:rsidRPr="005D0813">
                <w:t xml:space="preserve">(toliau – Komisija) </w:t>
              </w:r>
              <w:r w:rsidR="00DD0CD9">
                <w:t xml:space="preserve">2025 m. balandžio </w:t>
              </w:r>
              <w:r w:rsidR="00DD0CD9">
                <w:rPr>
                  <w:lang w:val="en-US"/>
                </w:rPr>
                <w:t>30</w:t>
              </w:r>
              <w:r w:rsidRPr="005D0813">
                <w:t xml:space="preserve"> d.</w:t>
              </w:r>
              <w:r w:rsidR="00916CF8" w:rsidRPr="005D0813">
                <w:t xml:space="preserve"> posėdyje išnagrinėjo pareiškėjo</w:t>
              </w:r>
              <w:r w:rsidR="005D0813" w:rsidRPr="005D0813">
                <w:t>s</w:t>
              </w:r>
              <w:r w:rsidRPr="005D0813">
                <w:t xml:space="preserve"> petic</w:t>
              </w:r>
              <w:r w:rsidR="00D92E3C" w:rsidRPr="005D0813">
                <w:t>iją, kurioje pateiktas siūlymas</w:t>
              </w:r>
              <w:r w:rsidR="00D92E3C" w:rsidRPr="005D0813">
                <w:rPr>
                  <w:color w:val="1F4E79" w:themeColor="accent1" w:themeShade="80"/>
                  <w:lang w:bidi="bn-IN"/>
                </w:rPr>
                <w:t xml:space="preserve"> </w:t>
              </w:r>
              <w:r w:rsidR="00EB4FAD" w:rsidRPr="005D0813">
                <w:t xml:space="preserve">dėl </w:t>
              </w:r>
              <w:r w:rsidR="00725649">
                <w:t xml:space="preserve">Lietuvos Respublikos civilinio proceso kodekso 346 straipsnio pakeitimo </w:t>
              </w:r>
              <w:r w:rsidR="00945D27" w:rsidRPr="005D0813">
                <w:rPr>
                  <w:rFonts w:eastAsia="Calibri"/>
                </w:rPr>
                <w:t xml:space="preserve">ir priėmė sprendimą </w:t>
              </w:r>
              <w:r w:rsidR="00945D27" w:rsidRPr="005D0813">
                <w:t xml:space="preserve">teikti Seimui išvadą </w:t>
              </w:r>
              <w:r w:rsidR="00945D27" w:rsidRPr="005D0813">
                <w:rPr>
                  <w:rFonts w:eastAsia="Calibri"/>
                </w:rPr>
                <w:t>netenkinti šio siūlymo.</w:t>
              </w:r>
              <w:r w:rsidR="00D627CE" w:rsidRPr="005D0813">
                <w:rPr>
                  <w:rFonts w:eastAsia="Calibri"/>
                </w:rPr>
                <w:t xml:space="preserve"> </w:t>
              </w:r>
              <w:r w:rsidR="00C145A4" w:rsidRPr="005D0813">
                <w:t>K</w:t>
              </w:r>
              <w:r w:rsidR="00FF75B2" w:rsidRPr="005D0813">
                <w:t>omisija</w:t>
              </w:r>
              <w:r w:rsidR="00F60FE9" w:rsidRPr="005D0813">
                <w:rPr>
                  <w:rFonts w:eastAsia="Calibri"/>
                </w:rPr>
                <w:t xml:space="preserve"> sprendimą priė</w:t>
              </w:r>
              <w:r w:rsidR="00FF75B2" w:rsidRPr="005D0813">
                <w:rPr>
                  <w:rFonts w:eastAsia="Calibri"/>
                </w:rPr>
                <w:t>mė</w:t>
              </w:r>
              <w:r w:rsidR="00945D27" w:rsidRPr="005D0813">
                <w:rPr>
                  <w:rFonts w:eastAsia="Calibri"/>
                </w:rPr>
                <w:t xml:space="preserve"> atsižvelgus</w:t>
              </w:r>
              <w:r w:rsidR="00FF75B2" w:rsidRPr="005D0813">
                <w:rPr>
                  <w:rFonts w:eastAsia="Calibri"/>
                </w:rPr>
                <w:t>i</w:t>
              </w:r>
              <w:r w:rsidR="00945D27" w:rsidRPr="005D0813">
                <w:rPr>
                  <w:rFonts w:eastAsia="Calibri"/>
                </w:rPr>
                <w:t xml:space="preserve"> į </w:t>
              </w:r>
              <w:r w:rsidR="005D0813" w:rsidRPr="005D0813">
                <w:rPr>
                  <w:color w:val="000000" w:themeColor="text1"/>
                </w:rPr>
                <w:t xml:space="preserve">Lietuvos Respublikos </w:t>
              </w:r>
              <w:r w:rsidR="00DD0CD9">
                <w:rPr>
                  <w:color w:val="000000" w:themeColor="text1"/>
                </w:rPr>
                <w:t>teisingumo</w:t>
              </w:r>
              <w:r w:rsidR="005D0813" w:rsidRPr="005D0813">
                <w:rPr>
                  <w:color w:val="000000" w:themeColor="text1"/>
                </w:rPr>
                <w:t xml:space="preserve"> minis</w:t>
              </w:r>
              <w:r w:rsidR="00DD0CD9">
                <w:rPr>
                  <w:color w:val="000000" w:themeColor="text1"/>
                </w:rPr>
                <w:t>terijos ir Lietuvos Aukščiausiojo Teismo</w:t>
              </w:r>
              <w:r w:rsidR="005D0813" w:rsidRPr="005D0813">
                <w:rPr>
                  <w:color w:val="000000" w:themeColor="text1"/>
                </w:rPr>
                <w:t xml:space="preserve"> nuomonę dėl peticijoje pateikto siūlymo.</w:t>
              </w:r>
            </w:p>
            <w:p w:rsidR="005427A1" w:rsidRPr="00625B47" w:rsidRDefault="00AC314D" w:rsidP="00713644">
              <w:pPr>
                <w:spacing w:line="360" w:lineRule="auto"/>
                <w:ind w:firstLine="709"/>
                <w:jc w:val="both"/>
                <w:rPr>
                  <w:szCs w:val="24"/>
                </w:rPr>
              </w:pPr>
            </w:p>
          </w:sdtContent>
        </w:sdt>
        <w:sdt>
          <w:sdtPr>
            <w:rPr>
              <w:szCs w:val="24"/>
            </w:rPr>
            <w:alias w:val="pastraipa"/>
            <w:tag w:val="part_61e79df1cae74e789a0ffd222907bcc1"/>
            <w:id w:val="149337873"/>
            <w:lock w:val="sdtLocked"/>
          </w:sdtPr>
          <w:sdtEndPr>
            <w:rPr>
              <w:sz w:val="23"/>
              <w:szCs w:val="23"/>
            </w:rPr>
          </w:sdtEndPr>
          <w:sdtContent>
            <w:p w:rsidR="00AB1648" w:rsidRDefault="00AB1648" w:rsidP="00AB1648">
              <w:pPr>
                <w:spacing w:line="360" w:lineRule="auto"/>
                <w:jc w:val="both"/>
              </w:pPr>
            </w:p>
            <w:p w:rsidR="005427A1" w:rsidRPr="00D627CE" w:rsidRDefault="00AC314D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 w:val="23"/>
                  <w:szCs w:val="23"/>
                </w:rPr>
              </w:pPr>
            </w:p>
          </w:sdtContent>
        </w:sdt>
      </w:sdtContent>
    </w:sdt>
    <w:bookmarkStart w:id="0" w:name="_GoBack" w:displacedByCustomXml="prev"/>
    <w:bookmarkEnd w:id="0" w:displacedByCustomXml="prev"/>
    <w:sectPr w:rsidR="005427A1" w:rsidRPr="00D627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7A1" w:rsidRDefault="00AC3DB9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separator/>
      </w:r>
    </w:p>
  </w:endnote>
  <w:endnote w:type="continuationSeparator" w:id="0">
    <w:p w:rsidR="005427A1" w:rsidRDefault="00AC3DB9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BA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A1" w:rsidRDefault="005427A1">
    <w:pPr>
      <w:tabs>
        <w:tab w:val="center" w:pos="4819"/>
        <w:tab w:val="right" w:pos="9638"/>
      </w:tabs>
      <w:rPr>
        <w:rFonts w:ascii="CG Times" w:hAnsi="CG Times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A1" w:rsidRDefault="005427A1">
    <w:pPr>
      <w:tabs>
        <w:tab w:val="center" w:pos="4819"/>
        <w:tab w:val="right" w:pos="9638"/>
      </w:tabs>
      <w:rPr>
        <w:rFonts w:ascii="CG Times" w:hAnsi="CG Times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A1" w:rsidRDefault="005427A1">
    <w:pPr>
      <w:tabs>
        <w:tab w:val="center" w:pos="4819"/>
        <w:tab w:val="right" w:pos="9638"/>
      </w:tabs>
      <w:rPr>
        <w:rFonts w:ascii="CG Times" w:hAnsi="CG Time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7A1" w:rsidRDefault="00AC3DB9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separator/>
      </w:r>
    </w:p>
  </w:footnote>
  <w:footnote w:type="continuationSeparator" w:id="0">
    <w:p w:rsidR="005427A1" w:rsidRDefault="00AC3DB9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A1" w:rsidRDefault="005427A1">
    <w:pPr>
      <w:tabs>
        <w:tab w:val="center" w:pos="4819"/>
        <w:tab w:val="right" w:pos="9638"/>
      </w:tabs>
      <w:rPr>
        <w:rFonts w:ascii="CG Times" w:hAnsi="CG Times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A1" w:rsidRDefault="00AC3DB9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AB1648">
      <w:rPr>
        <w:noProof/>
        <w:szCs w:val="24"/>
      </w:rPr>
      <w:t>6</w:t>
    </w:r>
    <w:r>
      <w:rPr>
        <w:szCs w:val="24"/>
      </w:rPr>
      <w:fldChar w:fldCharType="end"/>
    </w:r>
  </w:p>
  <w:p w:rsidR="005427A1" w:rsidRDefault="005427A1">
    <w:pPr>
      <w:tabs>
        <w:tab w:val="center" w:pos="4819"/>
        <w:tab w:val="right" w:pos="9638"/>
      </w:tabs>
      <w:rPr>
        <w:rFonts w:ascii="CG Times" w:hAnsi="CG Times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A1" w:rsidRDefault="005427A1">
    <w:pPr>
      <w:tabs>
        <w:tab w:val="center" w:pos="4819"/>
        <w:tab w:val="right" w:pos="9638"/>
      </w:tabs>
      <w:rPr>
        <w:rFonts w:ascii="CG Times" w:hAnsi="CG Times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131078" w:nlCheck="1" w:checkStyle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C730C"/>
    <w:rsid w:val="001136B4"/>
    <w:rsid w:val="00121904"/>
    <w:rsid w:val="00125A79"/>
    <w:rsid w:val="0013463E"/>
    <w:rsid w:val="00194795"/>
    <w:rsid w:val="00245A5E"/>
    <w:rsid w:val="002F53CF"/>
    <w:rsid w:val="002F7036"/>
    <w:rsid w:val="003364F0"/>
    <w:rsid w:val="004C29E9"/>
    <w:rsid w:val="004E00ED"/>
    <w:rsid w:val="004E5D57"/>
    <w:rsid w:val="005427A1"/>
    <w:rsid w:val="00590DC6"/>
    <w:rsid w:val="00593097"/>
    <w:rsid w:val="005A0810"/>
    <w:rsid w:val="005D0813"/>
    <w:rsid w:val="00625B47"/>
    <w:rsid w:val="00643484"/>
    <w:rsid w:val="006A4651"/>
    <w:rsid w:val="006B191A"/>
    <w:rsid w:val="006E593C"/>
    <w:rsid w:val="006F6DD9"/>
    <w:rsid w:val="0070031F"/>
    <w:rsid w:val="00713644"/>
    <w:rsid w:val="00725649"/>
    <w:rsid w:val="00765218"/>
    <w:rsid w:val="0079244B"/>
    <w:rsid w:val="007A014D"/>
    <w:rsid w:val="007D2F42"/>
    <w:rsid w:val="00804FD1"/>
    <w:rsid w:val="0080743B"/>
    <w:rsid w:val="00823BFD"/>
    <w:rsid w:val="00834AA6"/>
    <w:rsid w:val="008709C3"/>
    <w:rsid w:val="008C5B32"/>
    <w:rsid w:val="008D131C"/>
    <w:rsid w:val="008D1A94"/>
    <w:rsid w:val="008F1AA2"/>
    <w:rsid w:val="0091178E"/>
    <w:rsid w:val="00913CCE"/>
    <w:rsid w:val="00916CF8"/>
    <w:rsid w:val="00945D27"/>
    <w:rsid w:val="00AB1648"/>
    <w:rsid w:val="00AC314D"/>
    <w:rsid w:val="00AC3DB9"/>
    <w:rsid w:val="00AE7509"/>
    <w:rsid w:val="00B80D4B"/>
    <w:rsid w:val="00BF2352"/>
    <w:rsid w:val="00BF5B1D"/>
    <w:rsid w:val="00C145A4"/>
    <w:rsid w:val="00C238C5"/>
    <w:rsid w:val="00C44D30"/>
    <w:rsid w:val="00C5060C"/>
    <w:rsid w:val="00C72C80"/>
    <w:rsid w:val="00C91424"/>
    <w:rsid w:val="00D4413C"/>
    <w:rsid w:val="00D627CE"/>
    <w:rsid w:val="00D92E3C"/>
    <w:rsid w:val="00DA51E1"/>
    <w:rsid w:val="00DD0CD9"/>
    <w:rsid w:val="00E560F5"/>
    <w:rsid w:val="00EB4FAD"/>
    <w:rsid w:val="00F60FE9"/>
    <w:rsid w:val="00F901F4"/>
    <w:rsid w:val="00FA0059"/>
    <w:rsid w:val="00FC7E67"/>
    <w:rsid w:val="00FD61F4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3FFA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72C8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72C8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umatytasispastraiposriftas"/>
    <w:rsid w:val="006A4651"/>
  </w:style>
  <w:style w:type="paragraph" w:styleId="Puslapioinaostekstas">
    <w:name w:val="footnote text"/>
    <w:aliases w:val="Footnote Text Char1,Footnote Text Char Char,Footnote text,Footnote Text1,Char Char,Footnote Text2,Footnote Text11,ALTS FOOTNOTE11,Footnote Text Char111,Footnote Text Char Char Char11,Footnote Text Char1 Char Char Char Char11"/>
    <w:basedOn w:val="prastasis"/>
    <w:link w:val="PuslapioinaostekstasDiagrama"/>
    <w:qFormat/>
    <w:rsid w:val="00C145A4"/>
    <w:rPr>
      <w:rFonts w:ascii="Calibri" w:eastAsia="Calibri" w:hAnsi="Calibri" w:cs="Calibri"/>
      <w:sz w:val="20"/>
      <w:lang w:eastAsia="lt-LT"/>
    </w:rPr>
  </w:style>
  <w:style w:type="character" w:customStyle="1" w:styleId="PuslapioinaostekstasDiagrama">
    <w:name w:val="Puslapio išnašos tekstas Diagrama"/>
    <w:aliases w:val="Footnote Text Char1 Diagrama,Footnote Text Char Char Diagrama,Footnote text Diagrama,Footnote Text1 Diagrama,Char Char Diagrama,Footnote Text2 Diagrama,Footnote Text11 Diagrama,ALTS FOOTNOTE11 Diagrama"/>
    <w:basedOn w:val="Numatytasispastraiposriftas"/>
    <w:link w:val="Puslapioinaostekstas"/>
    <w:rsid w:val="00C145A4"/>
    <w:rPr>
      <w:rFonts w:ascii="Calibri" w:eastAsia="Calibri" w:hAnsi="Calibri" w:cs="Calibri"/>
      <w:sz w:val="20"/>
      <w:lang w:eastAsia="lt-LT"/>
    </w:rPr>
  </w:style>
  <w:style w:type="character" w:styleId="Puslapioinaosnuoroda">
    <w:name w:val="footnote reference"/>
    <w:aliases w:val="16 Point,Superscript 6 Point,Footnote Reference Number,Footnote Reference_LVL6,Footnote Reference_LVL61,Footnote Reference_LVL62,Footnote Reference_LVL63,Footnote Reference_LVL64,Footnote call,BVI fnr,Footnote symbol,Footnote"/>
    <w:uiPriority w:val="99"/>
    <w:rsid w:val="00C145A4"/>
    <w:rPr>
      <w:vertAlign w:val="superscript"/>
    </w:rPr>
  </w:style>
  <w:style w:type="paragraph" w:customStyle="1" w:styleId="Default">
    <w:name w:val="Default"/>
    <w:rsid w:val="00C145A4"/>
    <w:pPr>
      <w:autoSpaceDE w:val="0"/>
      <w:autoSpaceDN w:val="0"/>
      <w:adjustRightInd w:val="0"/>
    </w:pPr>
    <w:rPr>
      <w:color w:val="000000"/>
      <w:szCs w:val="24"/>
      <w:lang w:eastAsia="lt-LT"/>
    </w:rPr>
  </w:style>
  <w:style w:type="character" w:styleId="Hipersaitas">
    <w:name w:val="Hyperlink"/>
    <w:rsid w:val="00D92E3C"/>
    <w:rPr>
      <w:color w:val="000080"/>
      <w:u w:val="single"/>
    </w:rPr>
  </w:style>
  <w:style w:type="paragraph" w:styleId="Pagrindinistekstas">
    <w:name w:val="Body Text"/>
    <w:basedOn w:val="prastasis"/>
    <w:link w:val="PagrindinistekstasDiagrama"/>
    <w:rsid w:val="00D92E3C"/>
    <w:pPr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92E3C"/>
    <w:rPr>
      <w:rFonts w:eastAsia="Andale Sans UI" w:cs="Tahoma"/>
      <w:szCs w:val="24"/>
      <w:lang w:bidi="en-US"/>
    </w:rPr>
  </w:style>
  <w:style w:type="paragraph" w:styleId="Komentarotekstas">
    <w:name w:val="annotation text"/>
    <w:basedOn w:val="prastasis"/>
    <w:link w:val="KomentarotekstasDiagrama"/>
    <w:unhideWhenUsed/>
    <w:rsid w:val="00D92E3C"/>
    <w:pPr>
      <w:jc w:val="both"/>
    </w:pPr>
    <w:rPr>
      <w:rFonts w:eastAsia="Andale Sans UI" w:cs="Tahoma"/>
      <w:sz w:val="20"/>
      <w:lang w:bidi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D92E3C"/>
    <w:rPr>
      <w:rFonts w:eastAsia="Andale Sans UI" w:cs="Tahoma"/>
      <w:sz w:val="20"/>
      <w:lang w:bidi="en-US"/>
    </w:rPr>
  </w:style>
  <w:style w:type="character" w:customStyle="1" w:styleId="normal-h">
    <w:name w:val="normal-h"/>
    <w:basedOn w:val="Numatytasispastraiposriftas"/>
    <w:rsid w:val="00D92E3C"/>
  </w:style>
  <w:style w:type="character" w:customStyle="1" w:styleId="contentpasted1">
    <w:name w:val="contentpasted1"/>
    <w:basedOn w:val="Numatytasispastraiposriftas"/>
    <w:rsid w:val="00D92E3C"/>
  </w:style>
  <w:style w:type="paragraph" w:styleId="Antrats">
    <w:name w:val="header"/>
    <w:aliases w:val="Char Diagrama Diagrama,Char,Diagrama Diagrama Diagrama, Char,En-tête-1,En-tête-2,hd,Header 2,Char2,Char3,Char Char Char Char,Char Char Char1,Char Char1,Diagrama"/>
    <w:basedOn w:val="prastasis"/>
    <w:link w:val="AntratsDiagrama"/>
    <w:rsid w:val="008F1AA2"/>
    <w:pPr>
      <w:tabs>
        <w:tab w:val="center" w:pos="4320"/>
        <w:tab w:val="right" w:pos="8640"/>
      </w:tabs>
    </w:pPr>
    <w:rPr>
      <w:sz w:val="20"/>
    </w:rPr>
  </w:style>
  <w:style w:type="character" w:customStyle="1" w:styleId="AntratsDiagrama">
    <w:name w:val="Antraštės Diagrama"/>
    <w:aliases w:val="Char Diagrama Diagrama Diagrama,Char Diagrama,Diagrama Diagrama Diagrama Diagrama, Char Diagrama,En-tête-1 Diagrama,En-tête-2 Diagrama,hd Diagrama,Header 2 Diagrama,Char2 Diagrama,Char3 Diagrama,Char Char Char Char Diagrama"/>
    <w:basedOn w:val="Numatytasispastraiposriftas"/>
    <w:link w:val="Antrats"/>
    <w:qFormat/>
    <w:rsid w:val="008F1AA2"/>
    <w:rPr>
      <w:sz w:val="20"/>
    </w:rPr>
  </w:style>
  <w:style w:type="character" w:customStyle="1" w:styleId="clear">
    <w:name w:val="clear"/>
    <w:basedOn w:val="Numatytasispastraiposriftas"/>
    <w:rsid w:val="008F1AA2"/>
  </w:style>
  <w:style w:type="paragraph" w:customStyle="1" w:styleId="TableContents">
    <w:name w:val="Table Contents"/>
    <w:basedOn w:val="prastasis"/>
    <w:rsid w:val="005D0813"/>
    <w:pPr>
      <w:suppressLineNumbers/>
      <w:jc w:val="both"/>
    </w:pPr>
    <w:rPr>
      <w:rFonts w:eastAsia="Andale Sans UI" w:cs="Tahoma"/>
      <w:szCs w:val="24"/>
      <w:lang w:bidi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5D0813"/>
    <w:pPr>
      <w:jc w:val="both"/>
    </w:pPr>
    <w:rPr>
      <w:rFonts w:eastAsia="Andale Sans UI" w:cs="Tahoma"/>
      <w:sz w:val="20"/>
      <w:lang w:bidi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5D0813"/>
    <w:rPr>
      <w:rFonts w:eastAsia="Andale Sans UI" w:cs="Tahoma"/>
      <w:sz w:val="20"/>
      <w:lang w:bidi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D0813"/>
    <w:rPr>
      <w:vertAlign w:val="superscript"/>
    </w:rPr>
  </w:style>
  <w:style w:type="character" w:customStyle="1" w:styleId="ng-star-inserted">
    <w:name w:val="ng-star-inserted"/>
    <w:basedOn w:val="Numatytasispastraiposriftas"/>
    <w:rsid w:val="005D0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arts xmlns="http://lrs.lt/TAIS/DocParts">
  <Part Type="pagrindine" DocPartId="eb2e099258dd4196bcf9666e11ceaa92" PartId="46a0fb91daf64f5292e9262b495ae84e">
    <Part Type="preambule" DocPartId="b68f453c061a44198d6034e8509d844f" PartId="4a1e2754778e450bbfed49196cc2268c"/>
    <Part Type="pastraipa" DocPartId="cc8180f4cc3343f09fa32348a6b664ac" PartId="61e79df1cae74e789a0ffd222907bcc1"/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Z6YWEJNPDQQR-896559167-576</_dlc_DocId>
    <_dlc_DocIdUrl xmlns="28130d43-1b56-4a10-ad88-2cd38123f4c1">
      <Url>https://intranetas.lrs.lt/29/_layouts/15/DocIdRedir.aspx?ID=Z6YWEJNPDQQR-896559167-576</Url>
      <Description>Z6YWEJNPDQQR-896559167-576</Description>
    </_dlc_DocIdUrl>
  </documentManagement>
</p:properties>
</file>

<file path=customXml/itemProps1.xml><?xml version="1.0" encoding="utf-8"?>
<ds:datastoreItem xmlns:ds="http://schemas.openxmlformats.org/officeDocument/2006/customXml" ds:itemID="{572F02B0-E301-4EC6-94A1-980E93393CA3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D4FF4A13-3C8E-45B9-9D57-B6658A9F8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703E8A-FC4A-4E65-832E-CE65B2052C19}"/>
</file>

<file path=customXml/itemProps4.xml><?xml version="1.0" encoding="utf-8"?>
<ds:datastoreItem xmlns:ds="http://schemas.openxmlformats.org/officeDocument/2006/customXml" ds:itemID="{253FE9BB-C500-40E6-8F40-328EEB698610}"/>
</file>

<file path=customXml/itemProps5.xml><?xml version="1.0" encoding="utf-8"?>
<ds:datastoreItem xmlns:ds="http://schemas.openxmlformats.org/officeDocument/2006/customXml" ds:itemID="{2EC9598A-4940-4BBE-8F13-FE177F6F7E0D}"/>
</file>

<file path=customXml/itemProps6.xml><?xml version="1.0" encoding="utf-8"?>
<ds:datastoreItem xmlns:ds="http://schemas.openxmlformats.org/officeDocument/2006/customXml" ds:itemID="{F870C6F9-7DDC-4510-8EDC-33A0808D4A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GRICIŪTĖ Rasa</dc:creator>
  <cp:lastModifiedBy>KNIUKŠTIENĖ Rimantė</cp:lastModifiedBy>
  <cp:revision>46</cp:revision>
  <cp:lastPrinted>2025-04-17T06:59:00Z</cp:lastPrinted>
  <dcterms:created xsi:type="dcterms:W3CDTF">2024-06-05T07:01:00Z</dcterms:created>
  <dcterms:modified xsi:type="dcterms:W3CDTF">2025-10-02T15:05:00Z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aaa439f5-24e8-4e3b-ae1b-6f0991941a13</vt:lpwstr>
  </property>
  <property fmtid="{D5CDD505-2E9C-101B-9397-08002B2CF9AE}" pid="3" name="ContentTypeId">
    <vt:lpwstr>0x010100147D90CBC16D234CA619BBDEA3061AC4</vt:lpwstr>
  </property>
</Properties>
</file>