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0D93A" w14:textId="77777777" w:rsidR="005601B9" w:rsidRPr="005601B9" w:rsidRDefault="005601B9" w:rsidP="00974BC5">
      <w:pPr>
        <w:spacing w:after="0" w:line="276" w:lineRule="auto"/>
        <w:jc w:val="center"/>
        <w:rPr>
          <w:rFonts w:ascii="Times New Roman" w:eastAsia="Times New Roman" w:hAnsi="Times New Roman" w:cs="Times New Roman"/>
          <w:b/>
          <w:sz w:val="24"/>
          <w:szCs w:val="20"/>
        </w:rPr>
      </w:pPr>
      <w:r w:rsidRPr="005601B9">
        <w:rPr>
          <w:rFonts w:ascii="Times New Roman" w:eastAsia="Times New Roman" w:hAnsi="Times New Roman" w:cs="Times New Roman"/>
          <w:b/>
          <w:noProof/>
          <w:sz w:val="28"/>
          <w:szCs w:val="20"/>
          <w:lang w:eastAsia="lt-LT"/>
        </w:rPr>
        <w:drawing>
          <wp:inline distT="0" distB="0" distL="0" distR="0" wp14:anchorId="3B09F8AA" wp14:editId="23C912AE">
            <wp:extent cx="592455" cy="623570"/>
            <wp:effectExtent l="0" t="0" r="0" b="5080"/>
            <wp:docPr id="2" name="Paveikslėlis 2" descr="Paveikslėlis, kuriame yra eskizas, piešimas, tekstas, simbolis  Automatiškai sugeneruotas aprašymas"/>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eskizas, piešimas, tekstas, simbolis  Automatiškai sugeneruotas aprašyma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71AA4C5A" w14:textId="77777777" w:rsidR="005601B9" w:rsidRPr="005601B9" w:rsidRDefault="005601B9" w:rsidP="00974BC5">
      <w:pPr>
        <w:spacing w:after="0" w:line="276" w:lineRule="auto"/>
        <w:jc w:val="center"/>
        <w:rPr>
          <w:rFonts w:ascii="Times New Roman" w:eastAsia="Times New Roman" w:hAnsi="Times New Roman" w:cs="Times New Roman"/>
          <w:b/>
          <w:sz w:val="24"/>
          <w:szCs w:val="20"/>
        </w:rPr>
      </w:pPr>
      <w:bookmarkStart w:id="0" w:name="_GoBack"/>
      <w:bookmarkEnd w:id="0"/>
    </w:p>
    <w:p w14:paraId="2D400112" w14:textId="77777777" w:rsidR="005601B9" w:rsidRPr="005601B9" w:rsidRDefault="005601B9" w:rsidP="00974BC5">
      <w:pPr>
        <w:spacing w:after="0" w:line="276" w:lineRule="auto"/>
        <w:jc w:val="center"/>
        <w:rPr>
          <w:rFonts w:ascii="Times New Roman" w:eastAsia="Times New Roman" w:hAnsi="Times New Roman" w:cs="Times New Roman"/>
          <w:b/>
          <w:sz w:val="24"/>
          <w:szCs w:val="20"/>
        </w:rPr>
      </w:pPr>
      <w:r w:rsidRPr="005601B9">
        <w:rPr>
          <w:rFonts w:ascii="Times New Roman" w:eastAsia="Times New Roman" w:hAnsi="Times New Roman" w:cs="Times New Roman"/>
          <w:b/>
          <w:sz w:val="24"/>
          <w:szCs w:val="20"/>
        </w:rPr>
        <w:t>LIETUVOS RESPUBLIKOS VIDAUS REIKALŲ MINISTERIJA</w:t>
      </w:r>
    </w:p>
    <w:p w14:paraId="0B75EA6E" w14:textId="77777777" w:rsidR="005601B9" w:rsidRPr="005601B9" w:rsidRDefault="005601B9" w:rsidP="00974BC5">
      <w:pPr>
        <w:spacing w:after="0" w:line="276" w:lineRule="auto"/>
        <w:rPr>
          <w:rFonts w:ascii="Times New Roman" w:eastAsia="Times New Roman" w:hAnsi="Times New Roman" w:cs="Times New Roman"/>
          <w:sz w:val="16"/>
          <w:szCs w:val="16"/>
        </w:rPr>
      </w:pPr>
    </w:p>
    <w:tbl>
      <w:tblPr>
        <w:tblW w:w="0" w:type="auto"/>
        <w:jc w:val="center"/>
        <w:tblBorders>
          <w:bottom w:val="single" w:sz="8" w:space="0" w:color="auto"/>
        </w:tblBorders>
        <w:tblLayout w:type="fixed"/>
        <w:tblLook w:val="0000" w:firstRow="0" w:lastRow="0" w:firstColumn="0" w:lastColumn="0" w:noHBand="0" w:noVBand="0"/>
      </w:tblPr>
      <w:tblGrid>
        <w:gridCol w:w="9492"/>
      </w:tblGrid>
      <w:tr w:rsidR="005601B9" w:rsidRPr="005601B9" w14:paraId="4773A83D" w14:textId="77777777" w:rsidTr="001C458A">
        <w:trPr>
          <w:trHeight w:val="669"/>
          <w:jc w:val="center"/>
        </w:trPr>
        <w:tc>
          <w:tcPr>
            <w:tcW w:w="9492" w:type="dxa"/>
          </w:tcPr>
          <w:p w14:paraId="45AF3E19" w14:textId="77777777" w:rsidR="005601B9" w:rsidRPr="005601B9" w:rsidRDefault="005601B9" w:rsidP="00974BC5">
            <w:pPr>
              <w:tabs>
                <w:tab w:val="left" w:pos="720"/>
                <w:tab w:val="center" w:pos="4153"/>
                <w:tab w:val="right" w:pos="8306"/>
              </w:tabs>
              <w:spacing w:after="0" w:line="276" w:lineRule="auto"/>
              <w:jc w:val="center"/>
              <w:rPr>
                <w:rFonts w:ascii="Times New Roman" w:eastAsia="Times New Roman" w:hAnsi="Times New Roman" w:cs="Times New Roman"/>
                <w:sz w:val="20"/>
                <w:szCs w:val="20"/>
              </w:rPr>
            </w:pPr>
            <w:r w:rsidRPr="005601B9">
              <w:rPr>
                <w:rFonts w:ascii="Times New Roman" w:eastAsia="Times New Roman" w:hAnsi="Times New Roman" w:cs="Times New Roman"/>
                <w:sz w:val="20"/>
                <w:szCs w:val="20"/>
              </w:rPr>
              <w:t>Biudžetinė įstaiga,  Šventaragio g. 2, 01510  Vilnius,</w:t>
            </w:r>
          </w:p>
          <w:p w14:paraId="6EEE3180" w14:textId="77777777" w:rsidR="005601B9" w:rsidRPr="005601B9" w:rsidRDefault="005601B9" w:rsidP="00974BC5">
            <w:pPr>
              <w:tabs>
                <w:tab w:val="left" w:pos="720"/>
                <w:tab w:val="center" w:pos="4153"/>
                <w:tab w:val="right" w:pos="8306"/>
              </w:tabs>
              <w:spacing w:after="0" w:line="276" w:lineRule="auto"/>
              <w:jc w:val="center"/>
              <w:rPr>
                <w:rFonts w:ascii="Times New Roman" w:eastAsia="Times New Roman" w:hAnsi="Times New Roman" w:cs="Times New Roman"/>
                <w:sz w:val="20"/>
                <w:szCs w:val="20"/>
              </w:rPr>
            </w:pPr>
            <w:r w:rsidRPr="005601B9">
              <w:rPr>
                <w:rFonts w:ascii="Times New Roman" w:eastAsia="Times New Roman" w:hAnsi="Times New Roman" w:cs="Times New Roman"/>
                <w:sz w:val="20"/>
                <w:szCs w:val="20"/>
              </w:rPr>
              <w:t xml:space="preserve">tel.: +370 5 271 7154 / 271 7130, </w:t>
            </w:r>
          </w:p>
          <w:p w14:paraId="42EDF555" w14:textId="77777777" w:rsidR="005601B9" w:rsidRPr="005601B9" w:rsidRDefault="005601B9" w:rsidP="00974BC5">
            <w:pPr>
              <w:tabs>
                <w:tab w:val="left" w:pos="720"/>
                <w:tab w:val="center" w:pos="4153"/>
                <w:tab w:val="right" w:pos="8306"/>
              </w:tabs>
              <w:spacing w:after="0" w:line="276" w:lineRule="auto"/>
              <w:jc w:val="center"/>
              <w:rPr>
                <w:rFonts w:ascii="Times New Roman" w:eastAsia="Times New Roman" w:hAnsi="Times New Roman" w:cs="Times New Roman"/>
                <w:sz w:val="20"/>
                <w:szCs w:val="20"/>
              </w:rPr>
            </w:pPr>
            <w:r w:rsidRPr="005601B9">
              <w:rPr>
                <w:rFonts w:ascii="Times New Roman" w:eastAsia="Times New Roman" w:hAnsi="Times New Roman" w:cs="Times New Roman"/>
                <w:sz w:val="20"/>
                <w:szCs w:val="20"/>
              </w:rPr>
              <w:t>el. p. bendrasisd@vrm.lt, el. pristatymo dėžutės adresas 188601464</w:t>
            </w:r>
          </w:p>
          <w:p w14:paraId="3DE9A535" w14:textId="77777777" w:rsidR="005601B9" w:rsidRPr="005601B9" w:rsidRDefault="005601B9" w:rsidP="00974BC5">
            <w:pPr>
              <w:spacing w:after="0" w:line="276" w:lineRule="auto"/>
              <w:jc w:val="center"/>
              <w:rPr>
                <w:rFonts w:ascii="Times New Roman" w:eastAsia="Times New Roman" w:hAnsi="Times New Roman" w:cs="Times New Roman"/>
                <w:sz w:val="20"/>
                <w:szCs w:val="20"/>
              </w:rPr>
            </w:pPr>
            <w:r w:rsidRPr="005601B9">
              <w:rPr>
                <w:rFonts w:ascii="Times New Roman" w:eastAsia="Times New Roman" w:hAnsi="Times New Roman" w:cs="Times New Roman"/>
                <w:sz w:val="20"/>
                <w:szCs w:val="20"/>
              </w:rPr>
              <w:t>Duomenys kaupiami ir saugomi Juridinių asmenų registre, kodas 188601464</w:t>
            </w:r>
          </w:p>
        </w:tc>
      </w:tr>
    </w:tbl>
    <w:p w14:paraId="7A88462A" w14:textId="77777777" w:rsidR="00FC33E2" w:rsidRPr="007C05B2" w:rsidRDefault="00FC33E2" w:rsidP="00974BC5">
      <w:pPr>
        <w:tabs>
          <w:tab w:val="left" w:pos="2552"/>
        </w:tabs>
        <w:spacing w:after="0" w:line="276" w:lineRule="auto"/>
        <w:rPr>
          <w:rFonts w:ascii="Times New Roman" w:eastAsia="Times New Roman" w:hAnsi="Times New Roman" w:cs="Times New Roman"/>
          <w:sz w:val="24"/>
          <w:szCs w:val="24"/>
        </w:rPr>
      </w:pPr>
    </w:p>
    <w:tbl>
      <w:tblPr>
        <w:tblW w:w="9634" w:type="dxa"/>
        <w:tblLayout w:type="fixed"/>
        <w:tblLook w:val="04A0" w:firstRow="1" w:lastRow="0" w:firstColumn="1" w:lastColumn="0" w:noHBand="0" w:noVBand="1"/>
      </w:tblPr>
      <w:tblGrid>
        <w:gridCol w:w="5245"/>
        <w:gridCol w:w="284"/>
        <w:gridCol w:w="1417"/>
        <w:gridCol w:w="2688"/>
      </w:tblGrid>
      <w:tr w:rsidR="0053541A" w:rsidRPr="007C05B2" w14:paraId="71B1E7B0" w14:textId="77777777" w:rsidTr="00A80456">
        <w:tc>
          <w:tcPr>
            <w:tcW w:w="5245" w:type="dxa"/>
            <w:hideMark/>
          </w:tcPr>
          <w:p w14:paraId="7F2F3697" w14:textId="430A258D" w:rsidR="003A06EC" w:rsidRDefault="003A06EC" w:rsidP="0053541A">
            <w:pPr>
              <w:tabs>
                <w:tab w:val="left" w:pos="1296"/>
                <w:tab w:val="left" w:pos="2552"/>
                <w:tab w:val="center" w:pos="4153"/>
                <w:tab w:val="right" w:pos="8306"/>
              </w:tabs>
              <w:spacing w:after="0" w:line="276" w:lineRule="auto"/>
              <w:ind w:left="-11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Respublikos Seimo </w:t>
            </w:r>
          </w:p>
          <w:p w14:paraId="3B8463E9" w14:textId="008F274D" w:rsidR="00A80456" w:rsidRDefault="00A80456" w:rsidP="0053541A">
            <w:pPr>
              <w:tabs>
                <w:tab w:val="left" w:pos="1296"/>
                <w:tab w:val="left" w:pos="2552"/>
                <w:tab w:val="center" w:pos="4153"/>
                <w:tab w:val="right" w:pos="8306"/>
              </w:tabs>
              <w:spacing w:after="0" w:line="276" w:lineRule="auto"/>
              <w:ind w:left="-11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Peticijų komisijai</w:t>
            </w:r>
          </w:p>
          <w:p w14:paraId="02C69067" w14:textId="46E18D44" w:rsidR="0053541A" w:rsidRPr="00E71440" w:rsidRDefault="0053541A" w:rsidP="00A80456">
            <w:pPr>
              <w:tabs>
                <w:tab w:val="left" w:pos="1296"/>
                <w:tab w:val="left" w:pos="2552"/>
                <w:tab w:val="center" w:pos="4153"/>
                <w:tab w:val="right" w:pos="8306"/>
              </w:tabs>
              <w:spacing w:after="0" w:line="276" w:lineRule="auto"/>
              <w:rPr>
                <w:rFonts w:ascii="Times New Roman" w:eastAsia="Times New Roman" w:hAnsi="Times New Roman" w:cs="Times New Roman"/>
                <w:color w:val="000000"/>
                <w:sz w:val="24"/>
                <w:szCs w:val="24"/>
              </w:rPr>
            </w:pPr>
          </w:p>
          <w:p w14:paraId="58F8B6E9" w14:textId="159D0892" w:rsidR="0053541A" w:rsidRPr="00E71440" w:rsidRDefault="0053541A" w:rsidP="0053541A">
            <w:pPr>
              <w:tabs>
                <w:tab w:val="left" w:pos="1296"/>
                <w:tab w:val="left" w:pos="2552"/>
                <w:tab w:val="center" w:pos="4153"/>
                <w:tab w:val="right" w:pos="8306"/>
              </w:tabs>
              <w:spacing w:after="0" w:line="276" w:lineRule="auto"/>
              <w:ind w:left="-110"/>
              <w:rPr>
                <w:rFonts w:ascii="Times New Roman" w:eastAsia="Times New Roman" w:hAnsi="Times New Roman" w:cs="Times New Roman"/>
                <w:sz w:val="24"/>
                <w:szCs w:val="24"/>
              </w:rPr>
            </w:pPr>
          </w:p>
        </w:tc>
        <w:tc>
          <w:tcPr>
            <w:tcW w:w="284" w:type="dxa"/>
          </w:tcPr>
          <w:p w14:paraId="2EA18E22" w14:textId="77777777" w:rsidR="0053541A" w:rsidRDefault="0053541A" w:rsidP="0053541A">
            <w:pPr>
              <w:tabs>
                <w:tab w:val="left" w:pos="1296"/>
                <w:tab w:val="left" w:pos="2552"/>
                <w:tab w:val="center" w:pos="4153"/>
                <w:tab w:val="right" w:pos="8306"/>
              </w:tabs>
              <w:spacing w:after="0" w:line="276" w:lineRule="auto"/>
              <w:jc w:val="right"/>
              <w:rPr>
                <w:rFonts w:ascii="Times New Roman" w:eastAsia="Times New Roman" w:hAnsi="Times New Roman" w:cs="Times New Roman"/>
                <w:sz w:val="24"/>
                <w:szCs w:val="24"/>
              </w:rPr>
            </w:pPr>
          </w:p>
          <w:p w14:paraId="34508AAC" w14:textId="10E4A52E" w:rsidR="0053541A" w:rsidRDefault="0053541A" w:rsidP="0053541A">
            <w:pPr>
              <w:tabs>
                <w:tab w:val="left" w:pos="1296"/>
                <w:tab w:val="left" w:pos="2552"/>
                <w:tab w:val="center" w:pos="4153"/>
                <w:tab w:val="right" w:pos="8306"/>
              </w:tabs>
              <w:spacing w:after="0" w:line="276" w:lineRule="auto"/>
              <w:jc w:val="right"/>
              <w:rPr>
                <w:rFonts w:ascii="Times New Roman" w:eastAsia="Times New Roman" w:hAnsi="Times New Roman" w:cs="Times New Roman"/>
                <w:sz w:val="24"/>
                <w:szCs w:val="24"/>
              </w:rPr>
            </w:pPr>
            <w:r w:rsidRPr="007C05B2">
              <w:rPr>
                <w:rFonts w:ascii="Times New Roman" w:eastAsia="Times New Roman" w:hAnsi="Times New Roman" w:cs="Times New Roman"/>
                <w:sz w:val="24"/>
                <w:szCs w:val="24"/>
              </w:rPr>
              <w:t>Į</w:t>
            </w:r>
          </w:p>
          <w:p w14:paraId="588DFA03" w14:textId="064BB759" w:rsidR="0053541A" w:rsidRPr="007C05B2" w:rsidRDefault="0053541A" w:rsidP="0053541A">
            <w:pPr>
              <w:tabs>
                <w:tab w:val="left" w:pos="1296"/>
                <w:tab w:val="left" w:pos="2552"/>
                <w:tab w:val="center" w:pos="4153"/>
                <w:tab w:val="right" w:pos="8306"/>
              </w:tabs>
              <w:spacing w:after="0" w:line="276" w:lineRule="auto"/>
              <w:jc w:val="right"/>
              <w:rPr>
                <w:rFonts w:ascii="Times New Roman" w:eastAsia="Times New Roman" w:hAnsi="Times New Roman" w:cs="Times New Roman"/>
                <w:sz w:val="24"/>
                <w:szCs w:val="24"/>
              </w:rPr>
            </w:pPr>
          </w:p>
        </w:tc>
        <w:tc>
          <w:tcPr>
            <w:tcW w:w="1417" w:type="dxa"/>
          </w:tcPr>
          <w:p w14:paraId="112E3CCE" w14:textId="77777777" w:rsidR="0053541A" w:rsidRDefault="0053541A" w:rsidP="0053541A">
            <w:pPr>
              <w:tabs>
                <w:tab w:val="left" w:pos="1296"/>
                <w:tab w:val="left" w:pos="2552"/>
                <w:tab w:val="center" w:pos="4153"/>
                <w:tab w:val="right" w:pos="8306"/>
              </w:tabs>
              <w:spacing w:after="0" w:line="276" w:lineRule="auto"/>
              <w:rPr>
                <w:rFonts w:ascii="Times New Roman" w:eastAsia="Times New Roman" w:hAnsi="Times New Roman" w:cs="Times New Roman"/>
                <w:sz w:val="24"/>
                <w:szCs w:val="24"/>
              </w:rPr>
            </w:pPr>
          </w:p>
          <w:p w14:paraId="64FB422C" w14:textId="5C5432E9" w:rsidR="0053541A" w:rsidRDefault="0053541A" w:rsidP="0053541A">
            <w:pPr>
              <w:tabs>
                <w:tab w:val="left" w:pos="1296"/>
                <w:tab w:val="left" w:pos="2552"/>
                <w:tab w:val="center" w:pos="4153"/>
                <w:tab w:val="right" w:pos="8306"/>
              </w:tabs>
              <w:spacing w:after="0" w:line="276" w:lineRule="auto"/>
              <w:rPr>
                <w:rFonts w:ascii="Times New Roman" w:eastAsia="Times New Roman" w:hAnsi="Times New Roman" w:cs="Times New Roman"/>
                <w:sz w:val="24"/>
                <w:szCs w:val="24"/>
              </w:rPr>
            </w:pPr>
            <w:r w:rsidRPr="007C05B2">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7C05B2">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A80456">
              <w:rPr>
                <w:rFonts w:ascii="Times New Roman" w:eastAsia="Times New Roman" w:hAnsi="Times New Roman" w:cs="Times New Roman"/>
                <w:sz w:val="24"/>
                <w:szCs w:val="24"/>
              </w:rPr>
              <w:t>6-06</w:t>
            </w:r>
          </w:p>
          <w:p w14:paraId="5D3F5596" w14:textId="77777777" w:rsidR="00100FCF" w:rsidRDefault="00100FCF" w:rsidP="0053541A">
            <w:pPr>
              <w:tabs>
                <w:tab w:val="left" w:pos="1296"/>
                <w:tab w:val="left" w:pos="2552"/>
                <w:tab w:val="center" w:pos="4153"/>
                <w:tab w:val="right" w:pos="8306"/>
              </w:tabs>
              <w:spacing w:after="0" w:line="276" w:lineRule="auto"/>
              <w:rPr>
                <w:rFonts w:ascii="Times New Roman" w:eastAsia="Times New Roman" w:hAnsi="Times New Roman" w:cs="Times New Roman"/>
                <w:sz w:val="24"/>
                <w:szCs w:val="24"/>
              </w:rPr>
            </w:pPr>
          </w:p>
          <w:p w14:paraId="59BD181C" w14:textId="08A8209A" w:rsidR="00100FCF" w:rsidRPr="0053541A" w:rsidRDefault="00100FCF" w:rsidP="0053541A">
            <w:pPr>
              <w:tabs>
                <w:tab w:val="left" w:pos="1296"/>
                <w:tab w:val="left" w:pos="2552"/>
                <w:tab w:val="center" w:pos="4153"/>
                <w:tab w:val="right" w:pos="8306"/>
              </w:tabs>
              <w:spacing w:after="0" w:line="276" w:lineRule="auto"/>
              <w:rPr>
                <w:rFonts w:ascii="Times New Roman" w:eastAsia="Times New Roman" w:hAnsi="Times New Roman" w:cs="Times New Roman"/>
                <w:b/>
                <w:bCs/>
                <w:sz w:val="24"/>
                <w:szCs w:val="24"/>
              </w:rPr>
            </w:pPr>
          </w:p>
        </w:tc>
        <w:tc>
          <w:tcPr>
            <w:tcW w:w="2688" w:type="dxa"/>
            <w:hideMark/>
          </w:tcPr>
          <w:p w14:paraId="23DF2564" w14:textId="77777777" w:rsidR="0053541A" w:rsidRDefault="0053541A" w:rsidP="0053541A">
            <w:pPr>
              <w:tabs>
                <w:tab w:val="left" w:pos="1296"/>
                <w:tab w:val="left" w:pos="2552"/>
                <w:tab w:val="center" w:pos="4153"/>
                <w:tab w:val="right" w:pos="8306"/>
              </w:tabs>
              <w:spacing w:after="0" w:line="276" w:lineRule="auto"/>
              <w:rPr>
                <w:rFonts w:ascii="Times New Roman" w:eastAsia="Times New Roman" w:hAnsi="Times New Roman" w:cs="Times New Roman"/>
                <w:sz w:val="24"/>
                <w:szCs w:val="24"/>
              </w:rPr>
            </w:pPr>
            <w:r w:rsidRPr="007C05B2">
              <w:rPr>
                <w:rFonts w:ascii="Times New Roman" w:eastAsia="Times New Roman" w:hAnsi="Times New Roman" w:cs="Times New Roman"/>
                <w:sz w:val="24"/>
                <w:szCs w:val="24"/>
              </w:rPr>
              <w:t>Nr.</w:t>
            </w:r>
          </w:p>
          <w:p w14:paraId="3361E0DD" w14:textId="1BED0E9E" w:rsidR="0053541A" w:rsidRDefault="0053541A" w:rsidP="0053541A">
            <w:pPr>
              <w:tabs>
                <w:tab w:val="left" w:pos="1296"/>
                <w:tab w:val="left" w:pos="2552"/>
                <w:tab w:val="center" w:pos="4153"/>
                <w:tab w:val="right" w:pos="8306"/>
              </w:tabs>
              <w:spacing w:after="0" w:line="276" w:lineRule="auto"/>
              <w:rPr>
                <w:rFonts w:ascii="Times New Roman" w:hAnsi="Times New Roman" w:cs="Times New Roman"/>
                <w:color w:val="222222"/>
                <w:sz w:val="24"/>
                <w:szCs w:val="24"/>
                <w:shd w:val="clear" w:color="auto" w:fill="FFFFFF"/>
              </w:rPr>
            </w:pPr>
            <w:r w:rsidRPr="007C05B2">
              <w:rPr>
                <w:rFonts w:ascii="Times New Roman" w:eastAsia="Times New Roman" w:hAnsi="Times New Roman" w:cs="Times New Roman"/>
                <w:sz w:val="24"/>
                <w:szCs w:val="24"/>
              </w:rPr>
              <w:t>Nr.</w:t>
            </w:r>
            <w:r w:rsidRPr="007C05B2">
              <w:rPr>
                <w:rFonts w:ascii="Times New Roman" w:hAnsi="Times New Roman" w:cs="Times New Roman"/>
                <w:color w:val="222222"/>
                <w:sz w:val="24"/>
                <w:szCs w:val="24"/>
                <w:shd w:val="clear" w:color="auto" w:fill="FFFFFF"/>
              </w:rPr>
              <w:t xml:space="preserve"> </w:t>
            </w:r>
            <w:r w:rsidR="00A80456" w:rsidRPr="00A80456">
              <w:rPr>
                <w:rFonts w:ascii="Times New Roman" w:hAnsi="Times New Roman" w:cs="Times New Roman"/>
                <w:color w:val="222222"/>
                <w:sz w:val="24"/>
                <w:szCs w:val="24"/>
                <w:shd w:val="clear" w:color="auto" w:fill="FFFFFF"/>
              </w:rPr>
              <w:t>S-2025-2867</w:t>
            </w:r>
          </w:p>
          <w:p w14:paraId="08C4CA2E" w14:textId="77777777" w:rsidR="00100FCF" w:rsidRDefault="00100FCF" w:rsidP="0053541A">
            <w:pPr>
              <w:tabs>
                <w:tab w:val="left" w:pos="1296"/>
                <w:tab w:val="left" w:pos="2552"/>
                <w:tab w:val="center" w:pos="4153"/>
                <w:tab w:val="right" w:pos="8306"/>
              </w:tabs>
              <w:spacing w:after="0" w:line="276" w:lineRule="auto"/>
              <w:rPr>
                <w:rFonts w:ascii="Times New Roman" w:hAnsi="Times New Roman" w:cs="Times New Roman"/>
                <w:color w:val="222222"/>
                <w:sz w:val="24"/>
                <w:szCs w:val="24"/>
                <w:shd w:val="clear" w:color="auto" w:fill="FFFFFF"/>
              </w:rPr>
            </w:pPr>
          </w:p>
          <w:p w14:paraId="4652CDE7" w14:textId="34F776B5" w:rsidR="00100FCF" w:rsidRPr="007C05B2" w:rsidRDefault="00100FCF" w:rsidP="0053541A">
            <w:pPr>
              <w:tabs>
                <w:tab w:val="left" w:pos="1296"/>
                <w:tab w:val="left" w:pos="2552"/>
                <w:tab w:val="center" w:pos="4153"/>
                <w:tab w:val="right" w:pos="8306"/>
              </w:tabs>
              <w:spacing w:after="0" w:line="276" w:lineRule="auto"/>
              <w:rPr>
                <w:rFonts w:ascii="Times New Roman" w:eastAsia="Times New Roman" w:hAnsi="Times New Roman" w:cs="Times New Roman"/>
                <w:sz w:val="24"/>
                <w:szCs w:val="24"/>
              </w:rPr>
            </w:pPr>
          </w:p>
        </w:tc>
      </w:tr>
    </w:tbl>
    <w:p w14:paraId="0DACB4CE" w14:textId="2032C773" w:rsidR="00291F52" w:rsidRDefault="00291F52" w:rsidP="00093A3D">
      <w:pPr>
        <w:shd w:val="clear" w:color="auto" w:fill="FFFFFF"/>
        <w:spacing w:after="0" w:line="360" w:lineRule="auto"/>
        <w:jc w:val="both"/>
        <w:rPr>
          <w:rFonts w:ascii="Times New Roman" w:hAnsi="Times New Roman" w:cs="Times New Roman"/>
          <w:sz w:val="24"/>
          <w:szCs w:val="24"/>
        </w:rPr>
      </w:pPr>
      <w:r w:rsidRPr="00291F52">
        <w:rPr>
          <w:rFonts w:ascii="Times New Roman" w:hAnsi="Times New Roman" w:cs="Times New Roman"/>
          <w:b/>
          <w:bCs/>
          <w:sz w:val="24"/>
          <w:szCs w:val="24"/>
        </w:rPr>
        <w:t>DĖL A</w:t>
      </w:r>
      <w:r w:rsidR="007461CA">
        <w:rPr>
          <w:rFonts w:ascii="Times New Roman" w:hAnsi="Times New Roman" w:cs="Times New Roman"/>
          <w:b/>
          <w:bCs/>
          <w:sz w:val="24"/>
          <w:szCs w:val="24"/>
        </w:rPr>
        <w:t>.</w:t>
      </w:r>
      <w:r w:rsidRPr="00291F52">
        <w:rPr>
          <w:rFonts w:ascii="Times New Roman" w:hAnsi="Times New Roman" w:cs="Times New Roman"/>
          <w:b/>
          <w:bCs/>
          <w:sz w:val="24"/>
          <w:szCs w:val="24"/>
        </w:rPr>
        <w:t xml:space="preserve"> Š</w:t>
      </w:r>
      <w:r w:rsidR="007461CA">
        <w:rPr>
          <w:rFonts w:ascii="Times New Roman" w:hAnsi="Times New Roman" w:cs="Times New Roman"/>
          <w:b/>
          <w:bCs/>
          <w:sz w:val="24"/>
          <w:szCs w:val="24"/>
        </w:rPr>
        <w:t>.</w:t>
      </w:r>
      <w:r w:rsidRPr="00291F52">
        <w:rPr>
          <w:rFonts w:ascii="Times New Roman" w:hAnsi="Times New Roman" w:cs="Times New Roman"/>
          <w:b/>
          <w:bCs/>
          <w:sz w:val="24"/>
          <w:szCs w:val="24"/>
        </w:rPr>
        <w:t xml:space="preserve"> </w:t>
      </w:r>
      <w:r>
        <w:rPr>
          <w:rFonts w:ascii="Times New Roman" w:hAnsi="Times New Roman" w:cs="Times New Roman"/>
          <w:b/>
          <w:bCs/>
          <w:sz w:val="24"/>
          <w:szCs w:val="24"/>
        </w:rPr>
        <w:t>KREIPIM</w:t>
      </w:r>
      <w:r w:rsidR="00DB47A9">
        <w:rPr>
          <w:rFonts w:ascii="Times New Roman" w:hAnsi="Times New Roman" w:cs="Times New Roman"/>
          <w:b/>
          <w:bCs/>
          <w:sz w:val="24"/>
          <w:szCs w:val="24"/>
        </w:rPr>
        <w:t>E</w:t>
      </w:r>
      <w:r>
        <w:rPr>
          <w:rFonts w:ascii="Times New Roman" w:hAnsi="Times New Roman" w:cs="Times New Roman"/>
          <w:b/>
          <w:bCs/>
          <w:sz w:val="24"/>
          <w:szCs w:val="24"/>
        </w:rPr>
        <w:t>SI</w:t>
      </w:r>
      <w:r w:rsidRPr="00291F52">
        <w:rPr>
          <w:rFonts w:ascii="Times New Roman" w:hAnsi="Times New Roman" w:cs="Times New Roman"/>
          <w:b/>
          <w:bCs/>
          <w:sz w:val="24"/>
          <w:szCs w:val="24"/>
        </w:rPr>
        <w:t xml:space="preserve"> PATEIKTŲ PASIŪLYMŲ</w:t>
      </w:r>
    </w:p>
    <w:p w14:paraId="414A51DD" w14:textId="77777777" w:rsidR="00291F52" w:rsidRDefault="00291F52" w:rsidP="00291F52">
      <w:pPr>
        <w:pStyle w:val="Betarp"/>
        <w:spacing w:line="276" w:lineRule="auto"/>
        <w:contextualSpacing/>
        <w:rPr>
          <w:rFonts w:ascii="Times New Roman" w:hAnsi="Times New Roman" w:cs="Times New Roman"/>
          <w:sz w:val="24"/>
          <w:szCs w:val="24"/>
        </w:rPr>
      </w:pPr>
    </w:p>
    <w:p w14:paraId="5F02FF8D" w14:textId="01DCE415" w:rsidR="00291F52" w:rsidRDefault="00291F52" w:rsidP="00291F52">
      <w:pPr>
        <w:pStyle w:val="Betarp"/>
        <w:spacing w:line="276" w:lineRule="auto"/>
        <w:ind w:firstLine="1296"/>
        <w:contextualSpacing/>
        <w:jc w:val="both"/>
        <w:rPr>
          <w:rFonts w:ascii="Times New Roman" w:hAnsi="Times New Roman" w:cs="Times New Roman"/>
          <w:sz w:val="24"/>
          <w:szCs w:val="24"/>
        </w:rPr>
      </w:pPr>
      <w:r w:rsidRPr="00291F52">
        <w:rPr>
          <w:rFonts w:ascii="Times New Roman" w:hAnsi="Times New Roman" w:cs="Times New Roman"/>
          <w:sz w:val="24"/>
          <w:szCs w:val="24"/>
        </w:rPr>
        <w:t xml:space="preserve">Lietuvos Respublikos vidaus reikalų ministerija </w:t>
      </w:r>
      <w:r>
        <w:rPr>
          <w:rFonts w:ascii="Times New Roman" w:hAnsi="Times New Roman" w:cs="Times New Roman"/>
          <w:sz w:val="24"/>
          <w:szCs w:val="24"/>
        </w:rPr>
        <w:t>(</w:t>
      </w:r>
      <w:r w:rsidR="00552798">
        <w:rPr>
          <w:rFonts w:ascii="Times New Roman" w:hAnsi="Times New Roman" w:cs="Times New Roman"/>
          <w:sz w:val="24"/>
          <w:szCs w:val="24"/>
        </w:rPr>
        <w:t>t</w:t>
      </w:r>
      <w:r>
        <w:rPr>
          <w:rFonts w:ascii="Times New Roman" w:hAnsi="Times New Roman" w:cs="Times New Roman"/>
          <w:sz w:val="24"/>
          <w:szCs w:val="24"/>
        </w:rPr>
        <w:t xml:space="preserve">oliau – Ministerija) </w:t>
      </w:r>
      <w:r w:rsidRPr="00291F52">
        <w:rPr>
          <w:rFonts w:ascii="Times New Roman" w:hAnsi="Times New Roman" w:cs="Times New Roman"/>
          <w:sz w:val="24"/>
          <w:szCs w:val="24"/>
        </w:rPr>
        <w:t xml:space="preserve">įvertino  </w:t>
      </w:r>
      <w:r>
        <w:rPr>
          <w:rFonts w:ascii="Times New Roman" w:hAnsi="Times New Roman" w:cs="Times New Roman"/>
          <w:sz w:val="24"/>
          <w:szCs w:val="24"/>
        </w:rPr>
        <w:t>Andriaus Šturo</w:t>
      </w:r>
      <w:r w:rsidRPr="00291F52">
        <w:rPr>
          <w:rFonts w:ascii="Times New Roman" w:hAnsi="Times New Roman" w:cs="Times New Roman"/>
          <w:sz w:val="24"/>
          <w:szCs w:val="24"/>
        </w:rPr>
        <w:t xml:space="preserve"> </w:t>
      </w:r>
      <w:r>
        <w:rPr>
          <w:rFonts w:ascii="Times New Roman" w:hAnsi="Times New Roman" w:cs="Times New Roman"/>
          <w:sz w:val="24"/>
          <w:szCs w:val="24"/>
        </w:rPr>
        <w:t>kreipimesi</w:t>
      </w:r>
      <w:r w:rsidRPr="00291F52">
        <w:rPr>
          <w:rFonts w:ascii="Times New Roman" w:hAnsi="Times New Roman" w:cs="Times New Roman"/>
          <w:sz w:val="24"/>
          <w:szCs w:val="24"/>
        </w:rPr>
        <w:t xml:space="preserve"> pateiktą pasiūlymą pakeisti</w:t>
      </w:r>
      <w:r>
        <w:rPr>
          <w:rFonts w:ascii="Times New Roman" w:hAnsi="Times New Roman" w:cs="Times New Roman"/>
          <w:sz w:val="24"/>
          <w:szCs w:val="24"/>
        </w:rPr>
        <w:t xml:space="preserve"> ar pripažinti negaliojančiu</w:t>
      </w:r>
      <w:r w:rsidRPr="00291F52">
        <w:rPr>
          <w:rFonts w:ascii="Times New Roman" w:hAnsi="Times New Roman" w:cs="Times New Roman"/>
          <w:sz w:val="24"/>
          <w:szCs w:val="24"/>
        </w:rPr>
        <w:t xml:space="preserve"> Lietuvos Respublikos asmens tapatybės kortelės ir paso įstatym</w:t>
      </w:r>
      <w:r>
        <w:rPr>
          <w:rFonts w:ascii="Times New Roman" w:hAnsi="Times New Roman" w:cs="Times New Roman"/>
          <w:sz w:val="24"/>
          <w:szCs w:val="24"/>
        </w:rPr>
        <w:t>ą</w:t>
      </w:r>
      <w:r w:rsidRPr="00291F52">
        <w:rPr>
          <w:rFonts w:ascii="Times New Roman" w:hAnsi="Times New Roman" w:cs="Times New Roman"/>
          <w:sz w:val="24"/>
          <w:szCs w:val="24"/>
        </w:rPr>
        <w:t xml:space="preserve"> (toliau – Įstatymas)</w:t>
      </w:r>
      <w:r>
        <w:rPr>
          <w:rFonts w:ascii="Times New Roman" w:hAnsi="Times New Roman" w:cs="Times New Roman"/>
          <w:sz w:val="24"/>
          <w:szCs w:val="24"/>
        </w:rPr>
        <w:t xml:space="preserve">, kad piliečiams </w:t>
      </w:r>
      <w:r w:rsidR="00552798">
        <w:rPr>
          <w:rFonts w:ascii="Times New Roman" w:hAnsi="Times New Roman" w:cs="Times New Roman"/>
          <w:sz w:val="24"/>
          <w:szCs w:val="24"/>
        </w:rPr>
        <w:t xml:space="preserve">jų pasirinkimu </w:t>
      </w:r>
      <w:r>
        <w:rPr>
          <w:rFonts w:ascii="Times New Roman" w:hAnsi="Times New Roman" w:cs="Times New Roman"/>
          <w:sz w:val="24"/>
          <w:szCs w:val="24"/>
        </w:rPr>
        <w:t xml:space="preserve">galėtų būti išduodami asmens dokumentai </w:t>
      </w:r>
      <w:r w:rsidR="00552798">
        <w:rPr>
          <w:rFonts w:ascii="Times New Roman" w:hAnsi="Times New Roman" w:cs="Times New Roman"/>
          <w:sz w:val="24"/>
          <w:szCs w:val="24"/>
        </w:rPr>
        <w:t>be biometrinių duomenų</w:t>
      </w:r>
      <w:r w:rsidR="00CB679A">
        <w:rPr>
          <w:rFonts w:ascii="Times New Roman" w:hAnsi="Times New Roman" w:cs="Times New Roman"/>
          <w:sz w:val="24"/>
          <w:szCs w:val="24"/>
        </w:rPr>
        <w:t xml:space="preserve"> (toliau – Kreipimasis)</w:t>
      </w:r>
      <w:r w:rsidR="00552798">
        <w:rPr>
          <w:rFonts w:ascii="Times New Roman" w:hAnsi="Times New Roman" w:cs="Times New Roman"/>
          <w:sz w:val="24"/>
          <w:szCs w:val="24"/>
        </w:rPr>
        <w:t>.</w:t>
      </w:r>
    </w:p>
    <w:p w14:paraId="6B3AB2CC" w14:textId="0700C724" w:rsidR="00DF5798" w:rsidRDefault="008A453F" w:rsidP="00291F52">
      <w:pPr>
        <w:pStyle w:val="Betarp"/>
        <w:spacing w:line="276" w:lineRule="auto"/>
        <w:ind w:firstLine="1296"/>
        <w:contextualSpacing/>
        <w:jc w:val="both"/>
        <w:rPr>
          <w:rFonts w:ascii="Times New Roman" w:hAnsi="Times New Roman" w:cs="Times New Roman"/>
          <w:sz w:val="24"/>
          <w:szCs w:val="24"/>
        </w:rPr>
      </w:pPr>
      <w:r w:rsidRPr="00CB679A">
        <w:rPr>
          <w:rFonts w:ascii="Times New Roman" w:hAnsi="Times New Roman" w:cs="Times New Roman"/>
          <w:b/>
          <w:bCs/>
          <w:i/>
          <w:iCs/>
          <w:sz w:val="24"/>
          <w:szCs w:val="24"/>
          <w:u w:val="single"/>
        </w:rPr>
        <w:t>Pateikto pasiūlymo vertinimui reikšming</w:t>
      </w:r>
      <w:r w:rsidR="00CB679A">
        <w:rPr>
          <w:rFonts w:ascii="Times New Roman" w:hAnsi="Times New Roman" w:cs="Times New Roman"/>
          <w:b/>
          <w:bCs/>
          <w:i/>
          <w:iCs/>
          <w:sz w:val="24"/>
          <w:szCs w:val="24"/>
          <w:u w:val="single"/>
        </w:rPr>
        <w:t>i</w:t>
      </w:r>
      <w:r w:rsidRPr="00CB679A">
        <w:rPr>
          <w:rFonts w:ascii="Times New Roman" w:hAnsi="Times New Roman" w:cs="Times New Roman"/>
          <w:b/>
          <w:bCs/>
          <w:i/>
          <w:iCs/>
          <w:sz w:val="24"/>
          <w:szCs w:val="24"/>
          <w:u w:val="single"/>
        </w:rPr>
        <w:t xml:space="preserve"> teisės akt</w:t>
      </w:r>
      <w:r w:rsidR="00CB679A">
        <w:rPr>
          <w:rFonts w:ascii="Times New Roman" w:hAnsi="Times New Roman" w:cs="Times New Roman"/>
          <w:b/>
          <w:bCs/>
          <w:i/>
          <w:iCs/>
          <w:sz w:val="24"/>
          <w:szCs w:val="24"/>
          <w:u w:val="single"/>
        </w:rPr>
        <w:t>ai</w:t>
      </w:r>
    </w:p>
    <w:p w14:paraId="7B162CBB" w14:textId="4E51DBE6" w:rsidR="00291F52" w:rsidRPr="00F60A1F" w:rsidRDefault="00552798" w:rsidP="00974BC5">
      <w:pPr>
        <w:pStyle w:val="Betarp"/>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F5798">
        <w:rPr>
          <w:rFonts w:ascii="Times New Roman" w:hAnsi="Times New Roman" w:cs="Times New Roman"/>
          <w:sz w:val="24"/>
          <w:szCs w:val="24"/>
        </w:rPr>
        <w:t xml:space="preserve">1. </w:t>
      </w:r>
      <w:r>
        <w:rPr>
          <w:rFonts w:ascii="Times New Roman" w:hAnsi="Times New Roman" w:cs="Times New Roman"/>
          <w:sz w:val="24"/>
          <w:szCs w:val="24"/>
        </w:rPr>
        <w:t xml:space="preserve">Įstatymo 3 straipsnio 1 dalyje nustatyta, kad </w:t>
      </w:r>
      <w:r w:rsidR="00241F52">
        <w:rPr>
          <w:rFonts w:ascii="Times New Roman" w:hAnsi="Times New Roman" w:cs="Times New Roman"/>
          <w:sz w:val="24"/>
          <w:szCs w:val="24"/>
        </w:rPr>
        <w:t xml:space="preserve">asmens tapatybės kortelė ir </w:t>
      </w:r>
      <w:r w:rsidR="00241F52" w:rsidRPr="00241F52">
        <w:rPr>
          <w:rFonts w:ascii="Times New Roman" w:hAnsi="Times New Roman" w:cs="Times New Roman"/>
          <w:sz w:val="24"/>
          <w:szCs w:val="24"/>
        </w:rPr>
        <w:t xml:space="preserve"> pasas yra Lietuvos Respublikos piliečio </w:t>
      </w:r>
      <w:r w:rsidR="00241F52">
        <w:rPr>
          <w:rFonts w:ascii="Times New Roman" w:hAnsi="Times New Roman" w:cs="Times New Roman"/>
          <w:sz w:val="24"/>
          <w:szCs w:val="24"/>
        </w:rPr>
        <w:t xml:space="preserve">(toliau – pilietis) </w:t>
      </w:r>
      <w:r w:rsidR="00241F52" w:rsidRPr="00241F52">
        <w:rPr>
          <w:rFonts w:ascii="Times New Roman" w:hAnsi="Times New Roman" w:cs="Times New Roman"/>
          <w:sz w:val="24"/>
          <w:szCs w:val="24"/>
        </w:rPr>
        <w:t>asmens dokumentai, patvirtinantys jo asmens tapatybę ir pilietybę</w:t>
      </w:r>
      <w:r w:rsidR="00241F52">
        <w:rPr>
          <w:rFonts w:ascii="Times New Roman" w:hAnsi="Times New Roman" w:cs="Times New Roman"/>
          <w:sz w:val="24"/>
          <w:szCs w:val="24"/>
        </w:rPr>
        <w:t xml:space="preserve">. </w:t>
      </w:r>
      <w:r w:rsidR="000A76D6">
        <w:rPr>
          <w:rFonts w:ascii="Times New Roman" w:hAnsi="Times New Roman" w:cs="Times New Roman"/>
          <w:sz w:val="24"/>
          <w:szCs w:val="24"/>
        </w:rPr>
        <w:t xml:space="preserve">Pagal Įstatymo 3 straipsnio 4 dalį, </w:t>
      </w:r>
      <w:r w:rsidR="000A76D6" w:rsidRPr="000A76D6">
        <w:rPr>
          <w:rFonts w:ascii="Times New Roman" w:hAnsi="Times New Roman" w:cs="Times New Roman"/>
          <w:sz w:val="24"/>
          <w:szCs w:val="24"/>
        </w:rPr>
        <w:t>Lietuvos Respublikoje gyvenantys piliečiai nuo 16 metų privalo turėti galiojančią asmens tapatybės kortelę arba pasą.</w:t>
      </w:r>
      <w:r w:rsidR="000A76D6">
        <w:rPr>
          <w:rFonts w:ascii="Times New Roman" w:hAnsi="Times New Roman" w:cs="Times New Roman"/>
          <w:sz w:val="24"/>
          <w:szCs w:val="24"/>
        </w:rPr>
        <w:t xml:space="preserve"> </w:t>
      </w:r>
      <w:r w:rsidR="00241F52">
        <w:rPr>
          <w:rFonts w:ascii="Times New Roman" w:hAnsi="Times New Roman" w:cs="Times New Roman"/>
          <w:sz w:val="24"/>
          <w:szCs w:val="24"/>
        </w:rPr>
        <w:t>Įstatymo 5 straipsnis reglamentuoja, kokie įrašai yra asmens tapatybės kortelėje ir pase, šio straipsnio 6 ir 7 dalyse nustatyta, kad be kitų įrašų</w:t>
      </w:r>
      <w:r w:rsidR="000A76D6">
        <w:rPr>
          <w:rFonts w:ascii="Times New Roman" w:hAnsi="Times New Roman" w:cs="Times New Roman"/>
          <w:sz w:val="24"/>
          <w:szCs w:val="24"/>
        </w:rPr>
        <w:t>,</w:t>
      </w:r>
      <w:r w:rsidR="00241F52">
        <w:rPr>
          <w:rFonts w:ascii="Times New Roman" w:hAnsi="Times New Roman" w:cs="Times New Roman"/>
          <w:sz w:val="24"/>
          <w:szCs w:val="24"/>
        </w:rPr>
        <w:t xml:space="preserve"> asmens tapatybės kortelėje ir pase elektroniniu būdu fiksuojami ir </w:t>
      </w:r>
      <w:r w:rsidR="00241F52" w:rsidRPr="00241F52">
        <w:rPr>
          <w:rFonts w:ascii="Times New Roman" w:hAnsi="Times New Roman" w:cs="Times New Roman"/>
          <w:sz w:val="24"/>
          <w:szCs w:val="24"/>
        </w:rPr>
        <w:t>piliečio biometriniai duomenys tapatybei patvirtinti – veido atvaizdas ir dviejų pirštų atspaudai</w:t>
      </w:r>
      <w:r w:rsidR="00241F52">
        <w:rPr>
          <w:rFonts w:ascii="Times New Roman" w:hAnsi="Times New Roman" w:cs="Times New Roman"/>
          <w:sz w:val="24"/>
          <w:szCs w:val="24"/>
        </w:rPr>
        <w:t>.</w:t>
      </w:r>
      <w:r w:rsidR="00F60A1F">
        <w:rPr>
          <w:rFonts w:ascii="Times New Roman" w:hAnsi="Times New Roman" w:cs="Times New Roman"/>
          <w:sz w:val="24"/>
          <w:szCs w:val="24"/>
        </w:rPr>
        <w:t xml:space="preserve"> Įstatymo </w:t>
      </w:r>
      <w:r w:rsidR="00AB2490">
        <w:rPr>
          <w:rFonts w:ascii="Times New Roman" w:hAnsi="Times New Roman" w:cs="Times New Roman"/>
          <w:sz w:val="24"/>
          <w:szCs w:val="24"/>
        </w:rPr>
        <w:t xml:space="preserve">5 straipsnio </w:t>
      </w:r>
      <w:r w:rsidR="00F60A1F">
        <w:rPr>
          <w:rFonts w:ascii="Times New Roman" w:hAnsi="Times New Roman" w:cs="Times New Roman"/>
          <w:sz w:val="24"/>
          <w:szCs w:val="24"/>
        </w:rPr>
        <w:t xml:space="preserve">8 dalyje nustatyta, kad </w:t>
      </w:r>
      <w:r w:rsidR="00F60A1F" w:rsidRPr="00F60A1F">
        <w:rPr>
          <w:rFonts w:ascii="Times New Roman" w:hAnsi="Times New Roman" w:cs="Times New Roman"/>
          <w:sz w:val="24"/>
          <w:szCs w:val="24"/>
        </w:rPr>
        <w:t> </w:t>
      </w:r>
      <w:r w:rsidR="00F60A1F" w:rsidRPr="00F60A1F">
        <w:rPr>
          <w:rFonts w:ascii="Times New Roman" w:hAnsi="Times New Roman" w:cs="Times New Roman"/>
          <w:i/>
          <w:iCs/>
          <w:sz w:val="24"/>
          <w:szCs w:val="24"/>
        </w:rPr>
        <w:t>pasas Reglamento (EB) Nr. 2252/2004 1 straipsnio 2a ir 2b dalyse nustatytais atvejais ir tvarka gali būti išduotas be jame elektroniniu būdu fiksuotų pirštų atspaudų. Asmens tapatybės kortelė be joje elektroniniu būdu fiksuotų pirštų atspaudų išduodama jaunesniems negu 12 metų piliečiams ir Reglamento (ES) Nr. 2019/1157 3 straipsnio 7 dalyje nustatytu atveju</w:t>
      </w:r>
      <w:r w:rsidR="00F60A1F">
        <w:rPr>
          <w:rFonts w:ascii="Times New Roman" w:hAnsi="Times New Roman" w:cs="Times New Roman"/>
          <w:sz w:val="24"/>
          <w:szCs w:val="24"/>
        </w:rPr>
        <w:t>.</w:t>
      </w:r>
    </w:p>
    <w:p w14:paraId="3EC9B846" w14:textId="119B3E3E" w:rsidR="00241F52" w:rsidRDefault="008A453F" w:rsidP="00283657">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241F52">
        <w:rPr>
          <w:rFonts w:ascii="Times New Roman" w:hAnsi="Times New Roman" w:cs="Times New Roman"/>
          <w:sz w:val="24"/>
          <w:szCs w:val="24"/>
        </w:rPr>
        <w:t xml:space="preserve">Įstatymo nuostatos įgyvendina </w:t>
      </w:r>
      <w:r w:rsidR="00241F52" w:rsidRPr="00241F52">
        <w:rPr>
          <w:rFonts w:ascii="Times New Roman" w:hAnsi="Times New Roman" w:cs="Times New Roman"/>
          <w:sz w:val="24"/>
          <w:szCs w:val="24"/>
        </w:rPr>
        <w:t xml:space="preserve">2004 m. gruodžio 13 d. Tarybos </w:t>
      </w:r>
      <w:bookmarkStart w:id="1" w:name="_Hlk200616373"/>
      <w:r w:rsidR="00241F52" w:rsidRPr="00241F52">
        <w:rPr>
          <w:rFonts w:ascii="Times New Roman" w:hAnsi="Times New Roman" w:cs="Times New Roman"/>
          <w:sz w:val="24"/>
          <w:szCs w:val="24"/>
        </w:rPr>
        <w:t>reglament</w:t>
      </w:r>
      <w:r w:rsidR="00283657">
        <w:rPr>
          <w:rFonts w:ascii="Times New Roman" w:hAnsi="Times New Roman" w:cs="Times New Roman"/>
          <w:sz w:val="24"/>
          <w:szCs w:val="24"/>
        </w:rPr>
        <w:t>ą</w:t>
      </w:r>
      <w:r w:rsidR="00241F52" w:rsidRPr="00241F52">
        <w:rPr>
          <w:rFonts w:ascii="Times New Roman" w:hAnsi="Times New Roman" w:cs="Times New Roman"/>
          <w:sz w:val="24"/>
          <w:szCs w:val="24"/>
        </w:rPr>
        <w:t xml:space="preserve"> (EB) Nr. 2252/2004</w:t>
      </w:r>
      <w:bookmarkEnd w:id="1"/>
      <w:r w:rsidR="00241F52" w:rsidRPr="00241F52">
        <w:rPr>
          <w:rFonts w:ascii="Times New Roman" w:hAnsi="Times New Roman" w:cs="Times New Roman"/>
          <w:sz w:val="24"/>
          <w:szCs w:val="24"/>
        </w:rPr>
        <w:t xml:space="preserve"> dėl valstybių narių išduodamų pasų ir kelionės dokumentų apsauginių savybių ir biometrikos standartų su paskutiniais pakeitimais, padarytais 2009 m. gegužės 28 d. Europos Parlamento</w:t>
      </w:r>
      <w:r w:rsidR="00283657">
        <w:rPr>
          <w:rFonts w:ascii="Times New Roman" w:hAnsi="Times New Roman" w:cs="Times New Roman"/>
          <w:sz w:val="24"/>
          <w:szCs w:val="24"/>
        </w:rPr>
        <w:t xml:space="preserve"> </w:t>
      </w:r>
      <w:r w:rsidR="00241F52" w:rsidRPr="00241F52">
        <w:rPr>
          <w:rFonts w:ascii="Times New Roman" w:hAnsi="Times New Roman" w:cs="Times New Roman"/>
          <w:sz w:val="24"/>
          <w:szCs w:val="24"/>
        </w:rPr>
        <w:t xml:space="preserve"> ir Tarybos reglamentu (EB) Nr. 444/2009</w:t>
      </w:r>
      <w:r w:rsidR="00283657">
        <w:rPr>
          <w:rFonts w:ascii="Times New Roman" w:hAnsi="Times New Roman" w:cs="Times New Roman"/>
          <w:sz w:val="24"/>
          <w:szCs w:val="24"/>
        </w:rPr>
        <w:t>, ir</w:t>
      </w:r>
      <w:bookmarkStart w:id="2" w:name="part_c4604b9268614327988809fa4131f9b5"/>
      <w:bookmarkEnd w:id="2"/>
      <w:r w:rsidR="00283657">
        <w:rPr>
          <w:rFonts w:ascii="Times New Roman" w:hAnsi="Times New Roman" w:cs="Times New Roman"/>
          <w:sz w:val="24"/>
          <w:szCs w:val="24"/>
        </w:rPr>
        <w:t xml:space="preserve"> </w:t>
      </w:r>
      <w:r w:rsidR="00241F52" w:rsidRPr="00241F52">
        <w:rPr>
          <w:rFonts w:ascii="Times New Roman" w:hAnsi="Times New Roman" w:cs="Times New Roman"/>
          <w:sz w:val="24"/>
          <w:szCs w:val="24"/>
        </w:rPr>
        <w:t>2019 m. birželio 20 d. Europos Parlamento ir Tarybos reglament</w:t>
      </w:r>
      <w:r w:rsidR="00283657">
        <w:rPr>
          <w:rFonts w:ascii="Times New Roman" w:hAnsi="Times New Roman" w:cs="Times New Roman"/>
          <w:sz w:val="24"/>
          <w:szCs w:val="24"/>
        </w:rPr>
        <w:t>ą</w:t>
      </w:r>
      <w:r w:rsidR="00241F52" w:rsidRPr="00241F52">
        <w:rPr>
          <w:rFonts w:ascii="Times New Roman" w:hAnsi="Times New Roman" w:cs="Times New Roman"/>
          <w:sz w:val="24"/>
          <w:szCs w:val="24"/>
        </w:rPr>
        <w:t xml:space="preserve"> </w:t>
      </w:r>
      <w:bookmarkStart w:id="3" w:name="_Hlk200618315"/>
      <w:r w:rsidR="00241F52" w:rsidRPr="00241F52">
        <w:rPr>
          <w:rFonts w:ascii="Times New Roman" w:hAnsi="Times New Roman" w:cs="Times New Roman"/>
          <w:sz w:val="24"/>
          <w:szCs w:val="24"/>
        </w:rPr>
        <w:t xml:space="preserve">(ES) Nr. 2019/1157 </w:t>
      </w:r>
      <w:bookmarkEnd w:id="3"/>
      <w:r w:rsidR="00241F52" w:rsidRPr="00241F52">
        <w:rPr>
          <w:rFonts w:ascii="Times New Roman" w:hAnsi="Times New Roman" w:cs="Times New Roman"/>
          <w:sz w:val="24"/>
          <w:szCs w:val="24"/>
        </w:rPr>
        <w:t>dėl Sąjungos piliečių tapatybės kortelių ir Sąjungos piliečiams bei jų šeimos nariams, kurie naudojasi laisvo judėjimo teise, išduodamų teisę gyventi šalyje patvirtinančių dokumentų saugumo didinimo</w:t>
      </w:r>
      <w:r w:rsidR="00480E04">
        <w:rPr>
          <w:rFonts w:ascii="Times New Roman" w:hAnsi="Times New Roman" w:cs="Times New Roman"/>
          <w:sz w:val="24"/>
          <w:szCs w:val="24"/>
        </w:rPr>
        <w:t xml:space="preserve"> (toliau abu kartu – reglamentai)</w:t>
      </w:r>
      <w:r w:rsidR="00241F52" w:rsidRPr="00241F52">
        <w:rPr>
          <w:rFonts w:ascii="Times New Roman" w:hAnsi="Times New Roman" w:cs="Times New Roman"/>
          <w:sz w:val="24"/>
          <w:szCs w:val="24"/>
        </w:rPr>
        <w:t>.</w:t>
      </w:r>
    </w:p>
    <w:p w14:paraId="2C589C72" w14:textId="3F6009B6" w:rsidR="00DF5798" w:rsidRDefault="008A453F" w:rsidP="00CB679A">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 xml:space="preserve">3. </w:t>
      </w:r>
      <w:bookmarkStart w:id="4" w:name="_Hlk200621179"/>
      <w:r w:rsidR="00283657">
        <w:rPr>
          <w:rFonts w:ascii="Times New Roman" w:hAnsi="Times New Roman" w:cs="Times New Roman"/>
          <w:sz w:val="24"/>
          <w:szCs w:val="24"/>
        </w:rPr>
        <w:t>Reglamento</w:t>
      </w:r>
      <w:r w:rsidR="00283657" w:rsidRPr="00283657">
        <w:rPr>
          <w:rFonts w:ascii="Times New Roman" w:hAnsi="Times New Roman" w:cs="Times New Roman"/>
          <w:sz w:val="24"/>
          <w:szCs w:val="24"/>
        </w:rPr>
        <w:t xml:space="preserve"> (EB) Nr. 2252/2004</w:t>
      </w:r>
      <w:bookmarkEnd w:id="4"/>
      <w:r w:rsidR="00DF5798">
        <w:rPr>
          <w:rFonts w:ascii="Times New Roman" w:hAnsi="Times New Roman" w:cs="Times New Roman"/>
          <w:sz w:val="24"/>
          <w:szCs w:val="24"/>
        </w:rPr>
        <w:t>:</w:t>
      </w:r>
    </w:p>
    <w:p w14:paraId="612CD539" w14:textId="77777777" w:rsidR="008A453F" w:rsidRDefault="008A453F" w:rsidP="00CB679A">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 xml:space="preserve">3.1. </w:t>
      </w:r>
      <w:r w:rsidR="00283657">
        <w:rPr>
          <w:rFonts w:ascii="Times New Roman" w:hAnsi="Times New Roman" w:cs="Times New Roman"/>
          <w:sz w:val="24"/>
          <w:szCs w:val="24"/>
        </w:rPr>
        <w:t xml:space="preserve">1 straipsnio 2 dalyje nustatyta, kad </w:t>
      </w:r>
      <w:r w:rsidR="00283657" w:rsidRPr="00074216">
        <w:rPr>
          <w:rFonts w:ascii="Times New Roman" w:hAnsi="Times New Roman" w:cs="Times New Roman"/>
          <w:i/>
          <w:iCs/>
          <w:sz w:val="24"/>
          <w:szCs w:val="24"/>
        </w:rPr>
        <w:t>p</w:t>
      </w:r>
      <w:r w:rsidR="00283657" w:rsidRPr="00074216">
        <w:rPr>
          <w:rFonts w:ascii="Times New Roman" w:hAnsi="Times New Roman" w:cs="Times New Roman" w:hint="eastAsia"/>
          <w:i/>
          <w:iCs/>
          <w:sz w:val="24"/>
          <w:szCs w:val="24"/>
        </w:rPr>
        <w:t>asuose ir kelionės dokumentuose turi būti labai saugi laikmena, kurioje yra veido atvaizdas. Valstybės narės į sąveikias formas taip pat įtraukia du tiesiai įspaustus pirštų atspaudus. Duomenys turi būti apsaugoti, o laikmena turi būti pakankamos talpos ir galios, kad būtų garantuotas duomenų integralumas, autentiškumas ir konfidencialumas</w:t>
      </w:r>
      <w:r>
        <w:rPr>
          <w:rFonts w:ascii="Times New Roman" w:hAnsi="Times New Roman" w:cs="Times New Roman"/>
          <w:sz w:val="24"/>
          <w:szCs w:val="24"/>
        </w:rPr>
        <w:t>;</w:t>
      </w:r>
    </w:p>
    <w:p w14:paraId="5E5E2D44" w14:textId="77777777" w:rsidR="008A453F" w:rsidRDefault="008A453F" w:rsidP="00CB679A">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lastRenderedPageBreak/>
        <w:t>3.2.</w:t>
      </w:r>
      <w:r w:rsidR="00074216">
        <w:rPr>
          <w:rFonts w:ascii="Times New Roman" w:hAnsi="Times New Roman" w:cs="Times New Roman"/>
          <w:sz w:val="24"/>
          <w:szCs w:val="24"/>
        </w:rPr>
        <w:t xml:space="preserve"> 1 straipsnio 2a dalyje nustatyta, kad </w:t>
      </w:r>
      <w:r w:rsidR="00074216" w:rsidRPr="00074216">
        <w:rPr>
          <w:rFonts w:ascii="Times New Roman" w:hAnsi="Times New Roman" w:cs="Times New Roman" w:hint="eastAsia"/>
          <w:sz w:val="24"/>
          <w:szCs w:val="24"/>
        </w:rPr>
        <w:t> </w:t>
      </w:r>
      <w:r w:rsidR="00074216">
        <w:rPr>
          <w:rFonts w:ascii="Times New Roman" w:hAnsi="Times New Roman" w:cs="Times New Roman"/>
          <w:sz w:val="24"/>
          <w:szCs w:val="24"/>
        </w:rPr>
        <w:t>r</w:t>
      </w:r>
      <w:r w:rsidR="00074216" w:rsidRPr="00074216">
        <w:rPr>
          <w:rFonts w:ascii="Times New Roman" w:hAnsi="Times New Roman" w:cs="Times New Roman" w:hint="eastAsia"/>
          <w:sz w:val="24"/>
          <w:szCs w:val="24"/>
        </w:rPr>
        <w:t xml:space="preserve">eikalavimas duoti pirštų atspaudus netaikomas </w:t>
      </w:r>
      <w:r w:rsidR="00074216">
        <w:rPr>
          <w:rFonts w:ascii="Times New Roman" w:hAnsi="Times New Roman" w:cs="Times New Roman"/>
          <w:sz w:val="24"/>
          <w:szCs w:val="24"/>
        </w:rPr>
        <w:t>v</w:t>
      </w:r>
      <w:r w:rsidR="00074216" w:rsidRPr="00074216">
        <w:rPr>
          <w:rFonts w:ascii="Times New Roman" w:hAnsi="Times New Roman" w:cs="Times New Roman" w:hint="eastAsia"/>
          <w:sz w:val="24"/>
          <w:szCs w:val="24"/>
        </w:rPr>
        <w:t>aikams iki 12 metų</w:t>
      </w:r>
      <w:r w:rsidR="00074216">
        <w:rPr>
          <w:rFonts w:ascii="Times New Roman" w:hAnsi="Times New Roman" w:cs="Times New Roman"/>
          <w:sz w:val="24"/>
          <w:szCs w:val="24"/>
        </w:rPr>
        <w:t xml:space="preserve"> ir </w:t>
      </w:r>
      <w:r w:rsidR="00074216" w:rsidRPr="00074216">
        <w:rPr>
          <w:rFonts w:ascii="Times New Roman" w:hAnsi="Times New Roman" w:cs="Times New Roman" w:hint="eastAsia"/>
          <w:sz w:val="24"/>
          <w:szCs w:val="24"/>
        </w:rPr>
        <w:t>asmenims, kurie fiziškai negali duoti pirštų atspaudų</w:t>
      </w:r>
      <w:r w:rsidR="00074216">
        <w:rPr>
          <w:rFonts w:ascii="Times New Roman" w:hAnsi="Times New Roman" w:cs="Times New Roman"/>
          <w:sz w:val="24"/>
          <w:szCs w:val="24"/>
        </w:rPr>
        <w:t>, o šio straipsnio 2b dalyje nustatyta, kad tuo atveju, kai</w:t>
      </w:r>
      <w:r w:rsidR="00074216" w:rsidRPr="00074216">
        <w:rPr>
          <w:rFonts w:ascii="Times New Roman" w:hAnsi="Times New Roman" w:cs="Times New Roman" w:hint="eastAsia"/>
          <w:sz w:val="24"/>
          <w:szCs w:val="24"/>
        </w:rPr>
        <w:t xml:space="preserve"> </w:t>
      </w:r>
      <w:r w:rsidR="00074216" w:rsidRPr="00074216">
        <w:rPr>
          <w:rFonts w:ascii="Times New Roman" w:hAnsi="Times New Roman" w:cs="Times New Roman" w:hint="eastAsia"/>
          <w:i/>
          <w:iCs/>
          <w:sz w:val="24"/>
          <w:szCs w:val="24"/>
        </w:rPr>
        <w:t>laikinai negalima paimti nustatytų pirštų atspaudų, valstybės narės leidžia paimti kitų pirštų atspaudus. Kai</w:t>
      </w:r>
      <w:r w:rsidR="00074216" w:rsidRPr="00074216">
        <w:rPr>
          <w:rFonts w:ascii="Times New Roman" w:hAnsi="Times New Roman" w:cs="Times New Roman" w:hint="eastAsia"/>
          <w:sz w:val="24"/>
          <w:szCs w:val="24"/>
        </w:rPr>
        <w:t xml:space="preserve"> </w:t>
      </w:r>
      <w:r w:rsidR="00074216" w:rsidRPr="00074216">
        <w:rPr>
          <w:rFonts w:ascii="Times New Roman" w:hAnsi="Times New Roman" w:cs="Times New Roman" w:hint="eastAsia"/>
          <w:i/>
          <w:iCs/>
          <w:sz w:val="24"/>
          <w:szCs w:val="24"/>
        </w:rPr>
        <w:t>laikinai negalima paimti ir jokių kitų pirštų atspaudų, jos gali išduoti laikiną 12 mėnesių ar mažiau galiojantį pasą</w:t>
      </w:r>
      <w:r>
        <w:rPr>
          <w:rFonts w:ascii="Times New Roman" w:hAnsi="Times New Roman" w:cs="Times New Roman"/>
          <w:sz w:val="24"/>
          <w:szCs w:val="24"/>
        </w:rPr>
        <w:t>;</w:t>
      </w:r>
    </w:p>
    <w:p w14:paraId="66B784C0" w14:textId="77777777" w:rsidR="008A453F" w:rsidRDefault="008A453F" w:rsidP="00CB679A">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3.3.</w:t>
      </w:r>
      <w:r w:rsidR="00DF5798" w:rsidRPr="00241F52">
        <w:rPr>
          <w:rFonts w:ascii="Times New Roman" w:hAnsi="Times New Roman" w:cs="Times New Roman"/>
          <w:sz w:val="24"/>
          <w:szCs w:val="24"/>
        </w:rPr>
        <w:t xml:space="preserve"> </w:t>
      </w:r>
      <w:r w:rsidR="00DF5798">
        <w:rPr>
          <w:rFonts w:ascii="Times New Roman" w:hAnsi="Times New Roman" w:cs="Times New Roman"/>
          <w:sz w:val="24"/>
          <w:szCs w:val="24"/>
        </w:rPr>
        <w:t xml:space="preserve">1a straipsnyje nustatyta, kad </w:t>
      </w:r>
      <w:r w:rsidR="00DF5798" w:rsidRPr="00DF5798">
        <w:rPr>
          <w:rFonts w:ascii="Times New Roman" w:hAnsi="Times New Roman" w:cs="Times New Roman"/>
          <w:i/>
          <w:iCs/>
          <w:sz w:val="24"/>
          <w:szCs w:val="24"/>
        </w:rPr>
        <w:t>b</w:t>
      </w:r>
      <w:r w:rsidR="00DF5798" w:rsidRPr="00DF5798">
        <w:rPr>
          <w:rFonts w:ascii="Times New Roman" w:hAnsi="Times New Roman" w:cs="Times New Roman" w:hint="eastAsia"/>
          <w:i/>
          <w:iCs/>
          <w:sz w:val="24"/>
          <w:szCs w:val="24"/>
        </w:rPr>
        <w:t>iometrinius identifikatorius renka už pasų ir kelionės dokumentų išdavimą atsakingų nacionalinių valdžios institucijų kvalifikuoti ir tinkamai įgalioti darbuotojai</w:t>
      </w:r>
      <w:r w:rsidR="00DF5798">
        <w:rPr>
          <w:rFonts w:ascii="Times New Roman" w:hAnsi="Times New Roman" w:cs="Times New Roman"/>
          <w:sz w:val="24"/>
          <w:szCs w:val="24"/>
        </w:rPr>
        <w:t xml:space="preserve">, o </w:t>
      </w:r>
      <w:r w:rsidR="00DF5798" w:rsidRPr="00DF5798">
        <w:rPr>
          <w:rFonts w:ascii="Times New Roman" w:hAnsi="Times New Roman" w:cs="Times New Roman"/>
          <w:i/>
          <w:iCs/>
          <w:sz w:val="24"/>
          <w:szCs w:val="24"/>
        </w:rPr>
        <w:t>v</w:t>
      </w:r>
      <w:r w:rsidR="00DF5798" w:rsidRPr="00DF5798">
        <w:rPr>
          <w:rFonts w:ascii="Times New Roman" w:hAnsi="Times New Roman" w:cs="Times New Roman" w:hint="eastAsia"/>
          <w:i/>
          <w:iCs/>
          <w:sz w:val="24"/>
          <w:szCs w:val="24"/>
        </w:rPr>
        <w:t>alstybės narės paraišką išduoti vizą ar kelionės dokumentą pateikusių asmenų biometrinius identifikatorius renka laikydamosi Europos Tarybos žmogaus teisių pagrindinių laisvių apsaugos konvencijoje ir Jungtinių Tautų vaiko teisių konvencijoje nustatytų apsaugos reikalavimų</w:t>
      </w:r>
      <w:r>
        <w:rPr>
          <w:rFonts w:ascii="Times New Roman" w:hAnsi="Times New Roman" w:cs="Times New Roman"/>
          <w:sz w:val="24"/>
          <w:szCs w:val="24"/>
        </w:rPr>
        <w:t>;</w:t>
      </w:r>
    </w:p>
    <w:p w14:paraId="7C29151D" w14:textId="03E3AEEB" w:rsidR="00DF5798" w:rsidRDefault="008A453F" w:rsidP="00CB679A">
      <w:pPr>
        <w:pStyle w:val="Betarp"/>
        <w:spacing w:line="276" w:lineRule="auto"/>
        <w:ind w:firstLine="1296"/>
        <w:contextualSpacing/>
        <w:jc w:val="both"/>
        <w:rPr>
          <w:rFonts w:ascii="Times New Roman" w:hAnsi="Times New Roman" w:cs="Times New Roman"/>
          <w:i/>
          <w:iCs/>
          <w:sz w:val="24"/>
          <w:szCs w:val="24"/>
        </w:rPr>
      </w:pPr>
      <w:r>
        <w:rPr>
          <w:rFonts w:ascii="Times New Roman" w:hAnsi="Times New Roman" w:cs="Times New Roman"/>
          <w:sz w:val="24"/>
          <w:szCs w:val="24"/>
        </w:rPr>
        <w:t>3.4.</w:t>
      </w:r>
      <w:r w:rsidR="00DF5798">
        <w:rPr>
          <w:rFonts w:ascii="Times New Roman" w:hAnsi="Times New Roman" w:cs="Times New Roman"/>
          <w:sz w:val="24"/>
          <w:szCs w:val="24"/>
        </w:rPr>
        <w:t xml:space="preserve"> 2 straipsnyje nustatyta, kad </w:t>
      </w:r>
      <w:r w:rsidR="00DF5798" w:rsidRPr="00DF5798">
        <w:rPr>
          <w:rFonts w:ascii="Times New Roman" w:hAnsi="Times New Roman" w:cs="Times New Roman" w:hint="eastAsia"/>
          <w:sz w:val="24"/>
          <w:szCs w:val="24"/>
        </w:rPr>
        <w:t>pasams ir kelionės dokumentams taikytinos papildomos techninės specifikacijos</w:t>
      </w:r>
      <w:r w:rsidR="00DF5798">
        <w:rPr>
          <w:rFonts w:ascii="Times New Roman" w:hAnsi="Times New Roman" w:cs="Times New Roman"/>
          <w:sz w:val="24"/>
          <w:szCs w:val="24"/>
        </w:rPr>
        <w:t xml:space="preserve">, tarp jų ir </w:t>
      </w:r>
      <w:r w:rsidR="00DF5798" w:rsidRPr="00DF5798">
        <w:rPr>
          <w:rFonts w:ascii="Times New Roman" w:hAnsi="Times New Roman" w:cs="Times New Roman" w:hint="eastAsia"/>
          <w:i/>
          <w:iCs/>
          <w:sz w:val="24"/>
          <w:szCs w:val="24"/>
        </w:rPr>
        <w:t>biometrinių savybių laikmenos techninės specifikacijos ir jų apsauga, įskaitant neteisėtos prieigos prevenciją</w:t>
      </w:r>
      <w:r>
        <w:rPr>
          <w:rFonts w:ascii="Times New Roman" w:hAnsi="Times New Roman" w:cs="Times New Roman"/>
          <w:i/>
          <w:iCs/>
          <w:sz w:val="24"/>
          <w:szCs w:val="24"/>
        </w:rPr>
        <w:t>;</w:t>
      </w:r>
    </w:p>
    <w:p w14:paraId="5C72670A" w14:textId="548E95C7" w:rsidR="008A453F" w:rsidRDefault="008A453F" w:rsidP="00CB679A">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 xml:space="preserve">3.5. 4 straipsnio 3 dalyje nustatyta, kad </w:t>
      </w:r>
      <w:r w:rsidRPr="008A453F">
        <w:rPr>
          <w:rFonts w:ascii="Times New Roman" w:hAnsi="Times New Roman" w:cs="Times New Roman"/>
          <w:i/>
          <w:iCs/>
          <w:sz w:val="24"/>
          <w:szCs w:val="24"/>
        </w:rPr>
        <w:t>b</w:t>
      </w:r>
      <w:r w:rsidRPr="008A453F">
        <w:rPr>
          <w:rFonts w:ascii="Times New Roman" w:hAnsi="Times New Roman" w:cs="Times New Roman" w:hint="eastAsia"/>
          <w:i/>
          <w:iCs/>
          <w:sz w:val="24"/>
          <w:szCs w:val="24"/>
        </w:rPr>
        <w:t>iometriniai duomenys renkami ir saugomi pasų ir kelionės dokumentų, kurie bus išduoti vėliau, laikmenoje</w:t>
      </w:r>
      <w:r>
        <w:rPr>
          <w:rFonts w:ascii="Times New Roman" w:hAnsi="Times New Roman" w:cs="Times New Roman"/>
          <w:sz w:val="24"/>
          <w:szCs w:val="24"/>
        </w:rPr>
        <w:t>, o</w:t>
      </w:r>
      <w:r w:rsidRPr="008A453F">
        <w:rPr>
          <w:rFonts w:ascii="Times New Roman" w:hAnsi="Times New Roman" w:cs="Times New Roman" w:hint="eastAsia"/>
          <w:sz w:val="24"/>
          <w:szCs w:val="24"/>
        </w:rPr>
        <w:t xml:space="preserve"> </w:t>
      </w:r>
      <w:r w:rsidRPr="00093A3D">
        <w:rPr>
          <w:rFonts w:ascii="Times New Roman" w:hAnsi="Times New Roman" w:cs="Times New Roman"/>
          <w:i/>
          <w:iCs/>
          <w:sz w:val="24"/>
          <w:szCs w:val="24"/>
        </w:rPr>
        <w:t>biometrinės savybės pasuose ir kelionės dokumentuose naudojamos tik patikrinti paso ar kelionės dokumento autentiškumą ir savininko asmens tapatybę pagal tiesiogiai prieinamas palyginamas savybes</w:t>
      </w:r>
      <w:r>
        <w:rPr>
          <w:rFonts w:ascii="Times New Roman" w:hAnsi="Times New Roman" w:cs="Times New Roman"/>
          <w:sz w:val="24"/>
          <w:szCs w:val="24"/>
        </w:rPr>
        <w:t>;</w:t>
      </w:r>
    </w:p>
    <w:p w14:paraId="2413CBBF" w14:textId="4DDCE36F" w:rsidR="008A453F" w:rsidRDefault="008A453F" w:rsidP="00CB679A">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 xml:space="preserve">3.6. 6 straipsnyje nustatyta, kad </w:t>
      </w:r>
      <w:r w:rsidRPr="008A453F">
        <w:rPr>
          <w:rFonts w:ascii="Times New Roman" w:hAnsi="Times New Roman" w:cs="Times New Roman"/>
          <w:i/>
          <w:iCs/>
          <w:sz w:val="24"/>
          <w:szCs w:val="24"/>
        </w:rPr>
        <w:t>š</w:t>
      </w:r>
      <w:r w:rsidRPr="008A453F">
        <w:rPr>
          <w:rFonts w:ascii="Times New Roman" w:hAnsi="Times New Roman" w:cs="Times New Roman" w:hint="eastAsia"/>
          <w:i/>
          <w:iCs/>
          <w:sz w:val="24"/>
          <w:szCs w:val="24"/>
        </w:rPr>
        <w:t>is reglamentas yra privalomas visas ir tiesiogiai taikomas valstybėse narėse pagal Europos bendrijos steigimo sutartį</w:t>
      </w:r>
      <w:r>
        <w:rPr>
          <w:rFonts w:ascii="Times New Roman" w:hAnsi="Times New Roman" w:cs="Times New Roman"/>
          <w:sz w:val="24"/>
          <w:szCs w:val="24"/>
        </w:rPr>
        <w:t>.</w:t>
      </w:r>
    </w:p>
    <w:p w14:paraId="6A83A96A" w14:textId="0B0852F1" w:rsidR="008A453F" w:rsidRDefault="008A453F" w:rsidP="00CB679A">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F95F9E">
        <w:rPr>
          <w:rFonts w:ascii="Times New Roman" w:hAnsi="Times New Roman" w:cs="Times New Roman"/>
          <w:sz w:val="24"/>
          <w:szCs w:val="24"/>
        </w:rPr>
        <w:t>Reglament</w:t>
      </w:r>
      <w:r w:rsidR="009C45D9">
        <w:rPr>
          <w:rFonts w:ascii="Times New Roman" w:hAnsi="Times New Roman" w:cs="Times New Roman"/>
          <w:sz w:val="24"/>
          <w:szCs w:val="24"/>
        </w:rPr>
        <w:t>e</w:t>
      </w:r>
      <w:r w:rsidR="00F95F9E">
        <w:rPr>
          <w:rFonts w:ascii="Times New Roman" w:hAnsi="Times New Roman" w:cs="Times New Roman"/>
          <w:sz w:val="24"/>
          <w:szCs w:val="24"/>
        </w:rPr>
        <w:t xml:space="preserve"> </w:t>
      </w:r>
      <w:r w:rsidR="00F95F9E" w:rsidRPr="00241F52">
        <w:rPr>
          <w:rFonts w:ascii="Times New Roman" w:hAnsi="Times New Roman" w:cs="Times New Roman"/>
          <w:sz w:val="24"/>
          <w:szCs w:val="24"/>
        </w:rPr>
        <w:t>(ES) Nr. 2019/1157</w:t>
      </w:r>
      <w:r w:rsidR="009C45D9">
        <w:rPr>
          <w:rFonts w:ascii="Times New Roman" w:hAnsi="Times New Roman" w:cs="Times New Roman"/>
          <w:sz w:val="24"/>
          <w:szCs w:val="24"/>
        </w:rPr>
        <w:t>, kuris taikomas valstybių išduodamoms asmens tapatybės kortelėms ir yra</w:t>
      </w:r>
      <w:r w:rsidR="009C45D9" w:rsidRPr="009C45D9">
        <w:rPr>
          <w:color w:val="333333"/>
          <w:sz w:val="27"/>
          <w:szCs w:val="27"/>
          <w:shd w:val="clear" w:color="auto" w:fill="FFFFFF"/>
        </w:rPr>
        <w:t xml:space="preserve"> </w:t>
      </w:r>
      <w:r w:rsidR="009C45D9" w:rsidRPr="009C45D9">
        <w:rPr>
          <w:rFonts w:ascii="Times New Roman" w:hAnsi="Times New Roman" w:cs="Times New Roman"/>
          <w:sz w:val="24"/>
          <w:szCs w:val="24"/>
        </w:rPr>
        <w:t>privalomas visas ir tiesiogiai taikomas visose valstybėse narėse</w:t>
      </w:r>
      <w:r w:rsidR="009C45D9">
        <w:rPr>
          <w:rFonts w:ascii="Times New Roman" w:hAnsi="Times New Roman" w:cs="Times New Roman"/>
          <w:sz w:val="24"/>
          <w:szCs w:val="24"/>
        </w:rPr>
        <w:t xml:space="preserve">, nustatyti iš esmės analogiški reikalavimai, susiję su biometrinių duomenų rinkimu, įrašymu ir saugojimu, kaip ir </w:t>
      </w:r>
      <w:r w:rsidR="009C45D9" w:rsidRPr="009C45D9">
        <w:rPr>
          <w:rFonts w:ascii="Times New Roman" w:hAnsi="Times New Roman" w:cs="Times New Roman"/>
          <w:sz w:val="24"/>
          <w:szCs w:val="24"/>
        </w:rPr>
        <w:t>Reglament</w:t>
      </w:r>
      <w:r w:rsidR="009C45D9">
        <w:rPr>
          <w:rFonts w:ascii="Times New Roman" w:hAnsi="Times New Roman" w:cs="Times New Roman"/>
          <w:sz w:val="24"/>
          <w:szCs w:val="24"/>
        </w:rPr>
        <w:t>e</w:t>
      </w:r>
      <w:r w:rsidR="009C45D9" w:rsidRPr="009C45D9">
        <w:rPr>
          <w:rFonts w:ascii="Times New Roman" w:hAnsi="Times New Roman" w:cs="Times New Roman"/>
          <w:sz w:val="24"/>
          <w:szCs w:val="24"/>
        </w:rPr>
        <w:t xml:space="preserve"> (EB) Nr. 2252/2004</w:t>
      </w:r>
      <w:r w:rsidR="009C45D9">
        <w:rPr>
          <w:rFonts w:ascii="Times New Roman" w:hAnsi="Times New Roman" w:cs="Times New Roman"/>
          <w:sz w:val="24"/>
          <w:szCs w:val="24"/>
        </w:rPr>
        <w:t xml:space="preserve"> dėl valstybių išduodamų pasų.</w:t>
      </w:r>
    </w:p>
    <w:p w14:paraId="0CF098A1" w14:textId="2E9BBBA8" w:rsidR="0046216B" w:rsidRDefault="0046216B" w:rsidP="0046216B">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 xml:space="preserve">Pirmiau reglamentuose minėtos išimtys, kai pasas ar asmens tapatybės kortelė </w:t>
      </w:r>
      <w:r w:rsidRPr="0046216B">
        <w:rPr>
          <w:rFonts w:ascii="Times New Roman" w:hAnsi="Times New Roman" w:cs="Times New Roman"/>
          <w:sz w:val="24"/>
          <w:szCs w:val="24"/>
        </w:rPr>
        <w:t>gali būti išduot</w:t>
      </w:r>
      <w:r>
        <w:rPr>
          <w:rFonts w:ascii="Times New Roman" w:hAnsi="Times New Roman" w:cs="Times New Roman"/>
          <w:sz w:val="24"/>
          <w:szCs w:val="24"/>
        </w:rPr>
        <w:t>i</w:t>
      </w:r>
      <w:r w:rsidRPr="0046216B">
        <w:rPr>
          <w:rFonts w:ascii="Times New Roman" w:hAnsi="Times New Roman" w:cs="Times New Roman"/>
          <w:sz w:val="24"/>
          <w:szCs w:val="24"/>
        </w:rPr>
        <w:t xml:space="preserve"> be j</w:t>
      </w:r>
      <w:r>
        <w:rPr>
          <w:rFonts w:ascii="Times New Roman" w:hAnsi="Times New Roman" w:cs="Times New Roman"/>
          <w:sz w:val="24"/>
          <w:szCs w:val="24"/>
        </w:rPr>
        <w:t>uose</w:t>
      </w:r>
      <w:r w:rsidRPr="0046216B">
        <w:rPr>
          <w:rFonts w:ascii="Times New Roman" w:hAnsi="Times New Roman" w:cs="Times New Roman"/>
          <w:sz w:val="24"/>
          <w:szCs w:val="24"/>
        </w:rPr>
        <w:t xml:space="preserve"> elektroniniu būdu fiksuotų pirštų atspaudų</w:t>
      </w:r>
      <w:r>
        <w:rPr>
          <w:rFonts w:ascii="Times New Roman" w:hAnsi="Times New Roman" w:cs="Times New Roman"/>
          <w:sz w:val="24"/>
          <w:szCs w:val="24"/>
        </w:rPr>
        <w:t xml:space="preserve">, yra įtvirtintos ir </w:t>
      </w:r>
      <w:r w:rsidRPr="0046216B">
        <w:rPr>
          <w:rFonts w:ascii="Times New Roman" w:hAnsi="Times New Roman" w:cs="Times New Roman"/>
          <w:sz w:val="24"/>
          <w:szCs w:val="24"/>
        </w:rPr>
        <w:t>Asmens tapatybės kortelės ir paso išdavimo tvarkos apraš</w:t>
      </w:r>
      <w:r>
        <w:rPr>
          <w:rFonts w:ascii="Times New Roman" w:hAnsi="Times New Roman" w:cs="Times New Roman"/>
          <w:sz w:val="24"/>
          <w:szCs w:val="24"/>
        </w:rPr>
        <w:t>e, patvirtintame v</w:t>
      </w:r>
      <w:r w:rsidRPr="0046216B">
        <w:rPr>
          <w:rFonts w:ascii="Times New Roman" w:hAnsi="Times New Roman" w:cs="Times New Roman"/>
          <w:sz w:val="24"/>
          <w:szCs w:val="24"/>
        </w:rPr>
        <w:t>idaus reikalų ministro ir</w:t>
      </w:r>
      <w:r>
        <w:rPr>
          <w:rFonts w:ascii="Times New Roman" w:hAnsi="Times New Roman" w:cs="Times New Roman"/>
          <w:sz w:val="24"/>
          <w:szCs w:val="24"/>
        </w:rPr>
        <w:t xml:space="preserve"> </w:t>
      </w:r>
      <w:r w:rsidRPr="0046216B">
        <w:rPr>
          <w:rFonts w:ascii="Times New Roman" w:hAnsi="Times New Roman" w:cs="Times New Roman"/>
          <w:sz w:val="24"/>
          <w:szCs w:val="24"/>
        </w:rPr>
        <w:t>užsienio reikalų ministro</w:t>
      </w:r>
      <w:r>
        <w:rPr>
          <w:rFonts w:ascii="Times New Roman" w:hAnsi="Times New Roman" w:cs="Times New Roman"/>
          <w:sz w:val="24"/>
          <w:szCs w:val="24"/>
        </w:rPr>
        <w:t xml:space="preserve"> </w:t>
      </w:r>
      <w:r w:rsidRPr="0046216B">
        <w:rPr>
          <w:rFonts w:ascii="Times New Roman" w:hAnsi="Times New Roman" w:cs="Times New Roman"/>
          <w:sz w:val="24"/>
          <w:szCs w:val="24"/>
        </w:rPr>
        <w:t>2015 m. kovo 19 d. įsakymu Nr. 1V-200/V-62</w:t>
      </w:r>
      <w:r>
        <w:rPr>
          <w:rFonts w:ascii="Times New Roman" w:hAnsi="Times New Roman" w:cs="Times New Roman"/>
          <w:sz w:val="24"/>
          <w:szCs w:val="24"/>
        </w:rPr>
        <w:t xml:space="preserve"> (žr., be kita ko, </w:t>
      </w:r>
      <w:r w:rsidRPr="0046216B">
        <w:rPr>
          <w:rFonts w:ascii="Times New Roman" w:hAnsi="Times New Roman" w:cs="Times New Roman"/>
          <w:sz w:val="24"/>
          <w:szCs w:val="24"/>
        </w:rPr>
        <w:t>25.4.12</w:t>
      </w:r>
      <w:r>
        <w:rPr>
          <w:rFonts w:ascii="Times New Roman" w:hAnsi="Times New Roman" w:cs="Times New Roman"/>
          <w:sz w:val="24"/>
          <w:szCs w:val="24"/>
        </w:rPr>
        <w:t xml:space="preserve">, </w:t>
      </w:r>
      <w:r w:rsidRPr="0046216B">
        <w:rPr>
          <w:rFonts w:ascii="Times New Roman" w:hAnsi="Times New Roman" w:cs="Times New Roman"/>
          <w:sz w:val="24"/>
          <w:szCs w:val="24"/>
        </w:rPr>
        <w:t>64.4</w:t>
      </w:r>
      <w:r>
        <w:rPr>
          <w:rFonts w:ascii="Times New Roman" w:hAnsi="Times New Roman" w:cs="Times New Roman"/>
          <w:sz w:val="24"/>
          <w:szCs w:val="24"/>
        </w:rPr>
        <w:t xml:space="preserve"> papunkčius).</w:t>
      </w:r>
    </w:p>
    <w:p w14:paraId="0C36C0E4" w14:textId="3C337EDC" w:rsidR="00F60A1F" w:rsidRDefault="00F60A1F" w:rsidP="00CB679A">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 xml:space="preserve">Atsižvelgiant į tai kas išdėstyta, darytina išvada, kad </w:t>
      </w:r>
      <w:r w:rsidR="0046216B">
        <w:rPr>
          <w:rFonts w:ascii="Times New Roman" w:hAnsi="Times New Roman" w:cs="Times New Roman"/>
          <w:sz w:val="24"/>
          <w:szCs w:val="24"/>
        </w:rPr>
        <w:t xml:space="preserve">nacionalinių teisės aktų </w:t>
      </w:r>
      <w:r>
        <w:rPr>
          <w:rFonts w:ascii="Times New Roman" w:hAnsi="Times New Roman" w:cs="Times New Roman"/>
          <w:sz w:val="24"/>
          <w:szCs w:val="24"/>
        </w:rPr>
        <w:t xml:space="preserve">nuostatos dėl biometrinių duomenų įrašymo piliečiams išduodamose asmens tapatybės kortelėse ir pasuose </w:t>
      </w:r>
      <w:r w:rsidR="00C93D1F">
        <w:rPr>
          <w:rFonts w:ascii="Times New Roman" w:hAnsi="Times New Roman" w:cs="Times New Roman"/>
          <w:sz w:val="24"/>
          <w:szCs w:val="24"/>
        </w:rPr>
        <w:t xml:space="preserve">yra suderintos ir </w:t>
      </w:r>
      <w:r w:rsidR="00CB679A">
        <w:rPr>
          <w:rFonts w:ascii="Times New Roman" w:hAnsi="Times New Roman" w:cs="Times New Roman"/>
          <w:sz w:val="24"/>
          <w:szCs w:val="24"/>
        </w:rPr>
        <w:t>atitinka reglamentų, kurie yra privalomi ir tiesiogiai taikomi teisės aktai, nuostatas.</w:t>
      </w:r>
    </w:p>
    <w:p w14:paraId="08D0A005" w14:textId="60A40146" w:rsidR="00CB679A" w:rsidRDefault="00CB679A" w:rsidP="00CB679A">
      <w:pPr>
        <w:pStyle w:val="Betarp"/>
        <w:spacing w:line="276" w:lineRule="auto"/>
        <w:ind w:firstLine="1296"/>
        <w:contextualSpacing/>
        <w:jc w:val="both"/>
        <w:rPr>
          <w:rFonts w:ascii="Times New Roman" w:hAnsi="Times New Roman" w:cs="Times New Roman"/>
          <w:b/>
          <w:bCs/>
          <w:i/>
          <w:iCs/>
          <w:sz w:val="24"/>
          <w:szCs w:val="24"/>
          <w:u w:val="single"/>
        </w:rPr>
      </w:pPr>
      <w:r w:rsidRPr="00CB679A">
        <w:rPr>
          <w:rFonts w:ascii="Times New Roman" w:hAnsi="Times New Roman" w:cs="Times New Roman"/>
          <w:b/>
          <w:bCs/>
          <w:i/>
          <w:iCs/>
          <w:sz w:val="24"/>
          <w:szCs w:val="24"/>
          <w:u w:val="single"/>
        </w:rPr>
        <w:t xml:space="preserve">Dėl </w:t>
      </w:r>
      <w:r>
        <w:rPr>
          <w:rFonts w:ascii="Times New Roman" w:hAnsi="Times New Roman" w:cs="Times New Roman"/>
          <w:b/>
          <w:bCs/>
          <w:i/>
          <w:iCs/>
          <w:sz w:val="24"/>
          <w:szCs w:val="24"/>
          <w:u w:val="single"/>
        </w:rPr>
        <w:t>K</w:t>
      </w:r>
      <w:r w:rsidRPr="00CB679A">
        <w:rPr>
          <w:rFonts w:ascii="Times New Roman" w:hAnsi="Times New Roman" w:cs="Times New Roman"/>
          <w:b/>
          <w:bCs/>
          <w:i/>
          <w:iCs/>
          <w:sz w:val="24"/>
          <w:szCs w:val="24"/>
          <w:u w:val="single"/>
        </w:rPr>
        <w:t>reipimesi pateiktų argumentų, kuriais grindžiamas pasiūlymas.</w:t>
      </w:r>
    </w:p>
    <w:p w14:paraId="48D811E9" w14:textId="070B406A" w:rsidR="00BF1132" w:rsidRDefault="00CB679A" w:rsidP="00BF1132">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 xml:space="preserve">Kreipimesi prašoma užtikrinti Lietuvos Respublikos </w:t>
      </w:r>
      <w:r w:rsidR="00E46D5E">
        <w:rPr>
          <w:rFonts w:ascii="Times New Roman" w:hAnsi="Times New Roman" w:cs="Times New Roman"/>
          <w:sz w:val="24"/>
          <w:szCs w:val="24"/>
        </w:rPr>
        <w:t xml:space="preserve">piliečiui </w:t>
      </w:r>
      <w:r>
        <w:rPr>
          <w:rFonts w:ascii="Times New Roman" w:hAnsi="Times New Roman" w:cs="Times New Roman"/>
          <w:sz w:val="24"/>
          <w:szCs w:val="24"/>
        </w:rPr>
        <w:t>garantuojamą teisę laisvai išpažinti savo (pravoslavų)</w:t>
      </w:r>
      <w:r w:rsidR="002E577F">
        <w:rPr>
          <w:rFonts w:ascii="Times New Roman" w:hAnsi="Times New Roman" w:cs="Times New Roman"/>
          <w:sz w:val="24"/>
          <w:szCs w:val="24"/>
        </w:rPr>
        <w:t xml:space="preserve"> religiją</w:t>
      </w:r>
      <w:r>
        <w:rPr>
          <w:rFonts w:ascii="Times New Roman" w:hAnsi="Times New Roman" w:cs="Times New Roman"/>
          <w:sz w:val="24"/>
          <w:szCs w:val="24"/>
        </w:rPr>
        <w:t>, priimant įstatymą, leidžiantį išduoti asmens dokumentą be biometrinių duomenų.</w:t>
      </w:r>
      <w:r w:rsidR="00480E04">
        <w:rPr>
          <w:rFonts w:ascii="Times New Roman" w:hAnsi="Times New Roman" w:cs="Times New Roman"/>
          <w:sz w:val="24"/>
          <w:szCs w:val="24"/>
        </w:rPr>
        <w:t xml:space="preserve"> </w:t>
      </w:r>
      <w:r w:rsidR="008C7F92">
        <w:rPr>
          <w:rFonts w:ascii="Times New Roman" w:hAnsi="Times New Roman" w:cs="Times New Roman"/>
          <w:sz w:val="24"/>
          <w:szCs w:val="24"/>
        </w:rPr>
        <w:t>Kreipimesi nepatikslinama, kurie biometriniai duomenys turimi omeny, tačiau p</w:t>
      </w:r>
      <w:r w:rsidR="00480E04">
        <w:rPr>
          <w:rFonts w:ascii="Times New Roman" w:hAnsi="Times New Roman" w:cs="Times New Roman"/>
          <w:sz w:val="24"/>
          <w:szCs w:val="24"/>
        </w:rPr>
        <w:t xml:space="preserve">ažymėtina, kad </w:t>
      </w:r>
      <w:r w:rsidR="0069216C">
        <w:rPr>
          <w:rFonts w:ascii="Times New Roman" w:hAnsi="Times New Roman" w:cs="Times New Roman"/>
          <w:sz w:val="24"/>
          <w:szCs w:val="24"/>
        </w:rPr>
        <w:t xml:space="preserve">išduodant asmens tapatybės kortelę ar pasą, juose įrašomi du </w:t>
      </w:r>
      <w:r w:rsidR="0069216C" w:rsidRPr="0069216C">
        <w:rPr>
          <w:rFonts w:ascii="Times New Roman" w:hAnsi="Times New Roman" w:cs="Times New Roman"/>
          <w:sz w:val="24"/>
          <w:szCs w:val="24"/>
        </w:rPr>
        <w:t>konkretūs požymiai, pagal kuriuos galima nustatyti unikalias žmogaus savybes</w:t>
      </w:r>
      <w:r w:rsidR="0069216C">
        <w:rPr>
          <w:rFonts w:ascii="Times New Roman" w:hAnsi="Times New Roman" w:cs="Times New Roman"/>
          <w:sz w:val="24"/>
          <w:szCs w:val="24"/>
        </w:rPr>
        <w:t xml:space="preserve"> – biometriniai duomenys – veido atvaizdas ir dviejų pirštų atspaudai.</w:t>
      </w:r>
      <w:r w:rsidR="00480E04">
        <w:rPr>
          <w:rFonts w:ascii="Times New Roman" w:hAnsi="Times New Roman" w:cs="Times New Roman"/>
          <w:sz w:val="24"/>
          <w:szCs w:val="24"/>
        </w:rPr>
        <w:t xml:space="preserve"> </w:t>
      </w:r>
      <w:r w:rsidR="0069216C">
        <w:rPr>
          <w:rFonts w:ascii="Times New Roman" w:hAnsi="Times New Roman" w:cs="Times New Roman"/>
          <w:sz w:val="24"/>
          <w:szCs w:val="24"/>
        </w:rPr>
        <w:t>R</w:t>
      </w:r>
      <w:r w:rsidR="00480E04">
        <w:rPr>
          <w:rFonts w:ascii="Times New Roman" w:hAnsi="Times New Roman" w:cs="Times New Roman"/>
          <w:sz w:val="24"/>
          <w:szCs w:val="24"/>
        </w:rPr>
        <w:t>eglamentuose, kurie</w:t>
      </w:r>
      <w:r w:rsidR="00A967CB">
        <w:rPr>
          <w:rFonts w:ascii="Times New Roman" w:hAnsi="Times New Roman" w:cs="Times New Roman"/>
          <w:sz w:val="24"/>
          <w:szCs w:val="24"/>
        </w:rPr>
        <w:t>, kaip minėta,</w:t>
      </w:r>
      <w:r w:rsidR="00480E04">
        <w:rPr>
          <w:rFonts w:ascii="Times New Roman" w:hAnsi="Times New Roman" w:cs="Times New Roman"/>
          <w:sz w:val="24"/>
          <w:szCs w:val="24"/>
        </w:rPr>
        <w:t xml:space="preserve"> yra privalomi ir tiesiogiai taikomi visose valstybėse</w:t>
      </w:r>
      <w:r w:rsidR="00E46D5E">
        <w:rPr>
          <w:rFonts w:ascii="Times New Roman" w:hAnsi="Times New Roman" w:cs="Times New Roman"/>
          <w:sz w:val="24"/>
          <w:szCs w:val="24"/>
        </w:rPr>
        <w:t xml:space="preserve"> narėse</w:t>
      </w:r>
      <w:r w:rsidR="00480E04">
        <w:rPr>
          <w:rFonts w:ascii="Times New Roman" w:hAnsi="Times New Roman" w:cs="Times New Roman"/>
          <w:sz w:val="24"/>
          <w:szCs w:val="24"/>
        </w:rPr>
        <w:t xml:space="preserve">, taigi ir Lietuvoje, yra nustatytas baigtinis sąrašas atvejų (aplinkybių), kada asmens tapatybės kortelė ir (ar) pasas piliečiui gali būti išduodamas be </w:t>
      </w:r>
      <w:r w:rsidR="0069216C">
        <w:rPr>
          <w:rFonts w:ascii="Times New Roman" w:hAnsi="Times New Roman" w:cs="Times New Roman"/>
          <w:sz w:val="24"/>
          <w:szCs w:val="24"/>
        </w:rPr>
        <w:t>pirštų atspaudų, ir tai yra susiję su</w:t>
      </w:r>
      <w:r w:rsidR="00A65214">
        <w:rPr>
          <w:rFonts w:ascii="Times New Roman" w:hAnsi="Times New Roman" w:cs="Times New Roman"/>
          <w:sz w:val="24"/>
          <w:szCs w:val="24"/>
        </w:rPr>
        <w:t xml:space="preserve"> objektyviais faktais –</w:t>
      </w:r>
      <w:r w:rsidR="0069216C">
        <w:rPr>
          <w:rFonts w:ascii="Times New Roman" w:hAnsi="Times New Roman" w:cs="Times New Roman"/>
          <w:sz w:val="24"/>
          <w:szCs w:val="24"/>
        </w:rPr>
        <w:t xml:space="preserve"> piliečio amžiumi</w:t>
      </w:r>
      <w:r w:rsidR="00A65214">
        <w:rPr>
          <w:rFonts w:ascii="Times New Roman" w:hAnsi="Times New Roman" w:cs="Times New Roman"/>
          <w:sz w:val="24"/>
          <w:szCs w:val="24"/>
        </w:rPr>
        <w:t xml:space="preserve"> (vaikai iki 12 metų)</w:t>
      </w:r>
      <w:r w:rsidR="0069216C">
        <w:rPr>
          <w:rFonts w:ascii="Times New Roman" w:hAnsi="Times New Roman" w:cs="Times New Roman"/>
          <w:sz w:val="24"/>
          <w:szCs w:val="24"/>
        </w:rPr>
        <w:t xml:space="preserve"> ir fizinėmis </w:t>
      </w:r>
      <w:r w:rsidR="00A65214">
        <w:rPr>
          <w:rFonts w:ascii="Times New Roman" w:hAnsi="Times New Roman" w:cs="Times New Roman"/>
          <w:sz w:val="24"/>
          <w:szCs w:val="24"/>
        </w:rPr>
        <w:t xml:space="preserve">nuolatinėmis ar ilgalaikėmis </w:t>
      </w:r>
      <w:r w:rsidR="0069216C">
        <w:rPr>
          <w:rFonts w:ascii="Times New Roman" w:hAnsi="Times New Roman" w:cs="Times New Roman"/>
          <w:sz w:val="24"/>
          <w:szCs w:val="24"/>
        </w:rPr>
        <w:t>asmens būklėmis,</w:t>
      </w:r>
      <w:r w:rsidR="00A65214">
        <w:rPr>
          <w:rFonts w:ascii="Times New Roman" w:hAnsi="Times New Roman" w:cs="Times New Roman"/>
          <w:sz w:val="24"/>
          <w:szCs w:val="24"/>
        </w:rPr>
        <w:t xml:space="preserve"> dėl kurių pirštų atspaudų paėmimas </w:t>
      </w:r>
      <w:r w:rsidR="00E46D5E">
        <w:rPr>
          <w:rFonts w:ascii="Times New Roman" w:hAnsi="Times New Roman" w:cs="Times New Roman"/>
          <w:sz w:val="24"/>
          <w:szCs w:val="24"/>
        </w:rPr>
        <w:t xml:space="preserve">yra objektyviai </w:t>
      </w:r>
      <w:r w:rsidR="00A65214">
        <w:rPr>
          <w:rFonts w:ascii="Times New Roman" w:hAnsi="Times New Roman" w:cs="Times New Roman"/>
          <w:sz w:val="24"/>
          <w:szCs w:val="24"/>
        </w:rPr>
        <w:t>neįmanomas</w:t>
      </w:r>
      <w:r w:rsidR="00A967CB">
        <w:rPr>
          <w:rFonts w:ascii="Times New Roman" w:hAnsi="Times New Roman" w:cs="Times New Roman"/>
          <w:sz w:val="24"/>
          <w:szCs w:val="24"/>
        </w:rPr>
        <w:t>,</w:t>
      </w:r>
      <w:r w:rsidR="00A65214">
        <w:rPr>
          <w:rFonts w:ascii="Times New Roman" w:hAnsi="Times New Roman" w:cs="Times New Roman"/>
          <w:sz w:val="24"/>
          <w:szCs w:val="24"/>
        </w:rPr>
        <w:t xml:space="preserve"> arba laikinomis aplinkybėmis, dėl kurių piršto atspaudų paėmimas neįmanomas, tačiau laikinų aplinkybių atveju piliečiui galėtų būti išduodama ne ilgiau kaip 12 mėn. galiojanti asmens tapatybės kortelė ar pasas. </w:t>
      </w:r>
      <w:r w:rsidR="0069216C">
        <w:rPr>
          <w:rFonts w:ascii="Times New Roman" w:hAnsi="Times New Roman" w:cs="Times New Roman"/>
          <w:sz w:val="24"/>
          <w:szCs w:val="24"/>
        </w:rPr>
        <w:t xml:space="preserve"> </w:t>
      </w:r>
      <w:r w:rsidR="00A65214">
        <w:rPr>
          <w:rFonts w:ascii="Times New Roman" w:hAnsi="Times New Roman" w:cs="Times New Roman"/>
          <w:sz w:val="24"/>
          <w:szCs w:val="24"/>
        </w:rPr>
        <w:t xml:space="preserve">Reglamente </w:t>
      </w:r>
      <w:r w:rsidR="00480E04">
        <w:rPr>
          <w:rFonts w:ascii="Times New Roman" w:hAnsi="Times New Roman" w:cs="Times New Roman"/>
          <w:sz w:val="24"/>
          <w:szCs w:val="24"/>
        </w:rPr>
        <w:t xml:space="preserve">nėra nuostatų, leidžiančių </w:t>
      </w:r>
      <w:r w:rsidR="00A65214">
        <w:rPr>
          <w:rFonts w:ascii="Times New Roman" w:hAnsi="Times New Roman" w:cs="Times New Roman"/>
          <w:sz w:val="24"/>
          <w:szCs w:val="24"/>
        </w:rPr>
        <w:t xml:space="preserve">išduoti asmens tapatybės korteles ar pasus be juose įrašytų pirštų atspaudų dėl kitų priežasčių, pvz., piliečio įsitikinimų, religinių ar kitų priežasčių ar </w:t>
      </w:r>
      <w:r w:rsidR="00A65214">
        <w:rPr>
          <w:rFonts w:ascii="Times New Roman" w:hAnsi="Times New Roman" w:cs="Times New Roman"/>
          <w:sz w:val="24"/>
          <w:szCs w:val="24"/>
        </w:rPr>
        <w:lastRenderedPageBreak/>
        <w:t xml:space="preserve">tiesiog piliečio pageidavimu, taip pat </w:t>
      </w:r>
      <w:r w:rsidR="00480E04">
        <w:rPr>
          <w:rFonts w:ascii="Times New Roman" w:hAnsi="Times New Roman" w:cs="Times New Roman"/>
          <w:sz w:val="24"/>
          <w:szCs w:val="24"/>
        </w:rPr>
        <w:t xml:space="preserve">valstybėms </w:t>
      </w:r>
      <w:r w:rsidR="00A65214">
        <w:rPr>
          <w:rFonts w:ascii="Times New Roman" w:hAnsi="Times New Roman" w:cs="Times New Roman"/>
          <w:sz w:val="24"/>
          <w:szCs w:val="24"/>
        </w:rPr>
        <w:t xml:space="preserve">nesuteikiama diskrecija </w:t>
      </w:r>
      <w:r w:rsidR="00480E04">
        <w:rPr>
          <w:rFonts w:ascii="Times New Roman" w:hAnsi="Times New Roman" w:cs="Times New Roman"/>
          <w:sz w:val="24"/>
          <w:szCs w:val="24"/>
        </w:rPr>
        <w:t>nacionaliniuose teisės aktuose išplėsti aplinkybių, kurioms esant</w:t>
      </w:r>
      <w:r w:rsidR="00A65214">
        <w:rPr>
          <w:rFonts w:ascii="Times New Roman" w:hAnsi="Times New Roman" w:cs="Times New Roman"/>
          <w:sz w:val="24"/>
          <w:szCs w:val="24"/>
        </w:rPr>
        <w:t>,</w:t>
      </w:r>
      <w:r w:rsidR="00480E04">
        <w:rPr>
          <w:rFonts w:ascii="Times New Roman" w:hAnsi="Times New Roman" w:cs="Times New Roman"/>
          <w:sz w:val="24"/>
          <w:szCs w:val="24"/>
        </w:rPr>
        <w:t xml:space="preserve"> </w:t>
      </w:r>
      <w:r w:rsidR="00A65214">
        <w:rPr>
          <w:rFonts w:ascii="Times New Roman" w:hAnsi="Times New Roman" w:cs="Times New Roman"/>
          <w:sz w:val="24"/>
          <w:szCs w:val="24"/>
        </w:rPr>
        <w:t>asmens tapatybės kortelė ir pasas galėtų būti</w:t>
      </w:r>
      <w:r w:rsidR="008C7F92">
        <w:rPr>
          <w:rFonts w:ascii="Times New Roman" w:hAnsi="Times New Roman" w:cs="Times New Roman"/>
          <w:sz w:val="24"/>
          <w:szCs w:val="24"/>
        </w:rPr>
        <w:t xml:space="preserve"> išduodami be minėtų biometrinių duomenų, sąrašo. Asmens tapatybę patvirtinantis dokumentas be jame įrašyto veido atvaizdo apskritai neįsivaizduojamas</w:t>
      </w:r>
      <w:r w:rsidR="002E577F">
        <w:rPr>
          <w:rFonts w:ascii="Times New Roman" w:hAnsi="Times New Roman" w:cs="Times New Roman"/>
          <w:sz w:val="24"/>
          <w:szCs w:val="24"/>
        </w:rPr>
        <w:t>.</w:t>
      </w:r>
      <w:r w:rsidR="00AE1674">
        <w:rPr>
          <w:rFonts w:ascii="Times New Roman" w:hAnsi="Times New Roman" w:cs="Times New Roman"/>
          <w:sz w:val="24"/>
          <w:szCs w:val="24"/>
        </w:rPr>
        <w:t xml:space="preserve"> </w:t>
      </w:r>
      <w:r w:rsidR="00C93D1F">
        <w:rPr>
          <w:rFonts w:ascii="Times New Roman" w:hAnsi="Times New Roman" w:cs="Times New Roman"/>
          <w:sz w:val="24"/>
          <w:szCs w:val="24"/>
        </w:rPr>
        <w:t xml:space="preserve">Tuo remiantis Kreipimesi pateikti pasiūlymai gali būti traktuojami kaip neatitinkantys Europos Sąjungos lygmeniu priimtų teisės aktų reikalavimų. </w:t>
      </w:r>
    </w:p>
    <w:p w14:paraId="7B6A5004" w14:textId="46136C11" w:rsidR="00E46D5E" w:rsidRPr="008B0511" w:rsidRDefault="00B61252" w:rsidP="008B0511">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Biometrinių duomenų įrašymo tikslo kontekste p</w:t>
      </w:r>
      <w:r w:rsidR="00E46D5E">
        <w:rPr>
          <w:rFonts w:ascii="Times New Roman" w:hAnsi="Times New Roman" w:cs="Times New Roman"/>
          <w:sz w:val="24"/>
          <w:szCs w:val="24"/>
        </w:rPr>
        <w:t>ažymėtina, kad</w:t>
      </w:r>
      <w:r w:rsidR="008B0511">
        <w:rPr>
          <w:rFonts w:ascii="Times New Roman" w:hAnsi="Times New Roman" w:cs="Times New Roman"/>
          <w:sz w:val="24"/>
          <w:szCs w:val="24"/>
        </w:rPr>
        <w:t xml:space="preserve">, </w:t>
      </w:r>
      <w:r w:rsidR="00E46D5E">
        <w:rPr>
          <w:rFonts w:ascii="Times New Roman" w:hAnsi="Times New Roman" w:cs="Times New Roman"/>
          <w:sz w:val="24"/>
          <w:szCs w:val="24"/>
        </w:rPr>
        <w:t>kaip ir yra deklaruojama Reglamento (</w:t>
      </w:r>
      <w:r w:rsidR="00E46D5E" w:rsidRPr="00E46D5E">
        <w:rPr>
          <w:rFonts w:ascii="Times New Roman" w:hAnsi="Times New Roman" w:cs="Times New Roman"/>
          <w:sz w:val="24"/>
          <w:szCs w:val="24"/>
        </w:rPr>
        <w:t>EB) Nr. 2252/2004</w:t>
      </w:r>
      <w:r w:rsidR="00E46D5E">
        <w:rPr>
          <w:rFonts w:ascii="Times New Roman" w:hAnsi="Times New Roman" w:cs="Times New Roman"/>
          <w:sz w:val="24"/>
          <w:szCs w:val="24"/>
        </w:rPr>
        <w:t xml:space="preserve"> preambulėje, </w:t>
      </w:r>
      <w:r w:rsidR="00E46D5E" w:rsidRPr="00093A3D">
        <w:rPr>
          <w:rFonts w:ascii="Times New Roman" w:hAnsi="Times New Roman" w:cs="Times New Roman"/>
          <w:i/>
          <w:iCs/>
          <w:sz w:val="24"/>
          <w:szCs w:val="24"/>
        </w:rPr>
        <w:t>apsauginių savybių suderinimas ir biometrinių identifikatorių integravimas yra svarbus žingsnis naujų elementų naudojimo link, atsižvelgiant į būsimą raidą Europos lygiu, dėl kurių kelionės dokumentas taps saugesnis ir bus sukurta patikimesnė sąsaja tarp savininko ir paso bei kelionės dokumento, tokiu būdu reikšmingai prisidedant prie šių dokumentų apsaugos nuo nesąžiningo naudojimosi</w:t>
      </w:r>
      <w:r w:rsidR="00E46D5E" w:rsidRPr="00E46D5E">
        <w:rPr>
          <w:rFonts w:ascii="Times New Roman" w:hAnsi="Times New Roman" w:cs="Times New Roman"/>
          <w:sz w:val="24"/>
          <w:szCs w:val="24"/>
        </w:rPr>
        <w:t>.</w:t>
      </w:r>
      <w:r w:rsidR="00B03246">
        <w:rPr>
          <w:rFonts w:ascii="Times New Roman" w:hAnsi="Times New Roman" w:cs="Times New Roman"/>
          <w:sz w:val="24"/>
          <w:szCs w:val="24"/>
        </w:rPr>
        <w:t xml:space="preserve"> R</w:t>
      </w:r>
      <w:r w:rsidR="00B03246" w:rsidRPr="00B03246">
        <w:rPr>
          <w:rFonts w:ascii="Times New Roman" w:hAnsi="Times New Roman" w:cs="Times New Roman"/>
          <w:sz w:val="24"/>
          <w:szCs w:val="24"/>
        </w:rPr>
        <w:t>eglament</w:t>
      </w:r>
      <w:r w:rsidR="00B03246">
        <w:rPr>
          <w:rFonts w:ascii="Times New Roman" w:hAnsi="Times New Roman" w:cs="Times New Roman"/>
          <w:sz w:val="24"/>
          <w:szCs w:val="24"/>
        </w:rPr>
        <w:t xml:space="preserve">o </w:t>
      </w:r>
      <w:r w:rsidR="00B03246" w:rsidRPr="00B03246">
        <w:rPr>
          <w:rFonts w:ascii="Times New Roman" w:hAnsi="Times New Roman" w:cs="Times New Roman"/>
          <w:sz w:val="24"/>
          <w:szCs w:val="24"/>
        </w:rPr>
        <w:t>(ES) 2019/1157</w:t>
      </w:r>
      <w:r w:rsidR="00B03246">
        <w:rPr>
          <w:rFonts w:ascii="Times New Roman" w:hAnsi="Times New Roman" w:cs="Times New Roman"/>
          <w:sz w:val="24"/>
          <w:szCs w:val="24"/>
        </w:rPr>
        <w:t xml:space="preserve"> preambulėje taip pat deklaruojama, jog </w:t>
      </w:r>
      <w:r w:rsidR="00B03246" w:rsidRPr="00093A3D">
        <w:rPr>
          <w:rFonts w:ascii="Times New Roman" w:hAnsi="Times New Roman" w:cs="Times New Roman"/>
          <w:i/>
          <w:iCs/>
          <w:sz w:val="24"/>
          <w:szCs w:val="24"/>
        </w:rPr>
        <w:t>apsaugos priemonės reikalingos tam, kad būtų galima patikrinti, ar dokumentas yra autentiškas, ir nustatyti asmens tapatybę</w:t>
      </w:r>
      <w:r w:rsidR="00B03246">
        <w:rPr>
          <w:rFonts w:ascii="Times New Roman" w:hAnsi="Times New Roman" w:cs="Times New Roman"/>
          <w:sz w:val="24"/>
          <w:szCs w:val="24"/>
        </w:rPr>
        <w:t xml:space="preserve">; </w:t>
      </w:r>
      <w:r w:rsidR="00B03246" w:rsidRPr="00093A3D">
        <w:rPr>
          <w:rFonts w:ascii="Times New Roman" w:hAnsi="Times New Roman" w:cs="Times New Roman"/>
          <w:i/>
          <w:iCs/>
          <w:sz w:val="24"/>
          <w:szCs w:val="24"/>
        </w:rPr>
        <w:t>veido atvaizdo ir dviejų pirštų atspaudų saugojimas tapatybės kortelėse, yra tinkamas patikimo tapatybės ir autentiškumo nustatymo derinys, sumažinantis sukčiavimo riziką, siekiant tikslo stiprinti tapatybės kortelių saugumą</w:t>
      </w:r>
      <w:r w:rsidR="00B03246">
        <w:rPr>
          <w:rFonts w:ascii="Times New Roman" w:hAnsi="Times New Roman" w:cs="Times New Roman"/>
          <w:i/>
          <w:iCs/>
          <w:sz w:val="24"/>
          <w:szCs w:val="24"/>
        </w:rPr>
        <w:t xml:space="preserve">. </w:t>
      </w:r>
      <w:r w:rsidR="008B0511" w:rsidRPr="00093A3D">
        <w:rPr>
          <w:rFonts w:ascii="Times New Roman" w:hAnsi="Times New Roman" w:cs="Times New Roman"/>
          <w:sz w:val="24"/>
          <w:szCs w:val="24"/>
        </w:rPr>
        <w:t xml:space="preserve">Taigi, biometrinių duomenų įrašymas yra susijęs su </w:t>
      </w:r>
      <w:r w:rsidR="008B0511">
        <w:rPr>
          <w:rFonts w:ascii="Times New Roman" w:hAnsi="Times New Roman" w:cs="Times New Roman"/>
          <w:sz w:val="24"/>
          <w:szCs w:val="24"/>
        </w:rPr>
        <w:t xml:space="preserve">asmens </w:t>
      </w:r>
      <w:r w:rsidR="008B0511" w:rsidRPr="00093A3D">
        <w:rPr>
          <w:rFonts w:ascii="Times New Roman" w:hAnsi="Times New Roman" w:cs="Times New Roman"/>
          <w:sz w:val="24"/>
          <w:szCs w:val="24"/>
        </w:rPr>
        <w:t>dokumentų saugumo ir autentiškumo užtikrinimu.</w:t>
      </w:r>
      <w:r w:rsidR="008B0511">
        <w:rPr>
          <w:rFonts w:ascii="Times New Roman" w:hAnsi="Times New Roman" w:cs="Times New Roman"/>
          <w:i/>
          <w:iCs/>
          <w:sz w:val="24"/>
          <w:szCs w:val="24"/>
        </w:rPr>
        <w:t xml:space="preserve"> </w:t>
      </w:r>
      <w:r w:rsidR="008B0511">
        <w:rPr>
          <w:rFonts w:ascii="Times New Roman" w:hAnsi="Times New Roman" w:cs="Times New Roman"/>
          <w:sz w:val="24"/>
          <w:szCs w:val="24"/>
        </w:rPr>
        <w:t xml:space="preserve">Be to, </w:t>
      </w:r>
      <w:r w:rsidR="008B0511" w:rsidRPr="002629E8">
        <w:rPr>
          <w:rFonts w:ascii="Times New Roman" w:hAnsi="Times New Roman" w:cs="Times New Roman"/>
          <w:sz w:val="24"/>
          <w:szCs w:val="24"/>
        </w:rPr>
        <w:t xml:space="preserve">valstybių narių išduodamų kelionės dokumentų suderinimas yra svarbus užtikrinant </w:t>
      </w:r>
      <w:r w:rsidR="008B0511">
        <w:rPr>
          <w:rFonts w:ascii="Times New Roman" w:hAnsi="Times New Roman" w:cs="Times New Roman"/>
          <w:sz w:val="24"/>
          <w:szCs w:val="24"/>
        </w:rPr>
        <w:t xml:space="preserve">ir </w:t>
      </w:r>
      <w:r w:rsidR="008B0511" w:rsidRPr="002629E8">
        <w:rPr>
          <w:rFonts w:ascii="Times New Roman" w:hAnsi="Times New Roman" w:cs="Times New Roman"/>
          <w:sz w:val="24"/>
          <w:szCs w:val="24"/>
        </w:rPr>
        <w:t>palankesnes sąlygas Europos Sąjungos piliečiams ir jų šeimos nariams naudotis laisvo judėjimo teise.</w:t>
      </w:r>
      <w:r w:rsidR="008B0511">
        <w:rPr>
          <w:rFonts w:ascii="Times New Roman" w:hAnsi="Times New Roman" w:cs="Times New Roman"/>
          <w:sz w:val="24"/>
          <w:szCs w:val="24"/>
        </w:rPr>
        <w:t xml:space="preserve"> </w:t>
      </w:r>
    </w:p>
    <w:p w14:paraId="4BA6CB25" w14:textId="1E96A194" w:rsidR="002E577F" w:rsidRDefault="002E577F" w:rsidP="00A65214">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 xml:space="preserve">Kreipimesi teigiama, kad biometriniai dokumentai nėra saugūs, tačiau būtent biometrinių duomenų naudojimas mažina galimybes juos suklastoti, </w:t>
      </w:r>
      <w:r w:rsidR="00F71F60">
        <w:rPr>
          <w:rFonts w:ascii="Times New Roman" w:hAnsi="Times New Roman" w:cs="Times New Roman"/>
          <w:sz w:val="24"/>
          <w:szCs w:val="24"/>
        </w:rPr>
        <w:t>pasinaudoti</w:t>
      </w:r>
      <w:r>
        <w:rPr>
          <w:rFonts w:ascii="Times New Roman" w:hAnsi="Times New Roman" w:cs="Times New Roman"/>
          <w:sz w:val="24"/>
          <w:szCs w:val="24"/>
        </w:rPr>
        <w:t xml:space="preserve"> svetimu dokumentu kaip savo, </w:t>
      </w:r>
      <w:r w:rsidR="00F71F60">
        <w:rPr>
          <w:rFonts w:ascii="Times New Roman" w:hAnsi="Times New Roman" w:cs="Times New Roman"/>
          <w:sz w:val="24"/>
          <w:szCs w:val="24"/>
        </w:rPr>
        <w:t>siekiant nuslėpti tikrąją tapatybę ir tokiu būdu išvengti prievolių vykdymo, atsakomybės už padarytas neigiamas veikas, siekiant įgyti teisių, kurios nepriklauso</w:t>
      </w:r>
      <w:r w:rsidR="00A967CB">
        <w:rPr>
          <w:rFonts w:ascii="Times New Roman" w:hAnsi="Times New Roman" w:cs="Times New Roman"/>
          <w:sz w:val="24"/>
          <w:szCs w:val="24"/>
        </w:rPr>
        <w:t>,</w:t>
      </w:r>
      <w:r w:rsidR="00F71F60">
        <w:rPr>
          <w:rFonts w:ascii="Times New Roman" w:hAnsi="Times New Roman" w:cs="Times New Roman"/>
          <w:sz w:val="24"/>
          <w:szCs w:val="24"/>
        </w:rPr>
        <w:t xml:space="preserve"> ir kt. Reglamentuose imperatyviai nustatyta pareiga valstybėms užtikrinti, kad biometriniai duomenys būtų laikomi saugiai ir naudojami tik tai paskirčiai, kuriai jie buvo surinkti. </w:t>
      </w:r>
      <w:r w:rsidR="005A5969">
        <w:rPr>
          <w:rFonts w:ascii="Times New Roman" w:hAnsi="Times New Roman" w:cs="Times New Roman"/>
          <w:sz w:val="24"/>
          <w:szCs w:val="24"/>
        </w:rPr>
        <w:t xml:space="preserve">Tuo tikslu </w:t>
      </w:r>
      <w:r w:rsidR="00A967CB">
        <w:rPr>
          <w:rFonts w:ascii="Times New Roman" w:hAnsi="Times New Roman" w:cs="Times New Roman"/>
          <w:sz w:val="24"/>
          <w:szCs w:val="24"/>
        </w:rPr>
        <w:t xml:space="preserve">Įstatymo 11 straipsnyje </w:t>
      </w:r>
      <w:r w:rsidR="005A5969">
        <w:rPr>
          <w:rFonts w:ascii="Times New Roman" w:hAnsi="Times New Roman" w:cs="Times New Roman"/>
          <w:sz w:val="24"/>
          <w:szCs w:val="24"/>
        </w:rPr>
        <w:t xml:space="preserve">yra aiškiai </w:t>
      </w:r>
      <w:r w:rsidR="00A967CB">
        <w:rPr>
          <w:rFonts w:ascii="Times New Roman" w:hAnsi="Times New Roman" w:cs="Times New Roman"/>
          <w:sz w:val="24"/>
          <w:szCs w:val="24"/>
        </w:rPr>
        <w:t>nustatyta, kad</w:t>
      </w:r>
      <w:r w:rsidR="00A967CB" w:rsidRPr="00A967CB">
        <w:rPr>
          <w:rFonts w:ascii="Times New Roman" w:hAnsi="Times New Roman" w:cs="Times New Roman"/>
          <w:sz w:val="24"/>
          <w:szCs w:val="24"/>
        </w:rPr>
        <w:t xml:space="preserve"> asmens duomen</w:t>
      </w:r>
      <w:r w:rsidR="00A967CB">
        <w:rPr>
          <w:rFonts w:ascii="Times New Roman" w:hAnsi="Times New Roman" w:cs="Times New Roman"/>
          <w:sz w:val="24"/>
          <w:szCs w:val="24"/>
        </w:rPr>
        <w:t>ys</w:t>
      </w:r>
      <w:r w:rsidR="00A967CB" w:rsidRPr="00A967CB">
        <w:rPr>
          <w:rFonts w:ascii="Times New Roman" w:hAnsi="Times New Roman" w:cs="Times New Roman"/>
          <w:sz w:val="24"/>
          <w:szCs w:val="24"/>
        </w:rPr>
        <w:t>, reikaling</w:t>
      </w:r>
      <w:r w:rsidR="00A967CB">
        <w:rPr>
          <w:rFonts w:ascii="Times New Roman" w:hAnsi="Times New Roman" w:cs="Times New Roman"/>
          <w:sz w:val="24"/>
          <w:szCs w:val="24"/>
        </w:rPr>
        <w:t>i</w:t>
      </w:r>
      <w:r w:rsidR="00A967CB" w:rsidRPr="00A967CB">
        <w:rPr>
          <w:rFonts w:ascii="Times New Roman" w:hAnsi="Times New Roman" w:cs="Times New Roman"/>
          <w:sz w:val="24"/>
          <w:szCs w:val="24"/>
        </w:rPr>
        <w:t xml:space="preserve"> šiame įstatyme nustatytoms funkcijoms atlikti, tvarko</w:t>
      </w:r>
      <w:r w:rsidR="00A967CB">
        <w:rPr>
          <w:rFonts w:ascii="Times New Roman" w:hAnsi="Times New Roman" w:cs="Times New Roman"/>
          <w:sz w:val="24"/>
          <w:szCs w:val="24"/>
        </w:rPr>
        <w:t>mi</w:t>
      </w:r>
      <w:r w:rsidR="00A967CB" w:rsidRPr="00A967CB">
        <w:rPr>
          <w:rFonts w:ascii="Times New Roman" w:hAnsi="Times New Roman" w:cs="Times New Roman"/>
          <w:sz w:val="24"/>
          <w:szCs w:val="24"/>
        </w:rPr>
        <w:t xml:space="preserve">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nustatyta tvarka</w:t>
      </w:r>
      <w:r w:rsidR="00BF1132">
        <w:rPr>
          <w:rFonts w:ascii="Times New Roman" w:hAnsi="Times New Roman" w:cs="Times New Roman"/>
          <w:sz w:val="24"/>
          <w:szCs w:val="24"/>
        </w:rPr>
        <w:t xml:space="preserve">, t. y. </w:t>
      </w:r>
      <w:r w:rsidR="00BF1132" w:rsidRPr="00BF1132">
        <w:rPr>
          <w:rFonts w:ascii="Times New Roman" w:hAnsi="Times New Roman" w:cs="Times New Roman"/>
          <w:sz w:val="24"/>
          <w:szCs w:val="24"/>
        </w:rPr>
        <w:t>biometrinių duomenų tvarkym</w:t>
      </w:r>
      <w:r w:rsidR="00BF1132">
        <w:rPr>
          <w:rFonts w:ascii="Times New Roman" w:hAnsi="Times New Roman" w:cs="Times New Roman"/>
          <w:sz w:val="24"/>
          <w:szCs w:val="24"/>
        </w:rPr>
        <w:t xml:space="preserve">as turi </w:t>
      </w:r>
      <w:r w:rsidR="00084909">
        <w:rPr>
          <w:rFonts w:ascii="Times New Roman" w:hAnsi="Times New Roman" w:cs="Times New Roman"/>
          <w:sz w:val="24"/>
          <w:szCs w:val="24"/>
        </w:rPr>
        <w:t>užtikrinti</w:t>
      </w:r>
      <w:r w:rsidR="00BF1132">
        <w:rPr>
          <w:rFonts w:ascii="Times New Roman" w:hAnsi="Times New Roman" w:cs="Times New Roman"/>
          <w:sz w:val="24"/>
          <w:szCs w:val="24"/>
        </w:rPr>
        <w:t xml:space="preserve"> </w:t>
      </w:r>
      <w:r w:rsidR="00BF1132" w:rsidRPr="00BF1132">
        <w:rPr>
          <w:rFonts w:ascii="Times New Roman" w:hAnsi="Times New Roman" w:cs="Times New Roman"/>
          <w:sz w:val="24"/>
          <w:szCs w:val="24"/>
        </w:rPr>
        <w:t>Reglament</w:t>
      </w:r>
      <w:r w:rsidR="00084909">
        <w:rPr>
          <w:rFonts w:ascii="Times New Roman" w:hAnsi="Times New Roman" w:cs="Times New Roman"/>
          <w:sz w:val="24"/>
          <w:szCs w:val="24"/>
        </w:rPr>
        <w:t>e</w:t>
      </w:r>
      <w:r w:rsidR="00BF1132" w:rsidRPr="00BF1132">
        <w:rPr>
          <w:rFonts w:ascii="Times New Roman" w:hAnsi="Times New Roman" w:cs="Times New Roman"/>
          <w:sz w:val="24"/>
          <w:szCs w:val="24"/>
        </w:rPr>
        <w:t xml:space="preserve"> (ES) 2016/679</w:t>
      </w:r>
      <w:r w:rsidR="00084909">
        <w:rPr>
          <w:rFonts w:ascii="Times New Roman" w:hAnsi="Times New Roman" w:cs="Times New Roman"/>
          <w:sz w:val="24"/>
          <w:szCs w:val="24"/>
        </w:rPr>
        <w:t xml:space="preserve"> nustatytų s</w:t>
      </w:r>
      <w:r w:rsidR="00084909" w:rsidRPr="00084909">
        <w:rPr>
          <w:rFonts w:ascii="Times New Roman" w:hAnsi="Times New Roman" w:cs="Times New Roman"/>
          <w:sz w:val="24"/>
          <w:szCs w:val="24"/>
        </w:rPr>
        <w:t>u asmens duomenų tvarkymu susij</w:t>
      </w:r>
      <w:r w:rsidR="00084909">
        <w:rPr>
          <w:rFonts w:ascii="Times New Roman" w:hAnsi="Times New Roman" w:cs="Times New Roman"/>
          <w:sz w:val="24"/>
          <w:szCs w:val="24"/>
        </w:rPr>
        <w:t>usių</w:t>
      </w:r>
      <w:r w:rsidR="00084909" w:rsidRPr="00084909">
        <w:rPr>
          <w:rFonts w:ascii="Times New Roman" w:hAnsi="Times New Roman" w:cs="Times New Roman"/>
          <w:sz w:val="24"/>
          <w:szCs w:val="24"/>
        </w:rPr>
        <w:t xml:space="preserve"> princip</w:t>
      </w:r>
      <w:r w:rsidR="00084909">
        <w:rPr>
          <w:rFonts w:ascii="Times New Roman" w:hAnsi="Times New Roman" w:cs="Times New Roman"/>
          <w:sz w:val="24"/>
          <w:szCs w:val="24"/>
        </w:rPr>
        <w:t xml:space="preserve">ų, teisėto tvarkymo sąlygų ir kitų </w:t>
      </w:r>
      <w:r w:rsidR="00084909" w:rsidRPr="00BF1132">
        <w:rPr>
          <w:rFonts w:ascii="Times New Roman" w:hAnsi="Times New Roman" w:cs="Times New Roman"/>
          <w:sz w:val="24"/>
          <w:szCs w:val="24"/>
        </w:rPr>
        <w:t>Reglament</w:t>
      </w:r>
      <w:r w:rsidR="00084909">
        <w:rPr>
          <w:rFonts w:ascii="Times New Roman" w:hAnsi="Times New Roman" w:cs="Times New Roman"/>
          <w:sz w:val="24"/>
          <w:szCs w:val="24"/>
        </w:rPr>
        <w:t>e</w:t>
      </w:r>
      <w:r w:rsidR="00084909" w:rsidRPr="00BF1132">
        <w:rPr>
          <w:rFonts w:ascii="Times New Roman" w:hAnsi="Times New Roman" w:cs="Times New Roman"/>
          <w:sz w:val="24"/>
          <w:szCs w:val="24"/>
        </w:rPr>
        <w:t xml:space="preserve"> (ES) 2016/679</w:t>
      </w:r>
      <w:r w:rsidR="00084909">
        <w:rPr>
          <w:rFonts w:ascii="Times New Roman" w:hAnsi="Times New Roman" w:cs="Times New Roman"/>
          <w:sz w:val="24"/>
          <w:szCs w:val="24"/>
        </w:rPr>
        <w:t xml:space="preserve"> nustatytų reikalavimų laikymąsi. </w:t>
      </w:r>
    </w:p>
    <w:p w14:paraId="31821DAE" w14:textId="7FA1DBA7" w:rsidR="000F41D1" w:rsidRPr="000F41D1" w:rsidRDefault="00DB47A9" w:rsidP="00DB47A9">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Pastebėtina</w:t>
      </w:r>
      <w:r w:rsidR="000F41D1" w:rsidRPr="000F41D1">
        <w:rPr>
          <w:rFonts w:ascii="Times New Roman" w:hAnsi="Times New Roman" w:cs="Times New Roman"/>
          <w:sz w:val="24"/>
          <w:szCs w:val="24"/>
        </w:rPr>
        <w:t xml:space="preserve">, kad </w:t>
      </w:r>
      <w:r w:rsidR="000F41D1">
        <w:rPr>
          <w:rFonts w:ascii="Times New Roman" w:hAnsi="Times New Roman" w:cs="Times New Roman"/>
          <w:sz w:val="24"/>
          <w:szCs w:val="24"/>
        </w:rPr>
        <w:t>Ministerijai</w:t>
      </w:r>
      <w:r w:rsidR="000F41D1" w:rsidRPr="000F41D1">
        <w:rPr>
          <w:rFonts w:ascii="Times New Roman" w:hAnsi="Times New Roman" w:cs="Times New Roman"/>
          <w:sz w:val="24"/>
          <w:szCs w:val="24"/>
        </w:rPr>
        <w:t xml:space="preserve"> </w:t>
      </w:r>
      <w:r w:rsidR="000F41D1">
        <w:rPr>
          <w:rFonts w:ascii="Times New Roman" w:hAnsi="Times New Roman" w:cs="Times New Roman"/>
          <w:sz w:val="24"/>
          <w:szCs w:val="24"/>
        </w:rPr>
        <w:t>nėra</w:t>
      </w:r>
      <w:r w:rsidR="000F41D1" w:rsidRPr="000F41D1">
        <w:rPr>
          <w:rFonts w:ascii="Times New Roman" w:hAnsi="Times New Roman" w:cs="Times New Roman"/>
          <w:sz w:val="24"/>
          <w:szCs w:val="24"/>
        </w:rPr>
        <w:t xml:space="preserve"> žinom</w:t>
      </w:r>
      <w:r w:rsidR="000F41D1">
        <w:rPr>
          <w:rFonts w:ascii="Times New Roman" w:hAnsi="Times New Roman" w:cs="Times New Roman"/>
          <w:sz w:val="24"/>
          <w:szCs w:val="24"/>
        </w:rPr>
        <w:t>a</w:t>
      </w:r>
      <w:r w:rsidR="000F41D1" w:rsidRPr="000F41D1">
        <w:rPr>
          <w:rFonts w:ascii="Times New Roman" w:hAnsi="Times New Roman" w:cs="Times New Roman"/>
          <w:sz w:val="24"/>
          <w:szCs w:val="24"/>
        </w:rPr>
        <w:t xml:space="preserve"> atvej</w:t>
      </w:r>
      <w:r w:rsidR="000F41D1">
        <w:rPr>
          <w:rFonts w:ascii="Times New Roman" w:hAnsi="Times New Roman" w:cs="Times New Roman"/>
          <w:sz w:val="24"/>
          <w:szCs w:val="24"/>
        </w:rPr>
        <w:t>ų</w:t>
      </w:r>
      <w:r w:rsidR="000F41D1" w:rsidRPr="000F41D1">
        <w:rPr>
          <w:rFonts w:ascii="Times New Roman" w:hAnsi="Times New Roman" w:cs="Times New Roman"/>
          <w:sz w:val="24"/>
          <w:szCs w:val="24"/>
        </w:rPr>
        <w:t xml:space="preserve">, kai </w:t>
      </w:r>
      <w:r w:rsidR="000F41D1">
        <w:rPr>
          <w:rFonts w:ascii="Times New Roman" w:hAnsi="Times New Roman" w:cs="Times New Roman"/>
          <w:sz w:val="24"/>
          <w:szCs w:val="24"/>
        </w:rPr>
        <w:t>asmens tapatybės kortelėje ar pase įrašyti biometriniai duomenys buvo panaudoti neteisėtais tikslais ir (ar) piliečiai dėl asmens dokumentuose įrašytų biometrinių duomenų patyrė neigiam</w:t>
      </w:r>
      <w:r>
        <w:rPr>
          <w:rFonts w:ascii="Times New Roman" w:hAnsi="Times New Roman" w:cs="Times New Roman"/>
          <w:sz w:val="24"/>
          <w:szCs w:val="24"/>
        </w:rPr>
        <w:t>ų</w:t>
      </w:r>
      <w:r w:rsidR="000F41D1">
        <w:rPr>
          <w:rFonts w:ascii="Times New Roman" w:hAnsi="Times New Roman" w:cs="Times New Roman"/>
          <w:sz w:val="24"/>
          <w:szCs w:val="24"/>
        </w:rPr>
        <w:t xml:space="preserve"> pasekm</w:t>
      </w:r>
      <w:r>
        <w:rPr>
          <w:rFonts w:ascii="Times New Roman" w:hAnsi="Times New Roman" w:cs="Times New Roman"/>
          <w:sz w:val="24"/>
          <w:szCs w:val="24"/>
        </w:rPr>
        <w:t>ių</w:t>
      </w:r>
      <w:r w:rsidR="00C93D1F">
        <w:rPr>
          <w:rFonts w:ascii="Times New Roman" w:hAnsi="Times New Roman" w:cs="Times New Roman"/>
          <w:sz w:val="24"/>
          <w:szCs w:val="24"/>
        </w:rPr>
        <w:t>. T</w:t>
      </w:r>
      <w:r>
        <w:rPr>
          <w:rFonts w:ascii="Times New Roman" w:hAnsi="Times New Roman" w:cs="Times New Roman"/>
          <w:sz w:val="24"/>
          <w:szCs w:val="24"/>
        </w:rPr>
        <w:t>aip pat</w:t>
      </w:r>
      <w:r w:rsidR="000F41D1" w:rsidRPr="000F41D1">
        <w:rPr>
          <w:rFonts w:ascii="Times New Roman" w:hAnsi="Times New Roman" w:cs="Times New Roman"/>
          <w:sz w:val="24"/>
          <w:szCs w:val="24"/>
        </w:rPr>
        <w:t xml:space="preserve"> abejotina, ar </w:t>
      </w:r>
      <w:r w:rsidR="000F41D1">
        <w:rPr>
          <w:rFonts w:ascii="Times New Roman" w:hAnsi="Times New Roman" w:cs="Times New Roman"/>
          <w:sz w:val="24"/>
          <w:szCs w:val="24"/>
        </w:rPr>
        <w:t>Kreipimesi</w:t>
      </w:r>
      <w:r w:rsidR="000F41D1" w:rsidRPr="000F41D1">
        <w:rPr>
          <w:rFonts w:ascii="Times New Roman" w:hAnsi="Times New Roman" w:cs="Times New Roman"/>
          <w:sz w:val="24"/>
          <w:szCs w:val="24"/>
        </w:rPr>
        <w:t xml:space="preserve"> teikiami pasiūlymai </w:t>
      </w:r>
      <w:r>
        <w:rPr>
          <w:rFonts w:ascii="Times New Roman" w:hAnsi="Times New Roman" w:cs="Times New Roman"/>
          <w:sz w:val="24"/>
          <w:szCs w:val="24"/>
        </w:rPr>
        <w:t>yra</w:t>
      </w:r>
      <w:r w:rsidR="000F41D1" w:rsidRPr="000F41D1">
        <w:rPr>
          <w:rFonts w:ascii="Times New Roman" w:hAnsi="Times New Roman" w:cs="Times New Roman"/>
          <w:sz w:val="24"/>
          <w:szCs w:val="24"/>
        </w:rPr>
        <w:t xml:space="preserve"> aktualūs didesnei piliečių grupei</w:t>
      </w:r>
      <w:r w:rsidR="00C051B3">
        <w:rPr>
          <w:rFonts w:ascii="Times New Roman" w:hAnsi="Times New Roman" w:cs="Times New Roman"/>
          <w:sz w:val="24"/>
          <w:szCs w:val="24"/>
        </w:rPr>
        <w:t xml:space="preserve"> ir sprendžia realiai egzistuojančią, o ne subjektyvių įsitikinimų pagrindu grindžiamą problemą</w:t>
      </w:r>
      <w:r w:rsidR="000F41D1" w:rsidRPr="000F41D1">
        <w:rPr>
          <w:rFonts w:ascii="Times New Roman" w:hAnsi="Times New Roman" w:cs="Times New Roman"/>
          <w:sz w:val="24"/>
          <w:szCs w:val="24"/>
        </w:rPr>
        <w:t xml:space="preserve">. </w:t>
      </w:r>
    </w:p>
    <w:p w14:paraId="091E3536" w14:textId="7F7494F8" w:rsidR="00480E04" w:rsidRDefault="00A967CB" w:rsidP="00DB47A9">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Atsižvelgdama į tai, kas išdėstyta, Ministerija nepritar</w:t>
      </w:r>
      <w:r w:rsidR="00084909">
        <w:rPr>
          <w:rFonts w:ascii="Times New Roman" w:hAnsi="Times New Roman" w:cs="Times New Roman"/>
          <w:sz w:val="24"/>
          <w:szCs w:val="24"/>
        </w:rPr>
        <w:t>ia</w:t>
      </w:r>
      <w:r>
        <w:rPr>
          <w:rFonts w:ascii="Times New Roman" w:hAnsi="Times New Roman" w:cs="Times New Roman"/>
          <w:sz w:val="24"/>
          <w:szCs w:val="24"/>
        </w:rPr>
        <w:t xml:space="preserve"> Kreipimesi išdėstytiems pasiūlymams</w:t>
      </w:r>
      <w:r w:rsidR="000F41D1">
        <w:rPr>
          <w:rFonts w:ascii="Times New Roman" w:hAnsi="Times New Roman" w:cs="Times New Roman"/>
          <w:sz w:val="24"/>
          <w:szCs w:val="24"/>
        </w:rPr>
        <w:t>.</w:t>
      </w:r>
    </w:p>
    <w:p w14:paraId="227B5903" w14:textId="57DF8F99" w:rsidR="00CB679A" w:rsidRPr="008F7F00" w:rsidRDefault="00CB679A" w:rsidP="00CB679A">
      <w:pPr>
        <w:pStyle w:val="Betarp"/>
        <w:spacing w:line="276" w:lineRule="auto"/>
        <w:ind w:firstLine="1296"/>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5F8BF0A3" w14:textId="2C711507" w:rsidR="008F7F00" w:rsidRPr="008F7F00" w:rsidRDefault="008F7F00" w:rsidP="00CB679A">
      <w:pPr>
        <w:pStyle w:val="Betarp"/>
        <w:spacing w:line="276" w:lineRule="auto"/>
        <w:ind w:firstLine="1296"/>
        <w:contextualSpacing/>
        <w:jc w:val="both"/>
        <w:rPr>
          <w:rFonts w:ascii="Times New Roman" w:hAnsi="Times New Roman" w:cs="Times New Roman"/>
          <w:sz w:val="24"/>
          <w:szCs w:val="24"/>
        </w:rPr>
      </w:pPr>
    </w:p>
    <w:p w14:paraId="7AA3396A" w14:textId="528C7796" w:rsidR="00385B19" w:rsidRDefault="005F036C" w:rsidP="00974BC5">
      <w:pPr>
        <w:pStyle w:val="Betarp"/>
        <w:spacing w:line="276" w:lineRule="auto"/>
        <w:contextualSpacing/>
        <w:jc w:val="both"/>
        <w:rPr>
          <w:rFonts w:ascii="Times New Roman" w:hAnsi="Times New Roman" w:cs="Times New Roman"/>
          <w:sz w:val="24"/>
          <w:szCs w:val="24"/>
        </w:rPr>
      </w:pPr>
      <w:r w:rsidRPr="00023D5D">
        <w:rPr>
          <w:rFonts w:ascii="Times New Roman" w:hAnsi="Times New Roman" w:cs="Times New Roman"/>
          <w:sz w:val="24"/>
          <w:szCs w:val="24"/>
        </w:rPr>
        <w:t xml:space="preserve">Vidaus reikalų </w:t>
      </w:r>
      <w:r w:rsidR="00542E2E">
        <w:rPr>
          <w:rFonts w:ascii="Times New Roman" w:hAnsi="Times New Roman" w:cs="Times New Roman"/>
          <w:sz w:val="24"/>
          <w:szCs w:val="24"/>
        </w:rPr>
        <w:t xml:space="preserve">viceministrė                                                                    </w:t>
      </w:r>
      <w:r w:rsidR="00093A3D">
        <w:rPr>
          <w:rFonts w:ascii="Times New Roman" w:hAnsi="Times New Roman" w:cs="Times New Roman"/>
          <w:sz w:val="24"/>
          <w:szCs w:val="24"/>
        </w:rPr>
        <w:t xml:space="preserve">                    </w:t>
      </w:r>
      <w:r w:rsidR="00542E2E">
        <w:rPr>
          <w:rFonts w:ascii="Times New Roman" w:hAnsi="Times New Roman" w:cs="Times New Roman"/>
          <w:sz w:val="24"/>
          <w:szCs w:val="24"/>
        </w:rPr>
        <w:t>Alicija Ščerbaitė</w:t>
      </w:r>
    </w:p>
    <w:p w14:paraId="732A6BEC" w14:textId="77777777" w:rsidR="000F41D1" w:rsidRDefault="000F41D1" w:rsidP="005442A2">
      <w:pPr>
        <w:rPr>
          <w:rStyle w:val="Hipersaitas"/>
          <w:rFonts w:ascii="Times New Roman" w:hAnsi="Times New Roman" w:cs="Times New Roman"/>
          <w:color w:val="auto"/>
          <w:sz w:val="24"/>
          <w:szCs w:val="24"/>
          <w:u w:val="none"/>
        </w:rPr>
      </w:pPr>
    </w:p>
    <w:p w14:paraId="203B4F6B" w14:textId="0E239B4F" w:rsidR="002C71F6" w:rsidRDefault="005442A2" w:rsidP="00093A3D">
      <w:pPr>
        <w:spacing w:after="0" w:line="240" w:lineRule="auto"/>
        <w:rPr>
          <w:rStyle w:val="Hipersaitas"/>
          <w:rFonts w:ascii="Times New Roman" w:hAnsi="Times New Roman" w:cs="Times New Roman"/>
          <w:color w:val="auto"/>
          <w:sz w:val="24"/>
          <w:szCs w:val="24"/>
          <w:u w:val="none"/>
        </w:rPr>
      </w:pPr>
      <w:r w:rsidRPr="00244B56">
        <w:rPr>
          <w:rStyle w:val="Hipersaitas"/>
          <w:rFonts w:ascii="Times New Roman" w:hAnsi="Times New Roman" w:cs="Times New Roman"/>
          <w:color w:val="auto"/>
          <w:sz w:val="24"/>
          <w:szCs w:val="24"/>
          <w:u w:val="none"/>
        </w:rPr>
        <w:t xml:space="preserve">Daiva Vežikauskienė, tel. (0 5) 271 7004, el. p. </w:t>
      </w:r>
      <w:hyperlink r:id="rId9" w:history="1">
        <w:r w:rsidR="00542E2E" w:rsidRPr="000B3881">
          <w:rPr>
            <w:rStyle w:val="Hipersaitas"/>
            <w:rFonts w:ascii="Times New Roman" w:hAnsi="Times New Roman" w:cs="Times New Roman"/>
            <w:sz w:val="24"/>
            <w:szCs w:val="24"/>
          </w:rPr>
          <w:t>daiva.vezikauskiene@vrm.lt</w:t>
        </w:r>
      </w:hyperlink>
    </w:p>
    <w:p w14:paraId="6BA303CA" w14:textId="4E5BC98E" w:rsidR="00542E2E" w:rsidRDefault="00542E2E" w:rsidP="00093A3D">
      <w:pPr>
        <w:spacing w:after="0" w:line="240" w:lineRule="auto"/>
        <w:rPr>
          <w:rStyle w:val="Hipersaitas"/>
          <w:rFonts w:ascii="Times New Roman" w:hAnsi="Times New Roman" w:cs="Times New Roman"/>
          <w:color w:val="auto"/>
          <w:sz w:val="24"/>
          <w:szCs w:val="24"/>
          <w:u w:val="none"/>
        </w:rPr>
      </w:pPr>
      <w:r>
        <w:rPr>
          <w:rStyle w:val="Hipersaitas"/>
          <w:rFonts w:ascii="Times New Roman" w:hAnsi="Times New Roman" w:cs="Times New Roman"/>
          <w:color w:val="auto"/>
          <w:sz w:val="24"/>
          <w:szCs w:val="24"/>
          <w:u w:val="none"/>
        </w:rPr>
        <w:t xml:space="preserve">Anna Andruškevič, tel. (0 5) 271 8298, el. p. </w:t>
      </w:r>
      <w:hyperlink r:id="rId10" w:history="1">
        <w:r w:rsidR="00093A3D" w:rsidRPr="00C16FAE">
          <w:rPr>
            <w:rStyle w:val="Hipersaitas"/>
            <w:rFonts w:ascii="Times New Roman" w:hAnsi="Times New Roman" w:cs="Times New Roman"/>
            <w:sz w:val="24"/>
            <w:szCs w:val="24"/>
          </w:rPr>
          <w:t>anna.andruskevic@vrm.lt</w:t>
        </w:r>
      </w:hyperlink>
    </w:p>
    <w:p w14:paraId="18D52537" w14:textId="77777777" w:rsidR="00093A3D" w:rsidRPr="00244B56" w:rsidRDefault="00093A3D" w:rsidP="00093A3D">
      <w:pPr>
        <w:spacing w:after="0" w:line="240" w:lineRule="auto"/>
        <w:rPr>
          <w:rFonts w:ascii="Times New Roman" w:hAnsi="Times New Roman" w:cs="Times New Roman"/>
          <w:sz w:val="24"/>
          <w:szCs w:val="24"/>
        </w:rPr>
      </w:pPr>
    </w:p>
    <w:sectPr w:rsidR="00093A3D" w:rsidRPr="00244B56" w:rsidSect="001D030F">
      <w:headerReference w:type="default" r:id="rId11"/>
      <w:type w:val="continuous"/>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0199C" w14:textId="77777777" w:rsidR="00734455" w:rsidRDefault="00734455" w:rsidP="00395C09">
      <w:pPr>
        <w:spacing w:after="0" w:line="240" w:lineRule="auto"/>
      </w:pPr>
      <w:r>
        <w:separator/>
      </w:r>
    </w:p>
  </w:endnote>
  <w:endnote w:type="continuationSeparator" w:id="0">
    <w:p w14:paraId="09102E7C" w14:textId="77777777" w:rsidR="00734455" w:rsidRDefault="00734455" w:rsidP="0039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0BE9E" w14:textId="77777777" w:rsidR="00734455" w:rsidRDefault="00734455" w:rsidP="00395C09">
      <w:pPr>
        <w:spacing w:after="0" w:line="240" w:lineRule="auto"/>
      </w:pPr>
      <w:r>
        <w:separator/>
      </w:r>
    </w:p>
  </w:footnote>
  <w:footnote w:type="continuationSeparator" w:id="0">
    <w:p w14:paraId="57E0A0CF" w14:textId="77777777" w:rsidR="00734455" w:rsidRDefault="00734455" w:rsidP="0039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55704"/>
      <w:docPartObj>
        <w:docPartGallery w:val="Page Numbers (Top of Page)"/>
        <w:docPartUnique/>
      </w:docPartObj>
    </w:sdtPr>
    <w:sdtEndPr/>
    <w:sdtContent>
      <w:p w14:paraId="55D1A600" w14:textId="75B49FDE" w:rsidR="005D4D89" w:rsidRDefault="005D4D89">
        <w:pPr>
          <w:pStyle w:val="Antrats"/>
          <w:jc w:val="center"/>
        </w:pPr>
        <w:r>
          <w:fldChar w:fldCharType="begin"/>
        </w:r>
        <w:r>
          <w:instrText>PAGE   \* MERGEFORMAT</w:instrText>
        </w:r>
        <w:r>
          <w:fldChar w:fldCharType="separate"/>
        </w:r>
        <w:r w:rsidR="00B16703">
          <w:rPr>
            <w:noProof/>
          </w:rPr>
          <w:t>4</w:t>
        </w:r>
        <w:r>
          <w:fldChar w:fldCharType="end"/>
        </w:r>
      </w:p>
    </w:sdtContent>
  </w:sdt>
  <w:p w14:paraId="278CDECC" w14:textId="77777777" w:rsidR="00D732F1" w:rsidRDefault="00D732F1" w:rsidP="00D732F1">
    <w:pPr>
      <w:pStyle w:val="Antrats"/>
      <w:ind w:right="42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9F1"/>
    <w:multiLevelType w:val="multilevel"/>
    <w:tmpl w:val="928A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066A6"/>
    <w:multiLevelType w:val="multilevel"/>
    <w:tmpl w:val="679C5192"/>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22612D7"/>
    <w:multiLevelType w:val="hybridMultilevel"/>
    <w:tmpl w:val="D884DAC6"/>
    <w:lvl w:ilvl="0" w:tplc="8FF04C9E">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3" w15:restartNumberingAfterBreak="0">
    <w:nsid w:val="03F501E1"/>
    <w:multiLevelType w:val="hybridMultilevel"/>
    <w:tmpl w:val="43AEC82C"/>
    <w:lvl w:ilvl="0" w:tplc="BE04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A9E750B"/>
    <w:multiLevelType w:val="hybridMultilevel"/>
    <w:tmpl w:val="51989658"/>
    <w:lvl w:ilvl="0" w:tplc="BFA6C94E">
      <w:start w:val="1"/>
      <w:numFmt w:val="decimal"/>
      <w:lvlText w:val="%1."/>
      <w:lvlJc w:val="left"/>
      <w:pPr>
        <w:ind w:left="99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E7E1D29"/>
    <w:multiLevelType w:val="multilevel"/>
    <w:tmpl w:val="06D8F222"/>
    <w:lvl w:ilvl="0">
      <w:start w:val="1"/>
      <w:numFmt w:val="decimal"/>
      <w:lvlText w:val="%1."/>
      <w:lvlJc w:val="left"/>
      <w:pPr>
        <w:ind w:left="1260" w:hanging="360"/>
      </w:pPr>
      <w:rPr>
        <w:rFonts w:ascii="Times New Roman" w:eastAsiaTheme="minorHAnsi" w:hAnsi="Times New Roman" w:cs="Times New Roman"/>
        <w:color w:val="000000"/>
        <w:sz w:val="24"/>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6" w15:restartNumberingAfterBreak="0">
    <w:nsid w:val="0F2E179F"/>
    <w:multiLevelType w:val="hybridMultilevel"/>
    <w:tmpl w:val="E1E829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380AB8"/>
    <w:multiLevelType w:val="multilevel"/>
    <w:tmpl w:val="9F9CB14C"/>
    <w:lvl w:ilvl="0">
      <w:start w:val="1"/>
      <w:numFmt w:val="decimal"/>
      <w:lvlText w:val="%1."/>
      <w:lvlJc w:val="left"/>
      <w:pPr>
        <w:ind w:left="1211" w:hanging="360"/>
      </w:pPr>
      <w:rPr>
        <w:rFonts w:hint="default"/>
        <w:color w:val="auto"/>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1AC10DA4"/>
    <w:multiLevelType w:val="multilevel"/>
    <w:tmpl w:val="30F24006"/>
    <w:lvl w:ilvl="0">
      <w:start w:val="1"/>
      <w:numFmt w:val="decimal"/>
      <w:lvlText w:val="%1."/>
      <w:lvlJc w:val="left"/>
      <w:pPr>
        <w:ind w:left="2912" w:hanging="360"/>
      </w:pPr>
      <w:rPr>
        <w:rFonts w:ascii="Times New Roman" w:hAnsi="Times New Roman" w:cs="Times New Roman" w:hint="default"/>
        <w:i w:val="0"/>
        <w:iCs w:val="0"/>
        <w:sz w:val="24"/>
        <w:szCs w:val="24"/>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9" w15:restartNumberingAfterBreak="0">
    <w:nsid w:val="1B456E42"/>
    <w:multiLevelType w:val="multilevel"/>
    <w:tmpl w:val="379E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936D5"/>
    <w:multiLevelType w:val="hybridMultilevel"/>
    <w:tmpl w:val="8FBA423E"/>
    <w:lvl w:ilvl="0" w:tplc="4626A168">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F21236"/>
    <w:multiLevelType w:val="hybridMultilevel"/>
    <w:tmpl w:val="532A0B08"/>
    <w:lvl w:ilvl="0" w:tplc="3B86E122">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2" w15:restartNumberingAfterBreak="0">
    <w:nsid w:val="2038447A"/>
    <w:multiLevelType w:val="hybridMultilevel"/>
    <w:tmpl w:val="15E6A0FA"/>
    <w:lvl w:ilvl="0" w:tplc="04270015">
      <w:start w:val="1"/>
      <w:numFmt w:val="upperLetter"/>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287DEF"/>
    <w:multiLevelType w:val="hybridMultilevel"/>
    <w:tmpl w:val="F3E88E3C"/>
    <w:lvl w:ilvl="0" w:tplc="4BF216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D3A28"/>
    <w:multiLevelType w:val="multilevel"/>
    <w:tmpl w:val="A36629C6"/>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3DA206B"/>
    <w:multiLevelType w:val="hybridMultilevel"/>
    <w:tmpl w:val="5AF27B0A"/>
    <w:lvl w:ilvl="0" w:tplc="762CD15C">
      <w:start w:val="1"/>
      <w:numFmt w:val="decimal"/>
      <w:lvlText w:val="%1."/>
      <w:lvlJc w:val="left"/>
      <w:pPr>
        <w:ind w:left="1211" w:hanging="360"/>
      </w:pPr>
      <w:rPr>
        <w:rFonts w:ascii="Times New Roman" w:hAnsi="Times New Roman" w:cs="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53105CD"/>
    <w:multiLevelType w:val="hybridMultilevel"/>
    <w:tmpl w:val="5AF27B0A"/>
    <w:lvl w:ilvl="0" w:tplc="762CD15C">
      <w:start w:val="1"/>
      <w:numFmt w:val="decimal"/>
      <w:lvlText w:val="%1."/>
      <w:lvlJc w:val="left"/>
      <w:pPr>
        <w:ind w:left="1211" w:hanging="360"/>
      </w:pPr>
      <w:rPr>
        <w:rFonts w:ascii="Times New Roman" w:hAnsi="Times New Roman" w:cs="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59F7CCE"/>
    <w:multiLevelType w:val="hybridMultilevel"/>
    <w:tmpl w:val="57608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780999"/>
    <w:multiLevelType w:val="hybridMultilevel"/>
    <w:tmpl w:val="1990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B66B9C"/>
    <w:multiLevelType w:val="hybridMultilevel"/>
    <w:tmpl w:val="5AF27B0A"/>
    <w:lvl w:ilvl="0" w:tplc="762CD15C">
      <w:start w:val="1"/>
      <w:numFmt w:val="decimal"/>
      <w:lvlText w:val="%1."/>
      <w:lvlJc w:val="left"/>
      <w:pPr>
        <w:ind w:left="1211" w:hanging="360"/>
      </w:pPr>
      <w:rPr>
        <w:rFonts w:ascii="Times New Roman" w:hAnsi="Times New Roman" w:cs="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7C098A"/>
    <w:multiLevelType w:val="hybridMultilevel"/>
    <w:tmpl w:val="5AF27B0A"/>
    <w:lvl w:ilvl="0" w:tplc="762CD15C">
      <w:start w:val="1"/>
      <w:numFmt w:val="decimal"/>
      <w:lvlText w:val="%1."/>
      <w:lvlJc w:val="left"/>
      <w:pPr>
        <w:ind w:left="1211" w:hanging="360"/>
      </w:pPr>
      <w:rPr>
        <w:rFonts w:ascii="Times New Roman" w:hAnsi="Times New Roman" w:cs="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44F7CEF"/>
    <w:multiLevelType w:val="multilevel"/>
    <w:tmpl w:val="4BDA69B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A593901"/>
    <w:multiLevelType w:val="hybridMultilevel"/>
    <w:tmpl w:val="4D506BCE"/>
    <w:lvl w:ilvl="0" w:tplc="5E7E94CA">
      <w:start w:val="1"/>
      <w:numFmt w:val="bullet"/>
      <w:lvlText w:val="•"/>
      <w:lvlJc w:val="left"/>
      <w:pPr>
        <w:tabs>
          <w:tab w:val="num" w:pos="720"/>
        </w:tabs>
        <w:ind w:left="720" w:hanging="360"/>
      </w:pPr>
      <w:rPr>
        <w:rFonts w:ascii="Arial" w:hAnsi="Arial" w:hint="default"/>
      </w:rPr>
    </w:lvl>
    <w:lvl w:ilvl="1" w:tplc="7D6E7302" w:tentative="1">
      <w:start w:val="1"/>
      <w:numFmt w:val="bullet"/>
      <w:lvlText w:val="•"/>
      <w:lvlJc w:val="left"/>
      <w:pPr>
        <w:tabs>
          <w:tab w:val="num" w:pos="1440"/>
        </w:tabs>
        <w:ind w:left="1440" w:hanging="360"/>
      </w:pPr>
      <w:rPr>
        <w:rFonts w:ascii="Arial" w:hAnsi="Arial" w:hint="default"/>
      </w:rPr>
    </w:lvl>
    <w:lvl w:ilvl="2" w:tplc="940E4FB2" w:tentative="1">
      <w:start w:val="1"/>
      <w:numFmt w:val="bullet"/>
      <w:lvlText w:val="•"/>
      <w:lvlJc w:val="left"/>
      <w:pPr>
        <w:tabs>
          <w:tab w:val="num" w:pos="2160"/>
        </w:tabs>
        <w:ind w:left="2160" w:hanging="360"/>
      </w:pPr>
      <w:rPr>
        <w:rFonts w:ascii="Arial" w:hAnsi="Arial" w:hint="default"/>
      </w:rPr>
    </w:lvl>
    <w:lvl w:ilvl="3" w:tplc="E7DC6A22" w:tentative="1">
      <w:start w:val="1"/>
      <w:numFmt w:val="bullet"/>
      <w:lvlText w:val="•"/>
      <w:lvlJc w:val="left"/>
      <w:pPr>
        <w:tabs>
          <w:tab w:val="num" w:pos="2880"/>
        </w:tabs>
        <w:ind w:left="2880" w:hanging="360"/>
      </w:pPr>
      <w:rPr>
        <w:rFonts w:ascii="Arial" w:hAnsi="Arial" w:hint="default"/>
      </w:rPr>
    </w:lvl>
    <w:lvl w:ilvl="4" w:tplc="329AC07E" w:tentative="1">
      <w:start w:val="1"/>
      <w:numFmt w:val="bullet"/>
      <w:lvlText w:val="•"/>
      <w:lvlJc w:val="left"/>
      <w:pPr>
        <w:tabs>
          <w:tab w:val="num" w:pos="3600"/>
        </w:tabs>
        <w:ind w:left="3600" w:hanging="360"/>
      </w:pPr>
      <w:rPr>
        <w:rFonts w:ascii="Arial" w:hAnsi="Arial" w:hint="default"/>
      </w:rPr>
    </w:lvl>
    <w:lvl w:ilvl="5" w:tplc="3502D932" w:tentative="1">
      <w:start w:val="1"/>
      <w:numFmt w:val="bullet"/>
      <w:lvlText w:val="•"/>
      <w:lvlJc w:val="left"/>
      <w:pPr>
        <w:tabs>
          <w:tab w:val="num" w:pos="4320"/>
        </w:tabs>
        <w:ind w:left="4320" w:hanging="360"/>
      </w:pPr>
      <w:rPr>
        <w:rFonts w:ascii="Arial" w:hAnsi="Arial" w:hint="default"/>
      </w:rPr>
    </w:lvl>
    <w:lvl w:ilvl="6" w:tplc="EC60AE0C" w:tentative="1">
      <w:start w:val="1"/>
      <w:numFmt w:val="bullet"/>
      <w:lvlText w:val="•"/>
      <w:lvlJc w:val="left"/>
      <w:pPr>
        <w:tabs>
          <w:tab w:val="num" w:pos="5040"/>
        </w:tabs>
        <w:ind w:left="5040" w:hanging="360"/>
      </w:pPr>
      <w:rPr>
        <w:rFonts w:ascii="Arial" w:hAnsi="Arial" w:hint="default"/>
      </w:rPr>
    </w:lvl>
    <w:lvl w:ilvl="7" w:tplc="8F5E6C2A" w:tentative="1">
      <w:start w:val="1"/>
      <w:numFmt w:val="bullet"/>
      <w:lvlText w:val="•"/>
      <w:lvlJc w:val="left"/>
      <w:pPr>
        <w:tabs>
          <w:tab w:val="num" w:pos="5760"/>
        </w:tabs>
        <w:ind w:left="5760" w:hanging="360"/>
      </w:pPr>
      <w:rPr>
        <w:rFonts w:ascii="Arial" w:hAnsi="Arial" w:hint="default"/>
      </w:rPr>
    </w:lvl>
    <w:lvl w:ilvl="8" w:tplc="141615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E05E11"/>
    <w:multiLevelType w:val="multilevel"/>
    <w:tmpl w:val="2FB4632A"/>
    <w:lvl w:ilvl="0">
      <w:start w:val="1"/>
      <w:numFmt w:val="decimal"/>
      <w:lvlText w:val="%1."/>
      <w:lvlJc w:val="left"/>
      <w:pPr>
        <w:ind w:left="1353" w:hanging="360"/>
      </w:pPr>
      <w:rPr>
        <w:rFonts w:ascii="Times New Roman" w:hAnsi="Times New Roman" w:cs="Times New Roman" w:hint="default"/>
        <w:i w:val="0"/>
        <w:iCs w:val="0"/>
        <w:sz w:val="24"/>
        <w:szCs w:val="24"/>
      </w:r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4" w15:restartNumberingAfterBreak="0">
    <w:nsid w:val="3F2B13CC"/>
    <w:multiLevelType w:val="multilevel"/>
    <w:tmpl w:val="5966046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FFA2DC6"/>
    <w:multiLevelType w:val="hybridMultilevel"/>
    <w:tmpl w:val="5AC26150"/>
    <w:lvl w:ilvl="0" w:tplc="39387B9A">
      <w:start w:val="1"/>
      <w:numFmt w:val="decimal"/>
      <w:lvlText w:val="%1."/>
      <w:lvlJc w:val="left"/>
      <w:pPr>
        <w:ind w:left="1211" w:hanging="360"/>
      </w:pPr>
      <w:rPr>
        <w:rFonts w:ascii="Times New Roman" w:hAnsi="Times New Roman" w:cs="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0F94B94"/>
    <w:multiLevelType w:val="multilevel"/>
    <w:tmpl w:val="C08AF184"/>
    <w:lvl w:ilvl="0">
      <w:start w:val="2"/>
      <w:numFmt w:val="decimal"/>
      <w:lvlText w:val="%1."/>
      <w:lvlJc w:val="left"/>
      <w:pPr>
        <w:ind w:left="107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43530BE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DF30D6"/>
    <w:multiLevelType w:val="hybridMultilevel"/>
    <w:tmpl w:val="77CEB6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FA82F24"/>
    <w:multiLevelType w:val="hybridMultilevel"/>
    <w:tmpl w:val="665A239A"/>
    <w:lvl w:ilvl="0" w:tplc="8FF04C9E">
      <w:start w:val="1"/>
      <w:numFmt w:val="decimal"/>
      <w:lvlText w:val="%1."/>
      <w:lvlJc w:val="left"/>
      <w:pPr>
        <w:ind w:left="278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528A2ED9"/>
    <w:multiLevelType w:val="multilevel"/>
    <w:tmpl w:val="0E30C29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4185D20"/>
    <w:multiLevelType w:val="multilevel"/>
    <w:tmpl w:val="E18410B6"/>
    <w:lvl w:ilvl="0">
      <w:start w:val="2"/>
      <w:numFmt w:val="decimal"/>
      <w:lvlText w:val="%1"/>
      <w:lvlJc w:val="left"/>
      <w:pPr>
        <w:ind w:left="360" w:hanging="360"/>
      </w:pPr>
      <w:rPr>
        <w:rFonts w:hint="default"/>
      </w:rPr>
    </w:lvl>
    <w:lvl w:ilvl="1">
      <w:start w:val="4"/>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2" w15:restartNumberingAfterBreak="0">
    <w:nsid w:val="66DF41C5"/>
    <w:multiLevelType w:val="hybridMultilevel"/>
    <w:tmpl w:val="BBAE8A0C"/>
    <w:lvl w:ilvl="0" w:tplc="3884707A">
      <w:start w:val="1"/>
      <w:numFmt w:val="decimal"/>
      <w:lvlText w:val="%1."/>
      <w:lvlJc w:val="left"/>
      <w:pPr>
        <w:ind w:left="1571" w:hanging="360"/>
      </w:pPr>
      <w:rPr>
        <w:rFonts w:ascii="Times New Roman" w:hAnsi="Times New Roman" w:cs="Times New Roman" w:hint="default"/>
        <w:sz w:val="24"/>
        <w:szCs w:val="24"/>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15:restartNumberingAfterBreak="0">
    <w:nsid w:val="70CB5F33"/>
    <w:multiLevelType w:val="multilevel"/>
    <w:tmpl w:val="CCF8FD6A"/>
    <w:lvl w:ilvl="0">
      <w:start w:val="3"/>
      <w:numFmt w:val="decimal"/>
      <w:lvlText w:val="%1."/>
      <w:lvlJc w:val="left"/>
      <w:pPr>
        <w:ind w:left="1211" w:hanging="360"/>
      </w:pPr>
      <w:rPr>
        <w:rFonts w:ascii="Times New Roman" w:hAnsi="Times New Roman" w:cs="Times New Roman" w:hint="default"/>
        <w:sz w:val="24"/>
      </w:rPr>
    </w:lvl>
    <w:lvl w:ilvl="1">
      <w:start w:val="1"/>
      <w:numFmt w:val="decimal"/>
      <w:isLgl/>
      <w:lvlText w:val="%1.%2."/>
      <w:lvlJc w:val="left"/>
      <w:pPr>
        <w:ind w:left="1211" w:hanging="360"/>
      </w:pPr>
      <w:rPr>
        <w:rFonts w:ascii="Times New Roman" w:hAnsi="Times New Roman" w:cs="Times New Roman" w:hint="default"/>
        <w:color w:val="auto"/>
        <w:sz w:val="24"/>
      </w:rPr>
    </w:lvl>
    <w:lvl w:ilvl="2">
      <w:start w:val="1"/>
      <w:numFmt w:val="decimal"/>
      <w:isLgl/>
      <w:lvlText w:val="%1.%2.%3."/>
      <w:lvlJc w:val="left"/>
      <w:pPr>
        <w:ind w:left="1571" w:hanging="720"/>
      </w:pPr>
      <w:rPr>
        <w:rFonts w:ascii="Times New Roman" w:hAnsi="Times New Roman" w:cs="Times New Roman" w:hint="default"/>
        <w:color w:val="auto"/>
        <w:sz w:val="24"/>
      </w:rPr>
    </w:lvl>
    <w:lvl w:ilvl="3">
      <w:start w:val="1"/>
      <w:numFmt w:val="decimal"/>
      <w:isLgl/>
      <w:lvlText w:val="%1.%2.%3.%4."/>
      <w:lvlJc w:val="left"/>
      <w:pPr>
        <w:ind w:left="1571" w:hanging="720"/>
      </w:pPr>
      <w:rPr>
        <w:rFonts w:ascii="Times New Roman" w:hAnsi="Times New Roman" w:cs="Times New Roman" w:hint="default"/>
        <w:color w:val="auto"/>
        <w:sz w:val="24"/>
      </w:rPr>
    </w:lvl>
    <w:lvl w:ilvl="4">
      <w:start w:val="1"/>
      <w:numFmt w:val="decimal"/>
      <w:isLgl/>
      <w:lvlText w:val="%1.%2.%3.%4.%5."/>
      <w:lvlJc w:val="left"/>
      <w:pPr>
        <w:ind w:left="1931" w:hanging="1080"/>
      </w:pPr>
      <w:rPr>
        <w:rFonts w:ascii="Times New Roman" w:hAnsi="Times New Roman" w:cs="Times New Roman" w:hint="default"/>
        <w:color w:val="auto"/>
        <w:sz w:val="24"/>
      </w:rPr>
    </w:lvl>
    <w:lvl w:ilvl="5">
      <w:start w:val="1"/>
      <w:numFmt w:val="decimal"/>
      <w:isLgl/>
      <w:lvlText w:val="%1.%2.%3.%4.%5.%6."/>
      <w:lvlJc w:val="left"/>
      <w:pPr>
        <w:ind w:left="1931" w:hanging="1080"/>
      </w:pPr>
      <w:rPr>
        <w:rFonts w:ascii="Times New Roman" w:hAnsi="Times New Roman" w:cs="Times New Roman" w:hint="default"/>
        <w:color w:val="auto"/>
        <w:sz w:val="24"/>
      </w:rPr>
    </w:lvl>
    <w:lvl w:ilvl="6">
      <w:start w:val="1"/>
      <w:numFmt w:val="decimal"/>
      <w:isLgl/>
      <w:lvlText w:val="%1.%2.%3.%4.%5.%6.%7."/>
      <w:lvlJc w:val="left"/>
      <w:pPr>
        <w:ind w:left="2291" w:hanging="1440"/>
      </w:pPr>
      <w:rPr>
        <w:rFonts w:ascii="Times New Roman" w:hAnsi="Times New Roman" w:cs="Times New Roman" w:hint="default"/>
        <w:color w:val="auto"/>
        <w:sz w:val="24"/>
      </w:rPr>
    </w:lvl>
    <w:lvl w:ilvl="7">
      <w:start w:val="1"/>
      <w:numFmt w:val="decimal"/>
      <w:isLgl/>
      <w:lvlText w:val="%1.%2.%3.%4.%5.%6.%7.%8."/>
      <w:lvlJc w:val="left"/>
      <w:pPr>
        <w:ind w:left="2291" w:hanging="1440"/>
      </w:pPr>
      <w:rPr>
        <w:rFonts w:ascii="Times New Roman" w:hAnsi="Times New Roman" w:cs="Times New Roman" w:hint="default"/>
        <w:color w:val="auto"/>
        <w:sz w:val="24"/>
      </w:rPr>
    </w:lvl>
    <w:lvl w:ilvl="8">
      <w:start w:val="1"/>
      <w:numFmt w:val="decimal"/>
      <w:isLgl/>
      <w:lvlText w:val="%1.%2.%3.%4.%5.%6.%7.%8.%9."/>
      <w:lvlJc w:val="left"/>
      <w:pPr>
        <w:ind w:left="2651" w:hanging="1800"/>
      </w:pPr>
      <w:rPr>
        <w:rFonts w:ascii="Times New Roman" w:hAnsi="Times New Roman" w:cs="Times New Roman" w:hint="default"/>
        <w:color w:val="auto"/>
        <w:sz w:val="24"/>
      </w:rPr>
    </w:lvl>
  </w:abstractNum>
  <w:abstractNum w:abstractNumId="34" w15:restartNumberingAfterBreak="0">
    <w:nsid w:val="71B33ABE"/>
    <w:multiLevelType w:val="hybridMultilevel"/>
    <w:tmpl w:val="8C20336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77CE74C0"/>
    <w:multiLevelType w:val="hybridMultilevel"/>
    <w:tmpl w:val="4420EC2C"/>
    <w:lvl w:ilvl="0" w:tplc="E9726412">
      <w:start w:val="1"/>
      <w:numFmt w:val="decimal"/>
      <w:lvlText w:val="%1."/>
      <w:lvlJc w:val="left"/>
      <w:pPr>
        <w:ind w:left="1211" w:hanging="360"/>
      </w:pPr>
      <w:rPr>
        <w:rFonts w:ascii="Times New Roman" w:hAnsi="Times New Roman" w:cs="Times New Roman" w:hint="default"/>
        <w:color w:val="auto"/>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B387757"/>
    <w:multiLevelType w:val="multilevel"/>
    <w:tmpl w:val="11DEF5D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7" w15:restartNumberingAfterBreak="0">
    <w:nsid w:val="7CA22764"/>
    <w:multiLevelType w:val="hybridMultilevel"/>
    <w:tmpl w:val="D28A8B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3"/>
  </w:num>
  <w:num w:numId="2">
    <w:abstractNumId w:val="4"/>
  </w:num>
  <w:num w:numId="3">
    <w:abstractNumId w:val="16"/>
  </w:num>
  <w:num w:numId="4">
    <w:abstractNumId w:val="28"/>
  </w:num>
  <w:num w:numId="5">
    <w:abstractNumId w:val="15"/>
  </w:num>
  <w:num w:numId="6">
    <w:abstractNumId w:val="19"/>
  </w:num>
  <w:num w:numId="7">
    <w:abstractNumId w:val="20"/>
  </w:num>
  <w:num w:numId="8">
    <w:abstractNumId w:val="30"/>
  </w:num>
  <w:num w:numId="9">
    <w:abstractNumId w:val="26"/>
  </w:num>
  <w:num w:numId="10">
    <w:abstractNumId w:val="14"/>
  </w:num>
  <w:num w:numId="11">
    <w:abstractNumId w:val="31"/>
  </w:num>
  <w:num w:numId="12">
    <w:abstractNumId w:val="35"/>
  </w:num>
  <w:num w:numId="13">
    <w:abstractNumId w:val="3"/>
  </w:num>
  <w:num w:numId="14">
    <w:abstractNumId w:val="34"/>
  </w:num>
  <w:num w:numId="15">
    <w:abstractNumId w:val="22"/>
  </w:num>
  <w:num w:numId="16">
    <w:abstractNumId w:val="25"/>
  </w:num>
  <w:num w:numId="17">
    <w:abstractNumId w:val="2"/>
  </w:num>
  <w:num w:numId="18">
    <w:abstractNumId w:val="29"/>
  </w:num>
  <w:num w:numId="19">
    <w:abstractNumId w:val="18"/>
  </w:num>
  <w:num w:numId="20">
    <w:abstractNumId w:val="5"/>
  </w:num>
  <w:num w:numId="21">
    <w:abstractNumId w:val="17"/>
  </w:num>
  <w:num w:numId="22">
    <w:abstractNumId w:val="13"/>
  </w:num>
  <w:num w:numId="23">
    <w:abstractNumId w:val="6"/>
  </w:num>
  <w:num w:numId="24">
    <w:abstractNumId w:val="11"/>
  </w:num>
  <w:num w:numId="25">
    <w:abstractNumId w:val="36"/>
  </w:num>
  <w:num w:numId="26">
    <w:abstractNumId w:val="37"/>
  </w:num>
  <w:num w:numId="27">
    <w:abstractNumId w:val="0"/>
  </w:num>
  <w:num w:numId="28">
    <w:abstractNumId w:val="9"/>
  </w:num>
  <w:num w:numId="29">
    <w:abstractNumId w:val="32"/>
  </w:num>
  <w:num w:numId="30">
    <w:abstractNumId w:val="7"/>
  </w:num>
  <w:num w:numId="31">
    <w:abstractNumId w:val="21"/>
  </w:num>
  <w:num w:numId="32">
    <w:abstractNumId w:val="10"/>
  </w:num>
  <w:num w:numId="33">
    <w:abstractNumId w:val="1"/>
  </w:num>
  <w:num w:numId="34">
    <w:abstractNumId w:val="24"/>
  </w:num>
  <w:num w:numId="35">
    <w:abstractNumId w:val="8"/>
  </w:num>
  <w:num w:numId="36">
    <w:abstractNumId w:val="27"/>
  </w:num>
  <w:num w:numId="37">
    <w:abstractNumId w:val="1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E2"/>
    <w:rsid w:val="0000244C"/>
    <w:rsid w:val="00006209"/>
    <w:rsid w:val="0000729E"/>
    <w:rsid w:val="000105F4"/>
    <w:rsid w:val="0001070C"/>
    <w:rsid w:val="00011098"/>
    <w:rsid w:val="000115EE"/>
    <w:rsid w:val="00014683"/>
    <w:rsid w:val="0001522F"/>
    <w:rsid w:val="00015917"/>
    <w:rsid w:val="00017747"/>
    <w:rsid w:val="00022510"/>
    <w:rsid w:val="000227B6"/>
    <w:rsid w:val="000233F9"/>
    <w:rsid w:val="00023D5D"/>
    <w:rsid w:val="00024A46"/>
    <w:rsid w:val="000261D1"/>
    <w:rsid w:val="0002657C"/>
    <w:rsid w:val="00027F3B"/>
    <w:rsid w:val="00031B4E"/>
    <w:rsid w:val="00031C70"/>
    <w:rsid w:val="00032FCF"/>
    <w:rsid w:val="000402BD"/>
    <w:rsid w:val="00041290"/>
    <w:rsid w:val="000421AA"/>
    <w:rsid w:val="00042DE7"/>
    <w:rsid w:val="00042DFC"/>
    <w:rsid w:val="00051DAA"/>
    <w:rsid w:val="00052FA3"/>
    <w:rsid w:val="0005399C"/>
    <w:rsid w:val="000544B4"/>
    <w:rsid w:val="000563F3"/>
    <w:rsid w:val="000569B6"/>
    <w:rsid w:val="000577A2"/>
    <w:rsid w:val="0006121A"/>
    <w:rsid w:val="00065668"/>
    <w:rsid w:val="00066AA9"/>
    <w:rsid w:val="000704F8"/>
    <w:rsid w:val="000706F4"/>
    <w:rsid w:val="00072EE9"/>
    <w:rsid w:val="00073531"/>
    <w:rsid w:val="00074216"/>
    <w:rsid w:val="00075C61"/>
    <w:rsid w:val="000834B3"/>
    <w:rsid w:val="00084909"/>
    <w:rsid w:val="000900E2"/>
    <w:rsid w:val="0009041D"/>
    <w:rsid w:val="00093225"/>
    <w:rsid w:val="00093293"/>
    <w:rsid w:val="00093A3D"/>
    <w:rsid w:val="00094106"/>
    <w:rsid w:val="000942E2"/>
    <w:rsid w:val="000947B5"/>
    <w:rsid w:val="00095272"/>
    <w:rsid w:val="00095CF1"/>
    <w:rsid w:val="00096555"/>
    <w:rsid w:val="00096B28"/>
    <w:rsid w:val="000A0E2A"/>
    <w:rsid w:val="000A4758"/>
    <w:rsid w:val="000A65ED"/>
    <w:rsid w:val="000A76D6"/>
    <w:rsid w:val="000B3E05"/>
    <w:rsid w:val="000B4444"/>
    <w:rsid w:val="000B4F28"/>
    <w:rsid w:val="000B5484"/>
    <w:rsid w:val="000B5BA5"/>
    <w:rsid w:val="000B679E"/>
    <w:rsid w:val="000C1423"/>
    <w:rsid w:val="000C2087"/>
    <w:rsid w:val="000C2317"/>
    <w:rsid w:val="000C49F9"/>
    <w:rsid w:val="000C60EF"/>
    <w:rsid w:val="000C7525"/>
    <w:rsid w:val="000D4A44"/>
    <w:rsid w:val="000D4F2C"/>
    <w:rsid w:val="000D5432"/>
    <w:rsid w:val="000D72C9"/>
    <w:rsid w:val="000E10B5"/>
    <w:rsid w:val="000E1431"/>
    <w:rsid w:val="000E15CC"/>
    <w:rsid w:val="000E2218"/>
    <w:rsid w:val="000E2440"/>
    <w:rsid w:val="000E51AC"/>
    <w:rsid w:val="000E5759"/>
    <w:rsid w:val="000E73D9"/>
    <w:rsid w:val="000F04B5"/>
    <w:rsid w:val="000F1275"/>
    <w:rsid w:val="000F41D1"/>
    <w:rsid w:val="000F5BBF"/>
    <w:rsid w:val="000F7F89"/>
    <w:rsid w:val="001009DF"/>
    <w:rsid w:val="00100FCF"/>
    <w:rsid w:val="00101516"/>
    <w:rsid w:val="00101A3C"/>
    <w:rsid w:val="001033F4"/>
    <w:rsid w:val="001045BE"/>
    <w:rsid w:val="0010611F"/>
    <w:rsid w:val="001072DE"/>
    <w:rsid w:val="001101F1"/>
    <w:rsid w:val="001101F9"/>
    <w:rsid w:val="0011409C"/>
    <w:rsid w:val="00116BC2"/>
    <w:rsid w:val="00133EA6"/>
    <w:rsid w:val="00134D91"/>
    <w:rsid w:val="0013576E"/>
    <w:rsid w:val="001439D9"/>
    <w:rsid w:val="00145BD2"/>
    <w:rsid w:val="00150E40"/>
    <w:rsid w:val="0015145D"/>
    <w:rsid w:val="00153B25"/>
    <w:rsid w:val="00153B98"/>
    <w:rsid w:val="00153E31"/>
    <w:rsid w:val="00154A8F"/>
    <w:rsid w:val="00155350"/>
    <w:rsid w:val="001657A7"/>
    <w:rsid w:val="001710FB"/>
    <w:rsid w:val="001711A9"/>
    <w:rsid w:val="00171DC4"/>
    <w:rsid w:val="0017381E"/>
    <w:rsid w:val="00177B01"/>
    <w:rsid w:val="001802FB"/>
    <w:rsid w:val="00181EC9"/>
    <w:rsid w:val="00182530"/>
    <w:rsid w:val="00184007"/>
    <w:rsid w:val="00186605"/>
    <w:rsid w:val="0018706B"/>
    <w:rsid w:val="00187532"/>
    <w:rsid w:val="00193BAB"/>
    <w:rsid w:val="0019793F"/>
    <w:rsid w:val="00197BCD"/>
    <w:rsid w:val="001A30E3"/>
    <w:rsid w:val="001B10E5"/>
    <w:rsid w:val="001B1676"/>
    <w:rsid w:val="001B3989"/>
    <w:rsid w:val="001B64E4"/>
    <w:rsid w:val="001B6A5C"/>
    <w:rsid w:val="001B7A56"/>
    <w:rsid w:val="001C3E38"/>
    <w:rsid w:val="001C595F"/>
    <w:rsid w:val="001C5D57"/>
    <w:rsid w:val="001D030F"/>
    <w:rsid w:val="001D1868"/>
    <w:rsid w:val="001D499D"/>
    <w:rsid w:val="001E2DEB"/>
    <w:rsid w:val="001E455C"/>
    <w:rsid w:val="001E49ED"/>
    <w:rsid w:val="001E625A"/>
    <w:rsid w:val="001F18FD"/>
    <w:rsid w:val="001F280C"/>
    <w:rsid w:val="001F2DB8"/>
    <w:rsid w:val="00200FF2"/>
    <w:rsid w:val="002037C6"/>
    <w:rsid w:val="00203B38"/>
    <w:rsid w:val="0020596C"/>
    <w:rsid w:val="002133EF"/>
    <w:rsid w:val="00215677"/>
    <w:rsid w:val="002205D0"/>
    <w:rsid w:val="002210DF"/>
    <w:rsid w:val="002231EC"/>
    <w:rsid w:val="002234E3"/>
    <w:rsid w:val="00225466"/>
    <w:rsid w:val="0023006B"/>
    <w:rsid w:val="0023285B"/>
    <w:rsid w:val="00240088"/>
    <w:rsid w:val="00241F52"/>
    <w:rsid w:val="00242266"/>
    <w:rsid w:val="00244B56"/>
    <w:rsid w:val="00257DE4"/>
    <w:rsid w:val="002607AC"/>
    <w:rsid w:val="00262339"/>
    <w:rsid w:val="002650F0"/>
    <w:rsid w:val="002658BF"/>
    <w:rsid w:val="002671E4"/>
    <w:rsid w:val="00270A77"/>
    <w:rsid w:val="00271559"/>
    <w:rsid w:val="002722ED"/>
    <w:rsid w:val="00282B6D"/>
    <w:rsid w:val="0028321B"/>
    <w:rsid w:val="00283657"/>
    <w:rsid w:val="00286754"/>
    <w:rsid w:val="00291F52"/>
    <w:rsid w:val="00292465"/>
    <w:rsid w:val="0029260B"/>
    <w:rsid w:val="002927E8"/>
    <w:rsid w:val="00293B66"/>
    <w:rsid w:val="002970BB"/>
    <w:rsid w:val="00297CA6"/>
    <w:rsid w:val="002A2B9F"/>
    <w:rsid w:val="002A6379"/>
    <w:rsid w:val="002A7938"/>
    <w:rsid w:val="002B1D8E"/>
    <w:rsid w:val="002B2656"/>
    <w:rsid w:val="002B2984"/>
    <w:rsid w:val="002B2A21"/>
    <w:rsid w:val="002B2E88"/>
    <w:rsid w:val="002B4E4D"/>
    <w:rsid w:val="002B7FB3"/>
    <w:rsid w:val="002C4BC3"/>
    <w:rsid w:val="002C4E64"/>
    <w:rsid w:val="002C71F6"/>
    <w:rsid w:val="002D1EF5"/>
    <w:rsid w:val="002D1F6B"/>
    <w:rsid w:val="002D2188"/>
    <w:rsid w:val="002D22B6"/>
    <w:rsid w:val="002D5A3B"/>
    <w:rsid w:val="002D6B0E"/>
    <w:rsid w:val="002D711E"/>
    <w:rsid w:val="002D75ED"/>
    <w:rsid w:val="002D7F94"/>
    <w:rsid w:val="002E4033"/>
    <w:rsid w:val="002E4575"/>
    <w:rsid w:val="002E4C15"/>
    <w:rsid w:val="002E4E3B"/>
    <w:rsid w:val="002E577F"/>
    <w:rsid w:val="002E5800"/>
    <w:rsid w:val="002E5CF6"/>
    <w:rsid w:val="002E68EF"/>
    <w:rsid w:val="002F09FF"/>
    <w:rsid w:val="002F1465"/>
    <w:rsid w:val="002F3AC8"/>
    <w:rsid w:val="002F5026"/>
    <w:rsid w:val="00301F54"/>
    <w:rsid w:val="003061C7"/>
    <w:rsid w:val="00306275"/>
    <w:rsid w:val="00306D18"/>
    <w:rsid w:val="0031012A"/>
    <w:rsid w:val="00310A4E"/>
    <w:rsid w:val="00311361"/>
    <w:rsid w:val="00312F13"/>
    <w:rsid w:val="003136E3"/>
    <w:rsid w:val="00314BCB"/>
    <w:rsid w:val="003203EF"/>
    <w:rsid w:val="003209C2"/>
    <w:rsid w:val="00321CFC"/>
    <w:rsid w:val="003243D6"/>
    <w:rsid w:val="00332C28"/>
    <w:rsid w:val="003349AF"/>
    <w:rsid w:val="00334A63"/>
    <w:rsid w:val="00343000"/>
    <w:rsid w:val="003458FD"/>
    <w:rsid w:val="00347AA5"/>
    <w:rsid w:val="003513E5"/>
    <w:rsid w:val="00352AE3"/>
    <w:rsid w:val="00352F32"/>
    <w:rsid w:val="00361FF9"/>
    <w:rsid w:val="00362D7D"/>
    <w:rsid w:val="00362EB8"/>
    <w:rsid w:val="003630FC"/>
    <w:rsid w:val="00374327"/>
    <w:rsid w:val="00376F44"/>
    <w:rsid w:val="00377A50"/>
    <w:rsid w:val="00382600"/>
    <w:rsid w:val="00383FE7"/>
    <w:rsid w:val="003843A0"/>
    <w:rsid w:val="0038482D"/>
    <w:rsid w:val="0038518F"/>
    <w:rsid w:val="00385B19"/>
    <w:rsid w:val="00386520"/>
    <w:rsid w:val="0038786F"/>
    <w:rsid w:val="00395C09"/>
    <w:rsid w:val="003A06EC"/>
    <w:rsid w:val="003A2E33"/>
    <w:rsid w:val="003A4106"/>
    <w:rsid w:val="003A51EB"/>
    <w:rsid w:val="003A56B3"/>
    <w:rsid w:val="003A7C6B"/>
    <w:rsid w:val="003B1A1E"/>
    <w:rsid w:val="003B290D"/>
    <w:rsid w:val="003B6EED"/>
    <w:rsid w:val="003B77A6"/>
    <w:rsid w:val="003B7CEA"/>
    <w:rsid w:val="003C11A0"/>
    <w:rsid w:val="003C2340"/>
    <w:rsid w:val="003C427D"/>
    <w:rsid w:val="003C5143"/>
    <w:rsid w:val="003C5DA0"/>
    <w:rsid w:val="003C5EDD"/>
    <w:rsid w:val="003C7528"/>
    <w:rsid w:val="003D2726"/>
    <w:rsid w:val="003D36B6"/>
    <w:rsid w:val="003D6679"/>
    <w:rsid w:val="003E01DF"/>
    <w:rsid w:val="003E129C"/>
    <w:rsid w:val="003E3EB6"/>
    <w:rsid w:val="003E4AA8"/>
    <w:rsid w:val="003E57E9"/>
    <w:rsid w:val="003F135E"/>
    <w:rsid w:val="003F35A7"/>
    <w:rsid w:val="0040296C"/>
    <w:rsid w:val="00404133"/>
    <w:rsid w:val="004073AF"/>
    <w:rsid w:val="004133EA"/>
    <w:rsid w:val="0041436F"/>
    <w:rsid w:val="0041551F"/>
    <w:rsid w:val="00430864"/>
    <w:rsid w:val="004315C4"/>
    <w:rsid w:val="00435986"/>
    <w:rsid w:val="00436559"/>
    <w:rsid w:val="00437939"/>
    <w:rsid w:val="004457C1"/>
    <w:rsid w:val="00445EEA"/>
    <w:rsid w:val="00450296"/>
    <w:rsid w:val="004569B5"/>
    <w:rsid w:val="00456C6E"/>
    <w:rsid w:val="00456CAF"/>
    <w:rsid w:val="004577E0"/>
    <w:rsid w:val="00461B81"/>
    <w:rsid w:val="0046216B"/>
    <w:rsid w:val="00463457"/>
    <w:rsid w:val="0046388D"/>
    <w:rsid w:val="00464F7A"/>
    <w:rsid w:val="00471795"/>
    <w:rsid w:val="00471F9F"/>
    <w:rsid w:val="0047359D"/>
    <w:rsid w:val="00475021"/>
    <w:rsid w:val="00475B78"/>
    <w:rsid w:val="0047655C"/>
    <w:rsid w:val="004766C1"/>
    <w:rsid w:val="00476A3C"/>
    <w:rsid w:val="00477B64"/>
    <w:rsid w:val="00477B9D"/>
    <w:rsid w:val="00477C22"/>
    <w:rsid w:val="00480E04"/>
    <w:rsid w:val="004821AB"/>
    <w:rsid w:val="00490290"/>
    <w:rsid w:val="00491ED4"/>
    <w:rsid w:val="004947D1"/>
    <w:rsid w:val="00496DA9"/>
    <w:rsid w:val="004A2A7C"/>
    <w:rsid w:val="004A36E3"/>
    <w:rsid w:val="004A3DE9"/>
    <w:rsid w:val="004A41EB"/>
    <w:rsid w:val="004A5617"/>
    <w:rsid w:val="004B4C39"/>
    <w:rsid w:val="004B4ECC"/>
    <w:rsid w:val="004C19AE"/>
    <w:rsid w:val="004C53AA"/>
    <w:rsid w:val="004D1173"/>
    <w:rsid w:val="004D1A93"/>
    <w:rsid w:val="004D36BD"/>
    <w:rsid w:val="004D4F82"/>
    <w:rsid w:val="004D576C"/>
    <w:rsid w:val="004D5E09"/>
    <w:rsid w:val="004D752B"/>
    <w:rsid w:val="004E11A8"/>
    <w:rsid w:val="004E3550"/>
    <w:rsid w:val="004E4545"/>
    <w:rsid w:val="004E55D5"/>
    <w:rsid w:val="004E75C3"/>
    <w:rsid w:val="004F298B"/>
    <w:rsid w:val="004F516F"/>
    <w:rsid w:val="005005BC"/>
    <w:rsid w:val="0050102B"/>
    <w:rsid w:val="005027A6"/>
    <w:rsid w:val="00503A0E"/>
    <w:rsid w:val="00503C0C"/>
    <w:rsid w:val="005044A7"/>
    <w:rsid w:val="00504C25"/>
    <w:rsid w:val="00505951"/>
    <w:rsid w:val="005067B5"/>
    <w:rsid w:val="005074AB"/>
    <w:rsid w:val="00507EB5"/>
    <w:rsid w:val="00510EEB"/>
    <w:rsid w:val="0052313A"/>
    <w:rsid w:val="00524B01"/>
    <w:rsid w:val="00524BE4"/>
    <w:rsid w:val="00524E2B"/>
    <w:rsid w:val="0053045E"/>
    <w:rsid w:val="005337AB"/>
    <w:rsid w:val="00533F11"/>
    <w:rsid w:val="0053541A"/>
    <w:rsid w:val="00542E2E"/>
    <w:rsid w:val="00543098"/>
    <w:rsid w:val="005442A2"/>
    <w:rsid w:val="00551802"/>
    <w:rsid w:val="00551EB0"/>
    <w:rsid w:val="00552798"/>
    <w:rsid w:val="00553EE7"/>
    <w:rsid w:val="00554892"/>
    <w:rsid w:val="00554957"/>
    <w:rsid w:val="00555EAC"/>
    <w:rsid w:val="00557369"/>
    <w:rsid w:val="00557AC6"/>
    <w:rsid w:val="005601B9"/>
    <w:rsid w:val="00560645"/>
    <w:rsid w:val="0056444B"/>
    <w:rsid w:val="00565B69"/>
    <w:rsid w:val="005668AD"/>
    <w:rsid w:val="00567733"/>
    <w:rsid w:val="005705D8"/>
    <w:rsid w:val="00573F22"/>
    <w:rsid w:val="00574062"/>
    <w:rsid w:val="00575DD3"/>
    <w:rsid w:val="00576E66"/>
    <w:rsid w:val="00576E81"/>
    <w:rsid w:val="00577777"/>
    <w:rsid w:val="005824E1"/>
    <w:rsid w:val="005845B0"/>
    <w:rsid w:val="005863DF"/>
    <w:rsid w:val="00590D71"/>
    <w:rsid w:val="00590EAF"/>
    <w:rsid w:val="00596A36"/>
    <w:rsid w:val="00597914"/>
    <w:rsid w:val="005A5969"/>
    <w:rsid w:val="005A636E"/>
    <w:rsid w:val="005B133C"/>
    <w:rsid w:val="005B3C3D"/>
    <w:rsid w:val="005B3EFA"/>
    <w:rsid w:val="005B68BA"/>
    <w:rsid w:val="005B7400"/>
    <w:rsid w:val="005C018A"/>
    <w:rsid w:val="005C10A0"/>
    <w:rsid w:val="005C113C"/>
    <w:rsid w:val="005C2CA5"/>
    <w:rsid w:val="005C306E"/>
    <w:rsid w:val="005C3B1B"/>
    <w:rsid w:val="005C4ACB"/>
    <w:rsid w:val="005C71D6"/>
    <w:rsid w:val="005C7B5B"/>
    <w:rsid w:val="005D4757"/>
    <w:rsid w:val="005D4D89"/>
    <w:rsid w:val="005D5BD1"/>
    <w:rsid w:val="005D6209"/>
    <w:rsid w:val="005D6CEA"/>
    <w:rsid w:val="005E0E7D"/>
    <w:rsid w:val="005E1F85"/>
    <w:rsid w:val="005E346E"/>
    <w:rsid w:val="005E4B3F"/>
    <w:rsid w:val="005E5337"/>
    <w:rsid w:val="005F036C"/>
    <w:rsid w:val="005F131C"/>
    <w:rsid w:val="005F1CC8"/>
    <w:rsid w:val="005F5065"/>
    <w:rsid w:val="005F5847"/>
    <w:rsid w:val="005F73EB"/>
    <w:rsid w:val="0060059B"/>
    <w:rsid w:val="00601CD2"/>
    <w:rsid w:val="006057BB"/>
    <w:rsid w:val="0060748E"/>
    <w:rsid w:val="00610BA2"/>
    <w:rsid w:val="00611BE0"/>
    <w:rsid w:val="006123E1"/>
    <w:rsid w:val="006132F4"/>
    <w:rsid w:val="00617205"/>
    <w:rsid w:val="006201F6"/>
    <w:rsid w:val="00621FA5"/>
    <w:rsid w:val="00623069"/>
    <w:rsid w:val="00627A3E"/>
    <w:rsid w:val="00631CA8"/>
    <w:rsid w:val="00633183"/>
    <w:rsid w:val="00634FB2"/>
    <w:rsid w:val="006369C9"/>
    <w:rsid w:val="00640357"/>
    <w:rsid w:val="0064064F"/>
    <w:rsid w:val="006415B7"/>
    <w:rsid w:val="006451CC"/>
    <w:rsid w:val="0065013D"/>
    <w:rsid w:val="0065131E"/>
    <w:rsid w:val="00652742"/>
    <w:rsid w:val="00652850"/>
    <w:rsid w:val="00652AAD"/>
    <w:rsid w:val="006549D5"/>
    <w:rsid w:val="006553BF"/>
    <w:rsid w:val="006644A7"/>
    <w:rsid w:val="00675BE3"/>
    <w:rsid w:val="006760EE"/>
    <w:rsid w:val="006762E5"/>
    <w:rsid w:val="0068135C"/>
    <w:rsid w:val="0068362D"/>
    <w:rsid w:val="00684732"/>
    <w:rsid w:val="006867FD"/>
    <w:rsid w:val="0069216C"/>
    <w:rsid w:val="00695FC7"/>
    <w:rsid w:val="006A1933"/>
    <w:rsid w:val="006A419C"/>
    <w:rsid w:val="006A7030"/>
    <w:rsid w:val="006B2077"/>
    <w:rsid w:val="006B368F"/>
    <w:rsid w:val="006B5E79"/>
    <w:rsid w:val="006C19E3"/>
    <w:rsid w:val="006C2067"/>
    <w:rsid w:val="006C234E"/>
    <w:rsid w:val="006C2D60"/>
    <w:rsid w:val="006C3FC9"/>
    <w:rsid w:val="006C4B89"/>
    <w:rsid w:val="006C4CA0"/>
    <w:rsid w:val="006C5EDD"/>
    <w:rsid w:val="006C6148"/>
    <w:rsid w:val="006C6662"/>
    <w:rsid w:val="006D073E"/>
    <w:rsid w:val="006D2404"/>
    <w:rsid w:val="006D2DE9"/>
    <w:rsid w:val="006D4EC5"/>
    <w:rsid w:val="006E0E32"/>
    <w:rsid w:val="006E3232"/>
    <w:rsid w:val="006E3435"/>
    <w:rsid w:val="006E352E"/>
    <w:rsid w:val="006E3D51"/>
    <w:rsid w:val="006E6D1D"/>
    <w:rsid w:val="006E7700"/>
    <w:rsid w:val="006E7A02"/>
    <w:rsid w:val="007000C3"/>
    <w:rsid w:val="007020AB"/>
    <w:rsid w:val="00702D45"/>
    <w:rsid w:val="007130F1"/>
    <w:rsid w:val="00714E0A"/>
    <w:rsid w:val="00716693"/>
    <w:rsid w:val="00716ECF"/>
    <w:rsid w:val="00727702"/>
    <w:rsid w:val="00730EB0"/>
    <w:rsid w:val="00734455"/>
    <w:rsid w:val="00740C4F"/>
    <w:rsid w:val="00740EE5"/>
    <w:rsid w:val="007440F1"/>
    <w:rsid w:val="0074468A"/>
    <w:rsid w:val="00745F4D"/>
    <w:rsid w:val="007461CA"/>
    <w:rsid w:val="0074779C"/>
    <w:rsid w:val="00750D3E"/>
    <w:rsid w:val="00750E22"/>
    <w:rsid w:val="007516F1"/>
    <w:rsid w:val="00754E51"/>
    <w:rsid w:val="007572E7"/>
    <w:rsid w:val="00764CA1"/>
    <w:rsid w:val="00764EF4"/>
    <w:rsid w:val="00771811"/>
    <w:rsid w:val="0077508C"/>
    <w:rsid w:val="00777102"/>
    <w:rsid w:val="00777D54"/>
    <w:rsid w:val="00780489"/>
    <w:rsid w:val="00782AC6"/>
    <w:rsid w:val="007849CF"/>
    <w:rsid w:val="007960FB"/>
    <w:rsid w:val="007A348C"/>
    <w:rsid w:val="007A64A7"/>
    <w:rsid w:val="007A6609"/>
    <w:rsid w:val="007A7626"/>
    <w:rsid w:val="007B0506"/>
    <w:rsid w:val="007B0620"/>
    <w:rsid w:val="007B635F"/>
    <w:rsid w:val="007B711A"/>
    <w:rsid w:val="007C05B2"/>
    <w:rsid w:val="007C11E3"/>
    <w:rsid w:val="007C7FBE"/>
    <w:rsid w:val="007D0A18"/>
    <w:rsid w:val="007D128C"/>
    <w:rsid w:val="007D12F6"/>
    <w:rsid w:val="007D1370"/>
    <w:rsid w:val="007D1521"/>
    <w:rsid w:val="007D1F43"/>
    <w:rsid w:val="007D26ED"/>
    <w:rsid w:val="007D38CE"/>
    <w:rsid w:val="007D7C5D"/>
    <w:rsid w:val="007E1AE9"/>
    <w:rsid w:val="007E3DAD"/>
    <w:rsid w:val="007E739B"/>
    <w:rsid w:val="007F1B88"/>
    <w:rsid w:val="007F3183"/>
    <w:rsid w:val="007F4AC5"/>
    <w:rsid w:val="007F5BC6"/>
    <w:rsid w:val="007F7B2B"/>
    <w:rsid w:val="008013FE"/>
    <w:rsid w:val="00802E86"/>
    <w:rsid w:val="008030CC"/>
    <w:rsid w:val="008052DF"/>
    <w:rsid w:val="00805C1C"/>
    <w:rsid w:val="008079A4"/>
    <w:rsid w:val="00810046"/>
    <w:rsid w:val="0081423C"/>
    <w:rsid w:val="00814DE7"/>
    <w:rsid w:val="0081534A"/>
    <w:rsid w:val="00816023"/>
    <w:rsid w:val="00816F03"/>
    <w:rsid w:val="00817917"/>
    <w:rsid w:val="00821AC6"/>
    <w:rsid w:val="00821CF3"/>
    <w:rsid w:val="008264EC"/>
    <w:rsid w:val="008314B7"/>
    <w:rsid w:val="00833273"/>
    <w:rsid w:val="0083486C"/>
    <w:rsid w:val="008348A4"/>
    <w:rsid w:val="008367F2"/>
    <w:rsid w:val="00846379"/>
    <w:rsid w:val="00846456"/>
    <w:rsid w:val="00846857"/>
    <w:rsid w:val="0085320E"/>
    <w:rsid w:val="00856B9B"/>
    <w:rsid w:val="008639FC"/>
    <w:rsid w:val="00873125"/>
    <w:rsid w:val="00881ECA"/>
    <w:rsid w:val="00883763"/>
    <w:rsid w:val="008851E8"/>
    <w:rsid w:val="00886EEB"/>
    <w:rsid w:val="00892FE7"/>
    <w:rsid w:val="00893978"/>
    <w:rsid w:val="008971DC"/>
    <w:rsid w:val="008A1AD1"/>
    <w:rsid w:val="008A3D64"/>
    <w:rsid w:val="008A453F"/>
    <w:rsid w:val="008A6F33"/>
    <w:rsid w:val="008B0511"/>
    <w:rsid w:val="008B1B37"/>
    <w:rsid w:val="008B21F7"/>
    <w:rsid w:val="008B36FD"/>
    <w:rsid w:val="008B5D98"/>
    <w:rsid w:val="008B686D"/>
    <w:rsid w:val="008B736E"/>
    <w:rsid w:val="008B747C"/>
    <w:rsid w:val="008C1217"/>
    <w:rsid w:val="008C6DCF"/>
    <w:rsid w:val="008C7F92"/>
    <w:rsid w:val="008D1AB2"/>
    <w:rsid w:val="008D411A"/>
    <w:rsid w:val="008D4F0D"/>
    <w:rsid w:val="008D73B2"/>
    <w:rsid w:val="008E12AB"/>
    <w:rsid w:val="008E3B0F"/>
    <w:rsid w:val="008E44F5"/>
    <w:rsid w:val="008E55FF"/>
    <w:rsid w:val="008E5A20"/>
    <w:rsid w:val="008F253E"/>
    <w:rsid w:val="008F7F00"/>
    <w:rsid w:val="009008A1"/>
    <w:rsid w:val="00901AFC"/>
    <w:rsid w:val="00902256"/>
    <w:rsid w:val="0090236D"/>
    <w:rsid w:val="00903517"/>
    <w:rsid w:val="009039F6"/>
    <w:rsid w:val="00903EF5"/>
    <w:rsid w:val="00904CED"/>
    <w:rsid w:val="00906292"/>
    <w:rsid w:val="00906BD7"/>
    <w:rsid w:val="00907F93"/>
    <w:rsid w:val="00910B5D"/>
    <w:rsid w:val="00911BDD"/>
    <w:rsid w:val="0091245C"/>
    <w:rsid w:val="009137D4"/>
    <w:rsid w:val="00913A82"/>
    <w:rsid w:val="0091443D"/>
    <w:rsid w:val="0091567A"/>
    <w:rsid w:val="00921264"/>
    <w:rsid w:val="0092177F"/>
    <w:rsid w:val="00921FA2"/>
    <w:rsid w:val="00926BD3"/>
    <w:rsid w:val="00926C42"/>
    <w:rsid w:val="00930459"/>
    <w:rsid w:val="009325B8"/>
    <w:rsid w:val="009354F8"/>
    <w:rsid w:val="00935BE9"/>
    <w:rsid w:val="00942335"/>
    <w:rsid w:val="00942406"/>
    <w:rsid w:val="00944B8D"/>
    <w:rsid w:val="009460BE"/>
    <w:rsid w:val="00946E93"/>
    <w:rsid w:val="00947FC1"/>
    <w:rsid w:val="00951C95"/>
    <w:rsid w:val="00954368"/>
    <w:rsid w:val="0095444D"/>
    <w:rsid w:val="00954591"/>
    <w:rsid w:val="0095663C"/>
    <w:rsid w:val="00962005"/>
    <w:rsid w:val="00966AAB"/>
    <w:rsid w:val="009677EC"/>
    <w:rsid w:val="00967E35"/>
    <w:rsid w:val="0097107A"/>
    <w:rsid w:val="00971D4C"/>
    <w:rsid w:val="0097496B"/>
    <w:rsid w:val="00974B22"/>
    <w:rsid w:val="00974BC5"/>
    <w:rsid w:val="009819C0"/>
    <w:rsid w:val="0099176E"/>
    <w:rsid w:val="00991BA8"/>
    <w:rsid w:val="009959C8"/>
    <w:rsid w:val="009961C6"/>
    <w:rsid w:val="009A3092"/>
    <w:rsid w:val="009A4A07"/>
    <w:rsid w:val="009A5AB0"/>
    <w:rsid w:val="009B03EB"/>
    <w:rsid w:val="009B0DB1"/>
    <w:rsid w:val="009B0F42"/>
    <w:rsid w:val="009B1329"/>
    <w:rsid w:val="009B2F4E"/>
    <w:rsid w:val="009B361C"/>
    <w:rsid w:val="009C3113"/>
    <w:rsid w:val="009C3D45"/>
    <w:rsid w:val="009C45D9"/>
    <w:rsid w:val="009C56A6"/>
    <w:rsid w:val="009C622A"/>
    <w:rsid w:val="009C6701"/>
    <w:rsid w:val="009C6AF9"/>
    <w:rsid w:val="009D2E6C"/>
    <w:rsid w:val="009D3380"/>
    <w:rsid w:val="009D4C7E"/>
    <w:rsid w:val="009D5F51"/>
    <w:rsid w:val="009D7173"/>
    <w:rsid w:val="009E2863"/>
    <w:rsid w:val="009E33E3"/>
    <w:rsid w:val="009E591D"/>
    <w:rsid w:val="009F7E4E"/>
    <w:rsid w:val="00A00E5D"/>
    <w:rsid w:val="00A03CAA"/>
    <w:rsid w:val="00A06F75"/>
    <w:rsid w:val="00A15B0E"/>
    <w:rsid w:val="00A21C16"/>
    <w:rsid w:val="00A22350"/>
    <w:rsid w:val="00A246ED"/>
    <w:rsid w:val="00A2550D"/>
    <w:rsid w:val="00A27DEF"/>
    <w:rsid w:val="00A300BD"/>
    <w:rsid w:val="00A32D2A"/>
    <w:rsid w:val="00A34E34"/>
    <w:rsid w:val="00A40587"/>
    <w:rsid w:val="00A41B43"/>
    <w:rsid w:val="00A4356D"/>
    <w:rsid w:val="00A518A5"/>
    <w:rsid w:val="00A56222"/>
    <w:rsid w:val="00A57000"/>
    <w:rsid w:val="00A60518"/>
    <w:rsid w:val="00A607C2"/>
    <w:rsid w:val="00A65214"/>
    <w:rsid w:val="00A65DFE"/>
    <w:rsid w:val="00A67292"/>
    <w:rsid w:val="00A672AD"/>
    <w:rsid w:val="00A67B43"/>
    <w:rsid w:val="00A70A04"/>
    <w:rsid w:val="00A750FA"/>
    <w:rsid w:val="00A759D1"/>
    <w:rsid w:val="00A80456"/>
    <w:rsid w:val="00A81FAA"/>
    <w:rsid w:val="00A82996"/>
    <w:rsid w:val="00A83460"/>
    <w:rsid w:val="00A84C90"/>
    <w:rsid w:val="00A86D6F"/>
    <w:rsid w:val="00A911D5"/>
    <w:rsid w:val="00A913F4"/>
    <w:rsid w:val="00A9477C"/>
    <w:rsid w:val="00A967CB"/>
    <w:rsid w:val="00AA405C"/>
    <w:rsid w:val="00AB1FFC"/>
    <w:rsid w:val="00AB2490"/>
    <w:rsid w:val="00AB39C1"/>
    <w:rsid w:val="00AB3E17"/>
    <w:rsid w:val="00AC38BE"/>
    <w:rsid w:val="00AC6F4E"/>
    <w:rsid w:val="00AC743C"/>
    <w:rsid w:val="00AC7DE6"/>
    <w:rsid w:val="00AD02E5"/>
    <w:rsid w:val="00AD172F"/>
    <w:rsid w:val="00AD3130"/>
    <w:rsid w:val="00AD3176"/>
    <w:rsid w:val="00AD5CEB"/>
    <w:rsid w:val="00AE1674"/>
    <w:rsid w:val="00AE17EF"/>
    <w:rsid w:val="00AF0490"/>
    <w:rsid w:val="00AF1082"/>
    <w:rsid w:val="00AF12F8"/>
    <w:rsid w:val="00AF38DD"/>
    <w:rsid w:val="00AF6D82"/>
    <w:rsid w:val="00B00792"/>
    <w:rsid w:val="00B012CE"/>
    <w:rsid w:val="00B02A31"/>
    <w:rsid w:val="00B02CF3"/>
    <w:rsid w:val="00B03246"/>
    <w:rsid w:val="00B048A0"/>
    <w:rsid w:val="00B04FF6"/>
    <w:rsid w:val="00B0701D"/>
    <w:rsid w:val="00B1010A"/>
    <w:rsid w:val="00B1569C"/>
    <w:rsid w:val="00B16703"/>
    <w:rsid w:val="00B17C38"/>
    <w:rsid w:val="00B217C4"/>
    <w:rsid w:val="00B24040"/>
    <w:rsid w:val="00B265D6"/>
    <w:rsid w:val="00B27DA8"/>
    <w:rsid w:val="00B337B0"/>
    <w:rsid w:val="00B341FA"/>
    <w:rsid w:val="00B34ACA"/>
    <w:rsid w:val="00B3795E"/>
    <w:rsid w:val="00B37F8F"/>
    <w:rsid w:val="00B4077E"/>
    <w:rsid w:val="00B42CBD"/>
    <w:rsid w:val="00B43FD5"/>
    <w:rsid w:val="00B47269"/>
    <w:rsid w:val="00B523FB"/>
    <w:rsid w:val="00B61252"/>
    <w:rsid w:val="00B61AF8"/>
    <w:rsid w:val="00B65455"/>
    <w:rsid w:val="00B661C1"/>
    <w:rsid w:val="00B67B2D"/>
    <w:rsid w:val="00B70751"/>
    <w:rsid w:val="00B70EAD"/>
    <w:rsid w:val="00B723A3"/>
    <w:rsid w:val="00B75CD4"/>
    <w:rsid w:val="00B82867"/>
    <w:rsid w:val="00B83865"/>
    <w:rsid w:val="00B84232"/>
    <w:rsid w:val="00B84EE0"/>
    <w:rsid w:val="00B91769"/>
    <w:rsid w:val="00B91BC3"/>
    <w:rsid w:val="00B93BDE"/>
    <w:rsid w:val="00B9484E"/>
    <w:rsid w:val="00BA00EB"/>
    <w:rsid w:val="00BA2D4C"/>
    <w:rsid w:val="00BA445C"/>
    <w:rsid w:val="00BB0B52"/>
    <w:rsid w:val="00BB2517"/>
    <w:rsid w:val="00BB28E7"/>
    <w:rsid w:val="00BB2A4E"/>
    <w:rsid w:val="00BB3571"/>
    <w:rsid w:val="00BB6B58"/>
    <w:rsid w:val="00BB7544"/>
    <w:rsid w:val="00BB79CE"/>
    <w:rsid w:val="00BB7C9E"/>
    <w:rsid w:val="00BC71AA"/>
    <w:rsid w:val="00BD0C4C"/>
    <w:rsid w:val="00BD72CF"/>
    <w:rsid w:val="00BE0DDF"/>
    <w:rsid w:val="00BE1069"/>
    <w:rsid w:val="00BE34FF"/>
    <w:rsid w:val="00BE46AE"/>
    <w:rsid w:val="00BE58D6"/>
    <w:rsid w:val="00BE6B68"/>
    <w:rsid w:val="00BE6D42"/>
    <w:rsid w:val="00BF105E"/>
    <w:rsid w:val="00BF1132"/>
    <w:rsid w:val="00BF2E23"/>
    <w:rsid w:val="00BF7E63"/>
    <w:rsid w:val="00C01ED9"/>
    <w:rsid w:val="00C0201A"/>
    <w:rsid w:val="00C051B3"/>
    <w:rsid w:val="00C05DB5"/>
    <w:rsid w:val="00C07D1A"/>
    <w:rsid w:val="00C10043"/>
    <w:rsid w:val="00C11677"/>
    <w:rsid w:val="00C134C3"/>
    <w:rsid w:val="00C144D6"/>
    <w:rsid w:val="00C158F9"/>
    <w:rsid w:val="00C15C93"/>
    <w:rsid w:val="00C22A33"/>
    <w:rsid w:val="00C26499"/>
    <w:rsid w:val="00C26E46"/>
    <w:rsid w:val="00C27A13"/>
    <w:rsid w:val="00C35B22"/>
    <w:rsid w:val="00C36B9A"/>
    <w:rsid w:val="00C37C06"/>
    <w:rsid w:val="00C40485"/>
    <w:rsid w:val="00C409C3"/>
    <w:rsid w:val="00C40EC8"/>
    <w:rsid w:val="00C44FD1"/>
    <w:rsid w:val="00C53819"/>
    <w:rsid w:val="00C548D7"/>
    <w:rsid w:val="00C55399"/>
    <w:rsid w:val="00C57DC0"/>
    <w:rsid w:val="00C60FF8"/>
    <w:rsid w:val="00C63CBE"/>
    <w:rsid w:val="00C661AB"/>
    <w:rsid w:val="00C67344"/>
    <w:rsid w:val="00C71186"/>
    <w:rsid w:val="00C71F33"/>
    <w:rsid w:val="00C720C6"/>
    <w:rsid w:val="00C733CC"/>
    <w:rsid w:val="00C73816"/>
    <w:rsid w:val="00C73FF1"/>
    <w:rsid w:val="00C7664D"/>
    <w:rsid w:val="00C80577"/>
    <w:rsid w:val="00C80E61"/>
    <w:rsid w:val="00C815B1"/>
    <w:rsid w:val="00C82FF7"/>
    <w:rsid w:val="00C866FC"/>
    <w:rsid w:val="00C8708B"/>
    <w:rsid w:val="00C871A2"/>
    <w:rsid w:val="00C90F2F"/>
    <w:rsid w:val="00C91198"/>
    <w:rsid w:val="00C92676"/>
    <w:rsid w:val="00C93D1F"/>
    <w:rsid w:val="00C945C6"/>
    <w:rsid w:val="00CA1133"/>
    <w:rsid w:val="00CA2139"/>
    <w:rsid w:val="00CA4608"/>
    <w:rsid w:val="00CA4ED0"/>
    <w:rsid w:val="00CA5DA0"/>
    <w:rsid w:val="00CA77DA"/>
    <w:rsid w:val="00CB1860"/>
    <w:rsid w:val="00CB30D6"/>
    <w:rsid w:val="00CB3240"/>
    <w:rsid w:val="00CB518D"/>
    <w:rsid w:val="00CB679A"/>
    <w:rsid w:val="00CB75D0"/>
    <w:rsid w:val="00CB7BFA"/>
    <w:rsid w:val="00CC0664"/>
    <w:rsid w:val="00CC27D0"/>
    <w:rsid w:val="00CC3E54"/>
    <w:rsid w:val="00CC4003"/>
    <w:rsid w:val="00CC411E"/>
    <w:rsid w:val="00CC4961"/>
    <w:rsid w:val="00CC53E2"/>
    <w:rsid w:val="00CC78D1"/>
    <w:rsid w:val="00CD36F9"/>
    <w:rsid w:val="00CD4850"/>
    <w:rsid w:val="00CD635A"/>
    <w:rsid w:val="00CD6452"/>
    <w:rsid w:val="00CE105F"/>
    <w:rsid w:val="00CE2657"/>
    <w:rsid w:val="00CE349C"/>
    <w:rsid w:val="00CE3F49"/>
    <w:rsid w:val="00CF1181"/>
    <w:rsid w:val="00CF3212"/>
    <w:rsid w:val="00CF3860"/>
    <w:rsid w:val="00CF432C"/>
    <w:rsid w:val="00CF5433"/>
    <w:rsid w:val="00CF670C"/>
    <w:rsid w:val="00D04A32"/>
    <w:rsid w:val="00D123C0"/>
    <w:rsid w:val="00D16E5D"/>
    <w:rsid w:val="00D17813"/>
    <w:rsid w:val="00D212B4"/>
    <w:rsid w:val="00D21FE4"/>
    <w:rsid w:val="00D2692B"/>
    <w:rsid w:val="00D327F1"/>
    <w:rsid w:val="00D3304E"/>
    <w:rsid w:val="00D33766"/>
    <w:rsid w:val="00D342A9"/>
    <w:rsid w:val="00D34FD4"/>
    <w:rsid w:val="00D3602B"/>
    <w:rsid w:val="00D36D34"/>
    <w:rsid w:val="00D414B5"/>
    <w:rsid w:val="00D41DB5"/>
    <w:rsid w:val="00D4206A"/>
    <w:rsid w:val="00D4256A"/>
    <w:rsid w:val="00D43224"/>
    <w:rsid w:val="00D51053"/>
    <w:rsid w:val="00D515DF"/>
    <w:rsid w:val="00D51737"/>
    <w:rsid w:val="00D53472"/>
    <w:rsid w:val="00D53C26"/>
    <w:rsid w:val="00D54517"/>
    <w:rsid w:val="00D55620"/>
    <w:rsid w:val="00D57FC3"/>
    <w:rsid w:val="00D62F58"/>
    <w:rsid w:val="00D63C1E"/>
    <w:rsid w:val="00D64456"/>
    <w:rsid w:val="00D669DF"/>
    <w:rsid w:val="00D66B27"/>
    <w:rsid w:val="00D732F1"/>
    <w:rsid w:val="00D77D55"/>
    <w:rsid w:val="00D82861"/>
    <w:rsid w:val="00D92EB4"/>
    <w:rsid w:val="00D97EC0"/>
    <w:rsid w:val="00D97F43"/>
    <w:rsid w:val="00DA57BA"/>
    <w:rsid w:val="00DB21A6"/>
    <w:rsid w:val="00DB4140"/>
    <w:rsid w:val="00DB47A9"/>
    <w:rsid w:val="00DB77AF"/>
    <w:rsid w:val="00DC09E3"/>
    <w:rsid w:val="00DC2F63"/>
    <w:rsid w:val="00DC3910"/>
    <w:rsid w:val="00DD175A"/>
    <w:rsid w:val="00DD3D85"/>
    <w:rsid w:val="00DE4080"/>
    <w:rsid w:val="00DE5960"/>
    <w:rsid w:val="00DE60E5"/>
    <w:rsid w:val="00DE7BCE"/>
    <w:rsid w:val="00DF42D0"/>
    <w:rsid w:val="00DF5798"/>
    <w:rsid w:val="00DF6051"/>
    <w:rsid w:val="00E01D59"/>
    <w:rsid w:val="00E03DD2"/>
    <w:rsid w:val="00E04050"/>
    <w:rsid w:val="00E0450D"/>
    <w:rsid w:val="00E07548"/>
    <w:rsid w:val="00E110B9"/>
    <w:rsid w:val="00E20178"/>
    <w:rsid w:val="00E22D1B"/>
    <w:rsid w:val="00E24A83"/>
    <w:rsid w:val="00E25573"/>
    <w:rsid w:val="00E30BD5"/>
    <w:rsid w:val="00E314D9"/>
    <w:rsid w:val="00E322F4"/>
    <w:rsid w:val="00E35454"/>
    <w:rsid w:val="00E42121"/>
    <w:rsid w:val="00E42C0A"/>
    <w:rsid w:val="00E46D5E"/>
    <w:rsid w:val="00E47DAA"/>
    <w:rsid w:val="00E51E50"/>
    <w:rsid w:val="00E52AA1"/>
    <w:rsid w:val="00E53042"/>
    <w:rsid w:val="00E61A99"/>
    <w:rsid w:val="00E65B94"/>
    <w:rsid w:val="00E71440"/>
    <w:rsid w:val="00E765CE"/>
    <w:rsid w:val="00E77429"/>
    <w:rsid w:val="00E80109"/>
    <w:rsid w:val="00E8067E"/>
    <w:rsid w:val="00E848E2"/>
    <w:rsid w:val="00E86A9E"/>
    <w:rsid w:val="00E90106"/>
    <w:rsid w:val="00E91539"/>
    <w:rsid w:val="00E92825"/>
    <w:rsid w:val="00E93038"/>
    <w:rsid w:val="00E96BE7"/>
    <w:rsid w:val="00E97958"/>
    <w:rsid w:val="00EA273F"/>
    <w:rsid w:val="00EA2FDF"/>
    <w:rsid w:val="00EA4CCA"/>
    <w:rsid w:val="00EA7E45"/>
    <w:rsid w:val="00EB0115"/>
    <w:rsid w:val="00EB3EC1"/>
    <w:rsid w:val="00EB64FE"/>
    <w:rsid w:val="00EC6C77"/>
    <w:rsid w:val="00ED0788"/>
    <w:rsid w:val="00ED17A9"/>
    <w:rsid w:val="00ED27C4"/>
    <w:rsid w:val="00ED2BBC"/>
    <w:rsid w:val="00ED36A2"/>
    <w:rsid w:val="00EE0049"/>
    <w:rsid w:val="00EE39C3"/>
    <w:rsid w:val="00EE3AFB"/>
    <w:rsid w:val="00EF2BAD"/>
    <w:rsid w:val="00F00E13"/>
    <w:rsid w:val="00F02679"/>
    <w:rsid w:val="00F03CC7"/>
    <w:rsid w:val="00F03F88"/>
    <w:rsid w:val="00F04E65"/>
    <w:rsid w:val="00F05C09"/>
    <w:rsid w:val="00F06784"/>
    <w:rsid w:val="00F13406"/>
    <w:rsid w:val="00F16214"/>
    <w:rsid w:val="00F25316"/>
    <w:rsid w:val="00F261D5"/>
    <w:rsid w:val="00F26979"/>
    <w:rsid w:val="00F31675"/>
    <w:rsid w:val="00F34098"/>
    <w:rsid w:val="00F34C9A"/>
    <w:rsid w:val="00F352B0"/>
    <w:rsid w:val="00F36B4F"/>
    <w:rsid w:val="00F373B0"/>
    <w:rsid w:val="00F4120E"/>
    <w:rsid w:val="00F471DA"/>
    <w:rsid w:val="00F4745A"/>
    <w:rsid w:val="00F505A9"/>
    <w:rsid w:val="00F51DDB"/>
    <w:rsid w:val="00F53B32"/>
    <w:rsid w:val="00F60042"/>
    <w:rsid w:val="00F60A1F"/>
    <w:rsid w:val="00F61E4E"/>
    <w:rsid w:val="00F65D2F"/>
    <w:rsid w:val="00F65FB9"/>
    <w:rsid w:val="00F71F60"/>
    <w:rsid w:val="00F72360"/>
    <w:rsid w:val="00F77FBE"/>
    <w:rsid w:val="00F90F68"/>
    <w:rsid w:val="00F92FF1"/>
    <w:rsid w:val="00F94473"/>
    <w:rsid w:val="00F95F9E"/>
    <w:rsid w:val="00F967A4"/>
    <w:rsid w:val="00FA0EC3"/>
    <w:rsid w:val="00FA1B0E"/>
    <w:rsid w:val="00FB09AF"/>
    <w:rsid w:val="00FB0DDE"/>
    <w:rsid w:val="00FB1860"/>
    <w:rsid w:val="00FB2362"/>
    <w:rsid w:val="00FB4C85"/>
    <w:rsid w:val="00FB76F8"/>
    <w:rsid w:val="00FC0365"/>
    <w:rsid w:val="00FC33E2"/>
    <w:rsid w:val="00FC79C8"/>
    <w:rsid w:val="00FD1893"/>
    <w:rsid w:val="00FD1CC5"/>
    <w:rsid w:val="00FD2D13"/>
    <w:rsid w:val="00FD53F2"/>
    <w:rsid w:val="00FD782B"/>
    <w:rsid w:val="00FE00A7"/>
    <w:rsid w:val="00FE3770"/>
    <w:rsid w:val="00FF4878"/>
    <w:rsid w:val="00FF5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14CF"/>
  <w15:chartTrackingRefBased/>
  <w15:docId w15:val="{3E2ABF72-4702-4EF0-AA20-F5469DDD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33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En-tête-1,En-tête-2,hd,Header 2, Char,Char1,Char2,Char3"/>
    <w:basedOn w:val="prastasis"/>
    <w:link w:val="AntratsDiagrama"/>
    <w:rsid w:val="00FC33E2"/>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Char Diagrama,En-tête-1 Diagrama,En-tête-2 Diagrama,hd Diagrama,Header 2 Diagrama, Char Diagrama,Char1 Diagrama,Char2 Diagrama,Char3 Diagrama"/>
    <w:basedOn w:val="Numatytasispastraiposriftas"/>
    <w:link w:val="Antrats"/>
    <w:qFormat/>
    <w:rsid w:val="00FC33E2"/>
    <w:rPr>
      <w:rFonts w:ascii="Times New Roman" w:eastAsia="Times New Roman" w:hAnsi="Times New Roman" w:cs="Times New Roman"/>
      <w:sz w:val="24"/>
      <w:szCs w:val="20"/>
    </w:rPr>
  </w:style>
  <w:style w:type="paragraph" w:styleId="Antrat">
    <w:name w:val="caption"/>
    <w:basedOn w:val="prastasis"/>
    <w:next w:val="prastasis"/>
    <w:qFormat/>
    <w:rsid w:val="00FC33E2"/>
    <w:pPr>
      <w:spacing w:after="0" w:line="240" w:lineRule="auto"/>
      <w:jc w:val="center"/>
    </w:pPr>
    <w:rPr>
      <w:rFonts w:ascii="Times New Roman" w:eastAsia="Times New Roman" w:hAnsi="Times New Roman" w:cs="Times New Roman"/>
      <w:b/>
      <w:sz w:val="28"/>
      <w:szCs w:val="20"/>
    </w:rPr>
  </w:style>
  <w:style w:type="character" w:styleId="Hipersaitas">
    <w:name w:val="Hyperlink"/>
    <w:basedOn w:val="Numatytasispastraiposriftas"/>
    <w:uiPriority w:val="99"/>
    <w:rsid w:val="00FC33E2"/>
    <w:rPr>
      <w:color w:val="0000FF"/>
      <w:u w:val="single"/>
    </w:rPr>
  </w:style>
  <w:style w:type="paragraph" w:styleId="Sraopastraipa">
    <w:name w:val="List Paragraph"/>
    <w:basedOn w:val="prastasis"/>
    <w:uiPriority w:val="34"/>
    <w:qFormat/>
    <w:rsid w:val="00E97958"/>
    <w:pPr>
      <w:ind w:left="720"/>
      <w:contextualSpacing/>
    </w:pPr>
  </w:style>
  <w:style w:type="character" w:styleId="Komentaronuoroda">
    <w:name w:val="annotation reference"/>
    <w:basedOn w:val="Numatytasispastraiposriftas"/>
    <w:semiHidden/>
    <w:unhideWhenUsed/>
    <w:rsid w:val="00CA4ED0"/>
    <w:rPr>
      <w:sz w:val="16"/>
      <w:szCs w:val="16"/>
    </w:rPr>
  </w:style>
  <w:style w:type="paragraph" w:styleId="Komentarotekstas">
    <w:name w:val="annotation text"/>
    <w:basedOn w:val="prastasis"/>
    <w:link w:val="KomentarotekstasDiagrama"/>
    <w:unhideWhenUsed/>
    <w:rsid w:val="00CA4ED0"/>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CA4ED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CA4E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4ED0"/>
    <w:rPr>
      <w:rFonts w:ascii="Segoe UI" w:hAnsi="Segoe UI" w:cs="Segoe UI"/>
      <w:sz w:val="18"/>
      <w:szCs w:val="18"/>
    </w:rPr>
  </w:style>
  <w:style w:type="paragraph" w:styleId="Betarp">
    <w:name w:val="No Spacing"/>
    <w:uiPriority w:val="1"/>
    <w:qFormat/>
    <w:rsid w:val="002F1465"/>
    <w:pPr>
      <w:spacing w:after="0" w:line="240" w:lineRule="auto"/>
    </w:pPr>
  </w:style>
  <w:style w:type="paragraph" w:styleId="Komentarotema">
    <w:name w:val="annotation subject"/>
    <w:basedOn w:val="Komentarotekstas"/>
    <w:next w:val="Komentarotekstas"/>
    <w:link w:val="KomentarotemaDiagrama"/>
    <w:uiPriority w:val="99"/>
    <w:semiHidden/>
    <w:unhideWhenUsed/>
    <w:rsid w:val="00A34E3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34E34"/>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751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7516F1"/>
    <w:rPr>
      <w:rFonts w:ascii="Courier New" w:eastAsia="Times New Roman" w:hAnsi="Courier New" w:cs="Courier New"/>
      <w:sz w:val="20"/>
      <w:szCs w:val="20"/>
      <w:lang w:eastAsia="lt-LT"/>
    </w:rPr>
  </w:style>
  <w:style w:type="character" w:customStyle="1" w:styleId="y2iqfc">
    <w:name w:val="y2iqfc"/>
    <w:basedOn w:val="Numatytasispastraiposriftas"/>
    <w:rsid w:val="007516F1"/>
  </w:style>
  <w:style w:type="character" w:styleId="Grietas">
    <w:name w:val="Strong"/>
    <w:basedOn w:val="Numatytasispastraiposriftas"/>
    <w:uiPriority w:val="22"/>
    <w:qFormat/>
    <w:rsid w:val="00187532"/>
    <w:rPr>
      <w:b/>
      <w:bCs/>
    </w:rPr>
  </w:style>
  <w:style w:type="paragraph" w:styleId="Porat">
    <w:name w:val="footer"/>
    <w:basedOn w:val="prastasis"/>
    <w:link w:val="PoratDiagrama"/>
    <w:uiPriority w:val="99"/>
    <w:unhideWhenUsed/>
    <w:rsid w:val="00395C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5C09"/>
  </w:style>
  <w:style w:type="paragraph" w:styleId="Pataisymai">
    <w:name w:val="Revision"/>
    <w:hidden/>
    <w:uiPriority w:val="99"/>
    <w:semiHidden/>
    <w:rsid w:val="00093225"/>
    <w:pPr>
      <w:spacing w:after="0" w:line="240" w:lineRule="auto"/>
    </w:pPr>
  </w:style>
  <w:style w:type="character" w:customStyle="1" w:styleId="cf01">
    <w:name w:val="cf01"/>
    <w:basedOn w:val="Numatytasispastraiposriftas"/>
    <w:rsid w:val="00031B4E"/>
    <w:rPr>
      <w:rFonts w:ascii="Segoe UI" w:hAnsi="Segoe UI" w:cs="Segoe UI" w:hint="default"/>
      <w:sz w:val="18"/>
      <w:szCs w:val="18"/>
    </w:rPr>
  </w:style>
  <w:style w:type="character" w:customStyle="1" w:styleId="cf11">
    <w:name w:val="cf11"/>
    <w:basedOn w:val="Numatytasispastraiposriftas"/>
    <w:rsid w:val="00031B4E"/>
    <w:rPr>
      <w:rFonts w:ascii="Segoe UI" w:hAnsi="Segoe UI" w:cs="Segoe UI" w:hint="default"/>
      <w:sz w:val="18"/>
      <w:szCs w:val="18"/>
    </w:rPr>
  </w:style>
  <w:style w:type="character" w:customStyle="1" w:styleId="cf21">
    <w:name w:val="cf21"/>
    <w:basedOn w:val="Numatytasispastraiposriftas"/>
    <w:rsid w:val="002E5800"/>
    <w:rPr>
      <w:rFonts w:ascii="Segoe UI" w:hAnsi="Segoe UI" w:cs="Segoe UI" w:hint="default"/>
      <w:sz w:val="18"/>
      <w:szCs w:val="18"/>
    </w:rPr>
  </w:style>
  <w:style w:type="character" w:customStyle="1" w:styleId="cf31">
    <w:name w:val="cf31"/>
    <w:basedOn w:val="Numatytasispastraiposriftas"/>
    <w:rsid w:val="00EE39C3"/>
    <w:rPr>
      <w:rFonts w:ascii="Segoe UI" w:hAnsi="Segoe UI" w:cs="Segoe UI" w:hint="default"/>
      <w:sz w:val="18"/>
      <w:szCs w:val="18"/>
    </w:rPr>
  </w:style>
  <w:style w:type="paragraph" w:customStyle="1" w:styleId="pf0">
    <w:name w:val="pf0"/>
    <w:basedOn w:val="prastasis"/>
    <w:rsid w:val="00EE39C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unhideWhenUsed/>
    <w:rsid w:val="006D073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6D073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D073E"/>
    <w:rPr>
      <w:vertAlign w:val="superscript"/>
    </w:rPr>
  </w:style>
  <w:style w:type="character" w:customStyle="1" w:styleId="cf41">
    <w:name w:val="cf41"/>
    <w:basedOn w:val="Numatytasispastraiposriftas"/>
    <w:rsid w:val="00E01D59"/>
    <w:rPr>
      <w:rFonts w:ascii="Segoe UI" w:hAnsi="Segoe UI" w:cs="Segoe UI" w:hint="default"/>
      <w:i/>
      <w:iCs/>
      <w:sz w:val="18"/>
      <w:szCs w:val="18"/>
    </w:rPr>
  </w:style>
  <w:style w:type="character" w:customStyle="1" w:styleId="cf51">
    <w:name w:val="cf51"/>
    <w:basedOn w:val="Numatytasispastraiposriftas"/>
    <w:rsid w:val="00E01D59"/>
    <w:rPr>
      <w:rFonts w:ascii="Segoe UI" w:hAnsi="Segoe UI" w:cs="Segoe UI" w:hint="default"/>
      <w:b/>
      <w:bCs/>
      <w:i/>
      <w:iCs/>
      <w:sz w:val="18"/>
      <w:szCs w:val="18"/>
    </w:rPr>
  </w:style>
  <w:style w:type="character" w:customStyle="1" w:styleId="cf61">
    <w:name w:val="cf61"/>
    <w:basedOn w:val="Numatytasispastraiposriftas"/>
    <w:rsid w:val="00E01D59"/>
    <w:rPr>
      <w:rFonts w:ascii="Segoe UI" w:hAnsi="Segoe UI" w:cs="Segoe UI" w:hint="default"/>
      <w:i/>
      <w:iCs/>
      <w:sz w:val="18"/>
      <w:szCs w:val="18"/>
    </w:rPr>
  </w:style>
  <w:style w:type="paragraph" w:customStyle="1" w:styleId="paragraph">
    <w:name w:val="paragraph"/>
    <w:basedOn w:val="prastasis"/>
    <w:rsid w:val="005C3B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1D03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D030F"/>
    <w:rPr>
      <w:sz w:val="20"/>
      <w:szCs w:val="20"/>
    </w:rPr>
  </w:style>
  <w:style w:type="character" w:styleId="Dokumentoinaosnumeris">
    <w:name w:val="endnote reference"/>
    <w:basedOn w:val="Numatytasispastraiposriftas"/>
    <w:uiPriority w:val="99"/>
    <w:semiHidden/>
    <w:unhideWhenUsed/>
    <w:rsid w:val="001D030F"/>
    <w:rPr>
      <w:vertAlign w:val="superscript"/>
    </w:rPr>
  </w:style>
  <w:style w:type="character" w:customStyle="1" w:styleId="UnresolvedMention">
    <w:name w:val="Unresolved Mention"/>
    <w:basedOn w:val="Numatytasispastraiposriftas"/>
    <w:uiPriority w:val="99"/>
    <w:semiHidden/>
    <w:unhideWhenUsed/>
    <w:rsid w:val="00D51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4073">
      <w:bodyDiv w:val="1"/>
      <w:marLeft w:val="0"/>
      <w:marRight w:val="0"/>
      <w:marTop w:val="0"/>
      <w:marBottom w:val="0"/>
      <w:divBdr>
        <w:top w:val="none" w:sz="0" w:space="0" w:color="auto"/>
        <w:left w:val="none" w:sz="0" w:space="0" w:color="auto"/>
        <w:bottom w:val="none" w:sz="0" w:space="0" w:color="auto"/>
        <w:right w:val="none" w:sz="0" w:space="0" w:color="auto"/>
      </w:divBdr>
    </w:div>
    <w:div w:id="143087025">
      <w:bodyDiv w:val="1"/>
      <w:marLeft w:val="0"/>
      <w:marRight w:val="0"/>
      <w:marTop w:val="0"/>
      <w:marBottom w:val="0"/>
      <w:divBdr>
        <w:top w:val="none" w:sz="0" w:space="0" w:color="auto"/>
        <w:left w:val="none" w:sz="0" w:space="0" w:color="auto"/>
        <w:bottom w:val="none" w:sz="0" w:space="0" w:color="auto"/>
        <w:right w:val="none" w:sz="0" w:space="0" w:color="auto"/>
      </w:divBdr>
    </w:div>
    <w:div w:id="245652765">
      <w:bodyDiv w:val="1"/>
      <w:marLeft w:val="0"/>
      <w:marRight w:val="0"/>
      <w:marTop w:val="0"/>
      <w:marBottom w:val="0"/>
      <w:divBdr>
        <w:top w:val="none" w:sz="0" w:space="0" w:color="auto"/>
        <w:left w:val="none" w:sz="0" w:space="0" w:color="auto"/>
        <w:bottom w:val="none" w:sz="0" w:space="0" w:color="auto"/>
        <w:right w:val="none" w:sz="0" w:space="0" w:color="auto"/>
      </w:divBdr>
    </w:div>
    <w:div w:id="306054763">
      <w:bodyDiv w:val="1"/>
      <w:marLeft w:val="0"/>
      <w:marRight w:val="0"/>
      <w:marTop w:val="0"/>
      <w:marBottom w:val="0"/>
      <w:divBdr>
        <w:top w:val="none" w:sz="0" w:space="0" w:color="auto"/>
        <w:left w:val="none" w:sz="0" w:space="0" w:color="auto"/>
        <w:bottom w:val="none" w:sz="0" w:space="0" w:color="auto"/>
        <w:right w:val="none" w:sz="0" w:space="0" w:color="auto"/>
      </w:divBdr>
    </w:div>
    <w:div w:id="334843318">
      <w:bodyDiv w:val="1"/>
      <w:marLeft w:val="0"/>
      <w:marRight w:val="0"/>
      <w:marTop w:val="0"/>
      <w:marBottom w:val="0"/>
      <w:divBdr>
        <w:top w:val="none" w:sz="0" w:space="0" w:color="auto"/>
        <w:left w:val="none" w:sz="0" w:space="0" w:color="auto"/>
        <w:bottom w:val="none" w:sz="0" w:space="0" w:color="auto"/>
        <w:right w:val="none" w:sz="0" w:space="0" w:color="auto"/>
      </w:divBdr>
    </w:div>
    <w:div w:id="373311039">
      <w:bodyDiv w:val="1"/>
      <w:marLeft w:val="0"/>
      <w:marRight w:val="0"/>
      <w:marTop w:val="0"/>
      <w:marBottom w:val="0"/>
      <w:divBdr>
        <w:top w:val="none" w:sz="0" w:space="0" w:color="auto"/>
        <w:left w:val="none" w:sz="0" w:space="0" w:color="auto"/>
        <w:bottom w:val="none" w:sz="0" w:space="0" w:color="auto"/>
        <w:right w:val="none" w:sz="0" w:space="0" w:color="auto"/>
      </w:divBdr>
    </w:div>
    <w:div w:id="418795380">
      <w:bodyDiv w:val="1"/>
      <w:marLeft w:val="0"/>
      <w:marRight w:val="0"/>
      <w:marTop w:val="0"/>
      <w:marBottom w:val="0"/>
      <w:divBdr>
        <w:top w:val="none" w:sz="0" w:space="0" w:color="auto"/>
        <w:left w:val="none" w:sz="0" w:space="0" w:color="auto"/>
        <w:bottom w:val="none" w:sz="0" w:space="0" w:color="auto"/>
        <w:right w:val="none" w:sz="0" w:space="0" w:color="auto"/>
      </w:divBdr>
    </w:div>
    <w:div w:id="434835488">
      <w:bodyDiv w:val="1"/>
      <w:marLeft w:val="0"/>
      <w:marRight w:val="0"/>
      <w:marTop w:val="0"/>
      <w:marBottom w:val="0"/>
      <w:divBdr>
        <w:top w:val="none" w:sz="0" w:space="0" w:color="auto"/>
        <w:left w:val="none" w:sz="0" w:space="0" w:color="auto"/>
        <w:bottom w:val="none" w:sz="0" w:space="0" w:color="auto"/>
        <w:right w:val="none" w:sz="0" w:space="0" w:color="auto"/>
      </w:divBdr>
      <w:divsChild>
        <w:div w:id="1123041471">
          <w:marLeft w:val="480"/>
          <w:marRight w:val="0"/>
          <w:marTop w:val="0"/>
          <w:marBottom w:val="0"/>
          <w:divBdr>
            <w:top w:val="none" w:sz="0" w:space="0" w:color="auto"/>
            <w:left w:val="none" w:sz="0" w:space="0" w:color="auto"/>
            <w:bottom w:val="none" w:sz="0" w:space="0" w:color="auto"/>
            <w:right w:val="none" w:sz="0" w:space="0" w:color="auto"/>
          </w:divBdr>
        </w:div>
        <w:div w:id="1897811434">
          <w:marLeft w:val="480"/>
          <w:marRight w:val="0"/>
          <w:marTop w:val="0"/>
          <w:marBottom w:val="0"/>
          <w:divBdr>
            <w:top w:val="none" w:sz="0" w:space="0" w:color="auto"/>
            <w:left w:val="none" w:sz="0" w:space="0" w:color="auto"/>
            <w:bottom w:val="none" w:sz="0" w:space="0" w:color="auto"/>
            <w:right w:val="none" w:sz="0" w:space="0" w:color="auto"/>
          </w:divBdr>
        </w:div>
      </w:divsChild>
    </w:div>
    <w:div w:id="439688277">
      <w:bodyDiv w:val="1"/>
      <w:marLeft w:val="0"/>
      <w:marRight w:val="0"/>
      <w:marTop w:val="0"/>
      <w:marBottom w:val="0"/>
      <w:divBdr>
        <w:top w:val="none" w:sz="0" w:space="0" w:color="auto"/>
        <w:left w:val="none" w:sz="0" w:space="0" w:color="auto"/>
        <w:bottom w:val="none" w:sz="0" w:space="0" w:color="auto"/>
        <w:right w:val="none" w:sz="0" w:space="0" w:color="auto"/>
      </w:divBdr>
      <w:divsChild>
        <w:div w:id="621690516">
          <w:marLeft w:val="0"/>
          <w:marRight w:val="0"/>
          <w:marTop w:val="0"/>
          <w:marBottom w:val="0"/>
          <w:divBdr>
            <w:top w:val="none" w:sz="0" w:space="0" w:color="auto"/>
            <w:left w:val="none" w:sz="0" w:space="0" w:color="auto"/>
            <w:bottom w:val="none" w:sz="0" w:space="0" w:color="auto"/>
            <w:right w:val="none" w:sz="0" w:space="0" w:color="auto"/>
          </w:divBdr>
        </w:div>
        <w:div w:id="1550335284">
          <w:marLeft w:val="0"/>
          <w:marRight w:val="0"/>
          <w:marTop w:val="0"/>
          <w:marBottom w:val="0"/>
          <w:divBdr>
            <w:top w:val="none" w:sz="0" w:space="0" w:color="auto"/>
            <w:left w:val="none" w:sz="0" w:space="0" w:color="auto"/>
            <w:bottom w:val="none" w:sz="0" w:space="0" w:color="auto"/>
            <w:right w:val="none" w:sz="0" w:space="0" w:color="auto"/>
          </w:divBdr>
        </w:div>
      </w:divsChild>
    </w:div>
    <w:div w:id="481427569">
      <w:bodyDiv w:val="1"/>
      <w:marLeft w:val="0"/>
      <w:marRight w:val="0"/>
      <w:marTop w:val="0"/>
      <w:marBottom w:val="0"/>
      <w:divBdr>
        <w:top w:val="none" w:sz="0" w:space="0" w:color="auto"/>
        <w:left w:val="none" w:sz="0" w:space="0" w:color="auto"/>
        <w:bottom w:val="none" w:sz="0" w:space="0" w:color="auto"/>
        <w:right w:val="none" w:sz="0" w:space="0" w:color="auto"/>
      </w:divBdr>
    </w:div>
    <w:div w:id="595676486">
      <w:bodyDiv w:val="1"/>
      <w:marLeft w:val="0"/>
      <w:marRight w:val="0"/>
      <w:marTop w:val="0"/>
      <w:marBottom w:val="0"/>
      <w:divBdr>
        <w:top w:val="none" w:sz="0" w:space="0" w:color="auto"/>
        <w:left w:val="none" w:sz="0" w:space="0" w:color="auto"/>
        <w:bottom w:val="none" w:sz="0" w:space="0" w:color="auto"/>
        <w:right w:val="none" w:sz="0" w:space="0" w:color="auto"/>
      </w:divBdr>
    </w:div>
    <w:div w:id="841049021">
      <w:bodyDiv w:val="1"/>
      <w:marLeft w:val="0"/>
      <w:marRight w:val="0"/>
      <w:marTop w:val="0"/>
      <w:marBottom w:val="0"/>
      <w:divBdr>
        <w:top w:val="none" w:sz="0" w:space="0" w:color="auto"/>
        <w:left w:val="none" w:sz="0" w:space="0" w:color="auto"/>
        <w:bottom w:val="none" w:sz="0" w:space="0" w:color="auto"/>
        <w:right w:val="none" w:sz="0" w:space="0" w:color="auto"/>
      </w:divBdr>
      <w:divsChild>
        <w:div w:id="147794465">
          <w:marLeft w:val="480"/>
          <w:marRight w:val="0"/>
          <w:marTop w:val="0"/>
          <w:marBottom w:val="0"/>
          <w:divBdr>
            <w:top w:val="none" w:sz="0" w:space="0" w:color="auto"/>
            <w:left w:val="none" w:sz="0" w:space="0" w:color="auto"/>
            <w:bottom w:val="none" w:sz="0" w:space="0" w:color="auto"/>
            <w:right w:val="none" w:sz="0" w:space="0" w:color="auto"/>
          </w:divBdr>
        </w:div>
        <w:div w:id="1032653409">
          <w:marLeft w:val="480"/>
          <w:marRight w:val="0"/>
          <w:marTop w:val="0"/>
          <w:marBottom w:val="0"/>
          <w:divBdr>
            <w:top w:val="none" w:sz="0" w:space="0" w:color="auto"/>
            <w:left w:val="none" w:sz="0" w:space="0" w:color="auto"/>
            <w:bottom w:val="none" w:sz="0" w:space="0" w:color="auto"/>
            <w:right w:val="none" w:sz="0" w:space="0" w:color="auto"/>
          </w:divBdr>
        </w:div>
      </w:divsChild>
    </w:div>
    <w:div w:id="854880659">
      <w:bodyDiv w:val="1"/>
      <w:marLeft w:val="0"/>
      <w:marRight w:val="0"/>
      <w:marTop w:val="0"/>
      <w:marBottom w:val="0"/>
      <w:divBdr>
        <w:top w:val="none" w:sz="0" w:space="0" w:color="auto"/>
        <w:left w:val="none" w:sz="0" w:space="0" w:color="auto"/>
        <w:bottom w:val="none" w:sz="0" w:space="0" w:color="auto"/>
        <w:right w:val="none" w:sz="0" w:space="0" w:color="auto"/>
      </w:divBdr>
      <w:divsChild>
        <w:div w:id="560136837">
          <w:marLeft w:val="331"/>
          <w:marRight w:val="0"/>
          <w:marTop w:val="150"/>
          <w:marBottom w:val="120"/>
          <w:divBdr>
            <w:top w:val="none" w:sz="0" w:space="0" w:color="auto"/>
            <w:left w:val="none" w:sz="0" w:space="0" w:color="auto"/>
            <w:bottom w:val="none" w:sz="0" w:space="0" w:color="auto"/>
            <w:right w:val="none" w:sz="0" w:space="0" w:color="auto"/>
          </w:divBdr>
        </w:div>
      </w:divsChild>
    </w:div>
    <w:div w:id="881360480">
      <w:bodyDiv w:val="1"/>
      <w:marLeft w:val="0"/>
      <w:marRight w:val="0"/>
      <w:marTop w:val="0"/>
      <w:marBottom w:val="0"/>
      <w:divBdr>
        <w:top w:val="none" w:sz="0" w:space="0" w:color="auto"/>
        <w:left w:val="none" w:sz="0" w:space="0" w:color="auto"/>
        <w:bottom w:val="none" w:sz="0" w:space="0" w:color="auto"/>
        <w:right w:val="none" w:sz="0" w:space="0" w:color="auto"/>
      </w:divBdr>
    </w:div>
    <w:div w:id="947737351">
      <w:bodyDiv w:val="1"/>
      <w:marLeft w:val="0"/>
      <w:marRight w:val="0"/>
      <w:marTop w:val="0"/>
      <w:marBottom w:val="0"/>
      <w:divBdr>
        <w:top w:val="none" w:sz="0" w:space="0" w:color="auto"/>
        <w:left w:val="none" w:sz="0" w:space="0" w:color="auto"/>
        <w:bottom w:val="none" w:sz="0" w:space="0" w:color="auto"/>
        <w:right w:val="none" w:sz="0" w:space="0" w:color="auto"/>
      </w:divBdr>
    </w:div>
    <w:div w:id="1075468990">
      <w:bodyDiv w:val="1"/>
      <w:marLeft w:val="0"/>
      <w:marRight w:val="0"/>
      <w:marTop w:val="0"/>
      <w:marBottom w:val="0"/>
      <w:divBdr>
        <w:top w:val="none" w:sz="0" w:space="0" w:color="auto"/>
        <w:left w:val="none" w:sz="0" w:space="0" w:color="auto"/>
        <w:bottom w:val="none" w:sz="0" w:space="0" w:color="auto"/>
        <w:right w:val="none" w:sz="0" w:space="0" w:color="auto"/>
      </w:divBdr>
    </w:div>
    <w:div w:id="1115831496">
      <w:bodyDiv w:val="1"/>
      <w:marLeft w:val="0"/>
      <w:marRight w:val="0"/>
      <w:marTop w:val="0"/>
      <w:marBottom w:val="0"/>
      <w:divBdr>
        <w:top w:val="none" w:sz="0" w:space="0" w:color="auto"/>
        <w:left w:val="none" w:sz="0" w:space="0" w:color="auto"/>
        <w:bottom w:val="none" w:sz="0" w:space="0" w:color="auto"/>
        <w:right w:val="none" w:sz="0" w:space="0" w:color="auto"/>
      </w:divBdr>
    </w:div>
    <w:div w:id="1247568781">
      <w:bodyDiv w:val="1"/>
      <w:marLeft w:val="0"/>
      <w:marRight w:val="0"/>
      <w:marTop w:val="0"/>
      <w:marBottom w:val="0"/>
      <w:divBdr>
        <w:top w:val="none" w:sz="0" w:space="0" w:color="auto"/>
        <w:left w:val="none" w:sz="0" w:space="0" w:color="auto"/>
        <w:bottom w:val="none" w:sz="0" w:space="0" w:color="auto"/>
        <w:right w:val="none" w:sz="0" w:space="0" w:color="auto"/>
      </w:divBdr>
    </w:div>
    <w:div w:id="1253465359">
      <w:bodyDiv w:val="1"/>
      <w:marLeft w:val="0"/>
      <w:marRight w:val="0"/>
      <w:marTop w:val="0"/>
      <w:marBottom w:val="0"/>
      <w:divBdr>
        <w:top w:val="none" w:sz="0" w:space="0" w:color="auto"/>
        <w:left w:val="none" w:sz="0" w:space="0" w:color="auto"/>
        <w:bottom w:val="none" w:sz="0" w:space="0" w:color="auto"/>
        <w:right w:val="none" w:sz="0" w:space="0" w:color="auto"/>
      </w:divBdr>
    </w:div>
    <w:div w:id="1258559938">
      <w:bodyDiv w:val="1"/>
      <w:marLeft w:val="0"/>
      <w:marRight w:val="0"/>
      <w:marTop w:val="0"/>
      <w:marBottom w:val="0"/>
      <w:divBdr>
        <w:top w:val="none" w:sz="0" w:space="0" w:color="auto"/>
        <w:left w:val="none" w:sz="0" w:space="0" w:color="auto"/>
        <w:bottom w:val="none" w:sz="0" w:space="0" w:color="auto"/>
        <w:right w:val="none" w:sz="0" w:space="0" w:color="auto"/>
      </w:divBdr>
    </w:div>
    <w:div w:id="1347249055">
      <w:bodyDiv w:val="1"/>
      <w:marLeft w:val="0"/>
      <w:marRight w:val="0"/>
      <w:marTop w:val="0"/>
      <w:marBottom w:val="0"/>
      <w:divBdr>
        <w:top w:val="none" w:sz="0" w:space="0" w:color="auto"/>
        <w:left w:val="none" w:sz="0" w:space="0" w:color="auto"/>
        <w:bottom w:val="none" w:sz="0" w:space="0" w:color="auto"/>
        <w:right w:val="none" w:sz="0" w:space="0" w:color="auto"/>
      </w:divBdr>
    </w:div>
    <w:div w:id="1516962652">
      <w:bodyDiv w:val="1"/>
      <w:marLeft w:val="0"/>
      <w:marRight w:val="0"/>
      <w:marTop w:val="0"/>
      <w:marBottom w:val="0"/>
      <w:divBdr>
        <w:top w:val="none" w:sz="0" w:space="0" w:color="auto"/>
        <w:left w:val="none" w:sz="0" w:space="0" w:color="auto"/>
        <w:bottom w:val="none" w:sz="0" w:space="0" w:color="auto"/>
        <w:right w:val="none" w:sz="0" w:space="0" w:color="auto"/>
      </w:divBdr>
      <w:divsChild>
        <w:div w:id="1952584903">
          <w:marLeft w:val="0"/>
          <w:marRight w:val="0"/>
          <w:marTop w:val="0"/>
          <w:marBottom w:val="0"/>
          <w:divBdr>
            <w:top w:val="none" w:sz="0" w:space="0" w:color="auto"/>
            <w:left w:val="none" w:sz="0" w:space="0" w:color="auto"/>
            <w:bottom w:val="none" w:sz="0" w:space="0" w:color="auto"/>
            <w:right w:val="none" w:sz="0" w:space="0" w:color="auto"/>
          </w:divBdr>
        </w:div>
        <w:div w:id="586573660">
          <w:marLeft w:val="0"/>
          <w:marRight w:val="0"/>
          <w:marTop w:val="0"/>
          <w:marBottom w:val="0"/>
          <w:divBdr>
            <w:top w:val="none" w:sz="0" w:space="0" w:color="auto"/>
            <w:left w:val="none" w:sz="0" w:space="0" w:color="auto"/>
            <w:bottom w:val="none" w:sz="0" w:space="0" w:color="auto"/>
            <w:right w:val="none" w:sz="0" w:space="0" w:color="auto"/>
          </w:divBdr>
        </w:div>
      </w:divsChild>
    </w:div>
    <w:div w:id="1556240751">
      <w:bodyDiv w:val="1"/>
      <w:marLeft w:val="0"/>
      <w:marRight w:val="0"/>
      <w:marTop w:val="0"/>
      <w:marBottom w:val="0"/>
      <w:divBdr>
        <w:top w:val="none" w:sz="0" w:space="0" w:color="auto"/>
        <w:left w:val="none" w:sz="0" w:space="0" w:color="auto"/>
        <w:bottom w:val="none" w:sz="0" w:space="0" w:color="auto"/>
        <w:right w:val="none" w:sz="0" w:space="0" w:color="auto"/>
      </w:divBdr>
    </w:div>
    <w:div w:id="1572622621">
      <w:bodyDiv w:val="1"/>
      <w:marLeft w:val="0"/>
      <w:marRight w:val="0"/>
      <w:marTop w:val="0"/>
      <w:marBottom w:val="0"/>
      <w:divBdr>
        <w:top w:val="none" w:sz="0" w:space="0" w:color="auto"/>
        <w:left w:val="none" w:sz="0" w:space="0" w:color="auto"/>
        <w:bottom w:val="none" w:sz="0" w:space="0" w:color="auto"/>
        <w:right w:val="none" w:sz="0" w:space="0" w:color="auto"/>
      </w:divBdr>
      <w:divsChild>
        <w:div w:id="944534932">
          <w:marLeft w:val="0"/>
          <w:marRight w:val="0"/>
          <w:marTop w:val="0"/>
          <w:marBottom w:val="0"/>
          <w:divBdr>
            <w:top w:val="none" w:sz="0" w:space="0" w:color="auto"/>
            <w:left w:val="none" w:sz="0" w:space="0" w:color="auto"/>
            <w:bottom w:val="none" w:sz="0" w:space="0" w:color="auto"/>
            <w:right w:val="none" w:sz="0" w:space="0" w:color="auto"/>
          </w:divBdr>
        </w:div>
        <w:div w:id="1658997761">
          <w:marLeft w:val="0"/>
          <w:marRight w:val="0"/>
          <w:marTop w:val="0"/>
          <w:marBottom w:val="0"/>
          <w:divBdr>
            <w:top w:val="none" w:sz="0" w:space="0" w:color="auto"/>
            <w:left w:val="none" w:sz="0" w:space="0" w:color="auto"/>
            <w:bottom w:val="none" w:sz="0" w:space="0" w:color="auto"/>
            <w:right w:val="none" w:sz="0" w:space="0" w:color="auto"/>
          </w:divBdr>
        </w:div>
        <w:div w:id="1707559057">
          <w:marLeft w:val="0"/>
          <w:marRight w:val="0"/>
          <w:marTop w:val="0"/>
          <w:marBottom w:val="0"/>
          <w:divBdr>
            <w:top w:val="none" w:sz="0" w:space="0" w:color="auto"/>
            <w:left w:val="none" w:sz="0" w:space="0" w:color="auto"/>
            <w:bottom w:val="none" w:sz="0" w:space="0" w:color="auto"/>
            <w:right w:val="none" w:sz="0" w:space="0" w:color="auto"/>
          </w:divBdr>
        </w:div>
        <w:div w:id="2097894562">
          <w:marLeft w:val="0"/>
          <w:marRight w:val="0"/>
          <w:marTop w:val="0"/>
          <w:marBottom w:val="0"/>
          <w:divBdr>
            <w:top w:val="none" w:sz="0" w:space="0" w:color="auto"/>
            <w:left w:val="none" w:sz="0" w:space="0" w:color="auto"/>
            <w:bottom w:val="none" w:sz="0" w:space="0" w:color="auto"/>
            <w:right w:val="none" w:sz="0" w:space="0" w:color="auto"/>
          </w:divBdr>
        </w:div>
        <w:div w:id="1787501536">
          <w:marLeft w:val="0"/>
          <w:marRight w:val="0"/>
          <w:marTop w:val="0"/>
          <w:marBottom w:val="0"/>
          <w:divBdr>
            <w:top w:val="none" w:sz="0" w:space="0" w:color="auto"/>
            <w:left w:val="none" w:sz="0" w:space="0" w:color="auto"/>
            <w:bottom w:val="none" w:sz="0" w:space="0" w:color="auto"/>
            <w:right w:val="none" w:sz="0" w:space="0" w:color="auto"/>
          </w:divBdr>
        </w:div>
      </w:divsChild>
    </w:div>
    <w:div w:id="1678994400">
      <w:bodyDiv w:val="1"/>
      <w:marLeft w:val="0"/>
      <w:marRight w:val="0"/>
      <w:marTop w:val="0"/>
      <w:marBottom w:val="0"/>
      <w:divBdr>
        <w:top w:val="none" w:sz="0" w:space="0" w:color="auto"/>
        <w:left w:val="none" w:sz="0" w:space="0" w:color="auto"/>
        <w:bottom w:val="none" w:sz="0" w:space="0" w:color="auto"/>
        <w:right w:val="none" w:sz="0" w:space="0" w:color="auto"/>
      </w:divBdr>
    </w:div>
    <w:div w:id="1784110670">
      <w:bodyDiv w:val="1"/>
      <w:marLeft w:val="0"/>
      <w:marRight w:val="0"/>
      <w:marTop w:val="0"/>
      <w:marBottom w:val="0"/>
      <w:divBdr>
        <w:top w:val="none" w:sz="0" w:space="0" w:color="auto"/>
        <w:left w:val="none" w:sz="0" w:space="0" w:color="auto"/>
        <w:bottom w:val="none" w:sz="0" w:space="0" w:color="auto"/>
        <w:right w:val="none" w:sz="0" w:space="0" w:color="auto"/>
      </w:divBdr>
    </w:div>
    <w:div w:id="1795169182">
      <w:bodyDiv w:val="1"/>
      <w:marLeft w:val="0"/>
      <w:marRight w:val="0"/>
      <w:marTop w:val="0"/>
      <w:marBottom w:val="0"/>
      <w:divBdr>
        <w:top w:val="none" w:sz="0" w:space="0" w:color="auto"/>
        <w:left w:val="none" w:sz="0" w:space="0" w:color="auto"/>
        <w:bottom w:val="none" w:sz="0" w:space="0" w:color="auto"/>
        <w:right w:val="none" w:sz="0" w:space="0" w:color="auto"/>
      </w:divBdr>
    </w:div>
    <w:div w:id="1890216314">
      <w:bodyDiv w:val="1"/>
      <w:marLeft w:val="0"/>
      <w:marRight w:val="0"/>
      <w:marTop w:val="0"/>
      <w:marBottom w:val="0"/>
      <w:divBdr>
        <w:top w:val="none" w:sz="0" w:space="0" w:color="auto"/>
        <w:left w:val="none" w:sz="0" w:space="0" w:color="auto"/>
        <w:bottom w:val="none" w:sz="0" w:space="0" w:color="auto"/>
        <w:right w:val="none" w:sz="0" w:space="0" w:color="auto"/>
      </w:divBdr>
    </w:div>
    <w:div w:id="2025671978">
      <w:bodyDiv w:val="1"/>
      <w:marLeft w:val="0"/>
      <w:marRight w:val="0"/>
      <w:marTop w:val="0"/>
      <w:marBottom w:val="0"/>
      <w:divBdr>
        <w:top w:val="none" w:sz="0" w:space="0" w:color="auto"/>
        <w:left w:val="none" w:sz="0" w:space="0" w:color="auto"/>
        <w:bottom w:val="none" w:sz="0" w:space="0" w:color="auto"/>
        <w:right w:val="none" w:sz="0" w:space="0" w:color="auto"/>
      </w:divBdr>
    </w:div>
    <w:div w:id="2037925655">
      <w:bodyDiv w:val="1"/>
      <w:marLeft w:val="0"/>
      <w:marRight w:val="0"/>
      <w:marTop w:val="0"/>
      <w:marBottom w:val="0"/>
      <w:divBdr>
        <w:top w:val="none" w:sz="0" w:space="0" w:color="auto"/>
        <w:left w:val="none" w:sz="0" w:space="0" w:color="auto"/>
        <w:bottom w:val="none" w:sz="0" w:space="0" w:color="auto"/>
        <w:right w:val="none" w:sz="0" w:space="0" w:color="auto"/>
      </w:divBdr>
    </w:div>
    <w:div w:id="20787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anna.andruskevic@vrm.lt" TargetMode="External"/><Relationship Id="rId4" Type="http://schemas.openxmlformats.org/officeDocument/2006/relationships/settings" Target="settings.xml"/><Relationship Id="rId9" Type="http://schemas.openxmlformats.org/officeDocument/2006/relationships/hyperlink" Target="mailto:daiva.vezikauskiene@vrm.l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Z6YWEJNPDQQR-896559167-548</_dlc_DocId>
    <_dlc_DocIdUrl xmlns="28130d43-1b56-4a10-ad88-2cd38123f4c1">
      <Url>https://intranetas.lrs.lt/29/_layouts/15/DocIdRedir.aspx?ID=Z6YWEJNPDQQR-896559167-548</Url>
      <Description>Z6YWEJNPDQQR-896559167-548</Description>
    </_dlc_DocIdUrl>
  </documentManagement>
</p:properties>
</file>

<file path=customXml/itemProps1.xml><?xml version="1.0" encoding="utf-8"?>
<ds:datastoreItem xmlns:ds="http://schemas.openxmlformats.org/officeDocument/2006/customXml" ds:itemID="{F49D537A-DE58-4006-AC5D-CB2DA92747C2}">
  <ds:schemaRefs>
    <ds:schemaRef ds:uri="http://schemas.openxmlformats.org/officeDocument/2006/bibliography"/>
  </ds:schemaRefs>
</ds:datastoreItem>
</file>

<file path=customXml/itemProps2.xml><?xml version="1.0" encoding="utf-8"?>
<ds:datastoreItem xmlns:ds="http://schemas.openxmlformats.org/officeDocument/2006/customXml" ds:itemID="{F36562DA-DF90-41D8-9E0E-3DD695716FEE}"/>
</file>

<file path=customXml/itemProps3.xml><?xml version="1.0" encoding="utf-8"?>
<ds:datastoreItem xmlns:ds="http://schemas.openxmlformats.org/officeDocument/2006/customXml" ds:itemID="{E6469A5C-CC31-4681-BB09-0EE922125ACB}"/>
</file>

<file path=customXml/itemProps4.xml><?xml version="1.0" encoding="utf-8"?>
<ds:datastoreItem xmlns:ds="http://schemas.openxmlformats.org/officeDocument/2006/customXml" ds:itemID="{E5694EAA-B74E-46D5-ACEF-D337FBCC3629}"/>
</file>

<file path=customXml/itemProps5.xml><?xml version="1.0" encoding="utf-8"?>
<ds:datastoreItem xmlns:ds="http://schemas.openxmlformats.org/officeDocument/2006/customXml" ds:itemID="{A179FFDC-9F9C-44FC-BBCA-F84FDA8DBF56}"/>
</file>

<file path=docProps/app.xml><?xml version="1.0" encoding="utf-8"?>
<Properties xmlns="http://schemas.openxmlformats.org/officeDocument/2006/extended-properties" xmlns:vt="http://schemas.openxmlformats.org/officeDocument/2006/docPropsVTypes">
  <Template>Normal</Template>
  <TotalTime>1</TotalTime>
  <Pages>4</Pages>
  <Words>6992</Words>
  <Characters>3987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Erlandas Balčiūnas</dc:creator>
  <cp:lastModifiedBy>KNIUKŠTIENĖ Rimantė</cp:lastModifiedBy>
  <cp:revision>2</cp:revision>
  <cp:lastPrinted>2024-09-04T05:05:00Z</cp:lastPrinted>
  <dcterms:created xsi:type="dcterms:W3CDTF">2025-06-23T07:34:00Z</dcterms:created>
  <dcterms:modified xsi:type="dcterms:W3CDTF">2025-06-23T07:34:00Z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6ccb3df9-b3e4-4def-938d-1ec1001fc1fc</vt:lpwstr>
  </property>
</Properties>
</file>