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5098" w:type="dxa"/>
        <w:tblLayout w:type="fixed"/>
        <w:tblLook w:val="0000" w:firstRow="0" w:lastRow="0" w:firstColumn="0" w:lastColumn="0" w:noHBand="0" w:noVBand="0"/>
      </w:tblPr>
      <w:tblGrid>
        <w:gridCol w:w="426"/>
        <w:gridCol w:w="2274"/>
        <w:gridCol w:w="556"/>
        <w:gridCol w:w="1842"/>
      </w:tblGrid>
      <w:tr w:rsidR="00B47B45" w14:paraId="64FF8F0E" w14:textId="77777777" w:rsidTr="00CA4621">
        <w:trPr>
          <w:cantSplit/>
        </w:trPr>
        <w:tc>
          <w:tcPr>
            <w:tcW w:w="426" w:type="dxa"/>
          </w:tcPr>
          <w:p w14:paraId="64FF8F0A" w14:textId="77777777" w:rsidR="00B47B45" w:rsidRDefault="00B47B45" w:rsidP="00236792">
            <w:pPr>
              <w:spacing w:before="60" w:after="60" w:line="276" w:lineRule="auto"/>
            </w:pPr>
          </w:p>
        </w:tc>
        <w:tc>
          <w:tcPr>
            <w:tcW w:w="2274" w:type="dxa"/>
          </w:tcPr>
          <w:p w14:paraId="64FF8F0B" w14:textId="2223D572" w:rsidR="00B47B45" w:rsidRDefault="00081F18" w:rsidP="001B6676">
            <w:pPr>
              <w:spacing w:before="60" w:after="60" w:line="276" w:lineRule="auto"/>
              <w:ind w:firstLine="878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  <w:showingPlcHdr/>
              </w:sdtPr>
              <w:sdtEndPr/>
              <w:sdtContent/>
            </w:sdt>
            <w:r>
              <w:rPr>
                <w:szCs w:val="24"/>
              </w:rPr>
              <w:t xml:space="preserve"> </w:t>
            </w:r>
            <w:bookmarkStart w:id="0" w:name="_GoBack"/>
            <w:bookmarkEnd w:id="0"/>
            <w:r w:rsidR="001B6676">
              <w:rPr>
                <w:szCs w:val="24"/>
              </w:rPr>
              <w:t>2021-04-12</w:t>
            </w:r>
          </w:p>
        </w:tc>
        <w:tc>
          <w:tcPr>
            <w:tcW w:w="556" w:type="dxa"/>
          </w:tcPr>
          <w:p w14:paraId="64FF8F0C" w14:textId="77777777" w:rsidR="00B47B45" w:rsidRDefault="09521B6C" w:rsidP="00236792">
            <w:pPr>
              <w:spacing w:before="60" w:after="60" w:line="276" w:lineRule="auto"/>
            </w:pPr>
            <w:r>
              <w:t>Nr.</w:t>
            </w:r>
          </w:p>
        </w:tc>
        <w:tc>
          <w:tcPr>
            <w:tcW w:w="1842" w:type="dxa"/>
          </w:tcPr>
          <w:p w14:paraId="64FF8F0D" w14:textId="77828F66" w:rsidR="00B47B45" w:rsidRDefault="00081F18" w:rsidP="00236792">
            <w:pPr>
              <w:spacing w:before="60" w:after="60" w:line="276" w:lineRule="auto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  <w:showingPlcHdr/>
              </w:sdtPr>
              <w:sdtEndPr/>
              <w:sdtContent/>
            </w:sdt>
            <w:r w:rsidR="001B6676">
              <w:rPr>
                <w:szCs w:val="24"/>
              </w:rPr>
              <w:t>S-1102</w:t>
            </w:r>
          </w:p>
        </w:tc>
      </w:tr>
      <w:tr w:rsidR="00B47B45" w14:paraId="64FF8F13" w14:textId="77777777" w:rsidTr="00CA4621">
        <w:trPr>
          <w:cantSplit/>
        </w:trPr>
        <w:tc>
          <w:tcPr>
            <w:tcW w:w="426" w:type="dxa"/>
          </w:tcPr>
          <w:p w14:paraId="64FF8F0F" w14:textId="5ACBD875" w:rsidR="00B47B45" w:rsidRDefault="00B47B45" w:rsidP="00236792">
            <w:pPr>
              <w:spacing w:before="60" w:after="60" w:line="276" w:lineRule="auto"/>
            </w:pPr>
          </w:p>
        </w:tc>
        <w:tc>
          <w:tcPr>
            <w:tcW w:w="2274" w:type="dxa"/>
          </w:tcPr>
          <w:p w14:paraId="64FF8F10" w14:textId="7FAB88EE" w:rsidR="00B47B45" w:rsidRPr="00CA4621" w:rsidRDefault="00CA4621" w:rsidP="00CA4621">
            <w:pPr>
              <w:spacing w:before="60" w:after="60" w:line="276" w:lineRule="auto"/>
              <w:jc w:val="right"/>
              <w:rPr>
                <w:lang w:val="en-GB"/>
              </w:rPr>
            </w:pPr>
            <w:r>
              <w:t xml:space="preserve">Į </w:t>
            </w:r>
            <w:r>
              <w:rPr>
                <w:lang w:val="en-GB"/>
              </w:rPr>
              <w:t>202</w:t>
            </w:r>
            <w:r w:rsidR="00530CBA">
              <w:rPr>
                <w:lang w:val="en-GB"/>
              </w:rPr>
              <w:t>1</w:t>
            </w:r>
            <w:r>
              <w:rPr>
                <w:lang w:val="en-GB"/>
              </w:rPr>
              <w:t>-</w:t>
            </w:r>
            <w:r w:rsidR="00530CBA">
              <w:rPr>
                <w:lang w:val="en-GB"/>
              </w:rPr>
              <w:t>03</w:t>
            </w:r>
            <w:r>
              <w:rPr>
                <w:lang w:val="en-GB"/>
              </w:rPr>
              <w:t>-</w:t>
            </w:r>
            <w:r w:rsidR="00F84489">
              <w:rPr>
                <w:lang w:val="en-GB"/>
              </w:rPr>
              <w:t>24</w:t>
            </w:r>
          </w:p>
        </w:tc>
        <w:tc>
          <w:tcPr>
            <w:tcW w:w="556" w:type="dxa"/>
          </w:tcPr>
          <w:p w14:paraId="64FF8F11" w14:textId="0C68A97D" w:rsidR="00B47B45" w:rsidRDefault="00CA4621" w:rsidP="00236792">
            <w:pPr>
              <w:spacing w:before="60" w:after="60" w:line="276" w:lineRule="auto"/>
            </w:pPr>
            <w:r>
              <w:t>Nr.</w:t>
            </w:r>
          </w:p>
        </w:tc>
        <w:tc>
          <w:tcPr>
            <w:tcW w:w="1842" w:type="dxa"/>
          </w:tcPr>
          <w:p w14:paraId="64FF8F12" w14:textId="72B107F2" w:rsidR="00B47B45" w:rsidRPr="00F46F01" w:rsidRDefault="00437A34" w:rsidP="00F46F01">
            <w:pPr>
              <w:spacing w:before="60" w:after="60" w:line="276" w:lineRule="auto"/>
              <w:ind w:left="-920" w:firstLine="90"/>
              <w:rPr>
                <w:lang w:val="en-GB"/>
              </w:rPr>
            </w:pPr>
            <w:r>
              <w:t xml:space="preserve">Į </w:t>
            </w:r>
            <w:r>
              <w:rPr>
                <w:lang w:val="en-GB"/>
              </w:rPr>
              <w:t>2020-</w:t>
            </w:r>
            <w:r w:rsidR="00F84489"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 xml:space="preserve"> </w:t>
            </w:r>
            <w:r w:rsidR="00F84489" w:rsidRPr="00740C54">
              <w:rPr>
                <w:color w:val="333333"/>
                <w:szCs w:val="24"/>
                <w:shd w:val="clear" w:color="auto" w:fill="FFFFFF"/>
              </w:rPr>
              <w:t>S-2021-1413</w:t>
            </w:r>
          </w:p>
        </w:tc>
      </w:tr>
    </w:tbl>
    <w:p w14:paraId="2215BE36" w14:textId="2EA65C00" w:rsidR="00437A34" w:rsidRDefault="00530CBA" w:rsidP="00F46978">
      <w:pPr>
        <w:spacing w:line="276" w:lineRule="auto"/>
        <w:ind w:right="-1"/>
        <w:rPr>
          <w:bCs/>
        </w:rPr>
      </w:pPr>
      <w:bookmarkStart w:id="1" w:name="_Hlk59091478"/>
      <w:r w:rsidRPr="00530CBA">
        <w:rPr>
          <w:bCs/>
        </w:rPr>
        <w:t xml:space="preserve">Lietuvos Respublikos Seimo </w:t>
      </w:r>
      <w:r w:rsidR="00AB5C57">
        <w:rPr>
          <w:bCs/>
        </w:rPr>
        <w:br/>
      </w:r>
      <w:bookmarkEnd w:id="1"/>
      <w:r w:rsidR="00F84489">
        <w:rPr>
          <w:bCs/>
        </w:rPr>
        <w:t>Valstybės valdymo ir savivaldybių komitetui</w:t>
      </w:r>
    </w:p>
    <w:p w14:paraId="0304CC5A" w14:textId="77777777" w:rsidR="00530CBA" w:rsidRDefault="00530CBA" w:rsidP="00236792">
      <w:pPr>
        <w:spacing w:line="276" w:lineRule="auto"/>
        <w:ind w:right="-1"/>
        <w:rPr>
          <w:bCs/>
        </w:rPr>
      </w:pPr>
    </w:p>
    <w:p w14:paraId="1DF84538" w14:textId="77777777" w:rsidR="00530CBA" w:rsidRPr="00DC0F78" w:rsidRDefault="00530CBA" w:rsidP="00236792">
      <w:pPr>
        <w:spacing w:line="276" w:lineRule="auto"/>
        <w:ind w:right="-1"/>
        <w:rPr>
          <w:bCs/>
        </w:rPr>
      </w:pPr>
    </w:p>
    <w:p w14:paraId="4342EE31" w14:textId="29F30902" w:rsidR="00CA4621" w:rsidRPr="00CA4621" w:rsidRDefault="00CA4621" w:rsidP="00CA4621">
      <w:pPr>
        <w:spacing w:line="276" w:lineRule="auto"/>
        <w:jc w:val="both"/>
        <w:rPr>
          <w:b/>
          <w:bCs/>
        </w:rPr>
      </w:pPr>
      <w:bookmarkStart w:id="2" w:name="_Hlk59091585"/>
      <w:r w:rsidRPr="00CA4621">
        <w:rPr>
          <w:b/>
          <w:bCs/>
        </w:rPr>
        <w:t xml:space="preserve">DĖL </w:t>
      </w:r>
      <w:r w:rsidR="00F84489">
        <w:rPr>
          <w:b/>
          <w:bCs/>
        </w:rPr>
        <w:t>INFORMACIJOS PATEIKIMO</w:t>
      </w:r>
    </w:p>
    <w:bookmarkEnd w:id="2"/>
    <w:p w14:paraId="64FF8F1B" w14:textId="77777777" w:rsidR="009F2969" w:rsidRDefault="009F2969" w:rsidP="00236792">
      <w:pPr>
        <w:spacing w:line="276" w:lineRule="auto"/>
      </w:pPr>
    </w:p>
    <w:p w14:paraId="2BE506B2" w14:textId="08BABEDB" w:rsidR="00C175DC" w:rsidRPr="00A67126" w:rsidRDefault="00192A6F" w:rsidP="00F84489">
      <w:pPr>
        <w:spacing w:line="360" w:lineRule="auto"/>
        <w:ind w:firstLine="720"/>
        <w:jc w:val="both"/>
        <w:rPr>
          <w:color w:val="333333"/>
          <w:szCs w:val="24"/>
          <w:shd w:val="clear" w:color="auto" w:fill="FFFFFF"/>
        </w:rPr>
      </w:pPr>
      <w:r>
        <w:rPr>
          <w:szCs w:val="24"/>
        </w:rPr>
        <w:t xml:space="preserve">Vyriausybės kanceliarijoje </w:t>
      </w:r>
      <w:r w:rsidR="0029740C">
        <w:rPr>
          <w:color w:val="333333"/>
          <w:szCs w:val="24"/>
          <w:shd w:val="clear" w:color="auto" w:fill="FFFFFF"/>
        </w:rPr>
        <w:t xml:space="preserve">Jūsų </w:t>
      </w:r>
      <w:r w:rsidR="0000711D" w:rsidRPr="00A67126">
        <w:rPr>
          <w:szCs w:val="24"/>
        </w:rPr>
        <w:t>2021 m. kovo 24 d. rašt</w:t>
      </w:r>
      <w:r w:rsidR="0000711D">
        <w:rPr>
          <w:szCs w:val="24"/>
        </w:rPr>
        <w:t>u</w:t>
      </w:r>
      <w:r w:rsidR="0000711D" w:rsidRPr="00A67126">
        <w:rPr>
          <w:szCs w:val="24"/>
        </w:rPr>
        <w:t xml:space="preserve"> Nr. </w:t>
      </w:r>
      <w:r w:rsidR="0000711D" w:rsidRPr="00A67126">
        <w:rPr>
          <w:color w:val="333333"/>
          <w:szCs w:val="24"/>
          <w:shd w:val="clear" w:color="auto" w:fill="FFFFFF"/>
        </w:rPr>
        <w:t>S-2021-1413 „Dėl valstybės valdymo ir savivaldybių komiteto sprendimo“</w:t>
      </w:r>
      <w:r w:rsidR="0000711D">
        <w:rPr>
          <w:color w:val="333333"/>
          <w:szCs w:val="24"/>
          <w:shd w:val="clear" w:color="auto" w:fill="FFFFFF"/>
        </w:rPr>
        <w:t xml:space="preserve"> </w:t>
      </w:r>
      <w:r>
        <w:rPr>
          <w:szCs w:val="24"/>
        </w:rPr>
        <w:t xml:space="preserve">gavome prašymą pateikti informaciją, kurias iš </w:t>
      </w:r>
      <w:r>
        <w:t>Ekonominio bendradarbiavimo ir plėtros organizacijos</w:t>
      </w:r>
      <w:r w:rsidRPr="00A67126">
        <w:rPr>
          <w:szCs w:val="24"/>
        </w:rPr>
        <w:t xml:space="preserve"> </w:t>
      </w:r>
      <w:r>
        <w:rPr>
          <w:szCs w:val="24"/>
        </w:rPr>
        <w:t>(EBPO) ekspertų pateiktų rekomendacijų dėl savivaldybių finansinio savarankiškumo stipr</w:t>
      </w:r>
      <w:r w:rsidR="0000711D">
        <w:rPr>
          <w:szCs w:val="24"/>
        </w:rPr>
        <w:t>i</w:t>
      </w:r>
      <w:r>
        <w:rPr>
          <w:szCs w:val="24"/>
        </w:rPr>
        <w:t>nimo</w:t>
      </w:r>
      <w:r w:rsidR="0000711D">
        <w:rPr>
          <w:szCs w:val="24"/>
        </w:rPr>
        <w:t xml:space="preserve"> Vyriausybė planuoja įgyvendinti, kokiomis priemonėmis, terminais ir kas bus atsakingas už šių priemonių įvykdymą. </w:t>
      </w:r>
      <w:r w:rsidR="0029740C">
        <w:rPr>
          <w:szCs w:val="24"/>
        </w:rPr>
        <w:t xml:space="preserve">Dėkojame </w:t>
      </w:r>
      <w:r w:rsidR="0029740C">
        <w:rPr>
          <w:bCs/>
        </w:rPr>
        <w:t>Valstybės valdymo ir savivaldybių komitetui</w:t>
      </w:r>
      <w:r w:rsidR="0029740C" w:rsidRPr="00A67126">
        <w:rPr>
          <w:szCs w:val="24"/>
        </w:rPr>
        <w:t xml:space="preserve"> </w:t>
      </w:r>
      <w:r w:rsidR="0029740C">
        <w:rPr>
          <w:szCs w:val="24"/>
        </w:rPr>
        <w:t xml:space="preserve">už įsitraukimą </w:t>
      </w:r>
      <w:r w:rsidR="008946F4">
        <w:rPr>
          <w:szCs w:val="24"/>
        </w:rPr>
        <w:t xml:space="preserve">į </w:t>
      </w:r>
      <w:r w:rsidR="0029740C">
        <w:rPr>
          <w:szCs w:val="24"/>
        </w:rPr>
        <w:t>savivaldybėms ir regionams aktualių klausimų svarstymą ir</w:t>
      </w:r>
      <w:r w:rsidR="00C175DC" w:rsidRPr="00A67126">
        <w:rPr>
          <w:color w:val="333333"/>
          <w:szCs w:val="24"/>
          <w:shd w:val="clear" w:color="auto" w:fill="FFFFFF"/>
        </w:rPr>
        <w:t xml:space="preserve"> teikiame </w:t>
      </w:r>
      <w:r w:rsidR="0029740C">
        <w:rPr>
          <w:color w:val="333333"/>
          <w:szCs w:val="24"/>
          <w:shd w:val="clear" w:color="auto" w:fill="FFFFFF"/>
        </w:rPr>
        <w:t xml:space="preserve">aktualią </w:t>
      </w:r>
      <w:r w:rsidR="00C175DC" w:rsidRPr="00A67126">
        <w:rPr>
          <w:color w:val="333333"/>
          <w:szCs w:val="24"/>
          <w:shd w:val="clear" w:color="auto" w:fill="FFFFFF"/>
        </w:rPr>
        <w:t>informaciją</w:t>
      </w:r>
      <w:r w:rsidR="0029740C">
        <w:rPr>
          <w:color w:val="333333"/>
          <w:szCs w:val="24"/>
          <w:shd w:val="clear" w:color="auto" w:fill="FFFFFF"/>
        </w:rPr>
        <w:t xml:space="preserve"> prašomu klausimu</w:t>
      </w:r>
      <w:r w:rsidR="00C175DC" w:rsidRPr="00A67126">
        <w:rPr>
          <w:color w:val="333333"/>
          <w:szCs w:val="24"/>
          <w:shd w:val="clear" w:color="auto" w:fill="FFFFFF"/>
        </w:rPr>
        <w:t>.</w:t>
      </w:r>
    </w:p>
    <w:p w14:paraId="1D33FA9D" w14:textId="367172FF" w:rsidR="00F84489" w:rsidRDefault="00F84489" w:rsidP="00F84489">
      <w:pPr>
        <w:spacing w:line="360" w:lineRule="auto"/>
        <w:ind w:firstLine="720"/>
        <w:jc w:val="both"/>
      </w:pPr>
      <w:r>
        <w:t xml:space="preserve">Atsižvelgiant į </w:t>
      </w:r>
      <w:r w:rsidRPr="00491D7A">
        <w:t xml:space="preserve">Aštuonioliktosios </w:t>
      </w:r>
      <w:r w:rsidR="008946F4">
        <w:t xml:space="preserve">Lietuvos Respublikos </w:t>
      </w:r>
      <w:r w:rsidRPr="00491D7A">
        <w:t>Vyriausybės programo</w:t>
      </w:r>
      <w:r>
        <w:t>s prioritetą „darni regionų plėtra“, Vyriausybės veikimo principus: „</w:t>
      </w:r>
      <w:r w:rsidR="00C71330" w:rsidRPr="00C71330">
        <w:t>diskusija ir žiniomis grįsti sprendimai</w:t>
      </w:r>
      <w:r>
        <w:t xml:space="preserve">, </w:t>
      </w:r>
      <w:r w:rsidR="00C71330">
        <w:t>bendradarbiavimas</w:t>
      </w:r>
      <w:r>
        <w:t xml:space="preserve">, interesų derinimas“, taip pat </w:t>
      </w:r>
      <w:r w:rsidR="00683344" w:rsidRPr="006A19B3">
        <w:t>Aštuonioliktosios Lietuvos Respublikos Vyriausybės programos nuostatų įgyvendinimo</w:t>
      </w:r>
      <w:r w:rsidR="00683344">
        <w:t xml:space="preserve"> plane, patvirtintame </w:t>
      </w:r>
      <w:r>
        <w:t xml:space="preserve">Vyriausybės </w:t>
      </w:r>
      <w:r w:rsidRPr="00DD3292">
        <w:t xml:space="preserve">2021 m. </w:t>
      </w:r>
      <w:r w:rsidRPr="008808E9">
        <w:t xml:space="preserve">kovo 10 d. </w:t>
      </w:r>
      <w:r w:rsidR="00683344">
        <w:t>nutarimu Nr. 155</w:t>
      </w:r>
      <w:r>
        <w:t xml:space="preserve"> „Dėl Aštuonioliktosios Lietuvos Respublikos Vyriausybės programos nuostatų įgyvendinimo plano patvirtinimo“, </w:t>
      </w:r>
      <w:r w:rsidR="00683344">
        <w:t xml:space="preserve">numatytų veiksmų </w:t>
      </w:r>
      <w:r>
        <w:t xml:space="preserve">kompleksiškumą, </w:t>
      </w:r>
      <w:r w:rsidR="008946F4">
        <w:t>2021</w:t>
      </w:r>
      <w:r w:rsidR="00C175DC">
        <w:t xml:space="preserve"> m. kovo 22 d. </w:t>
      </w:r>
      <w:r w:rsidR="00D67987">
        <w:t xml:space="preserve">buvo pasirašytas </w:t>
      </w:r>
      <w:r w:rsidR="00683344">
        <w:t xml:space="preserve">Lietuvos Respublikos </w:t>
      </w:r>
      <w:r w:rsidR="00D67987">
        <w:t xml:space="preserve">Vyriausybės ir Lietuvos savivaldybių asociacijos </w:t>
      </w:r>
      <w:r w:rsidR="001734BD">
        <w:t>s</w:t>
      </w:r>
      <w:r w:rsidR="00D67987">
        <w:t>usitarimas dėl dvišalio bendradarbiavimo</w:t>
      </w:r>
      <w:r>
        <w:t xml:space="preserve">. </w:t>
      </w:r>
    </w:p>
    <w:p w14:paraId="1850530A" w14:textId="49506150" w:rsidR="00F84489" w:rsidRDefault="00D67987" w:rsidP="00F84489">
      <w:pPr>
        <w:spacing w:line="360" w:lineRule="auto"/>
        <w:ind w:firstLine="720"/>
        <w:jc w:val="both"/>
      </w:pPr>
      <w:r>
        <w:t xml:space="preserve">Šiuo </w:t>
      </w:r>
      <w:r w:rsidR="008946F4">
        <w:t>s</w:t>
      </w:r>
      <w:r>
        <w:t>usitarimu</w:t>
      </w:r>
      <w:r w:rsidR="00683344">
        <w:t xml:space="preserve"> sutarta, kad</w:t>
      </w:r>
      <w:r>
        <w:t xml:space="preserve"> bus užtikrinama nuolatinė</w:t>
      </w:r>
      <w:r w:rsidR="00F84489" w:rsidRPr="00EE080F">
        <w:t xml:space="preserve"> </w:t>
      </w:r>
      <w:r w:rsidR="00683344">
        <w:t>Lietuvos Respublikos Vyriausybės ir Lietuvos savivaldybių asociacijos d</w:t>
      </w:r>
      <w:r w:rsidR="00683344" w:rsidRPr="00EE080F">
        <w:t xml:space="preserve">višalės </w:t>
      </w:r>
      <w:r w:rsidR="00F84489" w:rsidRPr="00EE080F">
        <w:t>komisijos</w:t>
      </w:r>
      <w:r w:rsidR="00683344">
        <w:t xml:space="preserve"> (toliau – Dvišalė komisija)</w:t>
      </w:r>
      <w:r w:rsidR="00F84489">
        <w:t xml:space="preserve"> veikl</w:t>
      </w:r>
      <w:r>
        <w:t>a</w:t>
      </w:r>
      <w:r w:rsidR="00683344">
        <w:t xml:space="preserve"> ir nustatytos</w:t>
      </w:r>
      <w:r w:rsidR="00F84489">
        <w:t xml:space="preserve"> </w:t>
      </w:r>
      <w:r w:rsidR="00F84489" w:rsidRPr="00EE080F">
        <w:t>Dvišalės komisijos užduot</w:t>
      </w:r>
      <w:r w:rsidR="00683344">
        <w:t>ys:</w:t>
      </w:r>
      <w:r w:rsidR="00F84489" w:rsidRPr="00EE080F">
        <w:t xml:space="preserve"> svarstyti </w:t>
      </w:r>
      <w:r w:rsidR="00F84489">
        <w:t xml:space="preserve">ir teikti pasiūlymus valstybės ir savivaldybių institucijoms </w:t>
      </w:r>
      <w:r w:rsidR="00F84489" w:rsidRPr="00EE080F">
        <w:t>svarbi</w:t>
      </w:r>
      <w:r w:rsidR="00F84489">
        <w:t>ai</w:t>
      </w:r>
      <w:r w:rsidR="00F84489" w:rsidRPr="00EE080F">
        <w:t>s valstybei ir savivaldybėms klausim</w:t>
      </w:r>
      <w:r w:rsidR="00F84489">
        <w:t>ai</w:t>
      </w:r>
      <w:r w:rsidR="00F84489" w:rsidRPr="00EE080F">
        <w:t>s, koordinuot</w:t>
      </w:r>
      <w:r w:rsidR="00F84489">
        <w:t>i</w:t>
      </w:r>
      <w:r w:rsidR="00F84489" w:rsidRPr="00EE080F">
        <w:t xml:space="preserve"> veiksmus ir derint</w:t>
      </w:r>
      <w:r w:rsidR="00F84489">
        <w:t>i</w:t>
      </w:r>
      <w:r w:rsidR="00F84489" w:rsidRPr="00EE080F">
        <w:t xml:space="preserve"> Vyriausybės ir savivaldybių interesus</w:t>
      </w:r>
      <w:r w:rsidR="00F84489">
        <w:t>,</w:t>
      </w:r>
      <w:r w:rsidR="00F84489" w:rsidRPr="00EE080F">
        <w:t xml:space="preserve"> siekiant subsidiarumo principo įgyvendinimo</w:t>
      </w:r>
      <w:r w:rsidR="00F84489">
        <w:t xml:space="preserve"> ir pažangos valstybės politikos srityse</w:t>
      </w:r>
      <w:r w:rsidR="00683344">
        <w:t>.</w:t>
      </w:r>
      <w:r w:rsidR="00F84489">
        <w:t xml:space="preserve"> Dvišalė komisija sudaryta iš Ministro Pirmininko, ekonomikos ir inovacijų</w:t>
      </w:r>
      <w:r w:rsidR="008946F4">
        <w:t xml:space="preserve"> ministro</w:t>
      </w:r>
      <w:r w:rsidR="00F84489">
        <w:t xml:space="preserve">, finansų </w:t>
      </w:r>
      <w:r w:rsidR="008946F4">
        <w:t>ministro,</w:t>
      </w:r>
      <w:r w:rsidR="00F84489">
        <w:t xml:space="preserve"> vidaus reikalų ministr</w:t>
      </w:r>
      <w:r w:rsidR="008946F4">
        <w:t>o,</w:t>
      </w:r>
      <w:r w:rsidR="00F84489">
        <w:t xml:space="preserve">  </w:t>
      </w:r>
      <w:r w:rsidR="00F84489" w:rsidRPr="00A94DE0">
        <w:t xml:space="preserve">Lietuvos savivaldybių asociacijos prezidento </w:t>
      </w:r>
      <w:r w:rsidR="008946F4">
        <w:t>ir</w:t>
      </w:r>
      <w:r w:rsidR="00F84489" w:rsidRPr="00A94DE0">
        <w:t xml:space="preserve"> Lietuvos savivaldybių asociacijos tarybos paskirtų 3 asociacijos narių</w:t>
      </w:r>
      <w:r w:rsidR="0029740C">
        <w:t>.</w:t>
      </w:r>
      <w:r w:rsidR="00F84489" w:rsidRPr="00A94DE0">
        <w:t xml:space="preserve"> </w:t>
      </w:r>
      <w:r w:rsidR="0029740C">
        <w:t xml:space="preserve">Prireikus </w:t>
      </w:r>
      <w:r w:rsidR="0029740C" w:rsidRPr="00A94DE0">
        <w:t>į Dvišalės komisijos susitikimus</w:t>
      </w:r>
      <w:r w:rsidR="0029740C">
        <w:t xml:space="preserve"> </w:t>
      </w:r>
      <w:r>
        <w:t>bus</w:t>
      </w:r>
      <w:r w:rsidR="00F84489" w:rsidRPr="00A94DE0">
        <w:t xml:space="preserve"> kviečiami kiti ministrai, savivaldybių merai, valstybės ir savivaldybių institucijų atstovai, ekspertai, visuomenės atstovai.</w:t>
      </w:r>
    </w:p>
    <w:p w14:paraId="053B5D1A" w14:textId="69F44A71" w:rsidR="001734BD" w:rsidRDefault="00D67987" w:rsidP="00EF0464">
      <w:pPr>
        <w:spacing w:line="360" w:lineRule="auto"/>
        <w:ind w:firstLine="720"/>
        <w:jc w:val="both"/>
      </w:pPr>
      <w:r>
        <w:lastRenderedPageBreak/>
        <w:t>2021 m. kovo 24 d. įvyk</w:t>
      </w:r>
      <w:r w:rsidR="008946F4">
        <w:t>usiame</w:t>
      </w:r>
      <w:r>
        <w:t xml:space="preserve"> pirma</w:t>
      </w:r>
      <w:r w:rsidR="00CD72F6">
        <w:t>jame</w:t>
      </w:r>
      <w:r>
        <w:t xml:space="preserve"> Dvišalės komisijos posėd</w:t>
      </w:r>
      <w:r w:rsidR="00CD72F6">
        <w:t>yje</w:t>
      </w:r>
      <w:r>
        <w:t xml:space="preserve"> buvo svarstomas </w:t>
      </w:r>
      <w:r w:rsidR="0029740C">
        <w:t xml:space="preserve">ir </w:t>
      </w:r>
      <w:r>
        <w:t>savivaldybių finansinio savarankiškumo klausimas.</w:t>
      </w:r>
      <w:r w:rsidR="00EF0464">
        <w:t xml:space="preserve"> </w:t>
      </w:r>
      <w:r w:rsidR="00CD72F6">
        <w:t>N</w:t>
      </w:r>
      <w:r w:rsidR="00EF0464">
        <w:t xml:space="preserve">utarta </w:t>
      </w:r>
      <w:r>
        <w:t>savivaldybių finansinio savarankiškumo klausimą nagrinėti iš esmės</w:t>
      </w:r>
      <w:r w:rsidR="0029740C">
        <w:t xml:space="preserve"> EBPO </w:t>
      </w:r>
      <w:r>
        <w:t>ataskaitos „Savivaldybių viešųjų investicijų didinimas Lietuvoje“ (</w:t>
      </w:r>
      <w:r w:rsidRPr="00EF0464">
        <w:rPr>
          <w:i/>
          <w:iCs/>
        </w:rPr>
        <w:t>Raising Local Public Investment in Lithuania</w:t>
      </w:r>
      <w:r>
        <w:t>) (</w:t>
      </w:r>
      <w:hyperlink r:id="rId9" w:history="1">
        <w:r w:rsidR="003B199C" w:rsidRPr="002B3AB4">
          <w:rPr>
            <w:rStyle w:val="Hipersaitas"/>
          </w:rPr>
          <w:t>https://lrv.lt/uploads/main/documents/files/EBPO%20studija%20d%C4%97l%20savivaldybi%C5%B3%20finansinio%20paj%C4%97gumo.pdf</w:t>
        </w:r>
      </w:hyperlink>
      <w:r>
        <w:t xml:space="preserve">) (toliau – EBPO ataskaita) kontekste, kompleksiškai įgyvendinant EBPO rekomendacijas Lietuvai. </w:t>
      </w:r>
      <w:r w:rsidR="003B199C">
        <w:t>Ministrės Pirmininkės siūlymu nuspręsta</w:t>
      </w:r>
      <w:r w:rsidR="008F52C2">
        <w:t xml:space="preserve"> Ministrės Pirmininkės potvarkiu sudaryti darbo grupę, į kurią būtų įtraukti Vyriausybės kanceliarijos, Finansų ministerijos, Vidaus reikalų ministerijos, Lietuvos savivaldybių asociacijos ir Nacionalinės regioninės plėtros tarybos atstovai. Darbo grupės tikslas – įvertinti </w:t>
      </w:r>
      <w:r w:rsidR="00A67126">
        <w:t>EBPO</w:t>
      </w:r>
      <w:r w:rsidR="008F52C2">
        <w:t xml:space="preserve"> ataskaitoje pateiktas rekomendacijas, parengti rekomendacijų įgyvendinimo priemonių planą ir iki 2021 m. birželio 15 d. pateikti jį </w:t>
      </w:r>
      <w:r w:rsidR="00683344">
        <w:t xml:space="preserve">Dvišalei </w:t>
      </w:r>
      <w:r w:rsidR="008F52C2">
        <w:t xml:space="preserve">komisijai. </w:t>
      </w:r>
      <w:r w:rsidR="003B199C">
        <w:t>Rengiant</w:t>
      </w:r>
      <w:r w:rsidR="003B199C" w:rsidRPr="00EF0464">
        <w:t xml:space="preserve"> </w:t>
      </w:r>
      <w:r w:rsidR="00EF0464" w:rsidRPr="00EF0464">
        <w:t xml:space="preserve">rekomendacijų įgyvendinimo planą, bus </w:t>
      </w:r>
      <w:r w:rsidR="003B199C">
        <w:t xml:space="preserve">numatytos </w:t>
      </w:r>
      <w:r w:rsidR="00EF0464" w:rsidRPr="00EF0464">
        <w:t>konkre</w:t>
      </w:r>
      <w:r w:rsidR="003B199C">
        <w:t>čios priemonės</w:t>
      </w:r>
      <w:r w:rsidR="00EF0464" w:rsidRPr="00EF0464">
        <w:t xml:space="preserve"> ir jų įgyvendinimo terminai.</w:t>
      </w:r>
    </w:p>
    <w:p w14:paraId="04C038C0" w14:textId="5BD8B77A" w:rsidR="003A1D63" w:rsidRDefault="003B199C" w:rsidP="00EF0464">
      <w:pPr>
        <w:spacing w:line="360" w:lineRule="auto"/>
        <w:ind w:firstLine="720"/>
        <w:jc w:val="both"/>
      </w:pPr>
      <w:r>
        <w:t xml:space="preserve">Darbo grupei pabaigus darbą, </w:t>
      </w:r>
      <w:r w:rsidR="00EF0464" w:rsidRPr="00EF0464">
        <w:t xml:space="preserve">Vyriausybė </w:t>
      </w:r>
      <w:r w:rsidR="003A1D63">
        <w:t xml:space="preserve">Valstybės valdymo ir savivaldybių komitetui </w:t>
      </w:r>
      <w:r>
        <w:t>galės</w:t>
      </w:r>
      <w:r w:rsidR="00EF0464" w:rsidRPr="00EF0464">
        <w:t xml:space="preserve"> </w:t>
      </w:r>
      <w:r w:rsidR="003A1D63" w:rsidRPr="00EF0464">
        <w:t>pateik</w:t>
      </w:r>
      <w:r>
        <w:t>ti detalesnę</w:t>
      </w:r>
      <w:r w:rsidR="003A1D63" w:rsidRPr="00EF0464">
        <w:t xml:space="preserve"> </w:t>
      </w:r>
      <w:r w:rsidR="00EF0464" w:rsidRPr="00EF0464">
        <w:t>informaciją</w:t>
      </w:r>
      <w:r w:rsidR="00CD72F6">
        <w:t>,</w:t>
      </w:r>
      <w:r w:rsidR="003A1D63">
        <w:t xml:space="preserve"> </w:t>
      </w:r>
      <w:r w:rsidR="003A1D63" w:rsidRPr="00EF0464">
        <w:t xml:space="preserve">kurias iš EBPO pateiktų rekomendacijų </w:t>
      </w:r>
      <w:r w:rsidR="003A1D63">
        <w:t>bus numatoma</w:t>
      </w:r>
      <w:r w:rsidR="003A1D63" w:rsidRPr="00EF0464">
        <w:t xml:space="preserve"> įgyvendinti</w:t>
      </w:r>
      <w:r w:rsidR="003A1D63">
        <w:t xml:space="preserve">, </w:t>
      </w:r>
      <w:r w:rsidR="003A1D63" w:rsidRPr="00EF0464">
        <w:t>kokiomis konkrečiai priemonėmis</w:t>
      </w:r>
      <w:r w:rsidR="003A1D63">
        <w:t>, kokiais terminais ir kokie subjektai įgyvendins.</w:t>
      </w:r>
    </w:p>
    <w:p w14:paraId="17E5056A" w14:textId="3B617B34" w:rsidR="005A61A1" w:rsidRDefault="005A61A1" w:rsidP="00F46F01">
      <w:pPr>
        <w:spacing w:line="276" w:lineRule="auto"/>
        <w:ind w:firstLine="720"/>
        <w:jc w:val="both"/>
      </w:pPr>
    </w:p>
    <w:p w14:paraId="64FF8F28" w14:textId="5529F957" w:rsidR="00E02A0F" w:rsidRDefault="00E02A0F" w:rsidP="0068683E">
      <w:pPr>
        <w:spacing w:line="276" w:lineRule="auto"/>
        <w:jc w:val="both"/>
      </w:pPr>
    </w:p>
    <w:p w14:paraId="464F6C3A" w14:textId="7F2C0313" w:rsidR="005E5647" w:rsidRDefault="00B42E60" w:rsidP="0068683E">
      <w:pPr>
        <w:spacing w:line="276" w:lineRule="auto"/>
        <w:jc w:val="both"/>
      </w:pPr>
      <w:r>
        <w:t>Pagarbiai</w:t>
      </w:r>
    </w:p>
    <w:p w14:paraId="7963E63E" w14:textId="25C04D10" w:rsidR="00F93EC2" w:rsidRDefault="005E5647" w:rsidP="002A7648">
      <w:pPr>
        <w:tabs>
          <w:tab w:val="right" w:pos="9071"/>
        </w:tabs>
        <w:spacing w:line="276" w:lineRule="auto"/>
        <w:jc w:val="both"/>
      </w:pPr>
      <w:r w:rsidRPr="003C74C3">
        <w:t>Vyriausybės</w:t>
      </w:r>
      <w:r w:rsidR="002A7648">
        <w:t xml:space="preserve"> </w:t>
      </w:r>
      <w:r w:rsidR="00AB5C57">
        <w:t>k</w:t>
      </w:r>
      <w:r w:rsidR="002A7648">
        <w:t>anclerė</w:t>
      </w:r>
      <w:r w:rsidRPr="005E5647">
        <w:t xml:space="preserve"> </w:t>
      </w:r>
      <w:r>
        <w:t xml:space="preserve">  </w:t>
      </w:r>
      <w:r w:rsidR="00F93EC2">
        <w:t xml:space="preserve">                                                                                    </w:t>
      </w:r>
      <w:r>
        <w:t xml:space="preserve"> </w:t>
      </w:r>
      <w:r w:rsidR="00F93EC2">
        <w:t>Giedrė Balčytytė</w:t>
      </w:r>
    </w:p>
    <w:p w14:paraId="5D592A1D" w14:textId="27FF857C" w:rsidR="003A1D63" w:rsidRDefault="003A1D63" w:rsidP="002A7648">
      <w:pPr>
        <w:tabs>
          <w:tab w:val="right" w:pos="9071"/>
        </w:tabs>
        <w:spacing w:line="276" w:lineRule="auto"/>
        <w:jc w:val="both"/>
      </w:pPr>
    </w:p>
    <w:p w14:paraId="10B0A60A" w14:textId="63DE85C1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6ABE18D3" w14:textId="19CB3D15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24F30DB8" w14:textId="1B622370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1EF64021" w14:textId="6806ED8E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6CD449EF" w14:textId="27253E80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5ADB84E6" w14:textId="32864193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638E6BF5" w14:textId="69D081C0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7F0E843A" w14:textId="77777777" w:rsidR="00CD72F6" w:rsidRDefault="00CD72F6" w:rsidP="002A7648">
      <w:pPr>
        <w:tabs>
          <w:tab w:val="right" w:pos="9071"/>
        </w:tabs>
        <w:spacing w:line="276" w:lineRule="auto"/>
        <w:jc w:val="both"/>
      </w:pPr>
    </w:p>
    <w:p w14:paraId="6715047A" w14:textId="77777777" w:rsidR="005E5647" w:rsidRPr="005E5647" w:rsidRDefault="005E5647" w:rsidP="002A7648">
      <w:pPr>
        <w:tabs>
          <w:tab w:val="right" w:pos="9071"/>
        </w:tabs>
        <w:spacing w:line="276" w:lineRule="auto"/>
        <w:jc w:val="both"/>
        <w:rPr>
          <w:b/>
          <w:bCs/>
        </w:rPr>
      </w:pPr>
      <w:r>
        <w:t xml:space="preserve">                                                 </w:t>
      </w:r>
      <w:r w:rsidR="002A7648">
        <w:t xml:space="preserve">                                 </w:t>
      </w:r>
    </w:p>
    <w:p w14:paraId="64FF8F33" w14:textId="2D605EFF" w:rsidR="009F2969" w:rsidRDefault="00081F18" w:rsidP="00F93EC2">
      <w:pPr>
        <w:spacing w:line="276" w:lineRule="auto"/>
        <w:jc w:val="both"/>
      </w:pPr>
      <w:sdt>
        <w:sdtPr>
          <w:rPr>
            <w:sz w:val="22"/>
            <w:szCs w:val="22"/>
          </w:rPr>
          <w:tag w:val="rengejoNuoroda"/>
          <w:id w:val="-682049819"/>
          <w:placeholder>
            <w:docPart w:val="C9F24BAFC49F4926873E49E6A1EA7BF7"/>
          </w:placeholder>
        </w:sdtPr>
        <w:sdtEndPr/>
        <w:sdtContent>
          <w:r w:rsidR="00856CE6">
            <w:t>Vilija Vervečkienė</w:t>
          </w:r>
        </w:sdtContent>
      </w:sdt>
      <w:r w:rsidR="00F93EC2" w:rsidRPr="005E5647">
        <w:rPr>
          <w:sz w:val="22"/>
          <w:szCs w:val="22"/>
        </w:rPr>
        <w:t xml:space="preserve">, tel. </w:t>
      </w:r>
      <w:sdt>
        <w:sdtPr>
          <w:rPr>
            <w:sz w:val="22"/>
            <w:szCs w:val="22"/>
          </w:rPr>
          <w:tag w:val="rengejoNuorodaTel"/>
          <w:id w:val="-1122455233"/>
          <w:placeholder>
            <w:docPart w:val="08FE2A948BCE449799BEE14A16459907"/>
          </w:placeholder>
        </w:sdtPr>
        <w:sdtEndPr/>
        <w:sdtContent>
          <w:r w:rsidR="00856CE6">
            <w:t>8 706 63705</w:t>
          </w:r>
        </w:sdtContent>
      </w:sdt>
      <w:r w:rsidR="00F93EC2" w:rsidRPr="005E5647">
        <w:rPr>
          <w:sz w:val="22"/>
          <w:szCs w:val="22"/>
        </w:rPr>
        <w:t xml:space="preserve">, el. p. </w:t>
      </w:r>
      <w:sdt>
        <w:sdtPr>
          <w:rPr>
            <w:sz w:val="22"/>
            <w:szCs w:val="22"/>
          </w:rPr>
          <w:tag w:val="rengejoNuorodaEmail"/>
          <w:id w:val="852224578"/>
          <w:placeholder>
            <w:docPart w:val="29524D61F8EC4BECA363EA4E48A95AAC"/>
          </w:placeholder>
        </w:sdtPr>
        <w:sdtEndPr/>
        <w:sdtContent>
          <w:r w:rsidR="00856CE6">
            <w:t>vilija.verveckiene@lrv.lt</w:t>
          </w:r>
        </w:sdtContent>
      </w:sdt>
    </w:p>
    <w:sectPr w:rsidR="009F2969" w:rsidSect="00510399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1F9A5" w14:textId="77777777" w:rsidR="00856CE6" w:rsidRDefault="00856CE6">
      <w:r>
        <w:separator/>
      </w:r>
    </w:p>
  </w:endnote>
  <w:endnote w:type="continuationSeparator" w:id="0">
    <w:p w14:paraId="744F4374" w14:textId="77777777" w:rsidR="00856CE6" w:rsidRDefault="00856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 Light">
    <w:altName w:val="Calibri"/>
    <w:panose1 w:val="00000000000000000000"/>
    <w:charset w:val="00"/>
    <w:family w:val="swiss"/>
    <w:notTrueType/>
    <w:pitch w:val="variable"/>
    <w:sig w:usb0="600002FF" w:usb1="00000001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005A5528" w14:paraId="5146A4D3" w14:textId="77777777" w:rsidTr="09521B6C">
      <w:tc>
        <w:tcPr>
          <w:tcW w:w="3024" w:type="dxa"/>
        </w:tcPr>
        <w:p w14:paraId="28C56D5C" w14:textId="71988608" w:rsidR="005A5528" w:rsidRDefault="005A5528" w:rsidP="09521B6C">
          <w:pPr>
            <w:pStyle w:val="Antrats"/>
            <w:ind w:left="-115"/>
          </w:pPr>
        </w:p>
      </w:tc>
      <w:tc>
        <w:tcPr>
          <w:tcW w:w="3024" w:type="dxa"/>
        </w:tcPr>
        <w:p w14:paraId="3EC84242" w14:textId="1756E629" w:rsidR="005A5528" w:rsidRDefault="005A5528" w:rsidP="09521B6C">
          <w:pPr>
            <w:pStyle w:val="Antrats"/>
            <w:jc w:val="center"/>
          </w:pPr>
        </w:p>
      </w:tc>
      <w:tc>
        <w:tcPr>
          <w:tcW w:w="3024" w:type="dxa"/>
        </w:tcPr>
        <w:p w14:paraId="11FA6BBB" w14:textId="30352A00" w:rsidR="005A5528" w:rsidRDefault="005A5528" w:rsidP="09521B6C">
          <w:pPr>
            <w:pStyle w:val="Antrats"/>
            <w:ind w:right="-115"/>
            <w:jc w:val="right"/>
          </w:pPr>
        </w:p>
      </w:tc>
    </w:tr>
  </w:tbl>
  <w:p w14:paraId="45739DA8" w14:textId="2E7DD574" w:rsidR="005A5528" w:rsidRDefault="005A5528" w:rsidP="09521B6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9880" w14:textId="28FA0454" w:rsidR="005A5528" w:rsidRDefault="005A5528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BC0930" w14:textId="77777777" w:rsidR="00856CE6" w:rsidRDefault="00856CE6">
      <w:r>
        <w:separator/>
      </w:r>
    </w:p>
  </w:footnote>
  <w:footnote w:type="continuationSeparator" w:id="0">
    <w:p w14:paraId="7B6B55F2" w14:textId="77777777" w:rsidR="00856CE6" w:rsidRDefault="00856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8" w14:textId="77777777" w:rsidR="005A5528" w:rsidRDefault="005A55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5A5528" w:rsidRDefault="005A552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A" w14:textId="2D82880E" w:rsidR="005A5528" w:rsidRDefault="005A55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B667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5A5528" w:rsidRDefault="005A552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5A5528" w14:paraId="64FF8F3D" w14:textId="77777777" w:rsidTr="09521B6C">
      <w:trPr>
        <w:trHeight w:hRule="exact" w:val="580"/>
      </w:trPr>
      <w:tc>
        <w:tcPr>
          <w:tcW w:w="9606" w:type="dxa"/>
        </w:tcPr>
        <w:p w14:paraId="64FF8F3C" w14:textId="77777777" w:rsidR="005A5528" w:rsidRDefault="005A5528" w:rsidP="00BC1E7A">
          <w:pPr>
            <w:pStyle w:val="Antrats"/>
            <w:jc w:val="center"/>
          </w:pPr>
        </w:p>
      </w:tc>
    </w:tr>
    <w:tr w:rsidR="005A5528" w14:paraId="64FF8F41" w14:textId="77777777" w:rsidTr="09521B6C">
      <w:trPr>
        <w:trHeight w:val="860"/>
      </w:trPr>
      <w:tc>
        <w:tcPr>
          <w:tcW w:w="9606" w:type="dxa"/>
        </w:tcPr>
        <w:p w14:paraId="64FF8F3E" w14:textId="77777777" w:rsidR="005A5528" w:rsidRDefault="005A5528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5A5528" w:rsidRDefault="005A5528">
          <w:pPr>
            <w:pStyle w:val="Antrats"/>
            <w:jc w:val="center"/>
            <w:rPr>
              <w:sz w:val="18"/>
            </w:rPr>
          </w:pPr>
        </w:p>
        <w:p w14:paraId="64FF8F40" w14:textId="77777777" w:rsidR="005A5528" w:rsidRDefault="005A5528" w:rsidP="09521B6C">
          <w:pPr>
            <w:pStyle w:val="Antrats"/>
            <w:spacing w:after="200"/>
            <w:jc w:val="center"/>
            <w:rPr>
              <w:b/>
              <w:bCs/>
            </w:rPr>
          </w:pPr>
          <w:r w:rsidRPr="09521B6C">
            <w:rPr>
              <w:b/>
              <w:bCs/>
              <w:sz w:val="26"/>
              <w:szCs w:val="26"/>
            </w:rPr>
            <w:t>LIETUVOS RESPUBLIKOS VYRIAUSYBĖS KANCELIARIJA</w:t>
          </w:r>
        </w:p>
      </w:tc>
    </w:tr>
    <w:tr w:rsidR="005A5528" w14:paraId="64FF8F45" w14:textId="77777777" w:rsidTr="09521B6C">
      <w:tc>
        <w:tcPr>
          <w:tcW w:w="9606" w:type="dxa"/>
          <w:tcBorders>
            <w:bottom w:val="single" w:sz="6" w:space="0" w:color="000000" w:themeColor="text1"/>
          </w:tcBorders>
        </w:tcPr>
        <w:p w14:paraId="64FF8F42" w14:textId="77777777" w:rsidR="005A5528" w:rsidRDefault="005A5528" w:rsidP="09521B6C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 w:rsidRPr="09521B6C">
            <w:rPr>
              <w:sz w:val="18"/>
              <w:szCs w:val="18"/>
            </w:rPr>
            <w:t>Biudžetinė įstaiga, Gedimino pr. 11, LT-01103, Vilnius, tel. 8 706 63846, faks. 8 706 63895</w:t>
          </w:r>
        </w:p>
        <w:p w14:paraId="64FF8F43" w14:textId="77777777" w:rsidR="005A5528" w:rsidRDefault="005A5528" w:rsidP="09521B6C">
          <w:pPr>
            <w:jc w:val="center"/>
            <w:rPr>
              <w:sz w:val="18"/>
              <w:szCs w:val="18"/>
            </w:rPr>
          </w:pPr>
          <w:r w:rsidRPr="09521B6C">
            <w:rPr>
              <w:sz w:val="18"/>
              <w:szCs w:val="18"/>
            </w:rPr>
            <w:t xml:space="preserve">el. p.  </w:t>
          </w:r>
          <w:hyperlink r:id="rId2">
            <w:r w:rsidRPr="09521B6C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Pr="09521B6C">
            <w:rPr>
              <w:sz w:val="18"/>
              <w:szCs w:val="18"/>
            </w:rPr>
            <w:t xml:space="preserve"> ,   </w:t>
          </w:r>
          <w:hyperlink r:id="rId3">
            <w:r w:rsidRPr="09521B6C"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64FF8F44" w14:textId="77777777" w:rsidR="005A5528" w:rsidRPr="00C04661" w:rsidRDefault="005A5528" w:rsidP="09521B6C">
          <w:pPr>
            <w:pStyle w:val="Antrats"/>
            <w:spacing w:after="40"/>
            <w:jc w:val="center"/>
            <w:rPr>
              <w:sz w:val="18"/>
              <w:szCs w:val="18"/>
            </w:rPr>
          </w:pPr>
          <w:r w:rsidRPr="09521B6C"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5A5528" w:rsidRDefault="005A552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C2236"/>
    <w:multiLevelType w:val="hybridMultilevel"/>
    <w:tmpl w:val="5EE2598C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8B2432"/>
    <w:multiLevelType w:val="hybridMultilevel"/>
    <w:tmpl w:val="0E5C38CE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4E6758"/>
    <w:multiLevelType w:val="multilevel"/>
    <w:tmpl w:val="19DE9C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2DE3948"/>
    <w:multiLevelType w:val="hybridMultilevel"/>
    <w:tmpl w:val="4DB6C252"/>
    <w:lvl w:ilvl="0" w:tplc="4C2EF1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61D8C"/>
    <w:multiLevelType w:val="hybridMultilevel"/>
    <w:tmpl w:val="F5EE5438"/>
    <w:lvl w:ilvl="0" w:tplc="515460D6">
      <w:start w:val="1"/>
      <w:numFmt w:val="bullet"/>
      <w:pStyle w:val="Punktas1"/>
      <w:lvlText w:val="●"/>
      <w:lvlJc w:val="left"/>
      <w:pPr>
        <w:ind w:left="1353" w:hanging="360"/>
      </w:pPr>
      <w:rPr>
        <w:rFonts w:ascii="Fira Sans Light" w:hAnsi="Fira Sans Light" w:hint="default"/>
        <w:color w:val="47ABD9"/>
        <w:sz w:val="20"/>
        <w:szCs w:val="20"/>
      </w:rPr>
    </w:lvl>
    <w:lvl w:ilvl="1" w:tplc="04270003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abstractNum w:abstractNumId="5" w15:restartNumberingAfterBreak="0">
    <w:nsid w:val="40425921"/>
    <w:multiLevelType w:val="hybridMultilevel"/>
    <w:tmpl w:val="265E6A2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556B0"/>
    <w:multiLevelType w:val="multilevel"/>
    <w:tmpl w:val="995CF55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709"/>
      </w:pPr>
      <w:rPr>
        <w:rFonts w:ascii="Segoe UI" w:hAnsi="Segoe UI" w:cs="Segoe UI" w:hint="default"/>
        <w:b w:val="0"/>
        <w:i w:val="0"/>
        <w:caps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1418"/>
        </w:tabs>
        <w:ind w:left="0" w:firstLine="709"/>
      </w:pPr>
      <w:rPr>
        <w:rFonts w:ascii="Segoe UI" w:hAnsi="Segoe UI" w:cs="Segoe UI" w:hint="default"/>
        <w:b w:val="0"/>
        <w:i w:val="0"/>
        <w:caps w:val="0"/>
        <w:color w:val="auto"/>
        <w:sz w:val="20"/>
        <w:szCs w:val="20"/>
      </w:rPr>
    </w:lvl>
    <w:lvl w:ilvl="2">
      <w:start w:val="1"/>
      <w:numFmt w:val="decimal"/>
      <w:pStyle w:val="Numeravimas111"/>
      <w:lvlText w:val="%1.%2.%3."/>
      <w:lvlJc w:val="left"/>
      <w:pPr>
        <w:tabs>
          <w:tab w:val="num" w:pos="3556"/>
        </w:tabs>
        <w:ind w:left="2127" w:firstLine="709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7" w15:restartNumberingAfterBreak="0">
    <w:nsid w:val="4A8A50BD"/>
    <w:multiLevelType w:val="hybridMultilevel"/>
    <w:tmpl w:val="2F96D480"/>
    <w:lvl w:ilvl="0" w:tplc="0427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 w15:restartNumberingAfterBreak="0">
    <w:nsid w:val="4F8A1EE1"/>
    <w:multiLevelType w:val="hybridMultilevel"/>
    <w:tmpl w:val="6A70A510"/>
    <w:lvl w:ilvl="0" w:tplc="042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CA15FD"/>
    <w:multiLevelType w:val="hybridMultilevel"/>
    <w:tmpl w:val="0204A1B0"/>
    <w:lvl w:ilvl="0" w:tplc="49BADEEE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3A300E1"/>
    <w:multiLevelType w:val="hybridMultilevel"/>
    <w:tmpl w:val="73A4EE20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10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2254"/>
    <w:rsid w:val="0000711D"/>
    <w:rsid w:val="000124D3"/>
    <w:rsid w:val="00012B8A"/>
    <w:rsid w:val="000136D7"/>
    <w:rsid w:val="00015D72"/>
    <w:rsid w:val="00021BC1"/>
    <w:rsid w:val="00034D73"/>
    <w:rsid w:val="00050386"/>
    <w:rsid w:val="00053FDB"/>
    <w:rsid w:val="00081F18"/>
    <w:rsid w:val="000856D1"/>
    <w:rsid w:val="00087A1F"/>
    <w:rsid w:val="000A06F6"/>
    <w:rsid w:val="000C5C8B"/>
    <w:rsid w:val="000C701D"/>
    <w:rsid w:val="000D341B"/>
    <w:rsid w:val="000D38D4"/>
    <w:rsid w:val="000E3A52"/>
    <w:rsid w:val="000E63D5"/>
    <w:rsid w:val="000E781E"/>
    <w:rsid w:val="000F59FA"/>
    <w:rsid w:val="001335C9"/>
    <w:rsid w:val="00134653"/>
    <w:rsid w:val="0014277B"/>
    <w:rsid w:val="00145A80"/>
    <w:rsid w:val="00164C16"/>
    <w:rsid w:val="001733D0"/>
    <w:rsid w:val="001734BD"/>
    <w:rsid w:val="00191D6B"/>
    <w:rsid w:val="00192A6F"/>
    <w:rsid w:val="00194C34"/>
    <w:rsid w:val="00195133"/>
    <w:rsid w:val="001B21DA"/>
    <w:rsid w:val="001B6676"/>
    <w:rsid w:val="001D3D63"/>
    <w:rsid w:val="001D45E8"/>
    <w:rsid w:val="001E7AB6"/>
    <w:rsid w:val="00200B50"/>
    <w:rsid w:val="00211886"/>
    <w:rsid w:val="00236792"/>
    <w:rsid w:val="00253779"/>
    <w:rsid w:val="00267EB5"/>
    <w:rsid w:val="00287073"/>
    <w:rsid w:val="0029740C"/>
    <w:rsid w:val="002A7648"/>
    <w:rsid w:val="002B4564"/>
    <w:rsid w:val="002B5ED8"/>
    <w:rsid w:val="002B6C51"/>
    <w:rsid w:val="002C40CD"/>
    <w:rsid w:val="002D420A"/>
    <w:rsid w:val="002E3889"/>
    <w:rsid w:val="002F4DE4"/>
    <w:rsid w:val="00326CA1"/>
    <w:rsid w:val="003437F0"/>
    <w:rsid w:val="003447F0"/>
    <w:rsid w:val="003626A8"/>
    <w:rsid w:val="00397532"/>
    <w:rsid w:val="003A1D63"/>
    <w:rsid w:val="003A3FC8"/>
    <w:rsid w:val="003A5596"/>
    <w:rsid w:val="003A6C6C"/>
    <w:rsid w:val="003A6EC6"/>
    <w:rsid w:val="003A7435"/>
    <w:rsid w:val="003B199C"/>
    <w:rsid w:val="003C74C3"/>
    <w:rsid w:val="003F1549"/>
    <w:rsid w:val="003F31F9"/>
    <w:rsid w:val="003F3F57"/>
    <w:rsid w:val="00402093"/>
    <w:rsid w:val="00406C7A"/>
    <w:rsid w:val="004175B3"/>
    <w:rsid w:val="004210A6"/>
    <w:rsid w:val="00426E24"/>
    <w:rsid w:val="00437A34"/>
    <w:rsid w:val="00445326"/>
    <w:rsid w:val="00447316"/>
    <w:rsid w:val="004476B8"/>
    <w:rsid w:val="00455674"/>
    <w:rsid w:val="00461E44"/>
    <w:rsid w:val="004779A3"/>
    <w:rsid w:val="00485E03"/>
    <w:rsid w:val="004B17CC"/>
    <w:rsid w:val="004C79B8"/>
    <w:rsid w:val="004D79DB"/>
    <w:rsid w:val="004E0D3C"/>
    <w:rsid w:val="004E6453"/>
    <w:rsid w:val="004F3A7D"/>
    <w:rsid w:val="004F6CD9"/>
    <w:rsid w:val="005076C1"/>
    <w:rsid w:val="00510399"/>
    <w:rsid w:val="005234BD"/>
    <w:rsid w:val="00523F6C"/>
    <w:rsid w:val="00526DBF"/>
    <w:rsid w:val="00530CBA"/>
    <w:rsid w:val="00541B73"/>
    <w:rsid w:val="0055328F"/>
    <w:rsid w:val="005576C9"/>
    <w:rsid w:val="005752B8"/>
    <w:rsid w:val="005842DE"/>
    <w:rsid w:val="005A5528"/>
    <w:rsid w:val="005A5E1A"/>
    <w:rsid w:val="005A61A1"/>
    <w:rsid w:val="005C03D3"/>
    <w:rsid w:val="005C4217"/>
    <w:rsid w:val="005C5583"/>
    <w:rsid w:val="005E1467"/>
    <w:rsid w:val="005E5647"/>
    <w:rsid w:val="005F23C5"/>
    <w:rsid w:val="00606C7B"/>
    <w:rsid w:val="006119EB"/>
    <w:rsid w:val="00635F8C"/>
    <w:rsid w:val="00650402"/>
    <w:rsid w:val="00652801"/>
    <w:rsid w:val="00673DA9"/>
    <w:rsid w:val="00683344"/>
    <w:rsid w:val="0068683E"/>
    <w:rsid w:val="00691F0E"/>
    <w:rsid w:val="006924DC"/>
    <w:rsid w:val="00696818"/>
    <w:rsid w:val="006B7A48"/>
    <w:rsid w:val="006D5405"/>
    <w:rsid w:val="006F460A"/>
    <w:rsid w:val="006F6FD5"/>
    <w:rsid w:val="007024DA"/>
    <w:rsid w:val="00705210"/>
    <w:rsid w:val="00706636"/>
    <w:rsid w:val="00714055"/>
    <w:rsid w:val="00740C54"/>
    <w:rsid w:val="007660D8"/>
    <w:rsid w:val="00772EA5"/>
    <w:rsid w:val="00781AE2"/>
    <w:rsid w:val="00787A30"/>
    <w:rsid w:val="007914BF"/>
    <w:rsid w:val="00795863"/>
    <w:rsid w:val="007A5B45"/>
    <w:rsid w:val="007B2BA1"/>
    <w:rsid w:val="007E30C6"/>
    <w:rsid w:val="007F0872"/>
    <w:rsid w:val="00821B55"/>
    <w:rsid w:val="00831449"/>
    <w:rsid w:val="00836E53"/>
    <w:rsid w:val="00856CE6"/>
    <w:rsid w:val="008660B3"/>
    <w:rsid w:val="0087337B"/>
    <w:rsid w:val="0087485B"/>
    <w:rsid w:val="00884C49"/>
    <w:rsid w:val="008946F4"/>
    <w:rsid w:val="008C2673"/>
    <w:rsid w:val="008F52C2"/>
    <w:rsid w:val="009046F1"/>
    <w:rsid w:val="00915442"/>
    <w:rsid w:val="009228F8"/>
    <w:rsid w:val="00925CAC"/>
    <w:rsid w:val="00944916"/>
    <w:rsid w:val="0095573A"/>
    <w:rsid w:val="00955DCF"/>
    <w:rsid w:val="00981D93"/>
    <w:rsid w:val="00986126"/>
    <w:rsid w:val="009934E9"/>
    <w:rsid w:val="009A7780"/>
    <w:rsid w:val="009B452D"/>
    <w:rsid w:val="009B628B"/>
    <w:rsid w:val="009C5965"/>
    <w:rsid w:val="009D30CA"/>
    <w:rsid w:val="009D7328"/>
    <w:rsid w:val="009E1D56"/>
    <w:rsid w:val="009F172C"/>
    <w:rsid w:val="009F2969"/>
    <w:rsid w:val="00A17BE7"/>
    <w:rsid w:val="00A23AE5"/>
    <w:rsid w:val="00A31FD7"/>
    <w:rsid w:val="00A32026"/>
    <w:rsid w:val="00A36AE7"/>
    <w:rsid w:val="00A406DE"/>
    <w:rsid w:val="00A41589"/>
    <w:rsid w:val="00A540ED"/>
    <w:rsid w:val="00A67126"/>
    <w:rsid w:val="00A76F65"/>
    <w:rsid w:val="00A83727"/>
    <w:rsid w:val="00A928C9"/>
    <w:rsid w:val="00AA698F"/>
    <w:rsid w:val="00AB0E1A"/>
    <w:rsid w:val="00AB30F0"/>
    <w:rsid w:val="00AB5C57"/>
    <w:rsid w:val="00AB5EAB"/>
    <w:rsid w:val="00AC3EB9"/>
    <w:rsid w:val="00AC5EF3"/>
    <w:rsid w:val="00B031CE"/>
    <w:rsid w:val="00B03307"/>
    <w:rsid w:val="00B10BB9"/>
    <w:rsid w:val="00B21AC2"/>
    <w:rsid w:val="00B42E60"/>
    <w:rsid w:val="00B45795"/>
    <w:rsid w:val="00B47B45"/>
    <w:rsid w:val="00B616EC"/>
    <w:rsid w:val="00B7678D"/>
    <w:rsid w:val="00B916B0"/>
    <w:rsid w:val="00BA3C03"/>
    <w:rsid w:val="00BA7F60"/>
    <w:rsid w:val="00BB707B"/>
    <w:rsid w:val="00BC1E7A"/>
    <w:rsid w:val="00BC315D"/>
    <w:rsid w:val="00BC64DB"/>
    <w:rsid w:val="00BE63D1"/>
    <w:rsid w:val="00BE7C7C"/>
    <w:rsid w:val="00C03954"/>
    <w:rsid w:val="00C04661"/>
    <w:rsid w:val="00C078B4"/>
    <w:rsid w:val="00C13BEF"/>
    <w:rsid w:val="00C175DC"/>
    <w:rsid w:val="00C24E7D"/>
    <w:rsid w:val="00C36EB9"/>
    <w:rsid w:val="00C67188"/>
    <w:rsid w:val="00C70345"/>
    <w:rsid w:val="00C71330"/>
    <w:rsid w:val="00C95E2A"/>
    <w:rsid w:val="00CA111A"/>
    <w:rsid w:val="00CA14FF"/>
    <w:rsid w:val="00CA1E3D"/>
    <w:rsid w:val="00CA4621"/>
    <w:rsid w:val="00CD72F6"/>
    <w:rsid w:val="00CE4E8D"/>
    <w:rsid w:val="00CF3BB1"/>
    <w:rsid w:val="00D0737E"/>
    <w:rsid w:val="00D07C5E"/>
    <w:rsid w:val="00D14D52"/>
    <w:rsid w:val="00D22543"/>
    <w:rsid w:val="00D2374E"/>
    <w:rsid w:val="00D34B8E"/>
    <w:rsid w:val="00D46087"/>
    <w:rsid w:val="00D67987"/>
    <w:rsid w:val="00D71DAB"/>
    <w:rsid w:val="00D80C86"/>
    <w:rsid w:val="00D853FB"/>
    <w:rsid w:val="00D868FE"/>
    <w:rsid w:val="00D97425"/>
    <w:rsid w:val="00DA01A6"/>
    <w:rsid w:val="00DA07FB"/>
    <w:rsid w:val="00DA0940"/>
    <w:rsid w:val="00DA6183"/>
    <w:rsid w:val="00DB07D2"/>
    <w:rsid w:val="00DC0F78"/>
    <w:rsid w:val="00DC1540"/>
    <w:rsid w:val="00DD2633"/>
    <w:rsid w:val="00DE7A1C"/>
    <w:rsid w:val="00DF3B77"/>
    <w:rsid w:val="00DF5577"/>
    <w:rsid w:val="00E02A0F"/>
    <w:rsid w:val="00E142F9"/>
    <w:rsid w:val="00E14540"/>
    <w:rsid w:val="00E33424"/>
    <w:rsid w:val="00E33CD2"/>
    <w:rsid w:val="00E376B5"/>
    <w:rsid w:val="00E4492B"/>
    <w:rsid w:val="00E5776B"/>
    <w:rsid w:val="00E820E7"/>
    <w:rsid w:val="00E91B02"/>
    <w:rsid w:val="00EA3BAC"/>
    <w:rsid w:val="00EA576F"/>
    <w:rsid w:val="00EC14E8"/>
    <w:rsid w:val="00ED53CD"/>
    <w:rsid w:val="00EE68B2"/>
    <w:rsid w:val="00EF0464"/>
    <w:rsid w:val="00EF58E7"/>
    <w:rsid w:val="00F01176"/>
    <w:rsid w:val="00F21D40"/>
    <w:rsid w:val="00F24919"/>
    <w:rsid w:val="00F315AC"/>
    <w:rsid w:val="00F46978"/>
    <w:rsid w:val="00F46F01"/>
    <w:rsid w:val="00F749FC"/>
    <w:rsid w:val="00F754B1"/>
    <w:rsid w:val="00F84489"/>
    <w:rsid w:val="00F93EC2"/>
    <w:rsid w:val="00FA0A41"/>
    <w:rsid w:val="00FC3690"/>
    <w:rsid w:val="00FC7662"/>
    <w:rsid w:val="00FC7FCE"/>
    <w:rsid w:val="00FD3A84"/>
    <w:rsid w:val="00FF5E2F"/>
    <w:rsid w:val="0952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4FF8F0A"/>
  <w15:docId w15:val="{EEF91C24-0B51-4B78-826A-75E904BE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basedOn w:val="Numatytasispastraiposriftas"/>
    <w:link w:val="Antrats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C0F78"/>
    <w:pPr>
      <w:ind w:left="720"/>
      <w:contextualSpacing/>
    </w:pPr>
  </w:style>
  <w:style w:type="character" w:customStyle="1" w:styleId="PoratDiagrama">
    <w:name w:val="Poraštė Diagrama"/>
    <w:basedOn w:val="Numatytasispastraiposriftas"/>
    <w:link w:val="Porat"/>
    <w:uiPriority w:val="99"/>
    <w:rsid w:val="000D38D4"/>
    <w:rPr>
      <w:sz w:val="24"/>
      <w:lang w:eastAsia="en-US"/>
    </w:rPr>
  </w:style>
  <w:style w:type="paragraph" w:customStyle="1" w:styleId="Tekstas">
    <w:name w:val="Tekstas"/>
    <w:basedOn w:val="prastasis"/>
    <w:link w:val="TekstasDiagrama"/>
    <w:qFormat/>
    <w:rsid w:val="000D38D4"/>
    <w:pPr>
      <w:spacing w:before="200" w:line="288" w:lineRule="auto"/>
      <w:jc w:val="both"/>
    </w:pPr>
    <w:rPr>
      <w:rFonts w:ascii="Fira Sans Light" w:eastAsiaTheme="minorEastAsia" w:hAnsi="Fira Sans Light" w:cs="Segoe UI"/>
      <w:color w:val="000000" w:themeColor="text1"/>
      <w:sz w:val="20"/>
      <w:lang w:eastAsia="lt-LT"/>
    </w:rPr>
  </w:style>
  <w:style w:type="character" w:customStyle="1" w:styleId="TekstasDiagrama">
    <w:name w:val="Tekstas Diagrama"/>
    <w:basedOn w:val="Numatytasispastraiposriftas"/>
    <w:link w:val="Tekstas"/>
    <w:rsid w:val="000D38D4"/>
    <w:rPr>
      <w:rFonts w:ascii="Fira Sans Light" w:eastAsiaTheme="minorEastAsia" w:hAnsi="Fira Sans Light" w:cs="Segoe UI"/>
      <w:color w:val="000000" w:themeColor="text1"/>
    </w:rPr>
  </w:style>
  <w:style w:type="paragraph" w:customStyle="1" w:styleId="Punktas1">
    <w:name w:val="Punktas_1"/>
    <w:basedOn w:val="Tekstas"/>
    <w:qFormat/>
    <w:rsid w:val="000D38D4"/>
    <w:pPr>
      <w:numPr>
        <w:numId w:val="5"/>
      </w:numPr>
      <w:spacing w:before="120"/>
      <w:ind w:left="284" w:hanging="284"/>
    </w:pPr>
    <w:rPr>
      <w:color w:val="000000"/>
    </w:rPr>
  </w:style>
  <w:style w:type="paragraph" w:customStyle="1" w:styleId="Numeravimas111">
    <w:name w:val="Numeravimas_1_1_1"/>
    <w:basedOn w:val="Tekstas"/>
    <w:qFormat/>
    <w:rsid w:val="000D38D4"/>
    <w:pPr>
      <w:numPr>
        <w:ilvl w:val="2"/>
        <w:numId w:val="6"/>
      </w:numPr>
      <w:tabs>
        <w:tab w:val="clear" w:pos="3556"/>
        <w:tab w:val="left" w:pos="284"/>
      </w:tabs>
      <w:spacing w:before="0"/>
      <w:ind w:left="1440" w:hanging="720"/>
      <w:outlineLvl w:val="2"/>
    </w:pPr>
  </w:style>
  <w:style w:type="paragraph" w:styleId="Pavadinimas">
    <w:name w:val="Title"/>
    <w:basedOn w:val="prastasis"/>
    <w:next w:val="prastasis"/>
    <w:link w:val="PavadinimasDiagrama"/>
    <w:uiPriority w:val="10"/>
    <w:qFormat/>
    <w:rsid w:val="00652801"/>
    <w:rPr>
      <w:rFonts w:ascii="Segoe UI" w:eastAsiaTheme="minorEastAsia" w:hAnsi="Segoe UI"/>
      <w:sz w:val="20"/>
      <w:lang w:eastAsia="lt-LT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52801"/>
    <w:rPr>
      <w:rFonts w:ascii="Segoe UI" w:eastAsiaTheme="minorEastAsia" w:hAnsi="Segoe UI"/>
    </w:rPr>
  </w:style>
  <w:style w:type="character" w:styleId="Komentaronuoroda">
    <w:name w:val="annotation reference"/>
    <w:basedOn w:val="Numatytasispastraiposriftas"/>
    <w:semiHidden/>
    <w:unhideWhenUsed/>
    <w:rsid w:val="003F154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3F1549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3F1549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F154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F1549"/>
    <w:rPr>
      <w:b/>
      <w:bCs/>
      <w:lang w:eastAsia="en-US"/>
    </w:rPr>
  </w:style>
  <w:style w:type="paragraph" w:styleId="Pataisymai">
    <w:name w:val="Revision"/>
    <w:hidden/>
    <w:uiPriority w:val="99"/>
    <w:semiHidden/>
    <w:rsid w:val="007660D8"/>
    <w:rPr>
      <w:sz w:val="24"/>
      <w:lang w:eastAsia="en-US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D2254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semiHidden/>
    <w:unhideWhenUsed/>
    <w:rsid w:val="00EE68B2"/>
    <w:rPr>
      <w:color w:val="954F72" w:themeColor="followedHyperlink"/>
      <w:u w:val="single"/>
    </w:rPr>
  </w:style>
  <w:style w:type="paragraph" w:styleId="prastasiniatinklio">
    <w:name w:val="Normal (Web)"/>
    <w:basedOn w:val="prastasis"/>
    <w:uiPriority w:val="99"/>
    <w:unhideWhenUsed/>
    <w:rsid w:val="00ED53CD"/>
    <w:pPr>
      <w:spacing w:before="100" w:beforeAutospacing="1" w:after="100" w:afterAutospacing="1"/>
    </w:pPr>
    <w:rPr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rv.lt/uploads/main/documents/files/EBPO%20studija%20d%C4%97l%20savivaldybi%C5%B3%20finansinio%20paj%C4%97gumo.pdf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9F24BAFC49F4926873E49E6A1EA7BF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6A1FDA5-37DD-481F-A33D-C07A5916517C}"/>
      </w:docPartPr>
      <w:docPartBody>
        <w:p w:rsidR="00FE4EE8" w:rsidRDefault="000B5576" w:rsidP="000B5576">
          <w:pPr>
            <w:pStyle w:val="C9F24BAFC49F4926873E49E6A1EA7BF7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08FE2A948BCE449799BEE14A1645990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22BD7C90-E44E-4013-899F-334DB62C8A9F}"/>
      </w:docPartPr>
      <w:docPartBody>
        <w:p w:rsidR="00FE4EE8" w:rsidRDefault="000B5576" w:rsidP="000B5576">
          <w:pPr>
            <w:pStyle w:val="08FE2A948BCE449799BEE14A16459907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9524D61F8EC4BECA363EA4E48A95AAC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9A667D1-E18B-40B9-8DBA-021B10005600}"/>
      </w:docPartPr>
      <w:docPartBody>
        <w:p w:rsidR="00FE4EE8" w:rsidRDefault="000B5576" w:rsidP="000B5576">
          <w:pPr>
            <w:pStyle w:val="29524D61F8EC4BECA363EA4E48A95AAC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 Light">
    <w:altName w:val="Calibri"/>
    <w:panose1 w:val="00000000000000000000"/>
    <w:charset w:val="00"/>
    <w:family w:val="swiss"/>
    <w:notTrueType/>
    <w:pitch w:val="variable"/>
    <w:sig w:usb0="600002FF" w:usb1="00000001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F"/>
    <w:rsid w:val="00066A15"/>
    <w:rsid w:val="000B5576"/>
    <w:rsid w:val="000B5A10"/>
    <w:rsid w:val="00136187"/>
    <w:rsid w:val="00194992"/>
    <w:rsid w:val="001E2AD0"/>
    <w:rsid w:val="002112A8"/>
    <w:rsid w:val="0024033B"/>
    <w:rsid w:val="002B0976"/>
    <w:rsid w:val="002F00A2"/>
    <w:rsid w:val="002F2EA1"/>
    <w:rsid w:val="00323541"/>
    <w:rsid w:val="00363DE8"/>
    <w:rsid w:val="003D505D"/>
    <w:rsid w:val="00445F6F"/>
    <w:rsid w:val="004562A6"/>
    <w:rsid w:val="0046644E"/>
    <w:rsid w:val="004E4B33"/>
    <w:rsid w:val="0051473F"/>
    <w:rsid w:val="00570DA9"/>
    <w:rsid w:val="005C06D9"/>
    <w:rsid w:val="005E1F34"/>
    <w:rsid w:val="00600C6A"/>
    <w:rsid w:val="006A436A"/>
    <w:rsid w:val="00700E0E"/>
    <w:rsid w:val="007301C0"/>
    <w:rsid w:val="007836D1"/>
    <w:rsid w:val="007A4851"/>
    <w:rsid w:val="008465B2"/>
    <w:rsid w:val="008E1F40"/>
    <w:rsid w:val="008E2BDF"/>
    <w:rsid w:val="008E5C99"/>
    <w:rsid w:val="009643F0"/>
    <w:rsid w:val="00A10B9D"/>
    <w:rsid w:val="00A131EB"/>
    <w:rsid w:val="00A55106"/>
    <w:rsid w:val="00A64D22"/>
    <w:rsid w:val="00A64EC4"/>
    <w:rsid w:val="00B72C19"/>
    <w:rsid w:val="00B748C6"/>
    <w:rsid w:val="00B96F83"/>
    <w:rsid w:val="00BA7B1F"/>
    <w:rsid w:val="00BE2332"/>
    <w:rsid w:val="00C515E9"/>
    <w:rsid w:val="00C529E1"/>
    <w:rsid w:val="00C76D07"/>
    <w:rsid w:val="00CC7F97"/>
    <w:rsid w:val="00D3532F"/>
    <w:rsid w:val="00D371A8"/>
    <w:rsid w:val="00DB3BF2"/>
    <w:rsid w:val="00DB4948"/>
    <w:rsid w:val="00DB638F"/>
    <w:rsid w:val="00DD0018"/>
    <w:rsid w:val="00E13145"/>
    <w:rsid w:val="00FA2D79"/>
    <w:rsid w:val="00FB2E1A"/>
    <w:rsid w:val="00FE0906"/>
    <w:rsid w:val="00FE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15C0E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0B5576"/>
    <w:rPr>
      <w:color w:val="808080"/>
    </w:rPr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  <w:style w:type="paragraph" w:customStyle="1" w:styleId="C9F24BAFC49F4926873E49E6A1EA7BF7">
    <w:name w:val="C9F24BAFC49F4926873E49E6A1EA7BF7"/>
    <w:rsid w:val="000B5576"/>
  </w:style>
  <w:style w:type="paragraph" w:customStyle="1" w:styleId="08FE2A948BCE449799BEE14A16459907">
    <w:name w:val="08FE2A948BCE449799BEE14A16459907"/>
    <w:rsid w:val="000B5576"/>
  </w:style>
  <w:style w:type="paragraph" w:customStyle="1" w:styleId="29524D61F8EC4BECA363EA4E48A95AAC">
    <w:name w:val="29524D61F8EC4BECA363EA4E48A95AAC"/>
    <w:rsid w:val="000B55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100</rusiavimas>
  </documentManagement>
</p:properties>
</file>

<file path=customXml/itemProps1.xml><?xml version="1.0" encoding="utf-8"?>
<ds:datastoreItem xmlns:ds="http://schemas.openxmlformats.org/officeDocument/2006/customXml" ds:itemID="{91DE7CF1-4772-4670-B342-86EACE0B1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7d48d0-422d-42ee-9c56-8fc8cd5675e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0BBAF7-35E7-406D-A11D-A560D05C304A}">
  <ds:schemaRefs>
    <ds:schemaRef ds:uri="http://schemas.microsoft.com/sharepoint/v3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c17d48d0-422d-42ee-9c56-8fc8cd5675e3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2689</Words>
  <Characters>1533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2021-04-12 Nr. G-2021-4193</dc:title>
  <dc:creator>Daiva Motiejūnaitė</dc:creator>
  <cp:lastModifiedBy>KEIDŪNĖ Vilma</cp:lastModifiedBy>
  <cp:revision>4</cp:revision>
  <cp:lastPrinted>2006-12-14T12:28:00Z</cp:lastPrinted>
  <dcterms:created xsi:type="dcterms:W3CDTF">2021-04-12T13:51:00Z</dcterms:created>
  <dcterms:modified xsi:type="dcterms:W3CDTF">2021-09-01T14:34:00Z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