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XSpec="right" w:tblpY="1"/>
        <w:tblOverlap w:val="never"/>
        <w:tblW w:w="4643" w:type="dxa"/>
        <w:tblLayout w:type="fixed"/>
        <w:tblLook w:val="0000" w:firstRow="0" w:lastRow="0" w:firstColumn="0" w:lastColumn="0" w:noHBand="0" w:noVBand="0"/>
      </w:tblPr>
      <w:tblGrid>
        <w:gridCol w:w="426"/>
        <w:gridCol w:w="1808"/>
        <w:gridCol w:w="567"/>
        <w:gridCol w:w="1842"/>
      </w:tblGrid>
      <w:tr w:rsidR="005344A2" w14:paraId="3AE8BFD8" w14:textId="77777777" w:rsidTr="00E02B04">
        <w:trPr>
          <w:cantSplit/>
        </w:trPr>
        <w:tc>
          <w:tcPr>
            <w:tcW w:w="426" w:type="dxa"/>
          </w:tcPr>
          <w:p w14:paraId="403B2466" w14:textId="4C8EF15D" w:rsidR="005344A2" w:rsidRDefault="005344A2" w:rsidP="00577BF9">
            <w:pPr>
              <w:spacing w:before="60" w:after="60" w:line="276" w:lineRule="auto"/>
              <w:ind w:right="-289"/>
            </w:pPr>
            <w:bookmarkStart w:id="0" w:name="_GoBack"/>
            <w:bookmarkEnd w:id="0"/>
          </w:p>
        </w:tc>
        <w:tc>
          <w:tcPr>
            <w:tcW w:w="1808" w:type="dxa"/>
          </w:tcPr>
          <w:p w14:paraId="37F04654" w14:textId="77777777" w:rsidR="005344A2" w:rsidRDefault="006D2D15" w:rsidP="00577BF9">
            <w:pPr>
              <w:spacing w:before="60" w:after="60" w:line="276" w:lineRule="auto"/>
              <w:ind w:right="-289"/>
            </w:pPr>
            <w:sdt>
              <w:sdtPr>
                <w:rPr>
                  <w:szCs w:val="24"/>
                </w:rPr>
                <w:tag w:val="registravimoData"/>
                <w:id w:val="-1975359675"/>
                <w:placeholder>
                  <w:docPart w:val="48DD8C3797244EEBB83E15DB091CB6C5"/>
                </w:placeholder>
                <w:showingPlcHdr/>
              </w:sdtPr>
              <w:sdtEndPr/>
              <w:sdtContent/>
            </w:sdt>
          </w:p>
        </w:tc>
        <w:tc>
          <w:tcPr>
            <w:tcW w:w="567" w:type="dxa"/>
          </w:tcPr>
          <w:p w14:paraId="17C6E63A" w14:textId="77777777" w:rsidR="005344A2" w:rsidRDefault="005344A2" w:rsidP="00577BF9">
            <w:pPr>
              <w:spacing w:before="60" w:after="60" w:line="276" w:lineRule="auto"/>
              <w:ind w:right="-289"/>
            </w:pPr>
            <w:r>
              <w:t>Nr.</w:t>
            </w:r>
          </w:p>
        </w:tc>
        <w:tc>
          <w:tcPr>
            <w:tcW w:w="1842" w:type="dxa"/>
          </w:tcPr>
          <w:p w14:paraId="447AED27" w14:textId="77777777" w:rsidR="005344A2" w:rsidRDefault="006D2D15" w:rsidP="00577BF9">
            <w:pPr>
              <w:spacing w:before="60" w:after="60" w:line="276" w:lineRule="auto"/>
              <w:ind w:right="-289"/>
            </w:pPr>
            <w:sdt>
              <w:sdtPr>
                <w:rPr>
                  <w:szCs w:val="24"/>
                </w:rPr>
                <w:tag w:val="registravimoNr"/>
                <w:id w:val="347303472"/>
                <w:placeholder>
                  <w:docPart w:val="4EF348D5E3FD4CD3B1C97A4D9CCF4081"/>
                </w:placeholder>
              </w:sdtPr>
              <w:sdtEndPr/>
              <w:sdtContent/>
            </w:sdt>
          </w:p>
        </w:tc>
      </w:tr>
      <w:tr w:rsidR="005344A2" w14:paraId="35CC6CCC" w14:textId="77777777" w:rsidTr="00E02B04">
        <w:trPr>
          <w:cantSplit/>
        </w:trPr>
        <w:tc>
          <w:tcPr>
            <w:tcW w:w="426" w:type="dxa"/>
          </w:tcPr>
          <w:p w14:paraId="0E1490AC" w14:textId="59AA3C8A" w:rsidR="005344A2" w:rsidRDefault="005344A2" w:rsidP="00577BF9">
            <w:pPr>
              <w:spacing w:before="60" w:after="60" w:line="276" w:lineRule="auto"/>
              <w:ind w:right="-289"/>
            </w:pPr>
          </w:p>
        </w:tc>
        <w:tc>
          <w:tcPr>
            <w:tcW w:w="1808" w:type="dxa"/>
          </w:tcPr>
          <w:p w14:paraId="45FEC9BC" w14:textId="459BB0FA" w:rsidR="005344A2" w:rsidRDefault="005344A2" w:rsidP="00577BF9">
            <w:pPr>
              <w:spacing w:before="60" w:after="60" w:line="276" w:lineRule="auto"/>
              <w:ind w:right="-289"/>
            </w:pPr>
          </w:p>
        </w:tc>
        <w:tc>
          <w:tcPr>
            <w:tcW w:w="567" w:type="dxa"/>
          </w:tcPr>
          <w:p w14:paraId="5A8E146D" w14:textId="4BFD0AFF" w:rsidR="005344A2" w:rsidRDefault="005344A2" w:rsidP="00577BF9">
            <w:pPr>
              <w:spacing w:before="60" w:after="60" w:line="276" w:lineRule="auto"/>
              <w:ind w:right="-289"/>
            </w:pPr>
          </w:p>
        </w:tc>
        <w:tc>
          <w:tcPr>
            <w:tcW w:w="1842" w:type="dxa"/>
          </w:tcPr>
          <w:p w14:paraId="17B27F5A" w14:textId="72E1656D" w:rsidR="005344A2" w:rsidRDefault="005344A2" w:rsidP="00577BF9">
            <w:pPr>
              <w:spacing w:before="60" w:after="60" w:line="276" w:lineRule="auto"/>
              <w:ind w:right="-289"/>
            </w:pPr>
          </w:p>
        </w:tc>
      </w:tr>
    </w:tbl>
    <w:p w14:paraId="21AF8647" w14:textId="6DC22FCA" w:rsidR="00706C73" w:rsidRDefault="009D233F" w:rsidP="00577BF9">
      <w:pPr>
        <w:spacing w:line="276" w:lineRule="auto"/>
        <w:ind w:right="-289"/>
        <w:rPr>
          <w:szCs w:val="24"/>
        </w:rPr>
      </w:pPr>
      <w:r>
        <w:rPr>
          <w:szCs w:val="24"/>
        </w:rPr>
        <w:t xml:space="preserve">Seimo </w:t>
      </w:r>
      <w:r w:rsidR="00CF25C8">
        <w:rPr>
          <w:szCs w:val="24"/>
        </w:rPr>
        <w:t>Švietimo ir mokslo komitetui</w:t>
      </w:r>
    </w:p>
    <w:p w14:paraId="09873909" w14:textId="38736E29" w:rsidR="00706C73" w:rsidRDefault="00CF25C8" w:rsidP="00577BF9">
      <w:pPr>
        <w:spacing w:line="276" w:lineRule="auto"/>
        <w:ind w:right="-289"/>
        <w:rPr>
          <w:szCs w:val="24"/>
        </w:rPr>
      </w:pPr>
      <w:r>
        <w:rPr>
          <w:szCs w:val="24"/>
        </w:rPr>
        <w:t>Švietimo, mokslo ir sporto ministerijai</w:t>
      </w:r>
    </w:p>
    <w:p w14:paraId="2EFE6E3F" w14:textId="7BE4904F" w:rsidR="005A7458" w:rsidRDefault="005A7458" w:rsidP="00577BF9">
      <w:pPr>
        <w:spacing w:line="276" w:lineRule="auto"/>
        <w:ind w:right="-289"/>
        <w:rPr>
          <w:b/>
        </w:rPr>
      </w:pPr>
    </w:p>
    <w:p w14:paraId="334E34DF" w14:textId="72290CB4" w:rsidR="008945F8" w:rsidRPr="005C6364" w:rsidRDefault="00CE55D1" w:rsidP="00573365">
      <w:pPr>
        <w:spacing w:line="276" w:lineRule="auto"/>
        <w:jc w:val="both"/>
        <w:rPr>
          <w:szCs w:val="24"/>
        </w:rPr>
      </w:pPr>
      <w:r>
        <w:rPr>
          <w:b/>
        </w:rPr>
        <w:t xml:space="preserve">DĖL </w:t>
      </w:r>
      <w:r w:rsidR="001F120A">
        <w:rPr>
          <w:b/>
        </w:rPr>
        <w:t xml:space="preserve">PEDAGOGŲ </w:t>
      </w:r>
      <w:r w:rsidR="00CE4D20">
        <w:rPr>
          <w:b/>
        </w:rPr>
        <w:t>IŠEITINĖMS IŠMOKOMS REIKALINGŲ LĖŠŲ</w:t>
      </w:r>
    </w:p>
    <w:p w14:paraId="21CC0611" w14:textId="77777777" w:rsidR="00F72FA1" w:rsidRDefault="00F72FA1" w:rsidP="00573365">
      <w:pPr>
        <w:spacing w:line="276" w:lineRule="auto"/>
      </w:pPr>
    </w:p>
    <w:p w14:paraId="11BFE41F" w14:textId="58D0E54F" w:rsidR="007C02E3" w:rsidRDefault="00706C73" w:rsidP="007C02E3">
      <w:pPr>
        <w:spacing w:line="276" w:lineRule="auto"/>
        <w:ind w:firstLine="709"/>
        <w:jc w:val="both"/>
      </w:pPr>
      <w:bookmarkStart w:id="1" w:name="_Hlk40285622"/>
      <w:r>
        <w:t>Vyriausybės kanceliarija gavo</w:t>
      </w:r>
      <w:r w:rsidR="006C2EAD">
        <w:t xml:space="preserve"> Seimo Švietimo ir mokslo komiteto </w:t>
      </w:r>
      <w:r w:rsidR="00F05869">
        <w:t xml:space="preserve">2021 m. birželio </w:t>
      </w:r>
      <w:r w:rsidR="00633DFA">
        <w:br/>
      </w:r>
      <w:r w:rsidR="00F05869">
        <w:t>28 d. posėdžio protokolą</w:t>
      </w:r>
      <w:r w:rsidR="0017227F">
        <w:t xml:space="preserve">, kuriuo </w:t>
      </w:r>
      <w:r w:rsidR="00F05869">
        <w:t>Vyriausybė</w:t>
      </w:r>
      <w:r w:rsidR="007C02E3">
        <w:t xml:space="preserve"> ir Švietimo, mokslo ir sporto ministerija</w:t>
      </w:r>
      <w:r w:rsidR="00F05869">
        <w:t xml:space="preserve"> raginam</w:t>
      </w:r>
      <w:r w:rsidR="007C02E3">
        <w:t>os</w:t>
      </w:r>
      <w:r w:rsidR="00F05869">
        <w:t xml:space="preserve"> kompleksiškai spręsti mokytojų trūkumo ir pedagogų išeitinėms išmokoms reikalingų lėšų problemą.</w:t>
      </w:r>
    </w:p>
    <w:p w14:paraId="3F5051DE" w14:textId="740C8332" w:rsidR="007C02E3" w:rsidRDefault="007C02E3" w:rsidP="007C02E3">
      <w:pPr>
        <w:spacing w:line="276" w:lineRule="auto"/>
        <w:ind w:firstLine="709"/>
        <w:jc w:val="both"/>
      </w:pPr>
      <w:r>
        <w:t>Prašytume Švietimo, mokslo ir sporto ministeriją pateikti Seimo Švietimo ir mokslo komitetui</w:t>
      </w:r>
      <w:r w:rsidR="00834F11">
        <w:t xml:space="preserve"> </w:t>
      </w:r>
      <w:r w:rsidR="00A1518E">
        <w:t>informaciją apie planuojamus veiksmus siekiant pritraukti</w:t>
      </w:r>
      <w:r w:rsidR="003E7400">
        <w:t xml:space="preserve"> </w:t>
      </w:r>
      <w:r w:rsidR="00633DFA">
        <w:t xml:space="preserve">naujų pedagogų </w:t>
      </w:r>
      <w:r>
        <w:t>į mokyklas</w:t>
      </w:r>
      <w:r w:rsidR="005C7075">
        <w:t xml:space="preserve"> </w:t>
      </w:r>
      <w:r>
        <w:t>bei ateinančių kel</w:t>
      </w:r>
      <w:r w:rsidR="00633DFA">
        <w:t>er</w:t>
      </w:r>
      <w:r>
        <w:t>ių metų prognozę dėl pedagogų pritraukimo, išėjimo iš švietimo sistemos bei perkvalifikavimo.</w:t>
      </w:r>
    </w:p>
    <w:p w14:paraId="5B49EA75" w14:textId="017DF735" w:rsidR="005D0A8A" w:rsidRDefault="005F55D3" w:rsidP="00573365">
      <w:pPr>
        <w:spacing w:line="276" w:lineRule="auto"/>
        <w:ind w:firstLine="709"/>
        <w:jc w:val="both"/>
      </w:pPr>
      <w:r>
        <w:t>N</w:t>
      </w:r>
      <w:r w:rsidR="005D0A8A">
        <w:t>orėtume pažymėti, kad 2021 m.</w:t>
      </w:r>
      <w:r w:rsidR="00BB7A19">
        <w:t xml:space="preserve"> balandžio 1 </w:t>
      </w:r>
      <w:r w:rsidR="00633DFA">
        <w:t xml:space="preserve">– </w:t>
      </w:r>
      <w:r w:rsidR="00BD68A9">
        <w:t>liepos 1 d.</w:t>
      </w:r>
      <w:r w:rsidR="00633DFA">
        <w:t>,</w:t>
      </w:r>
      <w:r w:rsidR="00BD68A9">
        <w:t xml:space="preserve"> Užimtumo tarnybos duomenimis</w:t>
      </w:r>
      <w:r w:rsidR="00633DFA">
        <w:t>,</w:t>
      </w:r>
      <w:r w:rsidR="00BD68A9">
        <w:t xml:space="preserve"> buvo </w:t>
      </w:r>
      <w:r w:rsidR="009B2F90">
        <w:t>už</w:t>
      </w:r>
      <w:r w:rsidR="00BD68A9">
        <w:t>registruotos 1</w:t>
      </w:r>
      <w:r w:rsidR="00633DFA">
        <w:t xml:space="preserve"> </w:t>
      </w:r>
      <w:r w:rsidR="00BD68A9">
        <w:t>047 laisvos pedagogų darbo vietos</w:t>
      </w:r>
      <w:r w:rsidR="00DC7DB8">
        <w:t xml:space="preserve">. </w:t>
      </w:r>
      <w:r w:rsidR="008B3118">
        <w:t>P</w:t>
      </w:r>
      <w:r w:rsidR="00DC7DB8">
        <w:t xml:space="preserve">er šį laikotarpį užsiregistravo 632 </w:t>
      </w:r>
      <w:r w:rsidR="00BD68A9">
        <w:t>asmen</w:t>
      </w:r>
      <w:r w:rsidR="00DC7DB8">
        <w:t>ys</w:t>
      </w:r>
      <w:r w:rsidR="00BD68A9">
        <w:t>, ieškan</w:t>
      </w:r>
      <w:r w:rsidR="00DC7DB8">
        <w:t>tys</w:t>
      </w:r>
      <w:r w:rsidR="00BD68A9">
        <w:t xml:space="preserve"> pedagogo darbo</w:t>
      </w:r>
      <w:r w:rsidR="00DC7DB8">
        <w:t>.</w:t>
      </w:r>
      <w:r w:rsidR="00532C6D">
        <w:t xml:space="preserve"> </w:t>
      </w:r>
      <w:r w:rsidR="00633DFA">
        <w:t>Kartu</w:t>
      </w:r>
      <w:r w:rsidR="009A41AF">
        <w:t xml:space="preserve"> svarbu paminėti, kad</w:t>
      </w:r>
      <w:r w:rsidR="00532C6D">
        <w:t>, kaip rodo Vyriausybės strateginės analizės centro (STRATA) atlikta</w:t>
      </w:r>
      <w:r w:rsidR="001F7B22">
        <w:t xml:space="preserve"> pedagogų poreikio prognozė</w:t>
      </w:r>
      <w:r w:rsidR="00340A98">
        <w:t>, priklausomai nuo tolesnės raidos scenarijaus</w:t>
      </w:r>
      <w:r w:rsidR="00333DC1">
        <w:t xml:space="preserve"> 2021</w:t>
      </w:r>
      <w:r w:rsidR="00633DFA">
        <w:t>–</w:t>
      </w:r>
      <w:r w:rsidR="00333DC1">
        <w:t>2025 metais</w:t>
      </w:r>
      <w:r w:rsidR="007B0E1E">
        <w:t xml:space="preserve"> Lietuvoje bus jaučiamas pedagoginių darbuotojų trūkumas</w:t>
      </w:r>
      <w:r w:rsidR="008B3118">
        <w:t>: 2021</w:t>
      </w:r>
      <w:r w:rsidR="00633DFA">
        <w:t>–</w:t>
      </w:r>
      <w:r w:rsidR="008B3118">
        <w:t>2022 m</w:t>
      </w:r>
      <w:r w:rsidR="00633DFA">
        <w:t>.</w:t>
      </w:r>
      <w:r w:rsidR="008B3118">
        <w:t xml:space="preserve"> truks </w:t>
      </w:r>
      <w:r w:rsidR="009501DE">
        <w:t>2</w:t>
      </w:r>
      <w:r w:rsidR="00633DFA">
        <w:t xml:space="preserve"> </w:t>
      </w:r>
      <w:r w:rsidR="009501DE">
        <w:t>287</w:t>
      </w:r>
      <w:r w:rsidR="00633DFA">
        <w:t>–</w:t>
      </w:r>
      <w:r w:rsidR="009501DE">
        <w:t>2</w:t>
      </w:r>
      <w:r w:rsidR="00633DFA">
        <w:t xml:space="preserve"> </w:t>
      </w:r>
      <w:r w:rsidR="009501DE">
        <w:t>797 pedagogų, 2022</w:t>
      </w:r>
      <w:r w:rsidR="00633DFA">
        <w:t>–</w:t>
      </w:r>
      <w:r w:rsidR="00633DFA">
        <w:br/>
      </w:r>
      <w:r w:rsidR="009501DE">
        <w:t>2023 m. – 2</w:t>
      </w:r>
      <w:r w:rsidR="00633DFA">
        <w:t xml:space="preserve"> </w:t>
      </w:r>
      <w:r w:rsidR="009501DE">
        <w:t>752</w:t>
      </w:r>
      <w:r w:rsidR="00633DFA">
        <w:t>–</w:t>
      </w:r>
      <w:r w:rsidR="009501DE">
        <w:t>3</w:t>
      </w:r>
      <w:r w:rsidR="00633DFA">
        <w:t xml:space="preserve"> </w:t>
      </w:r>
      <w:r w:rsidR="009501DE">
        <w:t>088 pedagogų, 2023</w:t>
      </w:r>
      <w:r w:rsidR="00633DFA">
        <w:t>–</w:t>
      </w:r>
      <w:r w:rsidR="00A921BE">
        <w:t>2024 m.</w:t>
      </w:r>
      <w:r w:rsidR="008B79C6">
        <w:t xml:space="preserve"> – </w:t>
      </w:r>
      <w:r w:rsidR="00A921BE">
        <w:t>2</w:t>
      </w:r>
      <w:r w:rsidR="00633DFA">
        <w:t xml:space="preserve"> </w:t>
      </w:r>
      <w:r w:rsidR="00A921BE">
        <w:t>110</w:t>
      </w:r>
      <w:r w:rsidR="00633DFA">
        <w:t>–</w:t>
      </w:r>
      <w:r w:rsidR="00A921BE">
        <w:t>2</w:t>
      </w:r>
      <w:r w:rsidR="00633DFA">
        <w:t xml:space="preserve"> </w:t>
      </w:r>
      <w:r w:rsidR="00A921BE">
        <w:t>452 pedagogų</w:t>
      </w:r>
      <w:r w:rsidR="00633DFA">
        <w:t>, o</w:t>
      </w:r>
      <w:r w:rsidR="00A921BE">
        <w:t xml:space="preserve"> 2024</w:t>
      </w:r>
      <w:r w:rsidR="00633DFA">
        <w:t>–</w:t>
      </w:r>
      <w:r w:rsidR="00A921BE">
        <w:t xml:space="preserve">2025 m. </w:t>
      </w:r>
      <w:r w:rsidR="00B77C68">
        <w:t>–</w:t>
      </w:r>
      <w:r w:rsidR="00A921BE">
        <w:t xml:space="preserve"> </w:t>
      </w:r>
      <w:r w:rsidR="00B77C68">
        <w:t>1</w:t>
      </w:r>
      <w:r w:rsidR="00633DFA">
        <w:t xml:space="preserve"> </w:t>
      </w:r>
      <w:r w:rsidR="00B77C68">
        <w:t>280</w:t>
      </w:r>
      <w:r w:rsidR="00633DFA">
        <w:t>–</w:t>
      </w:r>
      <w:r w:rsidR="00B77C68">
        <w:t>1</w:t>
      </w:r>
      <w:r w:rsidR="00633DFA">
        <w:t xml:space="preserve"> </w:t>
      </w:r>
      <w:r w:rsidR="00B77C68">
        <w:t>674 pedagogų.</w:t>
      </w:r>
    </w:p>
    <w:p w14:paraId="20B5808D" w14:textId="74373224" w:rsidR="005A7458" w:rsidRDefault="005F55D3" w:rsidP="004573C3">
      <w:pPr>
        <w:spacing w:line="276" w:lineRule="auto"/>
        <w:ind w:firstLine="720"/>
        <w:jc w:val="both"/>
        <w:rPr>
          <w:color w:val="000000"/>
        </w:rPr>
      </w:pPr>
      <w:r>
        <w:t>Taip pat i</w:t>
      </w:r>
      <w:r w:rsidR="000D3B4B">
        <w:t>nformuojame, kad p</w:t>
      </w:r>
      <w:r w:rsidR="00D93C21">
        <w:t xml:space="preserve">rašymus išeiti iš darbo pagal </w:t>
      </w:r>
      <w:r w:rsidR="00BA5F2E">
        <w:t>valstybinių ir savivaldybių mokyklų mokytojų, dirbančių pagal ikimokyklinio, priešmokyklinio, bendrojo ugdymo ir profesinio mokymo programas, skaičiaus optimizavimo</w:t>
      </w:r>
      <w:r w:rsidR="00D93C21">
        <w:t xml:space="preserve"> programą 2021 m. pateikė virš 1</w:t>
      </w:r>
      <w:r w:rsidR="00633DFA">
        <w:t xml:space="preserve"> </w:t>
      </w:r>
      <w:r w:rsidR="00D93C21">
        <w:t>400 pedagogų</w:t>
      </w:r>
      <w:r w:rsidR="007C73DE">
        <w:t xml:space="preserve">. </w:t>
      </w:r>
      <w:r w:rsidR="00A629F6">
        <w:rPr>
          <w:color w:val="000000"/>
        </w:rPr>
        <w:t>Švietimo, mokslo ir sporto ministro 2021 m. birželio 14 d. įsakymu Nr. V-1114</w:t>
      </w:r>
      <w:r w:rsidR="00506171">
        <w:rPr>
          <w:color w:val="000000"/>
        </w:rPr>
        <w:t xml:space="preserve"> buvo paskirstytas 1 mln. </w:t>
      </w:r>
      <w:r w:rsidR="000947C1">
        <w:rPr>
          <w:color w:val="000000"/>
        </w:rPr>
        <w:t>eurų</w:t>
      </w:r>
      <w:r w:rsidR="00A629F6">
        <w:rPr>
          <w:color w:val="000000"/>
        </w:rPr>
        <w:t xml:space="preserve"> </w:t>
      </w:r>
      <w:r w:rsidR="00F30A4A">
        <w:rPr>
          <w:color w:val="000000"/>
        </w:rPr>
        <w:t>valstybės biudžeto lėšų</w:t>
      </w:r>
      <w:r w:rsidR="00452000">
        <w:rPr>
          <w:color w:val="000000"/>
        </w:rPr>
        <w:t xml:space="preserve"> mokytojų skaičiaus optimizavimo programos</w:t>
      </w:r>
      <w:r w:rsidR="00F30A4A">
        <w:rPr>
          <w:color w:val="000000"/>
        </w:rPr>
        <w:t xml:space="preserve"> išlaidoms</w:t>
      </w:r>
      <w:r w:rsidR="00BA5F2E">
        <w:rPr>
          <w:color w:val="000000"/>
        </w:rPr>
        <w:t xml:space="preserve"> </w:t>
      </w:r>
      <w:r w:rsidR="00F30A4A">
        <w:t>apmokėti</w:t>
      </w:r>
      <w:r w:rsidR="004573C3">
        <w:t>. Be to,</w:t>
      </w:r>
      <w:r w:rsidR="000947C1">
        <w:t xml:space="preserve"> </w:t>
      </w:r>
      <w:r w:rsidR="0001381B">
        <w:t xml:space="preserve">2021 m. birželio 22 d. </w:t>
      </w:r>
      <w:r w:rsidR="0001381B" w:rsidRPr="005D4B07">
        <w:t xml:space="preserve">Lietuvos Respublikos </w:t>
      </w:r>
      <w:r w:rsidR="0001381B">
        <w:t xml:space="preserve">2021 metų valstybės biudžeto ir savivaldybių biudžetų finansinių rodiklių patvirtinimo įstatymo Nr. XIV-102 preambulės, 1, 2, 3, 9, 10, 11, 14, 20 straipsnių ir 1, 2, 3, 4, 5, 6, 7, 8 priedų pakeitimo </w:t>
      </w:r>
      <w:r w:rsidR="0001381B" w:rsidRPr="005D4B07">
        <w:t>įstatym</w:t>
      </w:r>
      <w:r w:rsidR="0001381B">
        <w:t>e</w:t>
      </w:r>
      <w:r w:rsidR="0001381B" w:rsidRPr="005D4B07">
        <w:t xml:space="preserve"> </w:t>
      </w:r>
      <w:r w:rsidR="0001381B">
        <w:t xml:space="preserve">Nr. XIV-430 </w:t>
      </w:r>
      <w:r w:rsidR="0001381B">
        <w:rPr>
          <w:szCs w:val="24"/>
        </w:rPr>
        <w:t xml:space="preserve">Švietimo, mokslo ir sporto ministerijai </w:t>
      </w:r>
      <w:r w:rsidR="008C1CA1">
        <w:rPr>
          <w:szCs w:val="24"/>
        </w:rPr>
        <w:t xml:space="preserve">šioms </w:t>
      </w:r>
      <w:r w:rsidR="00452000">
        <w:rPr>
          <w:szCs w:val="24"/>
        </w:rPr>
        <w:t>išlaidoms</w:t>
      </w:r>
      <w:r w:rsidR="008C1CA1">
        <w:rPr>
          <w:szCs w:val="24"/>
        </w:rPr>
        <w:t xml:space="preserve"> </w:t>
      </w:r>
      <w:r w:rsidR="00452000">
        <w:rPr>
          <w:szCs w:val="24"/>
        </w:rPr>
        <w:t>ap</w:t>
      </w:r>
      <w:r w:rsidR="008C1CA1">
        <w:rPr>
          <w:szCs w:val="24"/>
        </w:rPr>
        <w:t xml:space="preserve">mokėti </w:t>
      </w:r>
      <w:r w:rsidR="00707A3D">
        <w:rPr>
          <w:szCs w:val="24"/>
        </w:rPr>
        <w:t xml:space="preserve">buvo papildomai </w:t>
      </w:r>
      <w:r w:rsidR="0001381B">
        <w:rPr>
          <w:szCs w:val="24"/>
        </w:rPr>
        <w:t>numatyta</w:t>
      </w:r>
      <w:r w:rsidR="0001381B" w:rsidRPr="008A4D24">
        <w:t xml:space="preserve"> </w:t>
      </w:r>
      <w:r w:rsidR="0001381B" w:rsidRPr="008A4D24">
        <w:rPr>
          <w:color w:val="000000"/>
        </w:rPr>
        <w:t xml:space="preserve">1 </w:t>
      </w:r>
      <w:r w:rsidR="0001381B">
        <w:rPr>
          <w:color w:val="000000"/>
        </w:rPr>
        <w:t>mln.</w:t>
      </w:r>
      <w:r w:rsidR="0001381B" w:rsidRPr="008A4D24">
        <w:rPr>
          <w:color w:val="000000"/>
        </w:rPr>
        <w:t xml:space="preserve"> eurų</w:t>
      </w:r>
      <w:r w:rsidR="0001381B">
        <w:rPr>
          <w:color w:val="000000"/>
        </w:rPr>
        <w:t>.</w:t>
      </w:r>
    </w:p>
    <w:p w14:paraId="555A8826" w14:textId="24C9443F" w:rsidR="00F72FA1" w:rsidRDefault="00F72FA1" w:rsidP="005A7458">
      <w:pPr>
        <w:spacing w:line="276" w:lineRule="auto"/>
        <w:ind w:firstLine="720"/>
        <w:jc w:val="both"/>
        <w:rPr>
          <w:szCs w:val="24"/>
          <w:shd w:val="clear" w:color="auto" w:fill="FFFFFF"/>
        </w:rPr>
      </w:pPr>
      <w:r>
        <w:rPr>
          <w:szCs w:val="24"/>
          <w:shd w:val="clear" w:color="auto" w:fill="FFFFFF"/>
        </w:rPr>
        <w:t xml:space="preserve">PRIDEDAMA. </w:t>
      </w:r>
      <w:r w:rsidR="0042631C">
        <w:rPr>
          <w:szCs w:val="24"/>
          <w:shd w:val="clear" w:color="auto" w:fill="FFFFFF"/>
        </w:rPr>
        <w:t>Seimo Švietimo ir mokslo komiteto</w:t>
      </w:r>
      <w:r>
        <w:rPr>
          <w:szCs w:val="24"/>
          <w:shd w:val="clear" w:color="auto" w:fill="FFFFFF"/>
        </w:rPr>
        <w:t xml:space="preserve"> 2021 m. </w:t>
      </w:r>
      <w:r w:rsidR="0042631C">
        <w:rPr>
          <w:szCs w:val="24"/>
          <w:shd w:val="clear" w:color="auto" w:fill="FFFFFF"/>
        </w:rPr>
        <w:t xml:space="preserve">birželio </w:t>
      </w:r>
      <w:r w:rsidR="00EA0F79">
        <w:rPr>
          <w:szCs w:val="24"/>
          <w:shd w:val="clear" w:color="auto" w:fill="FFFFFF"/>
        </w:rPr>
        <w:t>28</w:t>
      </w:r>
      <w:r>
        <w:rPr>
          <w:szCs w:val="24"/>
          <w:shd w:val="clear" w:color="auto" w:fill="FFFFFF"/>
        </w:rPr>
        <w:t xml:space="preserve"> d. raštas </w:t>
      </w:r>
      <w:r w:rsidR="00633DFA">
        <w:rPr>
          <w:szCs w:val="24"/>
          <w:shd w:val="clear" w:color="auto" w:fill="FFFFFF"/>
        </w:rPr>
        <w:br/>
      </w:r>
      <w:r>
        <w:rPr>
          <w:szCs w:val="24"/>
          <w:shd w:val="clear" w:color="auto" w:fill="FFFFFF"/>
        </w:rPr>
        <w:t xml:space="preserve">Nr. </w:t>
      </w:r>
      <w:r w:rsidR="008734B7">
        <w:rPr>
          <w:szCs w:val="24"/>
          <w:shd w:val="clear" w:color="auto" w:fill="FFFFFF"/>
        </w:rPr>
        <w:t>S-2021-3417</w:t>
      </w:r>
      <w:r>
        <w:rPr>
          <w:szCs w:val="24"/>
          <w:shd w:val="clear" w:color="auto" w:fill="FFFFFF"/>
        </w:rPr>
        <w:t xml:space="preserve"> (Švietimo, mokslo ir sporto ministerijai).</w:t>
      </w:r>
    </w:p>
    <w:bookmarkEnd w:id="1"/>
    <w:p w14:paraId="59B64E29" w14:textId="77777777" w:rsidR="00F72FA1" w:rsidRDefault="00F72FA1" w:rsidP="00573365">
      <w:pPr>
        <w:spacing w:line="276" w:lineRule="auto"/>
        <w:ind w:firstLine="720"/>
      </w:pPr>
    </w:p>
    <w:p w14:paraId="22F2C1AE" w14:textId="6B1C7E82" w:rsidR="005C7075" w:rsidRDefault="005344A2" w:rsidP="00573365">
      <w:pPr>
        <w:tabs>
          <w:tab w:val="right" w:pos="9071"/>
        </w:tabs>
        <w:spacing w:line="276" w:lineRule="auto"/>
        <w:jc w:val="both"/>
      </w:pPr>
      <w:r>
        <w:t>Vyriausybės kancler</w:t>
      </w:r>
      <w:r w:rsidR="00FB0863">
        <w:t>ė</w:t>
      </w:r>
      <w:r w:rsidR="00160396">
        <w:tab/>
      </w:r>
      <w:r w:rsidR="00FB0863">
        <w:t>Giedrė Balčytytė</w:t>
      </w:r>
    </w:p>
    <w:p w14:paraId="54619A3E" w14:textId="77777777" w:rsidR="004573C3" w:rsidRDefault="004573C3" w:rsidP="00573365">
      <w:pPr>
        <w:tabs>
          <w:tab w:val="right" w:pos="9071"/>
        </w:tabs>
        <w:spacing w:line="276" w:lineRule="auto"/>
        <w:jc w:val="both"/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1"/>
      </w:tblGrid>
      <w:tr w:rsidR="00B0364D" w:rsidRPr="005A5E1A" w14:paraId="01B0573D" w14:textId="77777777" w:rsidTr="004E3124">
        <w:tc>
          <w:tcPr>
            <w:tcW w:w="9071" w:type="dxa"/>
          </w:tcPr>
          <w:p w14:paraId="79E5D885" w14:textId="2F34759B" w:rsidR="00B0364D" w:rsidRPr="005A5E1A" w:rsidRDefault="006D2D15" w:rsidP="00577BF9">
            <w:pPr>
              <w:spacing w:line="276" w:lineRule="auto"/>
              <w:ind w:right="-289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tag w:val="rengejoNuoroda"/>
                <w:id w:val="801585377"/>
                <w:placeholder>
                  <w:docPart w:val="860263B8CA6346A5BD02E91428F78E09"/>
                </w:placeholder>
                <w:showingPlcHdr/>
              </w:sdtPr>
              <w:sdtEndPr/>
              <w:sdtContent>
                <w:r w:rsidR="0010613B">
                  <w:t>Nijolė Putrienė</w:t>
                </w:r>
              </w:sdtContent>
            </w:sdt>
            <w:r w:rsidR="00B0364D" w:rsidRPr="005A5E1A">
              <w:rPr>
                <w:sz w:val="22"/>
                <w:szCs w:val="22"/>
              </w:rPr>
              <w:t xml:space="preserve">, tel. </w:t>
            </w:r>
            <w:sdt>
              <w:sdtPr>
                <w:rPr>
                  <w:sz w:val="22"/>
                  <w:szCs w:val="22"/>
                </w:rPr>
                <w:tag w:val="rengejoNuorodaTel"/>
                <w:id w:val="1864939531"/>
                <w:placeholder>
                  <w:docPart w:val="514F8E7D608843D2B28DF9C32F04EE6C"/>
                </w:placeholder>
                <w:showingPlcHdr/>
              </w:sdtPr>
              <w:sdtEndPr/>
              <w:sdtContent>
                <w:r w:rsidR="0010613B">
                  <w:t>+37070663985</w:t>
                </w:r>
              </w:sdtContent>
            </w:sdt>
            <w:r w:rsidR="00B0364D" w:rsidRPr="005A5E1A">
              <w:rPr>
                <w:sz w:val="22"/>
                <w:szCs w:val="22"/>
              </w:rPr>
              <w:t xml:space="preserve">, el. p. </w:t>
            </w:r>
            <w:sdt>
              <w:sdtPr>
                <w:rPr>
                  <w:sz w:val="22"/>
                  <w:szCs w:val="22"/>
                </w:rPr>
                <w:tag w:val="rengejoNuorodaEmail"/>
                <w:id w:val="-405452044"/>
                <w:placeholder>
                  <w:docPart w:val="2830313F60244751B296C5DA31D331AE"/>
                </w:placeholder>
                <w:showingPlcHdr/>
              </w:sdtPr>
              <w:sdtEndPr/>
              <w:sdtContent>
                <w:r w:rsidR="0010613B">
                  <w:t>nijole.putriene@lrv.lt</w:t>
                </w:r>
              </w:sdtContent>
            </w:sdt>
          </w:p>
        </w:tc>
      </w:tr>
    </w:tbl>
    <w:p w14:paraId="650F6872" w14:textId="77777777" w:rsidR="00B0364D" w:rsidRPr="00F73C50" w:rsidRDefault="00B0364D" w:rsidP="00577BF9">
      <w:pPr>
        <w:spacing w:line="276" w:lineRule="auto"/>
        <w:ind w:right="-289"/>
        <w:rPr>
          <w:sz w:val="4"/>
          <w:szCs w:val="4"/>
        </w:rPr>
      </w:pPr>
    </w:p>
    <w:sectPr w:rsidR="00B0364D" w:rsidRPr="00F73C50" w:rsidSect="00510399">
      <w:headerReference w:type="even" r:id="rId8"/>
      <w:headerReference w:type="default" r:id="rId9"/>
      <w:headerReference w:type="first" r:id="rId10"/>
      <w:footerReference w:type="first" r:id="rId11"/>
      <w:pgSz w:w="11906" w:h="16838" w:code="9"/>
      <w:pgMar w:top="1134" w:right="1134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D97F68" w14:textId="77777777" w:rsidR="00F419B5" w:rsidRDefault="00F419B5">
      <w:r>
        <w:separator/>
      </w:r>
    </w:p>
  </w:endnote>
  <w:endnote w:type="continuationSeparator" w:id="0">
    <w:p w14:paraId="32B99592" w14:textId="77777777" w:rsidR="00F419B5" w:rsidRDefault="00F41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B9086" w14:textId="77777777" w:rsidR="00510399" w:rsidRDefault="006D2D15" w:rsidP="00510399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499632" w14:textId="77777777" w:rsidR="00F419B5" w:rsidRDefault="00F419B5">
      <w:r>
        <w:separator/>
      </w:r>
    </w:p>
  </w:footnote>
  <w:footnote w:type="continuationSeparator" w:id="0">
    <w:p w14:paraId="05C92D3F" w14:textId="77777777" w:rsidR="00F419B5" w:rsidRDefault="00F419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6BA7B" w14:textId="77777777" w:rsidR="00015D72" w:rsidRDefault="00B36E63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7CCBBBA" w14:textId="77777777" w:rsidR="00015D72" w:rsidRDefault="006D2D1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EF0D05" w14:textId="77777777" w:rsidR="00015D72" w:rsidRDefault="00B36E63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10D36CE2" w14:textId="77777777" w:rsidR="00015D72" w:rsidRDefault="006D2D15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14:paraId="33F529BE" w14:textId="77777777">
      <w:trPr>
        <w:trHeight w:hRule="exact" w:val="580"/>
      </w:trPr>
      <w:tc>
        <w:tcPr>
          <w:tcW w:w="9606" w:type="dxa"/>
        </w:tcPr>
        <w:p w14:paraId="47662062" w14:textId="77777777" w:rsidR="00795863" w:rsidRDefault="006D2D15" w:rsidP="00BC1E7A">
          <w:pPr>
            <w:pStyle w:val="Antrats"/>
            <w:jc w:val="center"/>
          </w:pPr>
        </w:p>
      </w:tc>
    </w:tr>
    <w:tr w:rsidR="00015D72" w14:paraId="484AF86D" w14:textId="77777777">
      <w:trPr>
        <w:trHeight w:val="860"/>
      </w:trPr>
      <w:tc>
        <w:tcPr>
          <w:tcW w:w="9606" w:type="dxa"/>
        </w:tcPr>
        <w:p w14:paraId="5F4F2534" w14:textId="77777777" w:rsidR="00015D72" w:rsidRDefault="00B36E63">
          <w:pPr>
            <w:pStyle w:val="Antrats"/>
            <w:jc w:val="center"/>
          </w:pPr>
          <w:r>
            <w:rPr>
              <w:noProof/>
              <w:lang w:eastAsia="lt-LT"/>
            </w:rPr>
            <w:drawing>
              <wp:inline distT="0" distB="0" distL="0" distR="0" wp14:anchorId="6E3BCC53" wp14:editId="071A89A9">
                <wp:extent cx="552450" cy="561975"/>
                <wp:effectExtent l="0" t="0" r="0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532B28" w14:textId="77777777" w:rsidR="00015D72" w:rsidRDefault="006D2D15">
          <w:pPr>
            <w:pStyle w:val="Antrats"/>
            <w:jc w:val="center"/>
            <w:rPr>
              <w:sz w:val="18"/>
            </w:rPr>
          </w:pPr>
        </w:p>
        <w:p w14:paraId="63AB939E" w14:textId="77777777" w:rsidR="00015D72" w:rsidRDefault="00B36E63">
          <w:pPr>
            <w:pStyle w:val="Antrats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>LIETUVOS RESPUBLIKOS VYRIAUSYBĖS KANCELIARIJA</w:t>
          </w:r>
        </w:p>
      </w:tc>
    </w:tr>
    <w:tr w:rsidR="00015D72" w14:paraId="6EF0A3A0" w14:textId="77777777">
      <w:tc>
        <w:tcPr>
          <w:tcW w:w="9606" w:type="dxa"/>
          <w:tcBorders>
            <w:bottom w:val="single" w:sz="6" w:space="0" w:color="000000"/>
          </w:tcBorders>
        </w:tcPr>
        <w:p w14:paraId="7F295A3D" w14:textId="77777777" w:rsidR="00C03954" w:rsidRDefault="00B36E63" w:rsidP="00C03954">
          <w:pPr>
            <w:pStyle w:val="Antrats"/>
            <w:tabs>
              <w:tab w:val="left" w:pos="1296"/>
            </w:tabs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Biudžetinė įstaiga, Gedimino pr. 11, LT-01103, Vilnius, tel. 8 706 63846, faks. 8 706 63895</w:t>
          </w:r>
        </w:p>
        <w:p w14:paraId="7077E4E5" w14:textId="77777777" w:rsidR="00C03954" w:rsidRDefault="00B36E63" w:rsidP="00C03954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el. p.  </w:t>
          </w:r>
          <w:hyperlink r:id="rId2" w:history="1">
            <w:r w:rsidRPr="00B427C2">
              <w:rPr>
                <w:rStyle w:val="Hipersaitas"/>
                <w:sz w:val="18"/>
                <w:szCs w:val="18"/>
              </w:rPr>
              <w:t>LRVkanceliarija@lrv.lt</w:t>
            </w:r>
          </w:hyperlink>
          <w:r>
            <w:rPr>
              <w:sz w:val="18"/>
              <w:szCs w:val="18"/>
            </w:rPr>
            <w:t xml:space="preserve"> ,   </w:t>
          </w:r>
          <w:hyperlink r:id="rId3" w:history="1">
            <w:r>
              <w:rPr>
                <w:rStyle w:val="Hipersaitas"/>
                <w:sz w:val="18"/>
                <w:szCs w:val="18"/>
              </w:rPr>
              <w:t>http://www.lrv.lt</w:t>
            </w:r>
          </w:hyperlink>
        </w:p>
        <w:p w14:paraId="42952671" w14:textId="77777777" w:rsidR="00015D72" w:rsidRPr="00C04661" w:rsidRDefault="00B36E63" w:rsidP="00C03954">
          <w:pPr>
            <w:pStyle w:val="Antrats"/>
            <w:spacing w:after="40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Duomenys kaupiami ir saugomi Juridinių asmenų registre, kodas 188604574</w:t>
          </w:r>
        </w:p>
      </w:tc>
    </w:tr>
  </w:tbl>
  <w:p w14:paraId="20C22484" w14:textId="77777777" w:rsidR="00406C7A" w:rsidRDefault="006D2D1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4F5CCC"/>
    <w:multiLevelType w:val="hybridMultilevel"/>
    <w:tmpl w:val="9AA43360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E35248"/>
    <w:multiLevelType w:val="hybridMultilevel"/>
    <w:tmpl w:val="992E27AE"/>
    <w:lvl w:ilvl="0" w:tplc="45DC69BE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D335239"/>
    <w:multiLevelType w:val="hybridMultilevel"/>
    <w:tmpl w:val="131C8ED6"/>
    <w:lvl w:ilvl="0" w:tplc="45DC69B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4A2"/>
    <w:rsid w:val="0001381B"/>
    <w:rsid w:val="00052CAD"/>
    <w:rsid w:val="00061562"/>
    <w:rsid w:val="00065588"/>
    <w:rsid w:val="000721A5"/>
    <w:rsid w:val="00094255"/>
    <w:rsid w:val="000947C1"/>
    <w:rsid w:val="000D3B4B"/>
    <w:rsid w:val="000D5592"/>
    <w:rsid w:val="000D57EA"/>
    <w:rsid w:val="000E5A39"/>
    <w:rsid w:val="0010074A"/>
    <w:rsid w:val="0010613B"/>
    <w:rsid w:val="00116A93"/>
    <w:rsid w:val="001243EA"/>
    <w:rsid w:val="00125C99"/>
    <w:rsid w:val="00147BDB"/>
    <w:rsid w:val="00155095"/>
    <w:rsid w:val="00160396"/>
    <w:rsid w:val="00162378"/>
    <w:rsid w:val="00164BC5"/>
    <w:rsid w:val="0017227F"/>
    <w:rsid w:val="001825D0"/>
    <w:rsid w:val="00184E3E"/>
    <w:rsid w:val="0019638C"/>
    <w:rsid w:val="001A17B8"/>
    <w:rsid w:val="001A76EF"/>
    <w:rsid w:val="001B4E10"/>
    <w:rsid w:val="001C3CE2"/>
    <w:rsid w:val="001C450E"/>
    <w:rsid w:val="001C4E1F"/>
    <w:rsid w:val="001D4467"/>
    <w:rsid w:val="001F120A"/>
    <w:rsid w:val="001F7B22"/>
    <w:rsid w:val="002149CD"/>
    <w:rsid w:val="00215BBA"/>
    <w:rsid w:val="00234DD7"/>
    <w:rsid w:val="002365B6"/>
    <w:rsid w:val="002456CD"/>
    <w:rsid w:val="002464F8"/>
    <w:rsid w:val="00266341"/>
    <w:rsid w:val="00274613"/>
    <w:rsid w:val="00275B9E"/>
    <w:rsid w:val="00285CF8"/>
    <w:rsid w:val="002C5E35"/>
    <w:rsid w:val="002D05FF"/>
    <w:rsid w:val="002F3B34"/>
    <w:rsid w:val="003245E6"/>
    <w:rsid w:val="003316F6"/>
    <w:rsid w:val="00333DC1"/>
    <w:rsid w:val="00340A98"/>
    <w:rsid w:val="00345293"/>
    <w:rsid w:val="003729EB"/>
    <w:rsid w:val="00394764"/>
    <w:rsid w:val="003B0C6F"/>
    <w:rsid w:val="003D5233"/>
    <w:rsid w:val="003E002B"/>
    <w:rsid w:val="003E0D94"/>
    <w:rsid w:val="003E7400"/>
    <w:rsid w:val="003E75C9"/>
    <w:rsid w:val="00402683"/>
    <w:rsid w:val="0040592D"/>
    <w:rsid w:val="0041543A"/>
    <w:rsid w:val="00417CE7"/>
    <w:rsid w:val="0042631C"/>
    <w:rsid w:val="00427BB0"/>
    <w:rsid w:val="00452000"/>
    <w:rsid w:val="004573C3"/>
    <w:rsid w:val="004579A8"/>
    <w:rsid w:val="004639ED"/>
    <w:rsid w:val="004804E7"/>
    <w:rsid w:val="00482948"/>
    <w:rsid w:val="004859F0"/>
    <w:rsid w:val="00486833"/>
    <w:rsid w:val="00487CA5"/>
    <w:rsid w:val="00490F00"/>
    <w:rsid w:val="0049189E"/>
    <w:rsid w:val="00493280"/>
    <w:rsid w:val="004B09F8"/>
    <w:rsid w:val="004B148C"/>
    <w:rsid w:val="004C15CE"/>
    <w:rsid w:val="004D0A89"/>
    <w:rsid w:val="004D4EE9"/>
    <w:rsid w:val="004D56E5"/>
    <w:rsid w:val="004D7C19"/>
    <w:rsid w:val="004E1923"/>
    <w:rsid w:val="004E1DDE"/>
    <w:rsid w:val="004E3124"/>
    <w:rsid w:val="004E474B"/>
    <w:rsid w:val="00506171"/>
    <w:rsid w:val="00532C6D"/>
    <w:rsid w:val="005344A2"/>
    <w:rsid w:val="0054221B"/>
    <w:rsid w:val="00560602"/>
    <w:rsid w:val="0057062C"/>
    <w:rsid w:val="00573365"/>
    <w:rsid w:val="00577BF9"/>
    <w:rsid w:val="005870B0"/>
    <w:rsid w:val="005A05EA"/>
    <w:rsid w:val="005A2BC8"/>
    <w:rsid w:val="005A7458"/>
    <w:rsid w:val="005C4280"/>
    <w:rsid w:val="005C7075"/>
    <w:rsid w:val="005C7F56"/>
    <w:rsid w:val="005D0A8A"/>
    <w:rsid w:val="005D2992"/>
    <w:rsid w:val="005D5531"/>
    <w:rsid w:val="005F0376"/>
    <w:rsid w:val="005F55D3"/>
    <w:rsid w:val="00633DFA"/>
    <w:rsid w:val="00636F72"/>
    <w:rsid w:val="0065122F"/>
    <w:rsid w:val="0065503D"/>
    <w:rsid w:val="00680457"/>
    <w:rsid w:val="00683E73"/>
    <w:rsid w:val="006A530A"/>
    <w:rsid w:val="006C2EAD"/>
    <w:rsid w:val="006C2EAF"/>
    <w:rsid w:val="006D2D15"/>
    <w:rsid w:val="006E128F"/>
    <w:rsid w:val="00706C73"/>
    <w:rsid w:val="00707A3D"/>
    <w:rsid w:val="007841B4"/>
    <w:rsid w:val="007953B5"/>
    <w:rsid w:val="007A46F5"/>
    <w:rsid w:val="007B0E1E"/>
    <w:rsid w:val="007B51B8"/>
    <w:rsid w:val="007B7535"/>
    <w:rsid w:val="007C02E3"/>
    <w:rsid w:val="007C73DE"/>
    <w:rsid w:val="007D0BFF"/>
    <w:rsid w:val="007D2BCF"/>
    <w:rsid w:val="007E3B9D"/>
    <w:rsid w:val="007F2E76"/>
    <w:rsid w:val="007F695F"/>
    <w:rsid w:val="00802006"/>
    <w:rsid w:val="0082773B"/>
    <w:rsid w:val="00834F11"/>
    <w:rsid w:val="008734B7"/>
    <w:rsid w:val="008739FF"/>
    <w:rsid w:val="008945F8"/>
    <w:rsid w:val="00896A55"/>
    <w:rsid w:val="008B051E"/>
    <w:rsid w:val="008B3118"/>
    <w:rsid w:val="008B79C6"/>
    <w:rsid w:val="008C1CA1"/>
    <w:rsid w:val="008C7839"/>
    <w:rsid w:val="008F1098"/>
    <w:rsid w:val="00915C87"/>
    <w:rsid w:val="00920794"/>
    <w:rsid w:val="0093060C"/>
    <w:rsid w:val="009501DE"/>
    <w:rsid w:val="00954F11"/>
    <w:rsid w:val="00957F5D"/>
    <w:rsid w:val="00962671"/>
    <w:rsid w:val="00965DB1"/>
    <w:rsid w:val="00974180"/>
    <w:rsid w:val="00992A1F"/>
    <w:rsid w:val="009A1002"/>
    <w:rsid w:val="009A2CFA"/>
    <w:rsid w:val="009A41AF"/>
    <w:rsid w:val="009B2F90"/>
    <w:rsid w:val="009D233F"/>
    <w:rsid w:val="009E22DB"/>
    <w:rsid w:val="009F4542"/>
    <w:rsid w:val="00A00FB5"/>
    <w:rsid w:val="00A1518E"/>
    <w:rsid w:val="00A152AD"/>
    <w:rsid w:val="00A365D7"/>
    <w:rsid w:val="00A629F6"/>
    <w:rsid w:val="00A74067"/>
    <w:rsid w:val="00A921BE"/>
    <w:rsid w:val="00A93464"/>
    <w:rsid w:val="00AA0D0E"/>
    <w:rsid w:val="00AB4313"/>
    <w:rsid w:val="00AD4AEA"/>
    <w:rsid w:val="00AD5069"/>
    <w:rsid w:val="00AD5D11"/>
    <w:rsid w:val="00AE068B"/>
    <w:rsid w:val="00B0364D"/>
    <w:rsid w:val="00B05458"/>
    <w:rsid w:val="00B122A6"/>
    <w:rsid w:val="00B13EB7"/>
    <w:rsid w:val="00B205EC"/>
    <w:rsid w:val="00B27910"/>
    <w:rsid w:val="00B36E63"/>
    <w:rsid w:val="00B40439"/>
    <w:rsid w:val="00B504FC"/>
    <w:rsid w:val="00B537D8"/>
    <w:rsid w:val="00B76EE3"/>
    <w:rsid w:val="00B77C68"/>
    <w:rsid w:val="00B84DCD"/>
    <w:rsid w:val="00B868FF"/>
    <w:rsid w:val="00BA5F2E"/>
    <w:rsid w:val="00BB7A19"/>
    <w:rsid w:val="00BC26E3"/>
    <w:rsid w:val="00BC481C"/>
    <w:rsid w:val="00BC4B5A"/>
    <w:rsid w:val="00BD68A9"/>
    <w:rsid w:val="00BF4F04"/>
    <w:rsid w:val="00BF6F33"/>
    <w:rsid w:val="00C21C9C"/>
    <w:rsid w:val="00C67AB6"/>
    <w:rsid w:val="00C73014"/>
    <w:rsid w:val="00C960B3"/>
    <w:rsid w:val="00CA201B"/>
    <w:rsid w:val="00CC201E"/>
    <w:rsid w:val="00CD0097"/>
    <w:rsid w:val="00CE4D20"/>
    <w:rsid w:val="00CE55D1"/>
    <w:rsid w:val="00CF2523"/>
    <w:rsid w:val="00CF25C8"/>
    <w:rsid w:val="00CF6C89"/>
    <w:rsid w:val="00D161D7"/>
    <w:rsid w:val="00D26506"/>
    <w:rsid w:val="00D3300B"/>
    <w:rsid w:val="00D369BC"/>
    <w:rsid w:val="00D36D4B"/>
    <w:rsid w:val="00D66F3F"/>
    <w:rsid w:val="00D705B8"/>
    <w:rsid w:val="00D777D1"/>
    <w:rsid w:val="00D82232"/>
    <w:rsid w:val="00D84887"/>
    <w:rsid w:val="00D91873"/>
    <w:rsid w:val="00D93C21"/>
    <w:rsid w:val="00D949AF"/>
    <w:rsid w:val="00DA3C66"/>
    <w:rsid w:val="00DA70AE"/>
    <w:rsid w:val="00DC7DB8"/>
    <w:rsid w:val="00DD7815"/>
    <w:rsid w:val="00DE0E3B"/>
    <w:rsid w:val="00DE27B1"/>
    <w:rsid w:val="00E005A3"/>
    <w:rsid w:val="00E105E4"/>
    <w:rsid w:val="00E336CD"/>
    <w:rsid w:val="00E52C1F"/>
    <w:rsid w:val="00E61DB1"/>
    <w:rsid w:val="00E771F4"/>
    <w:rsid w:val="00E81BCD"/>
    <w:rsid w:val="00E87E88"/>
    <w:rsid w:val="00EA0F79"/>
    <w:rsid w:val="00EA542E"/>
    <w:rsid w:val="00EB437C"/>
    <w:rsid w:val="00EC5D3B"/>
    <w:rsid w:val="00EE2C94"/>
    <w:rsid w:val="00EF4206"/>
    <w:rsid w:val="00EF4415"/>
    <w:rsid w:val="00EF53D0"/>
    <w:rsid w:val="00F05869"/>
    <w:rsid w:val="00F2597C"/>
    <w:rsid w:val="00F30A4A"/>
    <w:rsid w:val="00F419B5"/>
    <w:rsid w:val="00F441F3"/>
    <w:rsid w:val="00F442A4"/>
    <w:rsid w:val="00F44832"/>
    <w:rsid w:val="00F52C92"/>
    <w:rsid w:val="00F55419"/>
    <w:rsid w:val="00F557F3"/>
    <w:rsid w:val="00F61859"/>
    <w:rsid w:val="00F7111D"/>
    <w:rsid w:val="00F72FA1"/>
    <w:rsid w:val="00F73C50"/>
    <w:rsid w:val="00F84B28"/>
    <w:rsid w:val="00F85035"/>
    <w:rsid w:val="00F879D4"/>
    <w:rsid w:val="00FB0863"/>
    <w:rsid w:val="00FC631C"/>
    <w:rsid w:val="00FD3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7D67E7A"/>
  <w15:chartTrackingRefBased/>
  <w15:docId w15:val="{A00AEA14-21E3-4A70-B09B-C53598805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5344A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5344A2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5344A2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rsid w:val="005344A2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5344A2"/>
    <w:rPr>
      <w:rFonts w:ascii="Times New Roman" w:eastAsia="Times New Roman" w:hAnsi="Times New Roman" w:cs="Times New Roman"/>
      <w:sz w:val="24"/>
      <w:szCs w:val="20"/>
    </w:rPr>
  </w:style>
  <w:style w:type="character" w:styleId="Puslapionumeris">
    <w:name w:val="page number"/>
    <w:basedOn w:val="Numatytasispastraiposriftas"/>
    <w:rsid w:val="005344A2"/>
  </w:style>
  <w:style w:type="character" w:styleId="Hipersaitas">
    <w:name w:val="Hyperlink"/>
    <w:rsid w:val="005344A2"/>
    <w:rPr>
      <w:color w:val="0000FF"/>
      <w:u w:val="single"/>
    </w:rPr>
  </w:style>
  <w:style w:type="character" w:styleId="Vietosrezervavimoenklotekstas">
    <w:name w:val="Placeholder Text"/>
    <w:basedOn w:val="Numatytasispastraiposriftas"/>
    <w:uiPriority w:val="99"/>
    <w:semiHidden/>
    <w:rsid w:val="005344A2"/>
    <w:rPr>
      <w:color w:val="808080"/>
    </w:rPr>
  </w:style>
  <w:style w:type="table" w:styleId="Lentelstinklelis">
    <w:name w:val="Table Grid"/>
    <w:basedOn w:val="prastojilentel"/>
    <w:uiPriority w:val="59"/>
    <w:rsid w:val="00B036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7B51B8"/>
    <w:pPr>
      <w:ind w:left="720"/>
      <w:contextualSpacing/>
    </w:pPr>
    <w:rPr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7B51B8"/>
    <w:rPr>
      <w:b/>
      <w:bCs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sid w:val="00CA201B"/>
    <w:rPr>
      <w:sz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sid w:val="00CA201B"/>
    <w:rPr>
      <w:rFonts w:ascii="Times New Roman" w:eastAsia="Times New Roman" w:hAnsi="Times New Roman" w:cs="Times New Roman"/>
      <w:sz w:val="20"/>
      <w:szCs w:val="20"/>
    </w:rPr>
  </w:style>
  <w:style w:type="character" w:styleId="Dokumentoinaosnumeris">
    <w:name w:val="endnote reference"/>
    <w:basedOn w:val="Numatytasispastraiposriftas"/>
    <w:uiPriority w:val="99"/>
    <w:semiHidden/>
    <w:unhideWhenUsed/>
    <w:rsid w:val="00CA201B"/>
    <w:rPr>
      <w:vertAlign w:val="superscrip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53B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53B5"/>
    <w:rPr>
      <w:rFonts w:ascii="Segoe UI" w:eastAsia="Times New Roman" w:hAnsi="Segoe UI" w:cs="Segoe UI"/>
      <w:sz w:val="18"/>
      <w:szCs w:val="18"/>
    </w:rPr>
  </w:style>
  <w:style w:type="paragraph" w:styleId="Pataisymai">
    <w:name w:val="Revision"/>
    <w:hidden/>
    <w:uiPriority w:val="99"/>
    <w:semiHidden/>
    <w:rsid w:val="00D369B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ctin">
    <w:name w:val="tactin"/>
    <w:basedOn w:val="prastasis"/>
    <w:rsid w:val="00F442A4"/>
    <w:pPr>
      <w:spacing w:before="100" w:beforeAutospacing="1" w:after="100" w:afterAutospacing="1"/>
    </w:pPr>
    <w:rPr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9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07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26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33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950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0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15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72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24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rv.lt/" TargetMode="External"/><Relationship Id="rId2" Type="http://schemas.openxmlformats.org/officeDocument/2006/relationships/hyperlink" Target="mailto:LRVkanceliarija@lrv.lt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8DD8C3797244EEBB83E15DB091CB6C5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BAA4E8-F2A9-4A16-9BD3-D6E419A5F07B}"/>
      </w:docPartPr>
      <w:docPartBody>
        <w:p w:rsidR="00F3172E" w:rsidRDefault="00FA5878" w:rsidP="00FA5878">
          <w:pPr>
            <w:pStyle w:val="48DD8C3797244EEBB83E15DB091CB6C5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4EF348D5E3FD4CD3B1C97A4D9CCF4081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E32150C1-078B-4231-A53C-11C134377734}"/>
      </w:docPartPr>
      <w:docPartBody>
        <w:p w:rsidR="00F3172E" w:rsidRDefault="00FA5878" w:rsidP="00FA5878">
          <w:pPr>
            <w:pStyle w:val="4EF348D5E3FD4CD3B1C97A4D9CCF4081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860263B8CA6346A5BD02E91428F78E09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346829C9-C9AF-4D34-90D5-CCF451AFF4D4}"/>
      </w:docPartPr>
      <w:docPartBody>
        <w:p w:rsidR="00F3172E" w:rsidRDefault="00FA5878" w:rsidP="00FA5878">
          <w:pPr>
            <w:pStyle w:val="860263B8CA6346A5BD02E91428F78E09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514F8E7D608843D2B28DF9C32F04EE6C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706E0A6F-E542-4BC1-AB63-C6C33BB79C9C}"/>
      </w:docPartPr>
      <w:docPartBody>
        <w:p w:rsidR="00F3172E" w:rsidRDefault="00FA5878" w:rsidP="00FA5878">
          <w:pPr>
            <w:pStyle w:val="514F8E7D608843D2B28DF9C32F04EE6C"/>
          </w:pPr>
          <w:r>
            <w:t xml:space="preserve"> </w:t>
          </w:r>
        </w:p>
      </w:docPartBody>
    </w:docPart>
    <w:docPart>
      <w:docPartPr>
        <w:name w:val="2830313F60244751B296C5DA31D331AE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0713227C-A1BF-44ED-A837-6B612A2DA502}"/>
      </w:docPartPr>
      <w:docPartBody>
        <w:p w:rsidR="00F3172E" w:rsidRDefault="00FA5878" w:rsidP="00FA5878">
          <w:pPr>
            <w:pStyle w:val="2830313F60244751B296C5DA31D331AE"/>
          </w:pPr>
          <w: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878"/>
    <w:rsid w:val="00017896"/>
    <w:rsid w:val="000749AE"/>
    <w:rsid w:val="000B5A9A"/>
    <w:rsid w:val="000D72B2"/>
    <w:rsid w:val="000F5473"/>
    <w:rsid w:val="00101132"/>
    <w:rsid w:val="00186C1D"/>
    <w:rsid w:val="00221E55"/>
    <w:rsid w:val="0022467A"/>
    <w:rsid w:val="002A27E7"/>
    <w:rsid w:val="002A4344"/>
    <w:rsid w:val="002E28D5"/>
    <w:rsid w:val="00310EC4"/>
    <w:rsid w:val="00333A8B"/>
    <w:rsid w:val="003C65BB"/>
    <w:rsid w:val="003F4753"/>
    <w:rsid w:val="00477FA9"/>
    <w:rsid w:val="004C18D3"/>
    <w:rsid w:val="004F1260"/>
    <w:rsid w:val="00533A33"/>
    <w:rsid w:val="0056494E"/>
    <w:rsid w:val="005D6421"/>
    <w:rsid w:val="00651D4D"/>
    <w:rsid w:val="006E4835"/>
    <w:rsid w:val="00715579"/>
    <w:rsid w:val="00770570"/>
    <w:rsid w:val="007A5F1B"/>
    <w:rsid w:val="00875A83"/>
    <w:rsid w:val="0092533C"/>
    <w:rsid w:val="009349E0"/>
    <w:rsid w:val="009408E9"/>
    <w:rsid w:val="009457E8"/>
    <w:rsid w:val="00987F9A"/>
    <w:rsid w:val="00A57A60"/>
    <w:rsid w:val="00AB1D4A"/>
    <w:rsid w:val="00BD4C33"/>
    <w:rsid w:val="00BE0A54"/>
    <w:rsid w:val="00BE5221"/>
    <w:rsid w:val="00C64C26"/>
    <w:rsid w:val="00C7615F"/>
    <w:rsid w:val="00C93C4F"/>
    <w:rsid w:val="00CD7150"/>
    <w:rsid w:val="00D078B3"/>
    <w:rsid w:val="00D602EE"/>
    <w:rsid w:val="00DF2A5B"/>
    <w:rsid w:val="00E73D8C"/>
    <w:rsid w:val="00F3172E"/>
    <w:rsid w:val="00F423F2"/>
    <w:rsid w:val="00F739B0"/>
    <w:rsid w:val="00FA5878"/>
    <w:rsid w:val="00FD5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FA5878"/>
    <w:rPr>
      <w:color w:val="808080"/>
    </w:rPr>
  </w:style>
  <w:style w:type="paragraph" w:customStyle="1" w:styleId="48DD8C3797244EEBB83E15DB091CB6C5">
    <w:name w:val="48DD8C3797244EEBB83E15DB091CB6C5"/>
    <w:rsid w:val="00FA5878"/>
  </w:style>
  <w:style w:type="paragraph" w:customStyle="1" w:styleId="4EF348D5E3FD4CD3B1C97A4D9CCF4081">
    <w:name w:val="4EF348D5E3FD4CD3B1C97A4D9CCF4081"/>
    <w:rsid w:val="00FA5878"/>
  </w:style>
  <w:style w:type="paragraph" w:customStyle="1" w:styleId="860263B8CA6346A5BD02E91428F78E09">
    <w:name w:val="860263B8CA6346A5BD02E91428F78E09"/>
    <w:rsid w:val="00FA5878"/>
  </w:style>
  <w:style w:type="paragraph" w:customStyle="1" w:styleId="514F8E7D608843D2B28DF9C32F04EE6C">
    <w:name w:val="514F8E7D608843D2B28DF9C32F04EE6C"/>
    <w:rsid w:val="00FA5878"/>
  </w:style>
  <w:style w:type="paragraph" w:customStyle="1" w:styleId="2830313F60244751B296C5DA31D331AE">
    <w:name w:val="2830313F60244751B296C5DA31D331AE"/>
    <w:rsid w:val="00FA587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7E73DF14C9753E449DF9025D61A17F23" ma:contentTypeVersion="2" ma:contentTypeDescription="" ma:contentTypeScope="" ma:versionID="5532d9f8ee81d4d16bc4b1b8dc512328">
  <xsd:schema xmlns:xsd="http://www.w3.org/2001/XMLSchema" xmlns:xs="http://www.w3.org/2001/XMLSchema" xmlns:p="http://schemas.microsoft.com/office/2006/metadata/properties" xmlns:ns1="http://schemas.microsoft.com/sharepoint/v3" xmlns:ns2="4a6cae65-3fae-4748-a4e1-59d3bb63688c" targetNamespace="http://schemas.microsoft.com/office/2006/metadata/properties" ma:root="true" ma:fieldsID="7985e761438e30e6f5576d0d31d54dca" ns1:_="" ns2:_="">
    <xsd:import namespace="http://schemas.microsoft.com/sharepoint/v3"/>
    <xsd:import namespace="4a6cae65-3fae-4748-a4e1-59d3bb63688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cae65-3fae-4748-a4e1-59d3bb63688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rindinis xmlns="4a6cae65-3fae-4748-a4e1-59d3bb63688c">false</Pagrindinis>
    <TemplateUrl xmlns="http://schemas.microsoft.com/sharepoint/v3" xsi:nil="true"/>
    <Viesas xmlns="4a6cae65-3fae-4748-a4e1-59d3bb63688c">true</Viesas>
    <Antrinis xmlns="4a6cae65-3fae-4748-a4e1-59d3bb63688c">true</Antrinis>
    <rusiavimas xmlns="4a6cae65-3fae-4748-a4e1-59d3bb63688c" xsi:nil="true"/>
    <xd_ProgID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9E31BF8-5620-4EA5-B3B0-C058EA1D3F9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CBFAED-1DDF-414B-BE93-A0C9E1AA8EA1}"/>
</file>

<file path=customXml/itemProps3.xml><?xml version="1.0" encoding="utf-8"?>
<ds:datastoreItem xmlns:ds="http://schemas.openxmlformats.org/officeDocument/2006/customXml" ds:itemID="{88675FAE-1D84-42FD-99C3-936C341E10F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1535</Words>
  <Characters>876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Daiva Buivydaitė-Garbštienė</dc:creator>
  <cp:lastModifiedBy>VINGRYTĖ Lina</cp:lastModifiedBy>
  <cp:revision>2</cp:revision>
  <cp:lastPrinted>2019-04-01T11:33:00Z</cp:lastPrinted>
  <dcterms:created xsi:type="dcterms:W3CDTF">2021-07-13T06:26:00Z</dcterms:created>
  <dcterms:modified xsi:type="dcterms:W3CDTF">2021-07-13T06:26:00Z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0x01010030D9DBA0AD9F4678BDDB4D5C3B1BB0E2007E73DF14C9753E449DF9025D61A17F23</vt:lpwstr>
  </property>
</Properties>
</file>