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C1D85" w14:textId="77777777" w:rsidR="003B2CF8" w:rsidRPr="00396713" w:rsidRDefault="003B2CF8" w:rsidP="003B2CF8">
      <w:pPr>
        <w:spacing w:after="0" w:line="300" w:lineRule="auto"/>
        <w:jc w:val="center"/>
        <w:rPr>
          <w:rFonts w:ascii="Arial" w:eastAsia="Times New Roman" w:hAnsi="Arial" w:cs="Times New Roman"/>
          <w:kern w:val="0"/>
          <w:sz w:val="28"/>
          <w:szCs w:val="20"/>
          <w14:ligatures w14:val="none"/>
        </w:rPr>
      </w:pPr>
      <w:bookmarkStart w:id="0" w:name="_GoBack"/>
      <w:bookmarkEnd w:id="0"/>
      <w:r w:rsidRPr="009B59DA">
        <w:rPr>
          <w:rFonts w:ascii="Arial" w:eastAsia="Times New Roman" w:hAnsi="Arial" w:cs="Times New Roman"/>
          <w:noProof/>
          <w:kern w:val="0"/>
          <w:sz w:val="20"/>
          <w:szCs w:val="20"/>
          <w:lang w:eastAsia="lt-LT"/>
          <w14:ligatures w14:val="none"/>
        </w:rPr>
        <w:drawing>
          <wp:inline distT="0" distB="0" distL="0" distR="0" wp14:anchorId="453E2C40" wp14:editId="7D3459FB">
            <wp:extent cx="563880" cy="556260"/>
            <wp:effectExtent l="0" t="0" r="7620" b="0"/>
            <wp:docPr id="2"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34F52DCA" w14:textId="77777777" w:rsidR="003B2CF8" w:rsidRPr="00396713" w:rsidRDefault="003B2CF8" w:rsidP="003B2CF8">
      <w:pPr>
        <w:spacing w:after="0" w:line="300" w:lineRule="auto"/>
        <w:ind w:firstLine="720"/>
        <w:jc w:val="center"/>
        <w:rPr>
          <w:rFonts w:ascii="Arial" w:eastAsia="Times New Roman" w:hAnsi="Arial" w:cs="Times New Roman"/>
          <w:kern w:val="0"/>
          <w:sz w:val="24"/>
          <w:szCs w:val="24"/>
          <w14:ligatures w14:val="none"/>
        </w:rPr>
      </w:pPr>
    </w:p>
    <w:p w14:paraId="3CEA7A3F" w14:textId="2E7BCAAC" w:rsidR="003B2CF8" w:rsidRPr="00396713" w:rsidRDefault="003B2CF8" w:rsidP="003B2CF8">
      <w:pPr>
        <w:spacing w:after="0" w:line="240" w:lineRule="auto"/>
        <w:jc w:val="center"/>
        <w:rPr>
          <w:rFonts w:ascii="Arial" w:eastAsia="Times New Roman" w:hAnsi="Arial" w:cs="Times New Roman"/>
          <w:b/>
          <w:kern w:val="0"/>
          <w:sz w:val="28"/>
          <w:szCs w:val="28"/>
          <w14:ligatures w14:val="none"/>
        </w:rPr>
      </w:pPr>
      <w:r w:rsidRPr="00396713">
        <w:rPr>
          <w:rFonts w:ascii="Arial" w:eastAsia="Times New Roman" w:hAnsi="Arial" w:cs="Times New Roman"/>
          <w:b/>
          <w:kern w:val="0"/>
          <w:sz w:val="28"/>
          <w:szCs w:val="28"/>
          <w14:ligatures w14:val="none"/>
        </w:rPr>
        <w:t xml:space="preserve">VALSTYBINĖ VARTOTOJŲ TEISIŲ APSAUGOS </w:t>
      </w:r>
      <w:r w:rsidR="00D964DA" w:rsidRPr="00396713">
        <w:rPr>
          <w:rFonts w:ascii="Arial" w:eastAsia="Times New Roman" w:hAnsi="Arial" w:cs="Times New Roman"/>
          <w:b/>
          <w:kern w:val="0"/>
          <w:sz w:val="28"/>
          <w:szCs w:val="28"/>
          <w14:ligatures w14:val="none"/>
        </w:rPr>
        <w:t>TARNYB</w:t>
      </w:r>
      <w:r w:rsidR="00D964DA">
        <w:rPr>
          <w:rFonts w:ascii="Arial" w:eastAsia="Times New Roman" w:hAnsi="Arial" w:cs="Times New Roman"/>
          <w:b/>
          <w:kern w:val="0"/>
          <w:sz w:val="28"/>
          <w:szCs w:val="28"/>
          <w14:ligatures w14:val="none"/>
        </w:rPr>
        <w:t>A</w:t>
      </w:r>
    </w:p>
    <w:p w14:paraId="35A331AD" w14:textId="77777777" w:rsidR="003B2CF8" w:rsidRPr="00396713" w:rsidRDefault="003B2CF8" w:rsidP="003B2CF8">
      <w:pPr>
        <w:spacing w:after="0" w:line="240" w:lineRule="auto"/>
        <w:ind w:firstLine="720"/>
        <w:jc w:val="center"/>
        <w:rPr>
          <w:rFonts w:ascii="Arial" w:eastAsia="Times New Roman" w:hAnsi="Arial" w:cs="Times New Roman"/>
          <w:b/>
          <w:kern w:val="0"/>
          <w:sz w:val="28"/>
          <w:szCs w:val="20"/>
          <w14:ligatures w14:val="none"/>
        </w:rPr>
      </w:pPr>
    </w:p>
    <w:p w14:paraId="50B59230" w14:textId="77777777" w:rsidR="003B2CF8" w:rsidRPr="00396713" w:rsidRDefault="003B2CF8" w:rsidP="003B2CF8">
      <w:pPr>
        <w:pBdr>
          <w:bottom w:val="single" w:sz="4" w:space="1" w:color="auto"/>
        </w:pBdr>
        <w:spacing w:after="0" w:line="240" w:lineRule="auto"/>
        <w:ind w:firstLine="720"/>
        <w:jc w:val="center"/>
        <w:rPr>
          <w:rFonts w:ascii="Arial" w:eastAsia="Times New Roman" w:hAnsi="Arial" w:cs="Times New Roman"/>
          <w:kern w:val="0"/>
          <w:sz w:val="24"/>
          <w:szCs w:val="24"/>
          <w14:ligatures w14:val="none"/>
        </w:rPr>
      </w:pPr>
      <w:r w:rsidRPr="00396713">
        <w:rPr>
          <w:rFonts w:ascii="Arial" w:eastAsia="Times New Roman" w:hAnsi="Arial" w:cs="Times New Roman"/>
          <w:kern w:val="0"/>
          <w:sz w:val="24"/>
          <w:szCs w:val="24"/>
          <w14:ligatures w14:val="none"/>
        </w:rPr>
        <w:t xml:space="preserve">Biudžetinė įstaiga, A. Goštauto g. 12, LT-01108 Vilnius, </w:t>
      </w:r>
      <w:r w:rsidRPr="00396713">
        <w:rPr>
          <w:rFonts w:ascii="Arial" w:eastAsia="Times New Roman" w:hAnsi="Arial" w:cs="Times New Roman"/>
          <w:kern w:val="0"/>
          <w:sz w:val="24"/>
          <w:szCs w:val="24"/>
          <w14:ligatures w14:val="none"/>
        </w:rPr>
        <w:br/>
        <w:t>tel. +370 5 2626760, el. p. tarnyba@vvtat.lt</w:t>
      </w:r>
    </w:p>
    <w:p w14:paraId="60B61B32" w14:textId="77777777" w:rsidR="003B2CF8" w:rsidRPr="00396713" w:rsidRDefault="003B2CF8" w:rsidP="003B2CF8">
      <w:pPr>
        <w:pBdr>
          <w:bottom w:val="single" w:sz="4" w:space="1" w:color="auto"/>
        </w:pBdr>
        <w:spacing w:after="0" w:line="240" w:lineRule="auto"/>
        <w:ind w:firstLine="720"/>
        <w:jc w:val="center"/>
        <w:rPr>
          <w:rFonts w:ascii="Arial" w:eastAsia="Times New Roman" w:hAnsi="Arial" w:cs="Times New Roman"/>
          <w:kern w:val="0"/>
          <w:sz w:val="24"/>
          <w:szCs w:val="24"/>
          <w14:ligatures w14:val="none"/>
        </w:rPr>
      </w:pPr>
      <w:r w:rsidRPr="00396713">
        <w:rPr>
          <w:rFonts w:ascii="Arial" w:eastAsia="Times New Roman" w:hAnsi="Arial" w:cs="Times New Roman"/>
          <w:kern w:val="0"/>
          <w:sz w:val="24"/>
          <w:szCs w:val="24"/>
          <w14:ligatures w14:val="none"/>
        </w:rPr>
        <w:t>Duomenys kaupiami ir saugomi Juridinių asmenų registre, kodas 188770044.</w:t>
      </w:r>
    </w:p>
    <w:p w14:paraId="7834E09A" w14:textId="77777777" w:rsidR="008A237A" w:rsidRPr="00396713" w:rsidRDefault="008A237A" w:rsidP="002160FE">
      <w:pPr>
        <w:spacing w:after="0" w:line="276" w:lineRule="auto"/>
        <w:rPr>
          <w:rFonts w:ascii="Arial" w:hAnsi="Arial" w:cs="Arial"/>
          <w:sz w:val="16"/>
          <w:szCs w:val="16"/>
        </w:rPr>
      </w:pPr>
    </w:p>
    <w:p w14:paraId="6CA947DE" w14:textId="0AECDABB" w:rsidR="00825F96" w:rsidRDefault="00FC27C8" w:rsidP="002160FE">
      <w:pPr>
        <w:spacing w:after="0" w:line="276" w:lineRule="auto"/>
        <w:jc w:val="both"/>
        <w:rPr>
          <w:rFonts w:ascii="Arial" w:hAnsi="Arial" w:cs="Arial"/>
          <w:sz w:val="24"/>
          <w:szCs w:val="24"/>
        </w:rPr>
      </w:pPr>
      <w:r>
        <w:rPr>
          <w:rFonts w:ascii="Arial" w:hAnsi="Arial" w:cs="Arial"/>
          <w:sz w:val="24"/>
          <w:szCs w:val="24"/>
        </w:rPr>
        <w:t xml:space="preserve">Lietuvos Respublikos </w:t>
      </w:r>
      <w:r w:rsidR="00D964DA">
        <w:rPr>
          <w:rFonts w:ascii="Arial" w:hAnsi="Arial" w:cs="Arial"/>
          <w:sz w:val="24"/>
          <w:szCs w:val="24"/>
        </w:rPr>
        <w:t xml:space="preserve">Seimo </w:t>
      </w:r>
    </w:p>
    <w:p w14:paraId="3536FDF2" w14:textId="4A163E98" w:rsidR="00825F96" w:rsidRPr="00396713" w:rsidRDefault="00FC27C8" w:rsidP="002160FE">
      <w:pPr>
        <w:spacing w:after="0" w:line="276" w:lineRule="auto"/>
        <w:jc w:val="both"/>
        <w:rPr>
          <w:rFonts w:ascii="Arial" w:hAnsi="Arial" w:cs="Arial"/>
          <w:sz w:val="24"/>
          <w:szCs w:val="24"/>
        </w:rPr>
      </w:pPr>
      <w:r>
        <w:rPr>
          <w:rFonts w:ascii="Arial" w:hAnsi="Arial" w:cs="Arial"/>
          <w:sz w:val="24"/>
          <w:szCs w:val="24"/>
        </w:rPr>
        <w:t xml:space="preserve">Peticijų </w:t>
      </w:r>
      <w:r w:rsidR="006D6B72">
        <w:rPr>
          <w:rFonts w:ascii="Arial" w:hAnsi="Arial" w:cs="Arial"/>
          <w:sz w:val="24"/>
          <w:szCs w:val="24"/>
        </w:rPr>
        <w:t>k</w:t>
      </w:r>
      <w:r w:rsidR="00D964DA">
        <w:rPr>
          <w:rFonts w:ascii="Arial" w:hAnsi="Arial" w:cs="Arial"/>
          <w:sz w:val="24"/>
          <w:szCs w:val="24"/>
        </w:rPr>
        <w:t>omisijai</w:t>
      </w:r>
      <w:r>
        <w:rPr>
          <w:rFonts w:ascii="Arial" w:hAnsi="Arial" w:cs="Arial"/>
          <w:sz w:val="24"/>
          <w:szCs w:val="24"/>
        </w:rPr>
        <w:tab/>
      </w:r>
      <w:r>
        <w:rPr>
          <w:rFonts w:ascii="Arial" w:hAnsi="Arial" w:cs="Arial"/>
          <w:sz w:val="24"/>
          <w:szCs w:val="24"/>
        </w:rPr>
        <w:tab/>
      </w:r>
      <w:r w:rsidR="0055429C" w:rsidRPr="00396713">
        <w:rPr>
          <w:rFonts w:ascii="Arial" w:hAnsi="Arial" w:cs="Arial"/>
          <w:sz w:val="24"/>
          <w:szCs w:val="24"/>
        </w:rPr>
        <w:tab/>
        <w:t xml:space="preserve">            Į 2025 m. rugsėjo </w:t>
      </w:r>
      <w:r w:rsidR="00991E49">
        <w:rPr>
          <w:rFonts w:ascii="Arial" w:hAnsi="Arial" w:cs="Arial"/>
          <w:sz w:val="24"/>
          <w:szCs w:val="24"/>
        </w:rPr>
        <w:t>2</w:t>
      </w:r>
      <w:r w:rsidR="00A6097D" w:rsidRPr="00396713">
        <w:rPr>
          <w:rFonts w:ascii="Arial" w:hAnsi="Arial" w:cs="Arial"/>
          <w:sz w:val="24"/>
          <w:szCs w:val="24"/>
        </w:rPr>
        <w:t>6</w:t>
      </w:r>
      <w:r w:rsidR="0055429C" w:rsidRPr="00396713">
        <w:rPr>
          <w:rFonts w:ascii="Arial" w:hAnsi="Arial" w:cs="Arial"/>
          <w:sz w:val="24"/>
          <w:szCs w:val="24"/>
        </w:rPr>
        <w:t xml:space="preserve"> d. gautą raštą</w:t>
      </w:r>
    </w:p>
    <w:p w14:paraId="3495DAE2" w14:textId="77777777" w:rsidR="007E5F48" w:rsidRPr="00396713" w:rsidRDefault="007E5F48" w:rsidP="003F7457">
      <w:pPr>
        <w:spacing w:after="0" w:line="276" w:lineRule="auto"/>
        <w:rPr>
          <w:rFonts w:ascii="Arial" w:hAnsi="Arial" w:cs="Arial"/>
          <w:sz w:val="24"/>
          <w:szCs w:val="24"/>
        </w:rPr>
      </w:pPr>
    </w:p>
    <w:p w14:paraId="5F9B15CE" w14:textId="77777777" w:rsidR="004122E6" w:rsidRPr="00396713" w:rsidRDefault="004122E6" w:rsidP="003F7457">
      <w:pPr>
        <w:spacing w:after="0" w:line="276" w:lineRule="auto"/>
        <w:rPr>
          <w:rFonts w:ascii="Arial" w:hAnsi="Arial" w:cs="Arial"/>
          <w:sz w:val="24"/>
          <w:szCs w:val="24"/>
        </w:rPr>
      </w:pPr>
    </w:p>
    <w:p w14:paraId="67AFCD30" w14:textId="61D7BE4A" w:rsidR="008A237A" w:rsidRPr="00396713" w:rsidRDefault="008A237A" w:rsidP="003F7457">
      <w:pPr>
        <w:pStyle w:val="Antrat1"/>
        <w:spacing w:before="0" w:after="0"/>
        <w:ind w:firstLine="0"/>
        <w:rPr>
          <w:rFonts w:eastAsia="Times New Roman" w:cstheme="majorBidi"/>
          <w:b/>
          <w:bCs/>
          <w:i w:val="0"/>
          <w:iCs w:val="0"/>
          <w:color w:val="auto"/>
          <w:szCs w:val="32"/>
        </w:rPr>
      </w:pPr>
      <w:r w:rsidRPr="00396713">
        <w:rPr>
          <w:rFonts w:eastAsia="Times New Roman" w:cstheme="majorBidi"/>
          <w:b/>
          <w:bCs/>
          <w:i w:val="0"/>
          <w:iCs w:val="0"/>
          <w:color w:val="auto"/>
          <w:szCs w:val="32"/>
        </w:rPr>
        <w:t xml:space="preserve">DĖL </w:t>
      </w:r>
      <w:r w:rsidR="00FA399C">
        <w:rPr>
          <w:rFonts w:eastAsia="Times New Roman" w:cstheme="majorBidi"/>
          <w:b/>
          <w:bCs/>
          <w:i w:val="0"/>
          <w:iCs w:val="0"/>
          <w:color w:val="auto"/>
          <w:szCs w:val="32"/>
        </w:rPr>
        <w:t>NUOMONĖS</w:t>
      </w:r>
      <w:r w:rsidR="00746757" w:rsidRPr="00396713">
        <w:rPr>
          <w:rFonts w:eastAsia="Times New Roman" w:cstheme="majorBidi"/>
          <w:b/>
          <w:bCs/>
          <w:i w:val="0"/>
          <w:iCs w:val="0"/>
          <w:color w:val="auto"/>
          <w:szCs w:val="32"/>
        </w:rPr>
        <w:t xml:space="preserve"> PATEIKIMO</w:t>
      </w:r>
    </w:p>
    <w:p w14:paraId="2E357B92" w14:textId="77777777" w:rsidR="003F7457" w:rsidRDefault="003F7457" w:rsidP="003F7457">
      <w:pPr>
        <w:spacing w:after="0" w:line="276" w:lineRule="auto"/>
        <w:rPr>
          <w:rFonts w:ascii="Arial" w:hAnsi="Arial" w:cs="Arial"/>
          <w:sz w:val="24"/>
          <w:szCs w:val="24"/>
        </w:rPr>
      </w:pPr>
    </w:p>
    <w:p w14:paraId="09AB437C" w14:textId="77777777" w:rsidR="00396713" w:rsidRPr="00396713" w:rsidRDefault="00396713" w:rsidP="003F7457">
      <w:pPr>
        <w:spacing w:after="0" w:line="276" w:lineRule="auto"/>
        <w:rPr>
          <w:rFonts w:ascii="Arial" w:hAnsi="Arial" w:cs="Arial"/>
          <w:sz w:val="24"/>
          <w:szCs w:val="24"/>
        </w:rPr>
      </w:pPr>
    </w:p>
    <w:p w14:paraId="46870ED6" w14:textId="3A611C6F" w:rsidR="00FA399C" w:rsidRDefault="00993E07" w:rsidP="00991E49">
      <w:pPr>
        <w:spacing w:after="0" w:line="276" w:lineRule="auto"/>
        <w:ind w:firstLine="720"/>
        <w:rPr>
          <w:rFonts w:ascii="Arial" w:hAnsi="Arial" w:cs="Arial"/>
          <w:sz w:val="24"/>
          <w:szCs w:val="24"/>
        </w:rPr>
      </w:pPr>
      <w:r w:rsidRPr="00396713">
        <w:rPr>
          <w:rFonts w:ascii="Arial" w:hAnsi="Arial" w:cs="Arial"/>
          <w:sz w:val="24"/>
          <w:szCs w:val="24"/>
        </w:rPr>
        <w:t xml:space="preserve">Valstybinė vartotojų teisių apsaugos tarnyba 2025 m. </w:t>
      </w:r>
      <w:r w:rsidR="007E5F48" w:rsidRPr="00396713">
        <w:rPr>
          <w:rFonts w:ascii="Arial" w:hAnsi="Arial" w:cs="Arial"/>
          <w:sz w:val="24"/>
          <w:szCs w:val="24"/>
        </w:rPr>
        <w:t>rugsėjo</w:t>
      </w:r>
      <w:r w:rsidRPr="00396713">
        <w:rPr>
          <w:rFonts w:ascii="Arial" w:hAnsi="Arial" w:cs="Arial"/>
          <w:sz w:val="24"/>
          <w:szCs w:val="24"/>
        </w:rPr>
        <w:t xml:space="preserve"> </w:t>
      </w:r>
      <w:r w:rsidR="00FA399C">
        <w:rPr>
          <w:rFonts w:ascii="Arial" w:hAnsi="Arial" w:cs="Arial"/>
          <w:sz w:val="24"/>
          <w:szCs w:val="24"/>
        </w:rPr>
        <w:t>2</w:t>
      </w:r>
      <w:r w:rsidR="00A6097D" w:rsidRPr="00396713">
        <w:rPr>
          <w:rFonts w:ascii="Arial" w:hAnsi="Arial" w:cs="Arial"/>
          <w:sz w:val="24"/>
          <w:szCs w:val="24"/>
        </w:rPr>
        <w:t>6</w:t>
      </w:r>
      <w:r w:rsidRPr="00396713">
        <w:rPr>
          <w:rFonts w:ascii="Arial" w:hAnsi="Arial" w:cs="Arial"/>
          <w:sz w:val="24"/>
          <w:szCs w:val="24"/>
        </w:rPr>
        <w:t xml:space="preserve"> d. </w:t>
      </w:r>
      <w:r w:rsidR="007746D3" w:rsidRPr="00396713">
        <w:rPr>
          <w:rFonts w:ascii="Arial" w:hAnsi="Arial" w:cs="Arial"/>
          <w:sz w:val="24"/>
          <w:szCs w:val="24"/>
        </w:rPr>
        <w:t xml:space="preserve">gavo </w:t>
      </w:r>
      <w:r w:rsidR="00FA399C">
        <w:rPr>
          <w:rFonts w:ascii="Arial" w:hAnsi="Arial" w:cs="Arial"/>
          <w:sz w:val="24"/>
          <w:szCs w:val="24"/>
        </w:rPr>
        <w:t xml:space="preserve">Lietuvos Respublikos </w:t>
      </w:r>
      <w:r w:rsidR="00D964DA">
        <w:rPr>
          <w:rFonts w:ascii="Arial" w:hAnsi="Arial" w:cs="Arial"/>
          <w:sz w:val="24"/>
          <w:szCs w:val="24"/>
        </w:rPr>
        <w:t xml:space="preserve">Seimo Peticijų </w:t>
      </w:r>
      <w:r w:rsidR="000E4DFB">
        <w:rPr>
          <w:rFonts w:ascii="Arial" w:hAnsi="Arial" w:cs="Arial"/>
          <w:sz w:val="24"/>
          <w:szCs w:val="24"/>
        </w:rPr>
        <w:t>k</w:t>
      </w:r>
      <w:r w:rsidR="00D964DA">
        <w:rPr>
          <w:rFonts w:ascii="Arial" w:hAnsi="Arial" w:cs="Arial"/>
          <w:sz w:val="24"/>
          <w:szCs w:val="24"/>
        </w:rPr>
        <w:t xml:space="preserve">omisijos (toliau – Komisija) </w:t>
      </w:r>
      <w:r w:rsidR="00FA399C">
        <w:rPr>
          <w:rFonts w:ascii="Arial" w:hAnsi="Arial" w:cs="Arial"/>
          <w:sz w:val="24"/>
          <w:szCs w:val="24"/>
        </w:rPr>
        <w:t>raštą</w:t>
      </w:r>
      <w:r w:rsidR="00626D2A">
        <w:rPr>
          <w:rFonts w:ascii="Arial" w:hAnsi="Arial" w:cs="Arial"/>
          <w:sz w:val="24"/>
          <w:szCs w:val="24"/>
        </w:rPr>
        <w:t xml:space="preserve">, kuriame </w:t>
      </w:r>
      <w:r w:rsidR="00D964DA">
        <w:rPr>
          <w:rFonts w:ascii="Arial" w:hAnsi="Arial" w:cs="Arial"/>
          <w:sz w:val="24"/>
          <w:szCs w:val="24"/>
        </w:rPr>
        <w:t xml:space="preserve">Komisija </w:t>
      </w:r>
      <w:r w:rsidR="00626D2A">
        <w:rPr>
          <w:rFonts w:ascii="Arial" w:hAnsi="Arial" w:cs="Arial"/>
          <w:sz w:val="24"/>
          <w:szCs w:val="24"/>
        </w:rPr>
        <w:t>nurodė, kad 2025  m. rugsėjo 24 d. svarstė pareiškėjo Justo Ivanausko peticiją dėl sekso, erotinių prekių</w:t>
      </w:r>
      <w:r w:rsidR="00D964DA">
        <w:rPr>
          <w:rFonts w:ascii="Arial" w:hAnsi="Arial" w:cs="Arial"/>
          <w:sz w:val="24"/>
          <w:szCs w:val="24"/>
        </w:rPr>
        <w:t xml:space="preserve"> ir</w:t>
      </w:r>
      <w:r w:rsidR="00626D2A">
        <w:rPr>
          <w:rFonts w:ascii="Arial" w:hAnsi="Arial" w:cs="Arial"/>
          <w:sz w:val="24"/>
          <w:szCs w:val="24"/>
        </w:rPr>
        <w:t xml:space="preserve"> </w:t>
      </w:r>
      <w:r w:rsidR="00D964DA">
        <w:rPr>
          <w:rFonts w:ascii="Arial" w:hAnsi="Arial" w:cs="Arial"/>
          <w:sz w:val="24"/>
          <w:szCs w:val="24"/>
        </w:rPr>
        <w:t xml:space="preserve">jų </w:t>
      </w:r>
      <w:r w:rsidR="00626D2A">
        <w:rPr>
          <w:rFonts w:ascii="Arial" w:hAnsi="Arial" w:cs="Arial"/>
          <w:sz w:val="24"/>
          <w:szCs w:val="24"/>
        </w:rPr>
        <w:t xml:space="preserve">turinio reklamų uždraudimo. </w:t>
      </w:r>
    </w:p>
    <w:p w14:paraId="07FE3534" w14:textId="11B9E71B" w:rsidR="00626D2A" w:rsidRDefault="000E4DFB" w:rsidP="00991E49">
      <w:pPr>
        <w:spacing w:after="0" w:line="276" w:lineRule="auto"/>
        <w:ind w:firstLine="720"/>
        <w:rPr>
          <w:rFonts w:ascii="Arial" w:hAnsi="Arial" w:cs="Arial"/>
          <w:sz w:val="24"/>
          <w:szCs w:val="24"/>
        </w:rPr>
      </w:pPr>
      <w:r>
        <w:rPr>
          <w:rFonts w:ascii="Arial" w:hAnsi="Arial" w:cs="Arial"/>
          <w:sz w:val="24"/>
          <w:szCs w:val="24"/>
        </w:rPr>
        <w:t>K</w:t>
      </w:r>
      <w:r w:rsidR="00525C25">
        <w:rPr>
          <w:rFonts w:ascii="Arial" w:hAnsi="Arial" w:cs="Arial"/>
          <w:sz w:val="24"/>
          <w:szCs w:val="24"/>
        </w:rPr>
        <w:t>omisija, v</w:t>
      </w:r>
      <w:r w:rsidR="00525C25" w:rsidRPr="00525C25">
        <w:rPr>
          <w:rFonts w:ascii="Arial" w:hAnsi="Arial" w:cs="Arial"/>
          <w:sz w:val="24"/>
          <w:szCs w:val="24"/>
        </w:rPr>
        <w:t>adovauda</w:t>
      </w:r>
      <w:r w:rsidR="00525C25">
        <w:rPr>
          <w:rFonts w:ascii="Arial" w:hAnsi="Arial" w:cs="Arial"/>
          <w:sz w:val="24"/>
          <w:szCs w:val="24"/>
        </w:rPr>
        <w:t>ma</w:t>
      </w:r>
      <w:r w:rsidR="00525C25" w:rsidRPr="00525C25">
        <w:rPr>
          <w:rFonts w:ascii="Arial" w:hAnsi="Arial" w:cs="Arial"/>
          <w:sz w:val="24"/>
          <w:szCs w:val="24"/>
        </w:rPr>
        <w:t>si Lietuvos Respublikos peticijų konstitucinio įstatymo 4 straipsnio 5 dalies 2 punktu, prašo pateikti Valstybinės vartotojų teisių apsaugos tarnybos nuomonę dėl peticijoje pateiktų siūlymų.</w:t>
      </w:r>
    </w:p>
    <w:p w14:paraId="36BBD88C" w14:textId="77777777" w:rsidR="004122E6" w:rsidRPr="00396713" w:rsidRDefault="004122E6" w:rsidP="00991E49">
      <w:pPr>
        <w:spacing w:after="0" w:line="276" w:lineRule="auto"/>
        <w:rPr>
          <w:rFonts w:ascii="Arial" w:hAnsi="Arial" w:cs="Arial"/>
          <w:sz w:val="24"/>
          <w:szCs w:val="24"/>
        </w:rPr>
      </w:pPr>
    </w:p>
    <w:p w14:paraId="2AC54844" w14:textId="58D001F7" w:rsidR="00ED3696" w:rsidRPr="00396713" w:rsidRDefault="00ED3696" w:rsidP="00991E49">
      <w:pPr>
        <w:pStyle w:val="Antrat2"/>
      </w:pPr>
      <w:r w:rsidRPr="00396713">
        <w:t xml:space="preserve">Dėl </w:t>
      </w:r>
      <w:r w:rsidR="006174AE" w:rsidRPr="00396713">
        <w:t>Valstybinės vartotojų teisių apsaugos kompetencijos</w:t>
      </w:r>
      <w:r w:rsidR="009B59DA">
        <w:t xml:space="preserve"> reklamos vertinimo srityje</w:t>
      </w:r>
    </w:p>
    <w:p w14:paraId="4BE40071" w14:textId="77777777" w:rsidR="004122E6" w:rsidRPr="00396713" w:rsidRDefault="004122E6" w:rsidP="00991E49">
      <w:pPr>
        <w:spacing w:after="0" w:line="276" w:lineRule="auto"/>
        <w:rPr>
          <w:rFonts w:ascii="Arial" w:hAnsi="Arial" w:cs="Arial"/>
          <w:sz w:val="24"/>
          <w:szCs w:val="24"/>
        </w:rPr>
      </w:pPr>
    </w:p>
    <w:p w14:paraId="571C4BC6" w14:textId="1DA6B209" w:rsidR="00CB410C" w:rsidRPr="00396713" w:rsidRDefault="00CB410C" w:rsidP="00991E49">
      <w:pPr>
        <w:spacing w:after="0" w:line="276" w:lineRule="auto"/>
        <w:ind w:firstLine="720"/>
        <w:rPr>
          <w:rFonts w:ascii="Arial" w:hAnsi="Arial" w:cs="Arial"/>
          <w:sz w:val="24"/>
          <w:szCs w:val="24"/>
        </w:rPr>
      </w:pPr>
      <w:r w:rsidRPr="00396713">
        <w:rPr>
          <w:rFonts w:ascii="Arial" w:hAnsi="Arial" w:cs="Arial"/>
          <w:sz w:val="24"/>
          <w:szCs w:val="24"/>
        </w:rPr>
        <w:t>Valstybinė vartotojų teisių apsaugos tarnyba, vadovaudamasi Lietuvos Respublikos reklamos įstatymo 19 straipsnio 1 dalies 1 punktu, vykdo Lietuvos Respublikos reklamos įstatymo 4, 5, 6, 7, 8, 9, 11, 13, 14, 15, 16, 17 ir 18 straipsnių nuostatų laikymosi priežiūrą.</w:t>
      </w:r>
    </w:p>
    <w:p w14:paraId="73C8FCF7" w14:textId="2024AB51" w:rsidR="009B59DA" w:rsidRDefault="009165EE" w:rsidP="00991E49">
      <w:pPr>
        <w:spacing w:after="0" w:line="276" w:lineRule="auto"/>
        <w:ind w:firstLine="720"/>
        <w:rPr>
          <w:rFonts w:ascii="Arial" w:hAnsi="Arial" w:cs="Arial"/>
          <w:sz w:val="24"/>
          <w:szCs w:val="24"/>
        </w:rPr>
      </w:pPr>
      <w:r w:rsidRPr="00396713">
        <w:rPr>
          <w:rFonts w:ascii="Arial" w:hAnsi="Arial" w:cs="Arial"/>
          <w:sz w:val="24"/>
          <w:szCs w:val="24"/>
        </w:rPr>
        <w:t xml:space="preserve">Lietuvos Respublikos reklamos įstatymo 1 straipsnio 3 dalis numato, jog jeigu kiti Lietuvos Respublikos įstatymai nustato papildomų </w:t>
      </w:r>
      <w:r w:rsidRPr="00991E49">
        <w:rPr>
          <w:rFonts w:ascii="Arial" w:hAnsi="Arial" w:cs="Arial"/>
          <w:i/>
          <w:iCs/>
          <w:sz w:val="24"/>
          <w:szCs w:val="24"/>
        </w:rPr>
        <w:t>ar kitų reklamos naudojimo reikalavimų arba nustato kitą reklamos naudojimo priežiūros tvarką</w:t>
      </w:r>
      <w:r w:rsidRPr="00396713">
        <w:rPr>
          <w:rFonts w:ascii="Arial" w:hAnsi="Arial" w:cs="Arial"/>
          <w:sz w:val="24"/>
          <w:szCs w:val="24"/>
        </w:rPr>
        <w:t xml:space="preserve"> ar reklaminės veiklos subjektų atsakomybę, taikomos tų įstatymų nuostatos.</w:t>
      </w:r>
    </w:p>
    <w:p w14:paraId="59383520" w14:textId="68DB0CEF" w:rsidR="009B59DA" w:rsidRDefault="00511098" w:rsidP="00991E49">
      <w:pPr>
        <w:spacing w:after="0" w:line="276" w:lineRule="auto"/>
        <w:ind w:firstLine="720"/>
        <w:rPr>
          <w:rFonts w:ascii="Arial" w:hAnsi="Arial" w:cs="Arial"/>
          <w:sz w:val="24"/>
          <w:szCs w:val="24"/>
        </w:rPr>
      </w:pPr>
      <w:r>
        <w:rPr>
          <w:rFonts w:ascii="Arial" w:hAnsi="Arial" w:cs="Arial"/>
          <w:sz w:val="24"/>
          <w:szCs w:val="24"/>
        </w:rPr>
        <w:t xml:space="preserve">Valstybinė vartotojų teisių apsaugos tarnyba pažymi, kad nestebi didelio vartotojų skundų masto dėl erotinės, seksualinės reklamos. Per pastaruosius metus gauti pavieniai vartotojų paklausimai ir pranešimai dėl </w:t>
      </w:r>
      <w:r w:rsidR="0051230E">
        <w:rPr>
          <w:rFonts w:ascii="Arial" w:hAnsi="Arial" w:cs="Arial"/>
          <w:sz w:val="24"/>
          <w:szCs w:val="24"/>
        </w:rPr>
        <w:t xml:space="preserve">erotinio pobūdžio </w:t>
      </w:r>
      <w:r>
        <w:rPr>
          <w:rFonts w:ascii="Arial" w:hAnsi="Arial" w:cs="Arial"/>
          <w:sz w:val="24"/>
          <w:szCs w:val="24"/>
        </w:rPr>
        <w:t>prekių ar paslaugų reklamos</w:t>
      </w:r>
      <w:r w:rsidR="0051230E">
        <w:rPr>
          <w:rFonts w:ascii="Arial" w:hAnsi="Arial" w:cs="Arial"/>
          <w:sz w:val="24"/>
          <w:szCs w:val="24"/>
        </w:rPr>
        <w:t xml:space="preserve">. </w:t>
      </w:r>
    </w:p>
    <w:p w14:paraId="303DED7E" w14:textId="77777777" w:rsidR="00C43712" w:rsidRPr="00396713" w:rsidRDefault="00C43712" w:rsidP="00525C25">
      <w:pPr>
        <w:pStyle w:val="Default"/>
        <w:tabs>
          <w:tab w:val="left" w:pos="567"/>
        </w:tabs>
        <w:spacing w:line="276" w:lineRule="auto"/>
        <w:rPr>
          <w:rFonts w:ascii="Arial" w:hAnsi="Arial" w:cs="Arial"/>
          <w:spacing w:val="-2"/>
          <w:lang w:val="lt-LT"/>
        </w:rPr>
      </w:pPr>
    </w:p>
    <w:p w14:paraId="12FD6B23" w14:textId="703491B5" w:rsidR="00C43712" w:rsidRPr="00396713" w:rsidRDefault="00211036" w:rsidP="00991E49">
      <w:pPr>
        <w:pStyle w:val="Antrat2"/>
      </w:pPr>
      <w:r w:rsidRPr="00396713">
        <w:t xml:space="preserve">Dėl </w:t>
      </w:r>
      <w:r w:rsidR="006B7944" w:rsidRPr="00396713">
        <w:t>neigiamo poveikio nepilnamečiams</w:t>
      </w:r>
      <w:r w:rsidR="009B59DA">
        <w:t xml:space="preserve"> draudimo</w:t>
      </w:r>
    </w:p>
    <w:p w14:paraId="73AA91DF" w14:textId="77777777" w:rsidR="00C43712" w:rsidRPr="00396713" w:rsidRDefault="00C43712" w:rsidP="00991E49">
      <w:pPr>
        <w:pStyle w:val="Default"/>
        <w:tabs>
          <w:tab w:val="left" w:pos="567"/>
        </w:tabs>
        <w:spacing w:line="276" w:lineRule="auto"/>
        <w:ind w:firstLine="720"/>
        <w:rPr>
          <w:rFonts w:ascii="Arial" w:hAnsi="Arial" w:cs="Arial"/>
          <w:spacing w:val="-2"/>
          <w:lang w:val="lt-LT"/>
        </w:rPr>
      </w:pPr>
    </w:p>
    <w:p w14:paraId="4B9E152B" w14:textId="77777777" w:rsidR="009B59DA" w:rsidRDefault="00ED0811" w:rsidP="00991E49">
      <w:pPr>
        <w:pStyle w:val="Default"/>
        <w:tabs>
          <w:tab w:val="left" w:pos="567"/>
        </w:tabs>
        <w:spacing w:line="276" w:lineRule="auto"/>
        <w:ind w:firstLine="720"/>
        <w:rPr>
          <w:rFonts w:ascii="Arial" w:hAnsi="Arial" w:cs="Arial"/>
          <w:lang w:val="lt-LT"/>
        </w:rPr>
      </w:pPr>
      <w:r w:rsidRPr="00396713">
        <w:rPr>
          <w:rFonts w:ascii="Arial" w:hAnsi="Arial" w:cs="Arial"/>
          <w:spacing w:val="-2"/>
          <w:lang w:val="lt-LT"/>
        </w:rPr>
        <w:t>Lietuvos Respublikos reklamos įstatymo 7 straipsnio 1 dalis nustato, kad n</w:t>
      </w:r>
      <w:r w:rsidRPr="00396713">
        <w:rPr>
          <w:rFonts w:ascii="Arial" w:hAnsi="Arial" w:cs="Arial"/>
          <w:lang w:val="lt-LT"/>
        </w:rPr>
        <w:t xml:space="preserve">eigiamą poveikį vaikams darančios reklamos naudojimo draudimai ir ribojimai nustatyti šio straipsnio 2 dalyje ir Lietuvos Respublikos nepilnamečių apsaugos nuo neigiamo viešosios informacijos poveikio įstatyme. </w:t>
      </w:r>
    </w:p>
    <w:p w14:paraId="2627BAC4" w14:textId="5E4C19F6" w:rsidR="00B12BF4" w:rsidRDefault="009B59DA" w:rsidP="00991E49">
      <w:pPr>
        <w:pStyle w:val="Default"/>
        <w:tabs>
          <w:tab w:val="left" w:pos="567"/>
        </w:tabs>
        <w:spacing w:line="276" w:lineRule="auto"/>
        <w:ind w:firstLine="720"/>
        <w:rPr>
          <w:rFonts w:ascii="Arial" w:hAnsi="Arial" w:cs="Arial"/>
          <w:lang w:val="lt-LT"/>
        </w:rPr>
      </w:pPr>
      <w:r w:rsidRPr="00396713">
        <w:rPr>
          <w:rFonts w:ascii="Arial" w:hAnsi="Arial" w:cs="Arial"/>
          <w:spacing w:val="-2"/>
          <w:lang w:val="lt-LT"/>
        </w:rPr>
        <w:lastRenderedPageBreak/>
        <w:t>Lietuvos Respublikos reklamos įstatymo 7 straipsnio</w:t>
      </w:r>
      <w:r w:rsidR="00ED0811" w:rsidRPr="00396713">
        <w:rPr>
          <w:rFonts w:ascii="Arial" w:hAnsi="Arial" w:cs="Arial"/>
          <w:lang w:val="lt-LT"/>
        </w:rPr>
        <w:t xml:space="preserve"> 2 dalis nustato, kad reklamoje draudžiama daryti žalingą moralinį ir fizinį poveikį vaikams: 1) piktnaudžiauti vaikų pasitikėjimu tėvais, globėjais (rūpintojais), mokytojais ar kitais suaugusiais asmenimis; 2) formuoti vaikų nuomonę, kad tam tikrų prekių ar paslaugų naudojimas suteiks jiems fizinį, psichologinį ar socialinį pranašumą prieš bendraamžius ar kitus asmenis. </w:t>
      </w:r>
    </w:p>
    <w:p w14:paraId="7D589F80" w14:textId="69335FCC" w:rsidR="009B59DA" w:rsidRDefault="009B59DA" w:rsidP="00991E49">
      <w:pPr>
        <w:spacing w:after="0" w:line="276" w:lineRule="auto"/>
        <w:ind w:firstLine="720"/>
      </w:pPr>
      <w:r w:rsidRPr="00396713">
        <w:rPr>
          <w:rFonts w:ascii="Arial" w:hAnsi="Arial" w:cs="Arial"/>
          <w:sz w:val="24"/>
          <w:szCs w:val="24"/>
        </w:rPr>
        <w:t xml:space="preserve">Viešosios informacijos, kuri daro neigiamą poveikį nepilnamečių fiziniam, protiniam ar doroviniam vystymuisi, priskyrimo šiai informacijai kriterijus nustato Lietuvos Respublikos nepilnamečių apsaugos nuo neigiamo viešosios informacijos poveikio įstatymas. </w:t>
      </w:r>
    </w:p>
    <w:p w14:paraId="43E12908" w14:textId="72EEFC36" w:rsidR="00ED0811" w:rsidRPr="00396713" w:rsidRDefault="00ED0811" w:rsidP="00991E49">
      <w:pPr>
        <w:pStyle w:val="Default"/>
        <w:tabs>
          <w:tab w:val="left" w:pos="567"/>
        </w:tabs>
        <w:spacing w:line="276" w:lineRule="auto"/>
        <w:ind w:firstLine="720"/>
        <w:rPr>
          <w:rFonts w:ascii="Arial" w:hAnsi="Arial" w:cs="Arial"/>
          <w:spacing w:val="-2"/>
          <w:lang w:val="lt-LT"/>
        </w:rPr>
      </w:pPr>
      <w:r w:rsidRPr="00396713">
        <w:rPr>
          <w:rFonts w:ascii="Arial" w:hAnsi="Arial" w:cs="Arial"/>
          <w:lang w:val="lt-LT"/>
        </w:rPr>
        <w:t xml:space="preserve">Lietuvos Respublikos nepilnamečių apsaugos nuo neigiamos viešosios informacijos poveikio įstatymo 4 straipsnio 1 dalyje nustatyta, kad </w:t>
      </w:r>
      <w:r w:rsidRPr="00396713">
        <w:rPr>
          <w:rStyle w:val="apple-converted-space"/>
          <w:rFonts w:ascii="Arial" w:hAnsi="Arial" w:cs="Arial"/>
          <w:lang w:val="lt-LT"/>
        </w:rPr>
        <w:t>n</w:t>
      </w:r>
      <w:r w:rsidRPr="00396713">
        <w:rPr>
          <w:rFonts w:ascii="Arial" w:hAnsi="Arial" w:cs="Arial"/>
          <w:lang w:val="lt-LT"/>
        </w:rPr>
        <w:t>eigiamą poveikį nepilnamečiams darančia informacija laikoma tokia viešoji informacija, kuri gali būti žalinga nepilnamečių psichinei ar fizinei sveikatai, fiziniam, protiniam, dvasiniam ar doroviniam vystymuisi</w:t>
      </w:r>
      <w:r w:rsidRPr="00396713">
        <w:rPr>
          <w:rFonts w:ascii="Arial" w:hAnsi="Arial" w:cs="Arial"/>
          <w:spacing w:val="-2"/>
          <w:lang w:val="lt-LT"/>
        </w:rPr>
        <w:t>.</w:t>
      </w:r>
    </w:p>
    <w:p w14:paraId="541B9B28" w14:textId="77777777" w:rsidR="009B59DA" w:rsidRDefault="00ED0811" w:rsidP="00991E49">
      <w:pPr>
        <w:spacing w:after="0" w:line="276" w:lineRule="auto"/>
        <w:ind w:firstLine="720"/>
        <w:rPr>
          <w:rFonts w:ascii="Arial" w:hAnsi="Arial" w:cs="Arial"/>
          <w:sz w:val="24"/>
          <w:szCs w:val="24"/>
        </w:rPr>
      </w:pPr>
      <w:r w:rsidRPr="00396713">
        <w:rPr>
          <w:rFonts w:ascii="Arial" w:hAnsi="Arial" w:cs="Arial"/>
          <w:sz w:val="24"/>
          <w:szCs w:val="24"/>
        </w:rPr>
        <w:t xml:space="preserve">Neigiamo viešosios informacijos poveikio nepilnamečiams vertinimas yra reglamentuojamas Lietuvos Respublikos visuomenės informavimo įstatymu, kurio 17 straipsniu yra nustatyta, jog viešosios informacijos rengėjai ir (ar) skleidėjai įstatymų nustatyta tvarka turi užtikrinti, kad nepilnamečiai būtų apsaugoti nuo neigiamą poveikį jų fiziniam, protiniam ar doroviniam vystymuisi darančios viešosios informacijos, ypač susijusios su pornografinio pobūdžio ir (ar) smurtinio pobūdžio bei žalingus įpročius skatinančios informacijos skleidimu. </w:t>
      </w:r>
    </w:p>
    <w:p w14:paraId="7ACC319A" w14:textId="77777777" w:rsidR="00C43712" w:rsidRPr="00396713" w:rsidRDefault="00C43712" w:rsidP="00991E49">
      <w:pPr>
        <w:spacing w:after="0" w:line="276" w:lineRule="auto"/>
        <w:rPr>
          <w:rFonts w:ascii="Arial" w:hAnsi="Arial" w:cs="Arial"/>
          <w:sz w:val="24"/>
          <w:szCs w:val="24"/>
        </w:rPr>
      </w:pPr>
    </w:p>
    <w:p w14:paraId="44826838" w14:textId="77777777" w:rsidR="00BE481C" w:rsidRPr="00396713" w:rsidRDefault="00BE481C" w:rsidP="00BE481C">
      <w:pPr>
        <w:pStyle w:val="Antrat2"/>
      </w:pPr>
      <w:r w:rsidRPr="00396713">
        <w:t xml:space="preserve">Dėl </w:t>
      </w:r>
      <w:r w:rsidRPr="00396713">
        <w:rPr>
          <w:rFonts w:cs="Arial"/>
          <w:szCs w:val="24"/>
        </w:rPr>
        <w:t>Žurnalistų etikos inspektoriaus tarnyb</w:t>
      </w:r>
      <w:r>
        <w:rPr>
          <w:rFonts w:cs="Arial"/>
          <w:szCs w:val="24"/>
        </w:rPr>
        <w:t>os kompetencijos</w:t>
      </w:r>
    </w:p>
    <w:p w14:paraId="59E4F7A5" w14:textId="77777777" w:rsidR="00BE481C" w:rsidRPr="00396713" w:rsidRDefault="00BE481C" w:rsidP="00BE481C">
      <w:pPr>
        <w:spacing w:after="0" w:line="276" w:lineRule="auto"/>
        <w:rPr>
          <w:rFonts w:ascii="Arial" w:hAnsi="Arial" w:cs="Arial"/>
          <w:sz w:val="24"/>
          <w:szCs w:val="24"/>
        </w:rPr>
      </w:pPr>
    </w:p>
    <w:p w14:paraId="3FFD63D6" w14:textId="77777777" w:rsidR="00BE481C" w:rsidRDefault="00BE481C" w:rsidP="00BE481C">
      <w:pPr>
        <w:spacing w:after="0" w:line="276" w:lineRule="auto"/>
        <w:ind w:firstLine="720"/>
        <w:rPr>
          <w:rFonts w:ascii="Arial" w:hAnsi="Arial" w:cs="Arial"/>
          <w:sz w:val="24"/>
          <w:szCs w:val="24"/>
        </w:rPr>
      </w:pPr>
      <w:r w:rsidRPr="00396713">
        <w:rPr>
          <w:rFonts w:ascii="Arial" w:hAnsi="Arial" w:cs="Arial"/>
          <w:sz w:val="24"/>
          <w:szCs w:val="24"/>
        </w:rPr>
        <w:t xml:space="preserve"> Vadovaujantis  Lietuvos Respublikos nepilnamečių apsaugos nuo neigiamos viešosios informacijos poveikio įstatymo 9 straipsnio 1 dalimi, Žurnalistų etikos inspektoriaus tarnyba atlieka Lietuvos Respublikos nepilnamečių apsaugos nuo neigiamos viešosios informacijos poveikio įstatymo įgyvendinimo priežiūrą</w:t>
      </w:r>
      <w:r>
        <w:rPr>
          <w:rFonts w:ascii="Arial" w:hAnsi="Arial" w:cs="Arial"/>
          <w:sz w:val="24"/>
          <w:szCs w:val="24"/>
        </w:rPr>
        <w:t xml:space="preserve">. </w:t>
      </w:r>
    </w:p>
    <w:p w14:paraId="2AF8AD06" w14:textId="678E336C" w:rsidR="007414F6" w:rsidRDefault="00BE481C" w:rsidP="00F134F3">
      <w:pPr>
        <w:spacing w:after="0" w:line="276" w:lineRule="auto"/>
        <w:ind w:firstLine="720"/>
      </w:pPr>
      <w:r w:rsidRPr="00396713">
        <w:rPr>
          <w:rFonts w:ascii="Arial" w:hAnsi="Arial" w:cs="Arial"/>
          <w:sz w:val="24"/>
          <w:szCs w:val="24"/>
        </w:rPr>
        <w:t>Lietuvos Respublikos visuomenės informavimo įstatymo 49 straipsnio 1 ir 10 dalyje numatyta, kad šio įstatymo nuostatų įgyvendinimo priežiūrą atlieka Žurnalistų etikos inspektorius, o jo veiklą užtikrina Žurnalistų etikos inspektoriaus tarnyba.</w:t>
      </w:r>
    </w:p>
    <w:p w14:paraId="3C395ED8" w14:textId="77777777" w:rsidR="007414F6" w:rsidRDefault="007414F6" w:rsidP="00991E49">
      <w:pPr>
        <w:pStyle w:val="Antrat2"/>
      </w:pPr>
    </w:p>
    <w:p w14:paraId="4C513F9F" w14:textId="4DCFE963" w:rsidR="00211036" w:rsidRPr="00396713" w:rsidRDefault="00211036" w:rsidP="00991E49">
      <w:pPr>
        <w:pStyle w:val="Antrat2"/>
      </w:pPr>
      <w:r w:rsidRPr="00396713">
        <w:t xml:space="preserve">Dėl </w:t>
      </w:r>
      <w:r w:rsidR="00525C25">
        <w:t>Valstybinės vartotojų teisių apsaugos tarnybos nuomonės dėl peticijoje pateiktų siūlymų</w:t>
      </w:r>
    </w:p>
    <w:p w14:paraId="0547DEE2" w14:textId="77777777" w:rsidR="00FC030F" w:rsidRPr="00396713" w:rsidRDefault="00FC030F" w:rsidP="00991E49">
      <w:pPr>
        <w:spacing w:after="0" w:line="276" w:lineRule="auto"/>
        <w:rPr>
          <w:rFonts w:ascii="Arial" w:hAnsi="Arial" w:cs="Arial"/>
          <w:sz w:val="24"/>
          <w:szCs w:val="24"/>
        </w:rPr>
      </w:pPr>
    </w:p>
    <w:p w14:paraId="248A2995" w14:textId="2F60F03C" w:rsidR="00FC030F" w:rsidRPr="00396713" w:rsidRDefault="00FC030F" w:rsidP="00991E49">
      <w:pPr>
        <w:spacing w:after="0" w:line="276" w:lineRule="auto"/>
        <w:ind w:firstLine="709"/>
        <w:rPr>
          <w:rFonts w:ascii="Arial" w:hAnsi="Arial" w:cs="Arial"/>
          <w:sz w:val="24"/>
          <w:szCs w:val="24"/>
        </w:rPr>
      </w:pPr>
      <w:r w:rsidRPr="00396713">
        <w:rPr>
          <w:rFonts w:ascii="Arial" w:hAnsi="Arial" w:cs="Arial"/>
          <w:sz w:val="24"/>
          <w:szCs w:val="24"/>
        </w:rPr>
        <w:t xml:space="preserve">Valstybinė vartotojų teisių apsaugos tarnyba pažymi, kad </w:t>
      </w:r>
      <w:r w:rsidR="006D56AF">
        <w:rPr>
          <w:rFonts w:ascii="Arial" w:hAnsi="Arial" w:cs="Arial"/>
          <w:sz w:val="24"/>
          <w:szCs w:val="24"/>
        </w:rPr>
        <w:t>teisės aktai</w:t>
      </w:r>
      <w:r w:rsidR="00D914A0">
        <w:rPr>
          <w:rFonts w:ascii="Arial" w:hAnsi="Arial" w:cs="Arial"/>
          <w:sz w:val="24"/>
          <w:szCs w:val="24"/>
        </w:rPr>
        <w:t xml:space="preserve"> nenumato</w:t>
      </w:r>
      <w:r w:rsidRPr="00396713">
        <w:rPr>
          <w:rFonts w:ascii="Arial" w:hAnsi="Arial" w:cs="Arial"/>
          <w:sz w:val="24"/>
          <w:szCs w:val="24"/>
        </w:rPr>
        <w:t xml:space="preserve"> imperatyvaus draudimo teikti reklamą, </w:t>
      </w:r>
      <w:r w:rsidR="009B59DA">
        <w:rPr>
          <w:rFonts w:ascii="Arial" w:hAnsi="Arial" w:cs="Arial"/>
          <w:sz w:val="24"/>
          <w:szCs w:val="24"/>
        </w:rPr>
        <w:t xml:space="preserve">kurioje vaizduojami </w:t>
      </w:r>
      <w:proofErr w:type="spellStart"/>
      <w:r w:rsidR="009B59DA">
        <w:rPr>
          <w:rFonts w:ascii="Arial" w:hAnsi="Arial" w:cs="Arial"/>
          <w:sz w:val="24"/>
          <w:szCs w:val="24"/>
        </w:rPr>
        <w:t>seksualizuoti</w:t>
      </w:r>
      <w:proofErr w:type="spellEnd"/>
      <w:r w:rsidR="009B59DA">
        <w:rPr>
          <w:rFonts w:ascii="Arial" w:hAnsi="Arial" w:cs="Arial"/>
          <w:sz w:val="24"/>
          <w:szCs w:val="24"/>
        </w:rPr>
        <w:t xml:space="preserve"> motyvai. T</w:t>
      </w:r>
      <w:r w:rsidRPr="00396713">
        <w:rPr>
          <w:rFonts w:ascii="Arial" w:hAnsi="Arial" w:cs="Arial"/>
          <w:sz w:val="24"/>
          <w:szCs w:val="24"/>
        </w:rPr>
        <w:t xml:space="preserve">eikiant </w:t>
      </w:r>
      <w:r w:rsidR="009B59DA">
        <w:rPr>
          <w:rFonts w:ascii="Arial" w:hAnsi="Arial" w:cs="Arial"/>
          <w:sz w:val="24"/>
          <w:szCs w:val="24"/>
        </w:rPr>
        <w:t>tokio pobūdžio</w:t>
      </w:r>
      <w:r w:rsidR="009B59DA" w:rsidRPr="00396713">
        <w:rPr>
          <w:rFonts w:ascii="Arial" w:hAnsi="Arial" w:cs="Arial"/>
          <w:sz w:val="24"/>
          <w:szCs w:val="24"/>
        </w:rPr>
        <w:t xml:space="preserve"> </w:t>
      </w:r>
      <w:r w:rsidRPr="00396713">
        <w:rPr>
          <w:rFonts w:ascii="Arial" w:hAnsi="Arial" w:cs="Arial"/>
          <w:sz w:val="24"/>
          <w:szCs w:val="24"/>
        </w:rPr>
        <w:t>reklamą reikėtų atsižvelgti į bendrus Lietuvos Respublikos reklamos įstatyme bei kituose teisės aktuose (pvz., Lietuvos Respublikos visuomenės informavimo įstatyme) nurodytus reikalavimus.</w:t>
      </w:r>
      <w:r w:rsidR="009B59DA">
        <w:rPr>
          <w:rFonts w:ascii="Arial" w:hAnsi="Arial" w:cs="Arial"/>
          <w:sz w:val="24"/>
          <w:szCs w:val="24"/>
        </w:rPr>
        <w:t xml:space="preserve"> Papildomai, reikėtų įsivertinti, ar tokia reklama nepažeistų</w:t>
      </w:r>
      <w:r w:rsidR="009B59DA" w:rsidRPr="00396713">
        <w:rPr>
          <w:rFonts w:ascii="Arial" w:hAnsi="Arial" w:cs="Arial"/>
          <w:sz w:val="24"/>
          <w:szCs w:val="24"/>
        </w:rPr>
        <w:t xml:space="preserve"> nepilnamečių interesų</w:t>
      </w:r>
      <w:r w:rsidR="00073186">
        <w:rPr>
          <w:rFonts w:ascii="Arial" w:hAnsi="Arial" w:cs="Arial"/>
          <w:sz w:val="24"/>
          <w:szCs w:val="24"/>
        </w:rPr>
        <w:t xml:space="preserve"> (Lietuvos </w:t>
      </w:r>
      <w:r w:rsidR="00073186" w:rsidRPr="00396713">
        <w:rPr>
          <w:rFonts w:ascii="Arial" w:hAnsi="Arial" w:cs="Arial"/>
          <w:sz w:val="24"/>
          <w:szCs w:val="24"/>
        </w:rPr>
        <w:t>Respublikos nepilnamečių apsaugos nuo neigiamos viešosios informacijos poveikio įstatym</w:t>
      </w:r>
      <w:r w:rsidR="00073186">
        <w:rPr>
          <w:rFonts w:ascii="Arial" w:hAnsi="Arial" w:cs="Arial"/>
          <w:sz w:val="24"/>
          <w:szCs w:val="24"/>
        </w:rPr>
        <w:t>as)</w:t>
      </w:r>
      <w:r w:rsidR="009B59DA">
        <w:rPr>
          <w:rFonts w:ascii="Arial" w:hAnsi="Arial" w:cs="Arial"/>
          <w:sz w:val="24"/>
          <w:szCs w:val="24"/>
        </w:rPr>
        <w:t>.</w:t>
      </w:r>
    </w:p>
    <w:p w14:paraId="7210EA53" w14:textId="468605E9" w:rsidR="009B59DA" w:rsidRDefault="006D56AF" w:rsidP="00991E49">
      <w:pPr>
        <w:spacing w:after="0" w:line="276" w:lineRule="auto"/>
        <w:ind w:firstLine="709"/>
        <w:rPr>
          <w:rFonts w:ascii="Arial" w:hAnsi="Arial" w:cs="Arial"/>
          <w:sz w:val="24"/>
          <w:szCs w:val="24"/>
        </w:rPr>
      </w:pPr>
      <w:r w:rsidRPr="00396713">
        <w:rPr>
          <w:rFonts w:ascii="Arial" w:hAnsi="Arial" w:cs="Arial"/>
          <w:sz w:val="24"/>
          <w:szCs w:val="24"/>
        </w:rPr>
        <w:t>Valstybinė vartotojų teisių apsaugos tarnyba</w:t>
      </w:r>
      <w:r>
        <w:rPr>
          <w:rFonts w:ascii="Arial" w:hAnsi="Arial" w:cs="Arial"/>
          <w:sz w:val="24"/>
          <w:szCs w:val="24"/>
        </w:rPr>
        <w:t xml:space="preserve"> sutinka, kad vaikų apsauga yra prioritetinė </w:t>
      </w:r>
      <w:r w:rsidRPr="00695443">
        <w:rPr>
          <w:rFonts w:ascii="Arial" w:hAnsi="Arial" w:cs="Arial"/>
          <w:sz w:val="24"/>
          <w:szCs w:val="24"/>
        </w:rPr>
        <w:t>kry</w:t>
      </w:r>
      <w:r w:rsidR="00FB3F70" w:rsidRPr="00695443">
        <w:rPr>
          <w:rFonts w:ascii="Arial" w:hAnsi="Arial" w:cs="Arial"/>
          <w:sz w:val="24"/>
          <w:szCs w:val="24"/>
        </w:rPr>
        <w:t>p</w:t>
      </w:r>
      <w:r w:rsidRPr="00695443">
        <w:rPr>
          <w:rFonts w:ascii="Arial" w:hAnsi="Arial" w:cs="Arial"/>
          <w:sz w:val="24"/>
          <w:szCs w:val="24"/>
        </w:rPr>
        <w:t>tis</w:t>
      </w:r>
      <w:r w:rsidR="00695443" w:rsidRPr="00695443">
        <w:rPr>
          <w:rFonts w:ascii="Arial" w:hAnsi="Arial" w:cs="Arial"/>
          <w:sz w:val="24"/>
          <w:szCs w:val="24"/>
        </w:rPr>
        <w:t>,</w:t>
      </w:r>
      <w:r>
        <w:rPr>
          <w:rFonts w:ascii="Arial" w:hAnsi="Arial" w:cs="Arial"/>
          <w:sz w:val="24"/>
          <w:szCs w:val="24"/>
        </w:rPr>
        <w:t xml:space="preserve"> todėl dėmesys šiai vartotojų grupei turi būti ypatingas. </w:t>
      </w:r>
      <w:r w:rsidR="009B59DA">
        <w:rPr>
          <w:rFonts w:ascii="Arial" w:hAnsi="Arial" w:cs="Arial"/>
          <w:sz w:val="24"/>
          <w:szCs w:val="24"/>
        </w:rPr>
        <w:t xml:space="preserve">Šiuo atveju </w:t>
      </w:r>
      <w:r w:rsidR="00DB4CBE">
        <w:rPr>
          <w:rFonts w:ascii="Arial" w:hAnsi="Arial" w:cs="Arial"/>
          <w:sz w:val="24"/>
          <w:szCs w:val="24"/>
        </w:rPr>
        <w:t xml:space="preserve">taip pat </w:t>
      </w:r>
      <w:r w:rsidR="009B59DA">
        <w:rPr>
          <w:rFonts w:ascii="Arial" w:hAnsi="Arial" w:cs="Arial"/>
          <w:sz w:val="24"/>
          <w:szCs w:val="24"/>
        </w:rPr>
        <w:t>a</w:t>
      </w:r>
      <w:r w:rsidR="009B59DA" w:rsidRPr="00396713">
        <w:rPr>
          <w:rFonts w:ascii="Arial" w:hAnsi="Arial" w:cs="Arial"/>
          <w:sz w:val="24"/>
          <w:szCs w:val="24"/>
        </w:rPr>
        <w:t xml:space="preserve">tkreiptinas dėmesys, kad Žurnalistų etikos inspektoriaus tarnyba ne kartą yra </w:t>
      </w:r>
      <w:r w:rsidR="009B59DA" w:rsidRPr="00396713">
        <w:rPr>
          <w:rFonts w:ascii="Arial" w:hAnsi="Arial" w:cs="Arial"/>
          <w:sz w:val="24"/>
          <w:szCs w:val="24"/>
        </w:rPr>
        <w:lastRenderedPageBreak/>
        <w:t>akcentavusi, kad</w:t>
      </w:r>
      <w:r w:rsidR="009B59DA" w:rsidRPr="00396713">
        <w:t xml:space="preserve"> </w:t>
      </w:r>
      <w:r w:rsidR="009B59DA" w:rsidRPr="00396713">
        <w:rPr>
          <w:rFonts w:ascii="Arial" w:hAnsi="Arial" w:cs="Arial"/>
          <w:sz w:val="24"/>
          <w:szCs w:val="24"/>
        </w:rPr>
        <w:t>kiekviena šeima pasirenka, kokia forma ir kaip tėvai ugdo vaikų suvokimą apie tai, kas yra padoru ar amoralu. Šeimoje glūdi kiekvieno vaiko dvasinės raidos pradžia, taigi šeima daro vaikui lemiamą įtaką, bet ne reklamos bei kiti vaizdai, kuriuos nepilnamečiai turi galimybę pastebėti viešoje erdvėje. Moralinio supratingumo įpročiai ir įsitikinimai, kurių vaikai išmoksta vaikystėje, padeda jiems visą likusį gyvenimą, nes namai yra geriausia vieta gero ir moralaus elgesio mokymui.</w:t>
      </w:r>
    </w:p>
    <w:p w14:paraId="351EF872" w14:textId="2D0D1050" w:rsidR="00BA6C1C" w:rsidRDefault="00F511A5" w:rsidP="00F134F3">
      <w:pPr>
        <w:spacing w:after="0" w:line="276" w:lineRule="auto"/>
        <w:ind w:firstLine="709"/>
        <w:rPr>
          <w:rFonts w:ascii="Arial" w:hAnsi="Arial" w:cs="Arial"/>
          <w:sz w:val="24"/>
          <w:szCs w:val="24"/>
        </w:rPr>
      </w:pPr>
      <w:r>
        <w:rPr>
          <w:rFonts w:ascii="Arial" w:hAnsi="Arial" w:cs="Arial"/>
          <w:sz w:val="24"/>
          <w:szCs w:val="24"/>
        </w:rPr>
        <w:t>Visgi</w:t>
      </w:r>
      <w:r w:rsidR="00A20519">
        <w:rPr>
          <w:rFonts w:ascii="Arial" w:hAnsi="Arial" w:cs="Arial"/>
          <w:sz w:val="24"/>
          <w:szCs w:val="24"/>
        </w:rPr>
        <w:t>,</w:t>
      </w:r>
      <w:r>
        <w:rPr>
          <w:rFonts w:ascii="Arial" w:hAnsi="Arial" w:cs="Arial"/>
          <w:sz w:val="24"/>
          <w:szCs w:val="24"/>
        </w:rPr>
        <w:t xml:space="preserve"> Valstybinė vartotojų teisių apsaugos tarnyba pažymi, kad peticijoje naudojamos įvairios sąvokos (erotinė reklama prilyginama pornografijai, </w:t>
      </w:r>
      <w:r w:rsidR="00D964DA">
        <w:rPr>
          <w:rFonts w:ascii="Arial" w:hAnsi="Arial" w:cs="Arial"/>
          <w:sz w:val="24"/>
          <w:szCs w:val="24"/>
        </w:rPr>
        <w:t xml:space="preserve">iškeliami </w:t>
      </w:r>
      <w:r>
        <w:rPr>
          <w:rFonts w:ascii="Arial" w:hAnsi="Arial" w:cs="Arial"/>
          <w:sz w:val="24"/>
          <w:szCs w:val="24"/>
        </w:rPr>
        <w:t>lytiškumo klausimai, kontraceptinių prekių ženklinimas)</w:t>
      </w:r>
      <w:r w:rsidR="008F4EA2">
        <w:rPr>
          <w:rFonts w:ascii="Arial" w:hAnsi="Arial" w:cs="Arial"/>
          <w:sz w:val="24"/>
          <w:szCs w:val="24"/>
        </w:rPr>
        <w:t xml:space="preserve">, kurios </w:t>
      </w:r>
      <w:r w:rsidR="00EF65F9">
        <w:rPr>
          <w:rFonts w:ascii="Arial" w:hAnsi="Arial" w:cs="Arial"/>
          <w:sz w:val="24"/>
          <w:szCs w:val="24"/>
        </w:rPr>
        <w:t xml:space="preserve">neturėtų </w:t>
      </w:r>
      <w:r w:rsidR="00D964DA">
        <w:rPr>
          <w:rFonts w:ascii="Arial" w:hAnsi="Arial" w:cs="Arial"/>
          <w:sz w:val="24"/>
          <w:szCs w:val="24"/>
        </w:rPr>
        <w:t xml:space="preserve">būti </w:t>
      </w:r>
      <w:r w:rsidR="005E724F">
        <w:rPr>
          <w:rFonts w:ascii="Arial" w:hAnsi="Arial" w:cs="Arial"/>
          <w:sz w:val="24"/>
          <w:szCs w:val="24"/>
        </w:rPr>
        <w:t>tapatinamos</w:t>
      </w:r>
      <w:r w:rsidR="008F4EA2">
        <w:rPr>
          <w:rFonts w:ascii="Arial" w:hAnsi="Arial" w:cs="Arial"/>
          <w:sz w:val="24"/>
          <w:szCs w:val="24"/>
        </w:rPr>
        <w:t xml:space="preserve"> ir visos prilyginamos vienam</w:t>
      </w:r>
      <w:r w:rsidR="00435A0B">
        <w:rPr>
          <w:rFonts w:ascii="Arial" w:hAnsi="Arial" w:cs="Arial"/>
          <w:sz w:val="24"/>
          <w:szCs w:val="24"/>
        </w:rPr>
        <w:t xml:space="preserve"> tikslui.</w:t>
      </w:r>
    </w:p>
    <w:p w14:paraId="5B2084C7" w14:textId="117161DA" w:rsidR="008F1215" w:rsidRPr="00396713" w:rsidRDefault="00AF69CB" w:rsidP="00991E49">
      <w:pPr>
        <w:spacing w:after="0" w:line="276" w:lineRule="auto"/>
        <w:ind w:firstLine="709"/>
        <w:rPr>
          <w:rFonts w:ascii="Arial" w:hAnsi="Arial" w:cs="Arial"/>
          <w:sz w:val="24"/>
          <w:szCs w:val="24"/>
        </w:rPr>
      </w:pPr>
      <w:r>
        <w:rPr>
          <w:rFonts w:ascii="Arial" w:hAnsi="Arial" w:cs="Arial"/>
          <w:sz w:val="24"/>
          <w:szCs w:val="24"/>
        </w:rPr>
        <w:t xml:space="preserve">Atsižvelgiant į tai, kad </w:t>
      </w:r>
      <w:r w:rsidR="002A1942">
        <w:rPr>
          <w:rFonts w:ascii="Arial" w:hAnsi="Arial" w:cs="Arial"/>
          <w:sz w:val="24"/>
          <w:szCs w:val="24"/>
        </w:rPr>
        <w:t>Valstybinė vartotojų teisių apsaugos tarnyba</w:t>
      </w:r>
      <w:r>
        <w:rPr>
          <w:rFonts w:ascii="Arial" w:hAnsi="Arial" w:cs="Arial"/>
          <w:sz w:val="24"/>
          <w:szCs w:val="24"/>
        </w:rPr>
        <w:t xml:space="preserve"> yra Lietuvos Respublikos reklamos įstatymo priežiūrą atliekanti institucija,</w:t>
      </w:r>
      <w:r w:rsidR="002A1942">
        <w:rPr>
          <w:rFonts w:ascii="Arial" w:hAnsi="Arial" w:cs="Arial"/>
          <w:sz w:val="24"/>
          <w:szCs w:val="24"/>
        </w:rPr>
        <w:t xml:space="preserve"> pažymi,</w:t>
      </w:r>
      <w:r w:rsidR="00B200C1">
        <w:rPr>
          <w:rFonts w:ascii="Arial" w:hAnsi="Arial" w:cs="Arial"/>
          <w:sz w:val="24"/>
          <w:szCs w:val="24"/>
        </w:rPr>
        <w:t xml:space="preserve"> kad</w:t>
      </w:r>
      <w:r w:rsidR="002A1942">
        <w:rPr>
          <w:rFonts w:ascii="Arial" w:hAnsi="Arial" w:cs="Arial"/>
          <w:sz w:val="24"/>
          <w:szCs w:val="24"/>
        </w:rPr>
        <w:t xml:space="preserve"> tuo atveju, jeigu bus nuspręst</w:t>
      </w:r>
      <w:r w:rsidR="00B200C1">
        <w:rPr>
          <w:rFonts w:ascii="Arial" w:hAnsi="Arial" w:cs="Arial"/>
          <w:sz w:val="24"/>
          <w:szCs w:val="24"/>
        </w:rPr>
        <w:t>a</w:t>
      </w:r>
      <w:r w:rsidR="002A1942">
        <w:rPr>
          <w:rFonts w:ascii="Arial" w:hAnsi="Arial" w:cs="Arial"/>
          <w:sz w:val="24"/>
          <w:szCs w:val="24"/>
        </w:rPr>
        <w:t xml:space="preserve"> keisti tokio pobūdžio reklamos reguliavimą, </w:t>
      </w:r>
      <w:r w:rsidR="00D964DA">
        <w:rPr>
          <w:rFonts w:ascii="Arial" w:hAnsi="Arial" w:cs="Arial"/>
          <w:sz w:val="24"/>
          <w:szCs w:val="24"/>
        </w:rPr>
        <w:t xml:space="preserve">Valstybinė vartotojų teisių apsaugos tarnyba </w:t>
      </w:r>
      <w:r w:rsidR="002A1942">
        <w:rPr>
          <w:rFonts w:ascii="Arial" w:hAnsi="Arial" w:cs="Arial"/>
          <w:sz w:val="24"/>
          <w:szCs w:val="24"/>
        </w:rPr>
        <w:t xml:space="preserve">pasirengusi dalyvauti diskusijose ar kituose formatuose. </w:t>
      </w:r>
      <w:r w:rsidR="008F1215">
        <w:rPr>
          <w:rFonts w:ascii="Arial" w:hAnsi="Arial" w:cs="Arial"/>
          <w:sz w:val="24"/>
          <w:szCs w:val="24"/>
        </w:rPr>
        <w:t xml:space="preserve">Valstybinė vartotojų teisių apsaugos tarnyba pažymi, kad dėl detalesnio ir platesnio šios situacijos vertinimo, nepilnamečių apsaugos srityje, </w:t>
      </w:r>
      <w:r w:rsidR="000F6281">
        <w:rPr>
          <w:rFonts w:ascii="Arial" w:hAnsi="Arial" w:cs="Arial"/>
          <w:sz w:val="24"/>
          <w:szCs w:val="24"/>
        </w:rPr>
        <w:t>kompete</w:t>
      </w:r>
      <w:r w:rsidR="00720479">
        <w:rPr>
          <w:rFonts w:ascii="Arial" w:hAnsi="Arial" w:cs="Arial"/>
          <w:sz w:val="24"/>
          <w:szCs w:val="24"/>
        </w:rPr>
        <w:t>n</w:t>
      </w:r>
      <w:r w:rsidR="000F6281">
        <w:rPr>
          <w:rFonts w:ascii="Arial" w:hAnsi="Arial" w:cs="Arial"/>
          <w:sz w:val="24"/>
          <w:szCs w:val="24"/>
        </w:rPr>
        <w:t>tinga</w:t>
      </w:r>
      <w:r w:rsidR="0045739A">
        <w:rPr>
          <w:rFonts w:ascii="Arial" w:hAnsi="Arial" w:cs="Arial"/>
          <w:sz w:val="24"/>
          <w:szCs w:val="24"/>
        </w:rPr>
        <w:t xml:space="preserve"> pasisakyti</w:t>
      </w:r>
      <w:r w:rsidR="008F1215">
        <w:rPr>
          <w:rFonts w:ascii="Arial" w:hAnsi="Arial" w:cs="Arial"/>
          <w:sz w:val="24"/>
          <w:szCs w:val="24"/>
        </w:rPr>
        <w:t xml:space="preserve"> Žurnalistų etikos inspektoriaus tarnyb</w:t>
      </w:r>
      <w:r w:rsidR="0045739A">
        <w:rPr>
          <w:rFonts w:ascii="Arial" w:hAnsi="Arial" w:cs="Arial"/>
          <w:sz w:val="24"/>
          <w:szCs w:val="24"/>
        </w:rPr>
        <w:t>a</w:t>
      </w:r>
      <w:r w:rsidR="008F1215">
        <w:rPr>
          <w:rFonts w:ascii="Arial" w:hAnsi="Arial" w:cs="Arial"/>
          <w:sz w:val="24"/>
          <w:szCs w:val="24"/>
        </w:rPr>
        <w:t>.</w:t>
      </w:r>
    </w:p>
    <w:p w14:paraId="4D541BD4" w14:textId="227EAD82" w:rsidR="00F4128E" w:rsidRPr="00396713" w:rsidRDefault="00F4128E" w:rsidP="00C15C06">
      <w:pPr>
        <w:spacing w:after="0" w:line="240" w:lineRule="auto"/>
        <w:ind w:firstLine="720"/>
        <w:rPr>
          <w:rFonts w:ascii="Arial" w:hAnsi="Arial" w:cs="Arial"/>
          <w:iCs/>
          <w:sz w:val="24"/>
          <w:szCs w:val="24"/>
        </w:rPr>
      </w:pPr>
    </w:p>
    <w:p w14:paraId="602E591D" w14:textId="77777777" w:rsidR="00946AAE" w:rsidRPr="00396713" w:rsidRDefault="00946AAE" w:rsidP="0071360D">
      <w:pPr>
        <w:spacing w:after="0" w:line="276" w:lineRule="auto"/>
        <w:rPr>
          <w:rFonts w:ascii="Arial" w:hAnsi="Arial" w:cs="Arial"/>
          <w:sz w:val="24"/>
          <w:szCs w:val="24"/>
        </w:rPr>
      </w:pPr>
    </w:p>
    <w:p w14:paraId="05866D93" w14:textId="1983B579" w:rsidR="0071360D" w:rsidRPr="00396713" w:rsidRDefault="00D964DA" w:rsidP="0071360D">
      <w:pPr>
        <w:spacing w:after="0" w:line="276" w:lineRule="auto"/>
        <w:rPr>
          <w:rFonts w:ascii="Arial" w:hAnsi="Arial" w:cs="Arial"/>
          <w:sz w:val="24"/>
          <w:szCs w:val="24"/>
        </w:rPr>
      </w:pPr>
      <w:r>
        <w:rPr>
          <w:rFonts w:ascii="Arial" w:hAnsi="Arial" w:cs="Arial"/>
          <w:sz w:val="24"/>
          <w:szCs w:val="24"/>
        </w:rPr>
        <w:t>Direktorė                                                                                                         Goda Aleksaitė</w:t>
      </w:r>
    </w:p>
    <w:p w14:paraId="55163184" w14:textId="77777777" w:rsidR="00ED16C2" w:rsidRPr="00396713" w:rsidRDefault="00ED16C2" w:rsidP="00200FD8">
      <w:pPr>
        <w:rPr>
          <w:rFonts w:ascii="Arial" w:hAnsi="Arial" w:cs="Arial"/>
          <w:sz w:val="24"/>
          <w:szCs w:val="24"/>
        </w:rPr>
      </w:pPr>
    </w:p>
    <w:p w14:paraId="751D3225" w14:textId="77777777" w:rsidR="00ED16C2" w:rsidRPr="00396713" w:rsidRDefault="00ED16C2" w:rsidP="00200FD8">
      <w:pPr>
        <w:rPr>
          <w:rFonts w:ascii="Arial" w:hAnsi="Arial" w:cs="Arial"/>
          <w:sz w:val="24"/>
          <w:szCs w:val="24"/>
        </w:rPr>
      </w:pPr>
    </w:p>
    <w:p w14:paraId="4D84798E" w14:textId="77777777" w:rsidR="00BA3E4D" w:rsidRPr="00396713" w:rsidRDefault="00BA3E4D" w:rsidP="00200FD8">
      <w:pPr>
        <w:rPr>
          <w:rFonts w:ascii="Arial" w:hAnsi="Arial" w:cs="Arial"/>
          <w:sz w:val="24"/>
          <w:szCs w:val="24"/>
        </w:rPr>
      </w:pPr>
    </w:p>
    <w:p w14:paraId="1580B387" w14:textId="77777777" w:rsidR="00946AAE" w:rsidRPr="00396713" w:rsidRDefault="00946AAE" w:rsidP="00200FD8">
      <w:pPr>
        <w:rPr>
          <w:rFonts w:ascii="Arial" w:hAnsi="Arial" w:cs="Arial"/>
          <w:sz w:val="24"/>
          <w:szCs w:val="24"/>
        </w:rPr>
      </w:pPr>
    </w:p>
    <w:p w14:paraId="4F7E9FE1" w14:textId="77777777" w:rsidR="00946AAE" w:rsidRPr="00396713" w:rsidRDefault="00946AAE" w:rsidP="00200FD8">
      <w:pPr>
        <w:rPr>
          <w:rFonts w:ascii="Arial" w:hAnsi="Arial" w:cs="Arial"/>
          <w:sz w:val="24"/>
          <w:szCs w:val="24"/>
        </w:rPr>
      </w:pPr>
    </w:p>
    <w:p w14:paraId="6E30231A" w14:textId="77777777" w:rsidR="00946AAE" w:rsidRPr="00396713" w:rsidRDefault="00946AAE" w:rsidP="00200FD8">
      <w:pPr>
        <w:rPr>
          <w:rFonts w:ascii="Arial" w:hAnsi="Arial" w:cs="Arial"/>
          <w:sz w:val="24"/>
          <w:szCs w:val="24"/>
        </w:rPr>
      </w:pPr>
    </w:p>
    <w:p w14:paraId="1DACD542" w14:textId="77777777" w:rsidR="00946AAE" w:rsidRPr="00396713" w:rsidRDefault="00946AAE" w:rsidP="00200FD8">
      <w:pPr>
        <w:rPr>
          <w:rFonts w:ascii="Arial" w:hAnsi="Arial" w:cs="Arial"/>
          <w:sz w:val="24"/>
          <w:szCs w:val="24"/>
        </w:rPr>
      </w:pPr>
    </w:p>
    <w:p w14:paraId="22AAB286" w14:textId="77777777" w:rsidR="00946AAE" w:rsidRPr="00396713" w:rsidRDefault="00946AAE" w:rsidP="00200FD8">
      <w:pPr>
        <w:rPr>
          <w:rFonts w:ascii="Arial" w:hAnsi="Arial" w:cs="Arial"/>
          <w:sz w:val="24"/>
          <w:szCs w:val="24"/>
        </w:rPr>
      </w:pPr>
    </w:p>
    <w:p w14:paraId="61687FB1" w14:textId="77777777" w:rsidR="00946AAE" w:rsidRDefault="00946AAE" w:rsidP="00200FD8">
      <w:pPr>
        <w:rPr>
          <w:rFonts w:ascii="Arial" w:hAnsi="Arial" w:cs="Arial"/>
          <w:sz w:val="24"/>
          <w:szCs w:val="24"/>
        </w:rPr>
      </w:pPr>
    </w:p>
    <w:p w14:paraId="517B7644" w14:textId="77777777" w:rsidR="00F134F3" w:rsidRDefault="00F134F3" w:rsidP="00200FD8">
      <w:pPr>
        <w:rPr>
          <w:rFonts w:ascii="Arial" w:hAnsi="Arial" w:cs="Arial"/>
          <w:sz w:val="24"/>
          <w:szCs w:val="24"/>
        </w:rPr>
      </w:pPr>
    </w:p>
    <w:p w14:paraId="3B843207" w14:textId="77777777" w:rsidR="00695443" w:rsidRDefault="00695443" w:rsidP="00200FD8">
      <w:pPr>
        <w:rPr>
          <w:rFonts w:ascii="Arial" w:hAnsi="Arial" w:cs="Arial"/>
          <w:sz w:val="24"/>
          <w:szCs w:val="24"/>
        </w:rPr>
      </w:pPr>
    </w:p>
    <w:p w14:paraId="21630CE1" w14:textId="77777777" w:rsidR="00695443" w:rsidRDefault="00695443" w:rsidP="00200FD8">
      <w:pPr>
        <w:rPr>
          <w:rFonts w:ascii="Arial" w:hAnsi="Arial" w:cs="Arial"/>
          <w:sz w:val="24"/>
          <w:szCs w:val="24"/>
        </w:rPr>
      </w:pPr>
    </w:p>
    <w:p w14:paraId="6729BA4A" w14:textId="77777777" w:rsidR="00695443" w:rsidRDefault="00695443" w:rsidP="00200FD8">
      <w:pPr>
        <w:rPr>
          <w:rFonts w:ascii="Arial" w:hAnsi="Arial" w:cs="Arial"/>
          <w:sz w:val="24"/>
          <w:szCs w:val="24"/>
        </w:rPr>
      </w:pPr>
    </w:p>
    <w:p w14:paraId="0948FFD1" w14:textId="77777777" w:rsidR="00F134F3" w:rsidRDefault="00F134F3" w:rsidP="00200FD8">
      <w:pPr>
        <w:rPr>
          <w:rFonts w:ascii="Arial" w:hAnsi="Arial" w:cs="Arial"/>
          <w:sz w:val="24"/>
          <w:szCs w:val="24"/>
        </w:rPr>
      </w:pPr>
    </w:p>
    <w:p w14:paraId="4A2E5474" w14:textId="77777777" w:rsidR="00F134F3" w:rsidRPr="00396713" w:rsidRDefault="00F134F3" w:rsidP="00200FD8">
      <w:pPr>
        <w:rPr>
          <w:rFonts w:ascii="Arial" w:hAnsi="Arial" w:cs="Arial"/>
          <w:sz w:val="24"/>
          <w:szCs w:val="24"/>
        </w:rPr>
      </w:pPr>
    </w:p>
    <w:p w14:paraId="323DEFF3" w14:textId="77777777" w:rsidR="00946AAE" w:rsidRPr="00396713" w:rsidRDefault="00946AAE" w:rsidP="00200FD8">
      <w:pPr>
        <w:rPr>
          <w:rFonts w:ascii="Arial" w:hAnsi="Arial" w:cs="Arial"/>
          <w:sz w:val="24"/>
          <w:szCs w:val="24"/>
        </w:rPr>
      </w:pPr>
    </w:p>
    <w:p w14:paraId="7939DEFF" w14:textId="5F0EC7DC" w:rsidR="00A563FB" w:rsidRPr="00396713" w:rsidRDefault="0071360D" w:rsidP="00200FD8">
      <w:pPr>
        <w:rPr>
          <w:rFonts w:ascii="Arial" w:hAnsi="Arial" w:cs="Arial"/>
          <w:sz w:val="24"/>
          <w:szCs w:val="24"/>
        </w:rPr>
      </w:pPr>
      <w:proofErr w:type="spellStart"/>
      <w:r w:rsidRPr="00396713">
        <w:rPr>
          <w:rFonts w:ascii="Arial" w:hAnsi="Arial" w:cs="Arial"/>
          <w:sz w:val="24"/>
          <w:szCs w:val="24"/>
        </w:rPr>
        <w:t>Ignė</w:t>
      </w:r>
      <w:proofErr w:type="spellEnd"/>
      <w:r w:rsidRPr="00396713">
        <w:rPr>
          <w:rFonts w:ascii="Arial" w:hAnsi="Arial" w:cs="Arial"/>
          <w:sz w:val="24"/>
          <w:szCs w:val="24"/>
        </w:rPr>
        <w:t xml:space="preserve"> </w:t>
      </w:r>
      <w:proofErr w:type="spellStart"/>
      <w:r w:rsidRPr="00396713">
        <w:rPr>
          <w:rFonts w:ascii="Arial" w:hAnsi="Arial" w:cs="Arial"/>
          <w:sz w:val="24"/>
          <w:szCs w:val="24"/>
        </w:rPr>
        <w:t>Tebėrienė</w:t>
      </w:r>
      <w:proofErr w:type="spellEnd"/>
      <w:r w:rsidRPr="00396713">
        <w:rPr>
          <w:rFonts w:ascii="Arial" w:hAnsi="Arial" w:cs="Arial"/>
          <w:sz w:val="24"/>
          <w:szCs w:val="24"/>
        </w:rPr>
        <w:t xml:space="preserve">, tel. </w:t>
      </w:r>
      <w:r w:rsidRPr="00396713">
        <w:rPr>
          <w:rFonts w:ascii="Arial" w:hAnsi="Arial" w:cs="Arial"/>
          <w:sz w:val="24"/>
          <w:szCs w:val="24"/>
          <w:shd w:val="clear" w:color="auto" w:fill="FFFFFF"/>
        </w:rPr>
        <w:t>+370 691 62 140,</w:t>
      </w:r>
      <w:r w:rsidRPr="00396713">
        <w:rPr>
          <w:rFonts w:ascii="Arial" w:hAnsi="Arial" w:cs="Arial"/>
          <w:sz w:val="24"/>
          <w:szCs w:val="24"/>
        </w:rPr>
        <w:t xml:space="preserve"> el. p. igne.teberiene@vvtat.lt</w:t>
      </w:r>
    </w:p>
    <w:sectPr w:rsidR="00A563FB" w:rsidRPr="00396713" w:rsidSect="006A3C0C">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B1175" w14:textId="77777777" w:rsidR="00B566D1" w:rsidRDefault="00B566D1" w:rsidP="008A237A">
      <w:pPr>
        <w:spacing w:after="0" w:line="240" w:lineRule="auto"/>
      </w:pPr>
      <w:r>
        <w:separator/>
      </w:r>
    </w:p>
  </w:endnote>
  <w:endnote w:type="continuationSeparator" w:id="0">
    <w:p w14:paraId="572ADDC4" w14:textId="77777777" w:rsidR="00B566D1" w:rsidRDefault="00B566D1" w:rsidP="008A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Liberation Serif">
    <w:panose1 w:val="02020603050405020304"/>
    <w:charset w:val="BA"/>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CCAE3" w14:textId="77777777" w:rsidR="00B566D1" w:rsidRDefault="00B566D1" w:rsidP="008A237A">
      <w:pPr>
        <w:spacing w:after="0" w:line="240" w:lineRule="auto"/>
      </w:pPr>
      <w:r>
        <w:separator/>
      </w:r>
    </w:p>
  </w:footnote>
  <w:footnote w:type="continuationSeparator" w:id="0">
    <w:p w14:paraId="272966AF" w14:textId="77777777" w:rsidR="00B566D1" w:rsidRDefault="00B566D1" w:rsidP="008A2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529559"/>
      <w:docPartObj>
        <w:docPartGallery w:val="Page Numbers (Top of Page)"/>
        <w:docPartUnique/>
      </w:docPartObj>
    </w:sdtPr>
    <w:sdtEndPr/>
    <w:sdtContent>
      <w:p w14:paraId="78A136B1" w14:textId="047EB4E7" w:rsidR="008A237A" w:rsidRDefault="008A237A">
        <w:pPr>
          <w:pStyle w:val="Antrats"/>
          <w:jc w:val="center"/>
        </w:pPr>
        <w:r>
          <w:fldChar w:fldCharType="begin"/>
        </w:r>
        <w:r>
          <w:instrText>PAGE   \* MERGEFORMAT</w:instrText>
        </w:r>
        <w:r>
          <w:fldChar w:fldCharType="separate"/>
        </w:r>
        <w:r w:rsidR="00040072">
          <w:rPr>
            <w:noProof/>
          </w:rPr>
          <w:t>3</w:t>
        </w:r>
        <w:r>
          <w:fldChar w:fldCharType="end"/>
        </w:r>
      </w:p>
    </w:sdtContent>
  </w:sdt>
  <w:p w14:paraId="25A3A81F" w14:textId="77777777" w:rsidR="008A237A" w:rsidRDefault="008A23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D5A62"/>
    <w:multiLevelType w:val="hybridMultilevel"/>
    <w:tmpl w:val="FD7053AC"/>
    <w:lvl w:ilvl="0" w:tplc="9B30F3C8">
      <w:start w:val="1"/>
      <w:numFmt w:val="decimal"/>
      <w:suff w:val="space"/>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7D760B3"/>
    <w:multiLevelType w:val="hybridMultilevel"/>
    <w:tmpl w:val="42D420B2"/>
    <w:lvl w:ilvl="0" w:tplc="959AA7D0">
      <w:start w:val="1"/>
      <w:numFmt w:val="decimal"/>
      <w:suff w:val="space"/>
      <w:lvlText w:val="%1."/>
      <w:lvlJc w:val="left"/>
      <w:pPr>
        <w:ind w:left="785" w:hanging="360"/>
      </w:pPr>
      <w:rPr>
        <w:rFonts w:hint="default"/>
        <w:sz w:val="22"/>
        <w:szCs w:val="22"/>
      </w:rPr>
    </w:lvl>
    <w:lvl w:ilvl="1" w:tplc="C5B07A7A">
      <w:start w:val="1"/>
      <w:numFmt w:val="lowerLetter"/>
      <w:suff w:val="space"/>
      <w:lvlText w:val="%2."/>
      <w:lvlJc w:val="left"/>
      <w:pPr>
        <w:ind w:left="1790" w:hanging="360"/>
      </w:pPr>
      <w:rPr>
        <w:rFonts w:hint="default"/>
      </w:r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88"/>
    <w:rsid w:val="00004316"/>
    <w:rsid w:val="00040072"/>
    <w:rsid w:val="0006128D"/>
    <w:rsid w:val="00070928"/>
    <w:rsid w:val="00073186"/>
    <w:rsid w:val="00073560"/>
    <w:rsid w:val="000804E4"/>
    <w:rsid w:val="00096792"/>
    <w:rsid w:val="000A069D"/>
    <w:rsid w:val="000A1D44"/>
    <w:rsid w:val="000A309F"/>
    <w:rsid w:val="000B1383"/>
    <w:rsid w:val="000E4DFB"/>
    <w:rsid w:val="000F6281"/>
    <w:rsid w:val="00112DFA"/>
    <w:rsid w:val="00134528"/>
    <w:rsid w:val="00153C4C"/>
    <w:rsid w:val="001905A8"/>
    <w:rsid w:val="001B0F34"/>
    <w:rsid w:val="001F455D"/>
    <w:rsid w:val="001F4C44"/>
    <w:rsid w:val="001F6814"/>
    <w:rsid w:val="00200FD8"/>
    <w:rsid w:val="00207B87"/>
    <w:rsid w:val="00211036"/>
    <w:rsid w:val="00211CBE"/>
    <w:rsid w:val="002160FE"/>
    <w:rsid w:val="00227547"/>
    <w:rsid w:val="00232D88"/>
    <w:rsid w:val="0025456A"/>
    <w:rsid w:val="00255EE5"/>
    <w:rsid w:val="002573F2"/>
    <w:rsid w:val="00286964"/>
    <w:rsid w:val="0029036B"/>
    <w:rsid w:val="00290A53"/>
    <w:rsid w:val="002A02B6"/>
    <w:rsid w:val="002A1942"/>
    <w:rsid w:val="002C1F7E"/>
    <w:rsid w:val="002C1F88"/>
    <w:rsid w:val="002D4156"/>
    <w:rsid w:val="002F1CAD"/>
    <w:rsid w:val="002F2D43"/>
    <w:rsid w:val="002F4800"/>
    <w:rsid w:val="003045BD"/>
    <w:rsid w:val="00324BF4"/>
    <w:rsid w:val="003264B5"/>
    <w:rsid w:val="003265A8"/>
    <w:rsid w:val="00341613"/>
    <w:rsid w:val="003621F4"/>
    <w:rsid w:val="0036286C"/>
    <w:rsid w:val="00367122"/>
    <w:rsid w:val="00396713"/>
    <w:rsid w:val="003B2CF8"/>
    <w:rsid w:val="003D68A5"/>
    <w:rsid w:val="003F12E0"/>
    <w:rsid w:val="003F6114"/>
    <w:rsid w:val="003F7457"/>
    <w:rsid w:val="004122E6"/>
    <w:rsid w:val="00427399"/>
    <w:rsid w:val="00435A0B"/>
    <w:rsid w:val="0045739A"/>
    <w:rsid w:val="00460BE3"/>
    <w:rsid w:val="00490E5F"/>
    <w:rsid w:val="00493298"/>
    <w:rsid w:val="00494CF1"/>
    <w:rsid w:val="004960BC"/>
    <w:rsid w:val="004A4623"/>
    <w:rsid w:val="004F1491"/>
    <w:rsid w:val="005108B9"/>
    <w:rsid w:val="00511098"/>
    <w:rsid w:val="0051230E"/>
    <w:rsid w:val="00513E6A"/>
    <w:rsid w:val="00525C25"/>
    <w:rsid w:val="005505D5"/>
    <w:rsid w:val="0055068D"/>
    <w:rsid w:val="0055429C"/>
    <w:rsid w:val="005838D7"/>
    <w:rsid w:val="005C252E"/>
    <w:rsid w:val="005D456A"/>
    <w:rsid w:val="005E724F"/>
    <w:rsid w:val="005F61C8"/>
    <w:rsid w:val="00610143"/>
    <w:rsid w:val="00612DE1"/>
    <w:rsid w:val="00615F1C"/>
    <w:rsid w:val="006174AE"/>
    <w:rsid w:val="00626D2A"/>
    <w:rsid w:val="0062749B"/>
    <w:rsid w:val="0063421A"/>
    <w:rsid w:val="00637015"/>
    <w:rsid w:val="0065217C"/>
    <w:rsid w:val="0065231B"/>
    <w:rsid w:val="006551C9"/>
    <w:rsid w:val="00663F16"/>
    <w:rsid w:val="00677B63"/>
    <w:rsid w:val="00695443"/>
    <w:rsid w:val="006A3C0C"/>
    <w:rsid w:val="006B5C21"/>
    <w:rsid w:val="006B6CCE"/>
    <w:rsid w:val="006B7944"/>
    <w:rsid w:val="006D20F9"/>
    <w:rsid w:val="006D56AF"/>
    <w:rsid w:val="006D6B72"/>
    <w:rsid w:val="006F4D40"/>
    <w:rsid w:val="0070581F"/>
    <w:rsid w:val="0070644B"/>
    <w:rsid w:val="00707953"/>
    <w:rsid w:val="0071360D"/>
    <w:rsid w:val="0071362A"/>
    <w:rsid w:val="00720479"/>
    <w:rsid w:val="007228BD"/>
    <w:rsid w:val="007259A0"/>
    <w:rsid w:val="00730893"/>
    <w:rsid w:val="007401F2"/>
    <w:rsid w:val="007414F6"/>
    <w:rsid w:val="007423E8"/>
    <w:rsid w:val="00746757"/>
    <w:rsid w:val="00746891"/>
    <w:rsid w:val="007652C4"/>
    <w:rsid w:val="00765C02"/>
    <w:rsid w:val="007660EC"/>
    <w:rsid w:val="007677DB"/>
    <w:rsid w:val="007746D3"/>
    <w:rsid w:val="007868F2"/>
    <w:rsid w:val="00791B59"/>
    <w:rsid w:val="00794A20"/>
    <w:rsid w:val="007C5FE1"/>
    <w:rsid w:val="007C7BE4"/>
    <w:rsid w:val="007D6A42"/>
    <w:rsid w:val="007E5F48"/>
    <w:rsid w:val="0080360D"/>
    <w:rsid w:val="008176DB"/>
    <w:rsid w:val="00821EC4"/>
    <w:rsid w:val="00825F96"/>
    <w:rsid w:val="00841B99"/>
    <w:rsid w:val="00864BAF"/>
    <w:rsid w:val="0089600A"/>
    <w:rsid w:val="008A237A"/>
    <w:rsid w:val="008B1FE1"/>
    <w:rsid w:val="008D08C1"/>
    <w:rsid w:val="008D5CA0"/>
    <w:rsid w:val="008F1215"/>
    <w:rsid w:val="008F4EA2"/>
    <w:rsid w:val="00905033"/>
    <w:rsid w:val="009165EE"/>
    <w:rsid w:val="00917CCF"/>
    <w:rsid w:val="009421F3"/>
    <w:rsid w:val="00946AAE"/>
    <w:rsid w:val="009529B6"/>
    <w:rsid w:val="00956912"/>
    <w:rsid w:val="00957F76"/>
    <w:rsid w:val="00965D47"/>
    <w:rsid w:val="00991E49"/>
    <w:rsid w:val="00993E07"/>
    <w:rsid w:val="009B4FA5"/>
    <w:rsid w:val="009B59DA"/>
    <w:rsid w:val="009B5CB7"/>
    <w:rsid w:val="009F1698"/>
    <w:rsid w:val="00A04B7F"/>
    <w:rsid w:val="00A13299"/>
    <w:rsid w:val="00A135BC"/>
    <w:rsid w:val="00A20519"/>
    <w:rsid w:val="00A20C3E"/>
    <w:rsid w:val="00A26E7B"/>
    <w:rsid w:val="00A31413"/>
    <w:rsid w:val="00A51644"/>
    <w:rsid w:val="00A549CD"/>
    <w:rsid w:val="00A563FB"/>
    <w:rsid w:val="00A6097D"/>
    <w:rsid w:val="00A61BBA"/>
    <w:rsid w:val="00A6284E"/>
    <w:rsid w:val="00A744B3"/>
    <w:rsid w:val="00A976C6"/>
    <w:rsid w:val="00AA58C8"/>
    <w:rsid w:val="00AB3222"/>
    <w:rsid w:val="00AC3C2E"/>
    <w:rsid w:val="00AF6237"/>
    <w:rsid w:val="00AF69CB"/>
    <w:rsid w:val="00B05346"/>
    <w:rsid w:val="00B107DC"/>
    <w:rsid w:val="00B12BF4"/>
    <w:rsid w:val="00B200C1"/>
    <w:rsid w:val="00B566D1"/>
    <w:rsid w:val="00B56E8E"/>
    <w:rsid w:val="00B735B1"/>
    <w:rsid w:val="00BA2959"/>
    <w:rsid w:val="00BA3E4D"/>
    <w:rsid w:val="00BA6C1C"/>
    <w:rsid w:val="00BB5C67"/>
    <w:rsid w:val="00BD442C"/>
    <w:rsid w:val="00BE0AC3"/>
    <w:rsid w:val="00BE22D4"/>
    <w:rsid w:val="00BE3952"/>
    <w:rsid w:val="00BE481C"/>
    <w:rsid w:val="00BE6BB3"/>
    <w:rsid w:val="00C05D26"/>
    <w:rsid w:val="00C141DE"/>
    <w:rsid w:val="00C15341"/>
    <w:rsid w:val="00C15C06"/>
    <w:rsid w:val="00C267E9"/>
    <w:rsid w:val="00C43712"/>
    <w:rsid w:val="00C6056B"/>
    <w:rsid w:val="00C85569"/>
    <w:rsid w:val="00C8564B"/>
    <w:rsid w:val="00C8762B"/>
    <w:rsid w:val="00C9444D"/>
    <w:rsid w:val="00CB410C"/>
    <w:rsid w:val="00D16610"/>
    <w:rsid w:val="00D31455"/>
    <w:rsid w:val="00D72397"/>
    <w:rsid w:val="00D726CF"/>
    <w:rsid w:val="00D80C79"/>
    <w:rsid w:val="00D86895"/>
    <w:rsid w:val="00D87221"/>
    <w:rsid w:val="00D914A0"/>
    <w:rsid w:val="00D917AB"/>
    <w:rsid w:val="00D94ACC"/>
    <w:rsid w:val="00D964DA"/>
    <w:rsid w:val="00DA5C8D"/>
    <w:rsid w:val="00DB322B"/>
    <w:rsid w:val="00DB4CBE"/>
    <w:rsid w:val="00DD6923"/>
    <w:rsid w:val="00DE7CFA"/>
    <w:rsid w:val="00DE7D59"/>
    <w:rsid w:val="00DF6A67"/>
    <w:rsid w:val="00E014C4"/>
    <w:rsid w:val="00E26241"/>
    <w:rsid w:val="00E36B74"/>
    <w:rsid w:val="00E40729"/>
    <w:rsid w:val="00E66EFC"/>
    <w:rsid w:val="00E739EC"/>
    <w:rsid w:val="00E80302"/>
    <w:rsid w:val="00E921FB"/>
    <w:rsid w:val="00EB0D03"/>
    <w:rsid w:val="00EB5886"/>
    <w:rsid w:val="00ED0811"/>
    <w:rsid w:val="00ED16C2"/>
    <w:rsid w:val="00ED3696"/>
    <w:rsid w:val="00EE2E9B"/>
    <w:rsid w:val="00EF3BA4"/>
    <w:rsid w:val="00EF65F9"/>
    <w:rsid w:val="00F11E5F"/>
    <w:rsid w:val="00F134F3"/>
    <w:rsid w:val="00F30B26"/>
    <w:rsid w:val="00F40508"/>
    <w:rsid w:val="00F4128E"/>
    <w:rsid w:val="00F511A5"/>
    <w:rsid w:val="00F81508"/>
    <w:rsid w:val="00F96882"/>
    <w:rsid w:val="00FA1952"/>
    <w:rsid w:val="00FA399C"/>
    <w:rsid w:val="00FA620C"/>
    <w:rsid w:val="00FB3B98"/>
    <w:rsid w:val="00FB3F70"/>
    <w:rsid w:val="00FC030F"/>
    <w:rsid w:val="00FC27C8"/>
    <w:rsid w:val="00FC2D18"/>
    <w:rsid w:val="00FF0F95"/>
    <w:rsid w:val="0FA880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92D2"/>
  <w15:chartTrackingRefBased/>
  <w15:docId w15:val="{FD5F1B2D-D71B-4CD0-AC95-322A9D39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autoRedefine/>
    <w:qFormat/>
    <w:rsid w:val="008A237A"/>
    <w:pPr>
      <w:keepNext/>
      <w:keepLines/>
      <w:spacing w:before="360" w:after="80" w:line="276" w:lineRule="auto"/>
      <w:ind w:firstLine="720"/>
      <w:outlineLvl w:val="0"/>
    </w:pPr>
    <w:rPr>
      <w:rFonts w:ascii="Arial" w:eastAsiaTheme="majorEastAsia" w:hAnsi="Arial" w:cs="Arial"/>
      <w:i/>
      <w:iCs/>
      <w:color w:val="000000" w:themeColor="text1"/>
      <w:kern w:val="0"/>
      <w:sz w:val="24"/>
      <w:szCs w:val="24"/>
      <w14:ligatures w14:val="none"/>
    </w:rPr>
  </w:style>
  <w:style w:type="paragraph" w:styleId="Antrat2">
    <w:name w:val="heading 2"/>
    <w:aliases w:val="Heading 2 (just)"/>
    <w:basedOn w:val="prastasis"/>
    <w:next w:val="prastasis"/>
    <w:link w:val="Antrat2Diagrama"/>
    <w:autoRedefine/>
    <w:unhideWhenUsed/>
    <w:qFormat/>
    <w:rsid w:val="00C05D26"/>
    <w:pPr>
      <w:keepNext/>
      <w:keepLines/>
      <w:spacing w:after="0" w:line="276" w:lineRule="auto"/>
      <w:ind w:firstLine="720"/>
      <w:outlineLvl w:val="1"/>
    </w:pPr>
    <w:rPr>
      <w:rFonts w:ascii="Arial" w:eastAsiaTheme="majorEastAsia" w:hAnsi="Arial" w:cstheme="majorBidi"/>
      <w:i/>
      <w:sz w:val="24"/>
      <w:szCs w:val="26"/>
    </w:rPr>
  </w:style>
  <w:style w:type="paragraph" w:styleId="Antrat3">
    <w:name w:val="heading 3"/>
    <w:basedOn w:val="prastasis"/>
    <w:next w:val="prastasis"/>
    <w:link w:val="Antrat3Diagrama"/>
    <w:uiPriority w:val="9"/>
    <w:semiHidden/>
    <w:unhideWhenUsed/>
    <w:qFormat/>
    <w:rsid w:val="002C1F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C1F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C1F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C1F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1F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1F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1F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237A"/>
    <w:rPr>
      <w:rFonts w:ascii="Arial" w:eastAsiaTheme="majorEastAsia" w:hAnsi="Arial" w:cs="Arial"/>
      <w:i/>
      <w:iCs/>
      <w:color w:val="000000" w:themeColor="text1"/>
      <w:kern w:val="0"/>
      <w:sz w:val="24"/>
      <w:szCs w:val="24"/>
      <w14:ligatures w14:val="none"/>
    </w:rPr>
  </w:style>
  <w:style w:type="character" w:customStyle="1" w:styleId="Antrat2Diagrama">
    <w:name w:val="Antraštė 2 Diagrama"/>
    <w:aliases w:val="Heading 2 (just) Diagrama"/>
    <w:basedOn w:val="Numatytasispastraiposriftas"/>
    <w:link w:val="Antrat2"/>
    <w:rsid w:val="00C05D26"/>
    <w:rPr>
      <w:rFonts w:ascii="Arial" w:eastAsiaTheme="majorEastAsia" w:hAnsi="Arial" w:cstheme="majorBidi"/>
      <w:i/>
      <w:sz w:val="24"/>
      <w:szCs w:val="26"/>
    </w:rPr>
  </w:style>
  <w:style w:type="character" w:customStyle="1" w:styleId="Antrat3Diagrama">
    <w:name w:val="Antraštė 3 Diagrama"/>
    <w:basedOn w:val="Numatytasispastraiposriftas"/>
    <w:link w:val="Antrat3"/>
    <w:uiPriority w:val="9"/>
    <w:semiHidden/>
    <w:rsid w:val="002C1F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1F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1F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1F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1F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1F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1F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1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1F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1F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1F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1F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1F88"/>
    <w:rPr>
      <w:i/>
      <w:iCs/>
      <w:color w:val="404040" w:themeColor="text1" w:themeTint="BF"/>
    </w:rPr>
  </w:style>
  <w:style w:type="paragraph" w:styleId="Sraopastraipa">
    <w:name w:val="List Paragraph"/>
    <w:basedOn w:val="prastasis"/>
    <w:uiPriority w:val="34"/>
    <w:qFormat/>
    <w:rsid w:val="002C1F88"/>
    <w:pPr>
      <w:ind w:left="720"/>
      <w:contextualSpacing/>
    </w:pPr>
  </w:style>
  <w:style w:type="character" w:styleId="Rykuspabraukimas">
    <w:name w:val="Intense Emphasis"/>
    <w:basedOn w:val="Numatytasispastraiposriftas"/>
    <w:uiPriority w:val="21"/>
    <w:qFormat/>
    <w:rsid w:val="002C1F88"/>
    <w:rPr>
      <w:i/>
      <w:iCs/>
      <w:color w:val="0F4761" w:themeColor="accent1" w:themeShade="BF"/>
    </w:rPr>
  </w:style>
  <w:style w:type="paragraph" w:styleId="Iskirtacitata">
    <w:name w:val="Intense Quote"/>
    <w:basedOn w:val="prastasis"/>
    <w:next w:val="prastasis"/>
    <w:link w:val="IskirtacitataDiagrama"/>
    <w:uiPriority w:val="30"/>
    <w:qFormat/>
    <w:rsid w:val="002C1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C1F88"/>
    <w:rPr>
      <w:i/>
      <w:iCs/>
      <w:color w:val="0F4761" w:themeColor="accent1" w:themeShade="BF"/>
    </w:rPr>
  </w:style>
  <w:style w:type="character" w:styleId="Rykinuoroda">
    <w:name w:val="Intense Reference"/>
    <w:basedOn w:val="Numatytasispastraiposriftas"/>
    <w:uiPriority w:val="32"/>
    <w:qFormat/>
    <w:rsid w:val="002C1F88"/>
    <w:rPr>
      <w:b/>
      <w:bCs/>
      <w:smallCaps/>
      <w:color w:val="0F4761" w:themeColor="accent1" w:themeShade="BF"/>
      <w:spacing w:val="5"/>
    </w:rPr>
  </w:style>
  <w:style w:type="paragraph" w:styleId="Pataisymai">
    <w:name w:val="Revision"/>
    <w:hidden/>
    <w:uiPriority w:val="99"/>
    <w:semiHidden/>
    <w:rsid w:val="008A237A"/>
    <w:pPr>
      <w:spacing w:after="0" w:line="240" w:lineRule="auto"/>
    </w:pPr>
  </w:style>
  <w:style w:type="paragraph" w:styleId="Antrats">
    <w:name w:val="header"/>
    <w:basedOn w:val="prastasis"/>
    <w:link w:val="AntratsDiagrama"/>
    <w:uiPriority w:val="99"/>
    <w:unhideWhenUsed/>
    <w:rsid w:val="008A237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A237A"/>
  </w:style>
  <w:style w:type="paragraph" w:styleId="Porat">
    <w:name w:val="footer"/>
    <w:basedOn w:val="prastasis"/>
    <w:link w:val="PoratDiagrama"/>
    <w:unhideWhenUsed/>
    <w:rsid w:val="008A237A"/>
    <w:pPr>
      <w:tabs>
        <w:tab w:val="center" w:pos="4513"/>
        <w:tab w:val="right" w:pos="9026"/>
      </w:tabs>
      <w:spacing w:after="0" w:line="240" w:lineRule="auto"/>
    </w:pPr>
  </w:style>
  <w:style w:type="character" w:customStyle="1" w:styleId="PoratDiagrama">
    <w:name w:val="Poraštė Diagrama"/>
    <w:basedOn w:val="Numatytasispastraiposriftas"/>
    <w:link w:val="Porat"/>
    <w:rsid w:val="008A237A"/>
  </w:style>
  <w:style w:type="character" w:styleId="Hipersaitas">
    <w:name w:val="Hyperlink"/>
    <w:basedOn w:val="Numatytasispastraiposriftas"/>
    <w:uiPriority w:val="99"/>
    <w:unhideWhenUsed/>
    <w:rsid w:val="008A237A"/>
    <w:rPr>
      <w:color w:val="467886" w:themeColor="hyperlink"/>
      <w:u w:val="single"/>
    </w:rPr>
  </w:style>
  <w:style w:type="character" w:customStyle="1" w:styleId="UnresolvedMention">
    <w:name w:val="Unresolved Mention"/>
    <w:basedOn w:val="Numatytasispastraiposriftas"/>
    <w:uiPriority w:val="99"/>
    <w:semiHidden/>
    <w:unhideWhenUsed/>
    <w:rsid w:val="008A237A"/>
    <w:rPr>
      <w:color w:val="605E5C"/>
      <w:shd w:val="clear" w:color="auto" w:fill="E1DFDD"/>
    </w:rPr>
  </w:style>
  <w:style w:type="table" w:styleId="Lentelstinklelis">
    <w:name w:val="Table Grid"/>
    <w:basedOn w:val="prastojilentel"/>
    <w:uiPriority w:val="59"/>
    <w:rsid w:val="006A3C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n,Footnotes,Footnote ak,Footnote Text Char Char,fn Char Char,footnote text Char Char,Footnotes Char Char,Footnote ak Char Char,fn Char1,footnote text Char1,Footnotes Char1,Footnote ak Char1,Car,footnote text,Char1, Char1"/>
    <w:basedOn w:val="prastasis"/>
    <w:link w:val="PuslapioinaostekstasDiagrama"/>
    <w:unhideWhenUsed/>
    <w:rsid w:val="006A3C0C"/>
    <w:pPr>
      <w:spacing w:after="0" w:line="240" w:lineRule="auto"/>
    </w:pPr>
    <w:rPr>
      <w:sz w:val="20"/>
      <w:szCs w:val="20"/>
    </w:rPr>
  </w:style>
  <w:style w:type="character" w:customStyle="1" w:styleId="PuslapioinaostekstasDiagrama">
    <w:name w:val="Puslapio išnašos tekstas Diagrama"/>
    <w:aliases w:val="fn Diagrama,Footnotes Diagrama,Footnote ak Diagrama,Footnote Text Char Char Diagrama,fn Char Char Diagrama,footnote text Char Char Diagrama,Footnotes Char Char Diagrama,Footnote ak Char Char Diagrama,fn Char1 Diagrama"/>
    <w:basedOn w:val="Numatytasispastraiposriftas"/>
    <w:link w:val="Puslapioinaostekstas"/>
    <w:uiPriority w:val="99"/>
    <w:rsid w:val="006A3C0C"/>
    <w:rPr>
      <w:sz w:val="20"/>
      <w:szCs w:val="20"/>
    </w:rPr>
  </w:style>
  <w:style w:type="character" w:styleId="Puslapioinaosnuoroda">
    <w:name w:val="footnote reference"/>
    <w:aliases w:val="Ref,de nota al pie"/>
    <w:basedOn w:val="Numatytasispastraiposriftas"/>
    <w:unhideWhenUsed/>
    <w:rsid w:val="006A3C0C"/>
    <w:rPr>
      <w:vertAlign w:val="superscript"/>
    </w:rPr>
  </w:style>
  <w:style w:type="paragraph" w:customStyle="1" w:styleId="Default">
    <w:name w:val="Default"/>
    <w:rsid w:val="00993E07"/>
    <w:pPr>
      <w:autoSpaceDE w:val="0"/>
      <w:autoSpaceDN w:val="0"/>
      <w:adjustRightInd w:val="0"/>
      <w:spacing w:after="0" w:line="240" w:lineRule="auto"/>
    </w:pPr>
    <w:rPr>
      <w:rFonts w:ascii="Liberation Serif" w:eastAsia="Times New Roman" w:hAnsi="Liberation Serif" w:cs="Liberation Serif"/>
      <w:color w:val="000000"/>
      <w:kern w:val="0"/>
      <w:sz w:val="24"/>
      <w:szCs w:val="24"/>
      <w:lang w:val="en-US"/>
      <w14:ligatures w14:val="none"/>
    </w:rPr>
  </w:style>
  <w:style w:type="paragraph" w:customStyle="1" w:styleId="Tekstas">
    <w:name w:val="Tekstas"/>
    <w:basedOn w:val="prastasis"/>
    <w:link w:val="TekstasChar"/>
    <w:rsid w:val="00993E07"/>
    <w:pPr>
      <w:spacing w:before="40" w:after="40" w:line="240" w:lineRule="auto"/>
      <w:ind w:right="40" w:firstLine="1247"/>
      <w:jc w:val="both"/>
    </w:pPr>
    <w:rPr>
      <w:rFonts w:ascii="Times New Roman" w:eastAsia="Times New Roman" w:hAnsi="Times New Roman" w:cs="Times New Roman"/>
      <w:kern w:val="0"/>
      <w:sz w:val="24"/>
      <w:szCs w:val="24"/>
      <w14:ligatures w14:val="none"/>
    </w:rPr>
  </w:style>
  <w:style w:type="character" w:customStyle="1" w:styleId="TekstasChar">
    <w:name w:val="Tekstas Char"/>
    <w:link w:val="Tekstas"/>
    <w:locked/>
    <w:rsid w:val="00993E07"/>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8176DB"/>
    <w:rPr>
      <w:sz w:val="16"/>
      <w:szCs w:val="16"/>
    </w:rPr>
  </w:style>
  <w:style w:type="paragraph" w:styleId="Komentarotekstas">
    <w:name w:val="annotation text"/>
    <w:basedOn w:val="prastasis"/>
    <w:link w:val="KomentarotekstasDiagrama"/>
    <w:uiPriority w:val="99"/>
    <w:unhideWhenUsed/>
    <w:rsid w:val="008176D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76DB"/>
    <w:rPr>
      <w:sz w:val="20"/>
      <w:szCs w:val="20"/>
    </w:rPr>
  </w:style>
  <w:style w:type="paragraph" w:styleId="Komentarotema">
    <w:name w:val="annotation subject"/>
    <w:basedOn w:val="Komentarotekstas"/>
    <w:next w:val="Komentarotekstas"/>
    <w:link w:val="KomentarotemaDiagrama"/>
    <w:uiPriority w:val="99"/>
    <w:semiHidden/>
    <w:unhideWhenUsed/>
    <w:rsid w:val="008176DB"/>
    <w:rPr>
      <w:b/>
      <w:bCs/>
    </w:rPr>
  </w:style>
  <w:style w:type="character" w:customStyle="1" w:styleId="KomentarotemaDiagrama">
    <w:name w:val="Komentaro tema Diagrama"/>
    <w:basedOn w:val="KomentarotekstasDiagrama"/>
    <w:link w:val="Komentarotema"/>
    <w:uiPriority w:val="99"/>
    <w:semiHidden/>
    <w:rsid w:val="008176DB"/>
    <w:rPr>
      <w:b/>
      <w:bCs/>
      <w:sz w:val="20"/>
      <w:szCs w:val="20"/>
    </w:rPr>
  </w:style>
  <w:style w:type="character" w:customStyle="1" w:styleId="apple-converted-space">
    <w:name w:val="apple-converted-space"/>
    <w:basedOn w:val="Numatytasispastraiposriftas"/>
    <w:rsid w:val="00ED0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464922">
      <w:bodyDiv w:val="1"/>
      <w:marLeft w:val="0"/>
      <w:marRight w:val="0"/>
      <w:marTop w:val="0"/>
      <w:marBottom w:val="0"/>
      <w:divBdr>
        <w:top w:val="none" w:sz="0" w:space="0" w:color="auto"/>
        <w:left w:val="none" w:sz="0" w:space="0" w:color="auto"/>
        <w:bottom w:val="none" w:sz="0" w:space="0" w:color="auto"/>
        <w:right w:val="none" w:sz="0" w:space="0" w:color="auto"/>
      </w:divBdr>
    </w:div>
    <w:div w:id="13227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Z6YWEJNPDQQR-896559167-599</_dlc_DocId>
    <_dlc_DocIdUrl xmlns="28130d43-1b56-4a10-ad88-2cd38123f4c1">
      <Url>https://intranetas.lrs.lt/29/_layouts/15/DocIdRedir.aspx?ID=Z6YWEJNPDQQR-896559167-599</Url>
      <Description>Z6YWEJNPDQQR-896559167-599</Description>
    </_dlc_DocIdUrl>
  </documentManagement>
</p:properties>
</file>

<file path=customXml/itemProps1.xml><?xml version="1.0" encoding="utf-8"?>
<ds:datastoreItem xmlns:ds="http://schemas.openxmlformats.org/officeDocument/2006/customXml" ds:itemID="{C29BC559-F0CF-4632-B135-F10025605116}">
  <ds:schemaRefs>
    <ds:schemaRef ds:uri="http://schemas.openxmlformats.org/officeDocument/2006/bibliography"/>
  </ds:schemaRefs>
</ds:datastoreItem>
</file>

<file path=customXml/itemProps2.xml><?xml version="1.0" encoding="utf-8"?>
<ds:datastoreItem xmlns:ds="http://schemas.openxmlformats.org/officeDocument/2006/customXml" ds:itemID="{99E42A55-99C1-4F02-818C-EB82A9CAEC7D}"/>
</file>

<file path=customXml/itemProps3.xml><?xml version="1.0" encoding="utf-8"?>
<ds:datastoreItem xmlns:ds="http://schemas.openxmlformats.org/officeDocument/2006/customXml" ds:itemID="{AF54C3F8-A94F-4909-9822-506B6E4966C5}"/>
</file>

<file path=customXml/itemProps4.xml><?xml version="1.0" encoding="utf-8"?>
<ds:datastoreItem xmlns:ds="http://schemas.openxmlformats.org/officeDocument/2006/customXml" ds:itemID="{537CBE9A-FD96-45A0-8366-B9A5554C05DD}"/>
</file>

<file path=customXml/itemProps5.xml><?xml version="1.0" encoding="utf-8"?>
<ds:datastoreItem xmlns:ds="http://schemas.openxmlformats.org/officeDocument/2006/customXml" ds:itemID="{962F7EC6-BA5B-4C42-A277-94434EA74FB4}"/>
</file>

<file path=docProps/app.xml><?xml version="1.0" encoding="utf-8"?>
<Properties xmlns="http://schemas.openxmlformats.org/officeDocument/2006/extended-properties" xmlns:vt="http://schemas.openxmlformats.org/officeDocument/2006/docPropsVTypes">
  <Template>Normal</Template>
  <TotalTime>2</TotalTime>
  <Pages>3</Pages>
  <Words>4298</Words>
  <Characters>2450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Kirstukė</dc:creator>
  <cp:lastModifiedBy>KNIUKŠTIENĖ Rimantė</cp:lastModifiedBy>
  <cp:revision>2</cp:revision>
  <dcterms:created xsi:type="dcterms:W3CDTF">2025-10-07T12:53:00Z</dcterms:created>
  <dcterms:modified xsi:type="dcterms:W3CDTF">2025-10-07T12:53:00Z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146624ee-2a0b-48b0-88ba-082cdc554ca0</vt:lpwstr>
  </property>
</Properties>
</file>