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007646">
        <w:rPr>
          <w:rFonts w:ascii="Times New Roman" w:hAnsi="Times New Roman"/>
          <w:b/>
          <w:sz w:val="24"/>
          <w:szCs w:val="24"/>
        </w:rPr>
        <w:t>ANTANO ALGIMANTO MIŠKINIO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2021 m. </w:t>
      </w:r>
      <w:r w:rsidR="00DD493D">
        <w:rPr>
          <w:rFonts w:ascii="Times New Roman" w:hAnsi="Times New Roman"/>
          <w:sz w:val="24"/>
          <w:szCs w:val="24"/>
        </w:rPr>
        <w:t>lapkričio</w:t>
      </w:r>
      <w:r w:rsidR="00C703AF">
        <w:rPr>
          <w:rFonts w:ascii="Times New Roman" w:hAnsi="Times New Roman"/>
          <w:sz w:val="24"/>
          <w:szCs w:val="24"/>
        </w:rPr>
        <w:t xml:space="preserve"> </w:t>
      </w:r>
      <w:r w:rsidR="007A504A">
        <w:rPr>
          <w:rFonts w:ascii="Times New Roman" w:hAnsi="Times New Roman"/>
          <w:sz w:val="24"/>
          <w:szCs w:val="24"/>
        </w:rPr>
        <w:t xml:space="preserve">24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D0891" w:rsidRDefault="001D0891" w:rsidP="0006356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D13DA" w:rsidRDefault="00576E5E" w:rsidP="0006356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</w:t>
      </w:r>
      <w:r w:rsidR="007A504A">
        <w:rPr>
          <w:rFonts w:ascii="Times New Roman" w:hAnsi="Times New Roman"/>
          <w:sz w:val="24"/>
          <w:szCs w:val="24"/>
        </w:rPr>
        <w:t>a</w:t>
      </w:r>
      <w:r w:rsidRPr="004D7EB3">
        <w:rPr>
          <w:rFonts w:ascii="Times New Roman" w:hAnsi="Times New Roman"/>
          <w:sz w:val="24"/>
          <w:szCs w:val="24"/>
        </w:rPr>
        <w:t xml:space="preserve"> 2021 m. </w:t>
      </w:r>
      <w:r w:rsidR="00DD493D">
        <w:rPr>
          <w:rFonts w:ascii="Times New Roman" w:hAnsi="Times New Roman"/>
          <w:sz w:val="24"/>
          <w:szCs w:val="24"/>
        </w:rPr>
        <w:t xml:space="preserve">lapkričio </w:t>
      </w:r>
      <w:r w:rsidR="00007646">
        <w:rPr>
          <w:rFonts w:ascii="Times New Roman" w:hAnsi="Times New Roman"/>
          <w:sz w:val="24"/>
          <w:szCs w:val="24"/>
        </w:rPr>
        <w:t>24</w:t>
      </w:r>
      <w:r w:rsidR="00B81CDD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 xml:space="preserve">d. posėdyje iš esmės </w:t>
      </w:r>
      <w:r w:rsidR="007A504A">
        <w:rPr>
          <w:rFonts w:ascii="Times New Roman" w:hAnsi="Times New Roman"/>
          <w:sz w:val="24"/>
          <w:szCs w:val="24"/>
        </w:rPr>
        <w:t>iš</w:t>
      </w:r>
      <w:r w:rsidR="00C703AF">
        <w:rPr>
          <w:rFonts w:ascii="Times New Roman" w:hAnsi="Times New Roman"/>
          <w:sz w:val="24"/>
          <w:szCs w:val="24"/>
        </w:rPr>
        <w:t>nagrinė</w:t>
      </w:r>
      <w:r w:rsidR="00FE7736">
        <w:rPr>
          <w:rFonts w:ascii="Times New Roman" w:hAnsi="Times New Roman"/>
          <w:sz w:val="24"/>
          <w:szCs w:val="24"/>
        </w:rPr>
        <w:t>jo</w:t>
      </w:r>
      <w:r w:rsidRPr="004D7EB3">
        <w:rPr>
          <w:rFonts w:ascii="Times New Roman" w:hAnsi="Times New Roman"/>
          <w:sz w:val="24"/>
          <w:szCs w:val="24"/>
        </w:rPr>
        <w:t xml:space="preserve"> </w:t>
      </w:r>
      <w:r w:rsidR="00007646">
        <w:rPr>
          <w:rFonts w:ascii="Times New Roman" w:hAnsi="Times New Roman"/>
          <w:sz w:val="24"/>
          <w:szCs w:val="24"/>
        </w:rPr>
        <w:t>Antano Algimanto Miškinio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peticij</w:t>
      </w:r>
      <w:r w:rsidR="007A504A">
        <w:rPr>
          <w:rFonts w:ascii="Times New Roman" w:hAnsi="Times New Roman"/>
          <w:sz w:val="24"/>
          <w:szCs w:val="24"/>
        </w:rPr>
        <w:t xml:space="preserve">ą ir </w:t>
      </w:r>
      <w:r w:rsidR="007A504A" w:rsidRPr="007A504A">
        <w:rPr>
          <w:rFonts w:ascii="Times New Roman" w:hAnsi="Times New Roman"/>
          <w:sz w:val="24"/>
          <w:szCs w:val="24"/>
        </w:rPr>
        <w:t>pri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>m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 xml:space="preserve"> sprendim</w:t>
      </w:r>
      <w:r w:rsidR="007A504A" w:rsidRPr="007A504A">
        <w:rPr>
          <w:rFonts w:ascii="Times New Roman" w:hAnsi="Times New Roman" w:hint="eastAsia"/>
          <w:sz w:val="24"/>
          <w:szCs w:val="24"/>
        </w:rPr>
        <w:t>ą</w:t>
      </w:r>
      <w:r w:rsidR="007A504A" w:rsidRPr="007A504A">
        <w:rPr>
          <w:rFonts w:ascii="Times New Roman" w:hAnsi="Times New Roman"/>
          <w:sz w:val="24"/>
          <w:szCs w:val="24"/>
        </w:rPr>
        <w:t xml:space="preserve"> atmesti </w:t>
      </w:r>
      <w:r w:rsidR="007A504A">
        <w:rPr>
          <w:rFonts w:ascii="Times New Roman" w:hAnsi="Times New Roman"/>
          <w:sz w:val="24"/>
          <w:szCs w:val="24"/>
        </w:rPr>
        <w:t xml:space="preserve">šioje </w:t>
      </w:r>
      <w:r w:rsidR="007A504A" w:rsidRPr="007A504A">
        <w:rPr>
          <w:rFonts w:ascii="Times New Roman" w:hAnsi="Times New Roman"/>
          <w:sz w:val="24"/>
          <w:szCs w:val="24"/>
        </w:rPr>
        <w:t>peticijoje pateikt</w:t>
      </w:r>
      <w:r w:rsidR="007A504A" w:rsidRPr="007A504A">
        <w:rPr>
          <w:rFonts w:ascii="Times New Roman" w:hAnsi="Times New Roman" w:hint="eastAsia"/>
          <w:sz w:val="24"/>
          <w:szCs w:val="24"/>
        </w:rPr>
        <w:t>ą</w:t>
      </w:r>
      <w:r w:rsidR="007A504A" w:rsidRPr="007A504A">
        <w:rPr>
          <w:rFonts w:ascii="Times New Roman" w:hAnsi="Times New Roman"/>
          <w:sz w:val="24"/>
          <w:szCs w:val="24"/>
        </w:rPr>
        <w:t xml:space="preserve"> pasi</w:t>
      </w:r>
      <w:r w:rsidR="007A504A" w:rsidRPr="007A504A">
        <w:rPr>
          <w:rFonts w:ascii="Times New Roman" w:hAnsi="Times New Roman" w:hint="eastAsia"/>
          <w:sz w:val="24"/>
          <w:szCs w:val="24"/>
        </w:rPr>
        <w:t>ū</w:t>
      </w:r>
      <w:r w:rsidR="007A504A" w:rsidRPr="007A504A">
        <w:rPr>
          <w:rFonts w:ascii="Times New Roman" w:hAnsi="Times New Roman"/>
          <w:sz w:val="24"/>
          <w:szCs w:val="24"/>
        </w:rPr>
        <w:t>lym</w:t>
      </w:r>
      <w:r w:rsidR="007A504A" w:rsidRPr="007A504A">
        <w:rPr>
          <w:rFonts w:ascii="Times New Roman" w:hAnsi="Times New Roman" w:hint="eastAsia"/>
          <w:sz w:val="24"/>
          <w:szCs w:val="24"/>
        </w:rPr>
        <w:t>ą</w:t>
      </w:r>
      <w:r w:rsidR="007A504A" w:rsidRPr="007A504A">
        <w:rPr>
          <w:rFonts w:ascii="Times New Roman" w:hAnsi="Times New Roman"/>
          <w:sz w:val="24"/>
          <w:szCs w:val="24"/>
        </w:rPr>
        <w:t xml:space="preserve"> Lietuvos Respublikos valstyb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 xml:space="preserve">s sienos ir jos apsaugos </w:t>
      </w:r>
      <w:r w:rsidR="007A504A" w:rsidRPr="007A504A">
        <w:rPr>
          <w:rFonts w:ascii="Times New Roman" w:hAnsi="Times New Roman" w:hint="eastAsia"/>
          <w:sz w:val="24"/>
          <w:szCs w:val="24"/>
        </w:rPr>
        <w:t>į</w:t>
      </w:r>
      <w:r w:rsidR="007A504A" w:rsidRPr="007A504A">
        <w:rPr>
          <w:rFonts w:ascii="Times New Roman" w:hAnsi="Times New Roman"/>
          <w:sz w:val="24"/>
          <w:szCs w:val="24"/>
        </w:rPr>
        <w:t>statym</w:t>
      </w:r>
      <w:r w:rsidR="007A504A" w:rsidRPr="007A504A">
        <w:rPr>
          <w:rFonts w:ascii="Times New Roman" w:hAnsi="Times New Roman" w:hint="eastAsia"/>
          <w:sz w:val="24"/>
          <w:szCs w:val="24"/>
        </w:rPr>
        <w:t>ą</w:t>
      </w:r>
      <w:r w:rsidR="007A504A" w:rsidRPr="007A504A">
        <w:rPr>
          <w:rFonts w:ascii="Times New Roman" w:hAnsi="Times New Roman"/>
          <w:sz w:val="24"/>
          <w:szCs w:val="24"/>
        </w:rPr>
        <w:t xml:space="preserve"> papildyti nuostata, kad valstyb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>s sienos apsaugos pareig</w:t>
      </w:r>
      <w:r w:rsidR="007A504A" w:rsidRPr="007A504A">
        <w:rPr>
          <w:rFonts w:ascii="Times New Roman" w:hAnsi="Times New Roman" w:hint="eastAsia"/>
          <w:sz w:val="24"/>
          <w:szCs w:val="24"/>
        </w:rPr>
        <w:t>ū</w:t>
      </w:r>
      <w:r w:rsidR="007A504A" w:rsidRPr="007A504A">
        <w:rPr>
          <w:rFonts w:ascii="Times New Roman" w:hAnsi="Times New Roman"/>
          <w:sz w:val="24"/>
          <w:szCs w:val="24"/>
        </w:rPr>
        <w:t>nams b</w:t>
      </w:r>
      <w:r w:rsidR="007A504A" w:rsidRPr="007A504A">
        <w:rPr>
          <w:rFonts w:ascii="Times New Roman" w:hAnsi="Times New Roman" w:hint="eastAsia"/>
          <w:sz w:val="24"/>
          <w:szCs w:val="24"/>
        </w:rPr>
        <w:t>ū</w:t>
      </w:r>
      <w:r w:rsidR="007A504A" w:rsidRPr="007A504A">
        <w:rPr>
          <w:rFonts w:ascii="Times New Roman" w:hAnsi="Times New Roman"/>
          <w:sz w:val="24"/>
          <w:szCs w:val="24"/>
        </w:rPr>
        <w:t>t</w:t>
      </w:r>
      <w:r w:rsidR="007A504A" w:rsidRPr="007A504A">
        <w:rPr>
          <w:rFonts w:ascii="Times New Roman" w:hAnsi="Times New Roman" w:hint="eastAsia"/>
          <w:sz w:val="24"/>
          <w:szCs w:val="24"/>
        </w:rPr>
        <w:t>ų</w:t>
      </w:r>
      <w:r w:rsidR="007A504A" w:rsidRPr="007A504A">
        <w:rPr>
          <w:rFonts w:ascii="Times New Roman" w:hAnsi="Times New Roman"/>
          <w:sz w:val="24"/>
          <w:szCs w:val="24"/>
        </w:rPr>
        <w:t xml:space="preserve"> suteikta teis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 xml:space="preserve"> tam tikrais atvejais gr</w:t>
      </w:r>
      <w:r w:rsidR="007A504A" w:rsidRPr="007A504A">
        <w:rPr>
          <w:rFonts w:ascii="Times New Roman" w:hAnsi="Times New Roman" w:hint="eastAsia"/>
          <w:sz w:val="24"/>
          <w:szCs w:val="24"/>
        </w:rPr>
        <w:t>ąž</w:t>
      </w:r>
      <w:r w:rsidR="007A504A" w:rsidRPr="007A504A">
        <w:rPr>
          <w:rFonts w:ascii="Times New Roman" w:hAnsi="Times New Roman"/>
          <w:sz w:val="24"/>
          <w:szCs w:val="24"/>
        </w:rPr>
        <w:t>inti sienos kirtimo tvarkos pažeid</w:t>
      </w:r>
      <w:r w:rsidR="007A504A" w:rsidRPr="007A504A">
        <w:rPr>
          <w:rFonts w:ascii="Times New Roman" w:hAnsi="Times New Roman" w:hint="eastAsia"/>
          <w:sz w:val="24"/>
          <w:szCs w:val="24"/>
        </w:rPr>
        <w:t>ė</w:t>
      </w:r>
      <w:r w:rsidR="007A504A" w:rsidRPr="007A504A">
        <w:rPr>
          <w:rFonts w:ascii="Times New Roman" w:hAnsi="Times New Roman"/>
          <w:sz w:val="24"/>
          <w:szCs w:val="24"/>
        </w:rPr>
        <w:t>jus.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7646" w:rsidRPr="00007646" w:rsidRDefault="00007646" w:rsidP="00111A10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Pažymėtina</w:t>
      </w:r>
      <w:r w:rsidRPr="00007646">
        <w:rPr>
          <w:rFonts w:ascii="Times New Roman" w:hAnsi="Times New Roman"/>
          <w:sz w:val="24"/>
          <w:szCs w:val="24"/>
        </w:rPr>
        <w:t>,</w:t>
      </w:r>
      <w:r w:rsidR="00111A10">
        <w:rPr>
          <w:rFonts w:ascii="Times New Roman" w:hAnsi="Times New Roman"/>
          <w:sz w:val="24"/>
          <w:szCs w:val="24"/>
        </w:rPr>
        <w:t xml:space="preserve"> kad</w:t>
      </w:r>
      <w:r w:rsidRPr="00007646">
        <w:rPr>
          <w:rFonts w:ascii="Times New Roman" w:hAnsi="Times New Roman"/>
          <w:sz w:val="24"/>
          <w:szCs w:val="24"/>
        </w:rPr>
        <w:t xml:space="preserve"> </w:t>
      </w:r>
      <w:r w:rsidR="00111A10" w:rsidRPr="00111A10">
        <w:rPr>
          <w:rFonts w:ascii="Times New Roman" w:hAnsi="Times New Roman"/>
          <w:sz w:val="24"/>
          <w:szCs w:val="24"/>
        </w:rPr>
        <w:t>atsižvelg</w:t>
      </w:r>
      <w:r w:rsidR="00111A10">
        <w:rPr>
          <w:rFonts w:ascii="Times New Roman" w:hAnsi="Times New Roman"/>
          <w:sz w:val="24"/>
          <w:szCs w:val="24"/>
        </w:rPr>
        <w:t>us</w:t>
      </w:r>
      <w:r w:rsidR="00111A10" w:rsidRPr="00111A10">
        <w:rPr>
          <w:rFonts w:ascii="Times New Roman" w:hAnsi="Times New Roman"/>
          <w:sz w:val="24"/>
          <w:szCs w:val="24"/>
        </w:rPr>
        <w:t xml:space="preserve"> </w:t>
      </w:r>
      <w:r w:rsidR="00111A10" w:rsidRPr="00111A10">
        <w:rPr>
          <w:rFonts w:ascii="Times New Roman" w:hAnsi="Times New Roman" w:hint="eastAsia"/>
          <w:sz w:val="24"/>
          <w:szCs w:val="24"/>
        </w:rPr>
        <w:t>į</w:t>
      </w:r>
      <w:r w:rsidR="00111A10" w:rsidRPr="00111A10">
        <w:rPr>
          <w:rFonts w:ascii="Times New Roman" w:hAnsi="Times New Roman"/>
          <w:sz w:val="24"/>
          <w:szCs w:val="24"/>
        </w:rPr>
        <w:t xml:space="preserve"> valstyb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je d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l masinio užsienie</w:t>
      </w:r>
      <w:r w:rsidR="00111A10" w:rsidRPr="00111A10">
        <w:rPr>
          <w:rFonts w:ascii="Times New Roman" w:hAnsi="Times New Roman" w:hint="eastAsia"/>
          <w:sz w:val="24"/>
          <w:szCs w:val="24"/>
        </w:rPr>
        <w:t>č</w:t>
      </w:r>
      <w:r w:rsidR="00111A10" w:rsidRPr="00111A10">
        <w:rPr>
          <w:rFonts w:ascii="Times New Roman" w:hAnsi="Times New Roman"/>
          <w:sz w:val="24"/>
          <w:szCs w:val="24"/>
        </w:rPr>
        <w:t>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antpl</w:t>
      </w:r>
      <w:r w:rsidR="00111A10" w:rsidRPr="00111A10">
        <w:rPr>
          <w:rFonts w:ascii="Times New Roman" w:hAnsi="Times New Roman" w:hint="eastAsia"/>
          <w:sz w:val="24"/>
          <w:szCs w:val="24"/>
        </w:rPr>
        <w:t>ū</w:t>
      </w:r>
      <w:r w:rsidR="00111A10" w:rsidRPr="00111A10">
        <w:rPr>
          <w:rFonts w:ascii="Times New Roman" w:hAnsi="Times New Roman"/>
          <w:sz w:val="24"/>
          <w:szCs w:val="24"/>
        </w:rPr>
        <w:t>džio susidariusi</w:t>
      </w:r>
      <w:r w:rsidR="00111A10" w:rsidRPr="00111A10">
        <w:rPr>
          <w:rFonts w:ascii="Times New Roman" w:hAnsi="Times New Roman" w:hint="eastAsia"/>
          <w:sz w:val="24"/>
          <w:szCs w:val="24"/>
        </w:rPr>
        <w:t>ą</w:t>
      </w:r>
      <w:r w:rsidR="00111A10" w:rsidRPr="00111A10">
        <w:rPr>
          <w:rFonts w:ascii="Times New Roman" w:hAnsi="Times New Roman"/>
          <w:sz w:val="24"/>
          <w:szCs w:val="24"/>
        </w:rPr>
        <w:t xml:space="preserve"> kritin</w:t>
      </w:r>
      <w:r w:rsidR="00111A10" w:rsidRPr="00111A10">
        <w:rPr>
          <w:rFonts w:ascii="Times New Roman" w:hAnsi="Times New Roman" w:hint="eastAsia"/>
          <w:sz w:val="24"/>
          <w:szCs w:val="24"/>
        </w:rPr>
        <w:t>ę</w:t>
      </w:r>
      <w:r w:rsidR="00111A10" w:rsidRPr="00111A10">
        <w:rPr>
          <w:rFonts w:ascii="Times New Roman" w:hAnsi="Times New Roman"/>
          <w:sz w:val="24"/>
          <w:szCs w:val="24"/>
        </w:rPr>
        <w:t xml:space="preserve"> situacij</w:t>
      </w:r>
      <w:r w:rsidR="00111A10" w:rsidRPr="00111A10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, Lietuvos Respublikos Vyriausyb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2021 m. liepos 2 d. nutarimu Nr. 517 „D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l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lygio ekstremaliosios situacijos paskelbimo ir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lygio ekstremaliosios situacijos operacij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vadovo paskyrimo“ visoje šalyje paskelbta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lygio ekstremalioji situacija</w:t>
      </w:r>
      <w:r w:rsidR="00111A10">
        <w:rPr>
          <w:rFonts w:ascii="Times New Roman" w:hAnsi="Times New Roman"/>
          <w:sz w:val="24"/>
          <w:szCs w:val="24"/>
        </w:rPr>
        <w:t xml:space="preserve">, Lietuvos Respublikos Seimo 2021 m. lapkričio 9 d. nutarimu Nr. XIV-617 „Dėl nepaprastosios padėties įvedimo“ </w:t>
      </w:r>
      <w:r w:rsidR="00111A10" w:rsidRPr="00111A10">
        <w:rPr>
          <w:rFonts w:ascii="Times New Roman" w:hAnsi="Times New Roman"/>
          <w:sz w:val="24"/>
          <w:szCs w:val="24"/>
        </w:rPr>
        <w:t>visame pasienio ruože prie Lietuvos Respublikos valstyb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 xml:space="preserve">s sienos su Baltarusijos Respublika ir 5 kilometrus </w:t>
      </w:r>
      <w:r w:rsidR="00111A10" w:rsidRPr="00111A10">
        <w:rPr>
          <w:rFonts w:ascii="Times New Roman" w:hAnsi="Times New Roman" w:hint="eastAsia"/>
          <w:sz w:val="24"/>
          <w:szCs w:val="24"/>
        </w:rPr>
        <w:t>į</w:t>
      </w:r>
      <w:r w:rsidR="00111A10" w:rsidRPr="00111A10">
        <w:rPr>
          <w:rFonts w:ascii="Times New Roman" w:hAnsi="Times New Roman"/>
          <w:sz w:val="24"/>
          <w:szCs w:val="24"/>
        </w:rPr>
        <w:t xml:space="preserve"> valstyb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s gilum</w:t>
      </w:r>
      <w:r w:rsidR="00111A10" w:rsidRPr="00111A10">
        <w:rPr>
          <w:rFonts w:ascii="Times New Roman" w:hAnsi="Times New Roman" w:hint="eastAsia"/>
          <w:sz w:val="24"/>
          <w:szCs w:val="24"/>
        </w:rPr>
        <w:t>ą</w:t>
      </w:r>
      <w:r w:rsidR="00111A10" w:rsidRPr="00111A10">
        <w:rPr>
          <w:rFonts w:ascii="Times New Roman" w:hAnsi="Times New Roman"/>
          <w:sz w:val="24"/>
          <w:szCs w:val="24"/>
        </w:rPr>
        <w:t xml:space="preserve"> nuo pasienio ruožo</w:t>
      </w:r>
      <w:r w:rsidR="00111A10">
        <w:rPr>
          <w:rFonts w:ascii="Times New Roman" w:hAnsi="Times New Roman"/>
          <w:sz w:val="24"/>
          <w:szCs w:val="24"/>
        </w:rPr>
        <w:t xml:space="preserve"> ir</w:t>
      </w:r>
      <w:r w:rsidR="00111A10" w:rsidRPr="00111A10">
        <w:rPr>
          <w:rFonts w:ascii="Times New Roman" w:hAnsi="Times New Roman"/>
          <w:sz w:val="24"/>
          <w:szCs w:val="24"/>
        </w:rPr>
        <w:t xml:space="preserve"> Lietuvos Respublikos institucij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paskirtose užsienie</w:t>
      </w:r>
      <w:r w:rsidR="00111A10" w:rsidRPr="00111A10">
        <w:rPr>
          <w:rFonts w:ascii="Times New Roman" w:hAnsi="Times New Roman" w:hint="eastAsia"/>
          <w:sz w:val="24"/>
          <w:szCs w:val="24"/>
        </w:rPr>
        <w:t>č</w:t>
      </w:r>
      <w:r w:rsidR="00111A10" w:rsidRPr="00111A10">
        <w:rPr>
          <w:rFonts w:ascii="Times New Roman" w:hAnsi="Times New Roman"/>
          <w:sz w:val="24"/>
          <w:szCs w:val="24"/>
        </w:rPr>
        <w:t>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apgyvendinimo vietose (Užsienie</w:t>
      </w:r>
      <w:r w:rsidR="00111A10" w:rsidRPr="00111A10">
        <w:rPr>
          <w:rFonts w:ascii="Times New Roman" w:hAnsi="Times New Roman" w:hint="eastAsia"/>
          <w:sz w:val="24"/>
          <w:szCs w:val="24"/>
        </w:rPr>
        <w:t>č</w:t>
      </w:r>
      <w:r w:rsidR="00111A10" w:rsidRPr="00111A10">
        <w:rPr>
          <w:rFonts w:ascii="Times New Roman" w:hAnsi="Times New Roman"/>
          <w:sz w:val="24"/>
          <w:szCs w:val="24"/>
        </w:rPr>
        <w:t>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registracijos centro Pabrad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je teritorijoje, Medinink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užsienie</w:t>
      </w:r>
      <w:r w:rsidR="00111A10" w:rsidRPr="00111A10">
        <w:rPr>
          <w:rFonts w:ascii="Times New Roman" w:hAnsi="Times New Roman" w:hint="eastAsia"/>
          <w:sz w:val="24"/>
          <w:szCs w:val="24"/>
        </w:rPr>
        <w:t>č</w:t>
      </w:r>
      <w:r w:rsidR="00111A10" w:rsidRPr="00111A10">
        <w:rPr>
          <w:rFonts w:ascii="Times New Roman" w:hAnsi="Times New Roman"/>
          <w:sz w:val="24"/>
          <w:szCs w:val="24"/>
        </w:rPr>
        <w:t>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registracijos centro teritorijoje ir Kybart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užsienie</w:t>
      </w:r>
      <w:r w:rsidR="00111A10" w:rsidRPr="00111A10">
        <w:rPr>
          <w:rFonts w:ascii="Times New Roman" w:hAnsi="Times New Roman" w:hint="eastAsia"/>
          <w:sz w:val="24"/>
          <w:szCs w:val="24"/>
        </w:rPr>
        <w:t>č</w:t>
      </w:r>
      <w:r w:rsidR="00111A10" w:rsidRPr="00111A10">
        <w:rPr>
          <w:rFonts w:ascii="Times New Roman" w:hAnsi="Times New Roman"/>
          <w:sz w:val="24"/>
          <w:szCs w:val="24"/>
        </w:rPr>
        <w:t>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registracijos centro teritorijoje, Pab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g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li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pri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 xml:space="preserve">mimo centro Rukloje ir šalia jo </w:t>
      </w:r>
      <w:r w:rsidR="00111A10" w:rsidRPr="00111A10">
        <w:rPr>
          <w:rFonts w:ascii="Times New Roman" w:hAnsi="Times New Roman" w:hint="eastAsia"/>
          <w:sz w:val="24"/>
          <w:szCs w:val="24"/>
        </w:rPr>
        <w:t>į</w:t>
      </w:r>
      <w:r w:rsidR="00111A10" w:rsidRPr="00111A10">
        <w:rPr>
          <w:rFonts w:ascii="Times New Roman" w:hAnsi="Times New Roman"/>
          <w:sz w:val="24"/>
          <w:szCs w:val="24"/>
        </w:rPr>
        <w:t>rengtoje teritorijoje, Pab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g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li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pri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mimo centro Naujinink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pab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g</w:t>
      </w:r>
      <w:r w:rsidR="00111A10" w:rsidRPr="00111A10">
        <w:rPr>
          <w:rFonts w:ascii="Times New Roman" w:hAnsi="Times New Roman" w:hint="eastAsia"/>
          <w:sz w:val="24"/>
          <w:szCs w:val="24"/>
        </w:rPr>
        <w:t>ė</w:t>
      </w:r>
      <w:r w:rsidR="00111A10" w:rsidRPr="00111A10">
        <w:rPr>
          <w:rFonts w:ascii="Times New Roman" w:hAnsi="Times New Roman"/>
          <w:sz w:val="24"/>
          <w:szCs w:val="24"/>
        </w:rPr>
        <w:t>li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stovykloje) ir 200 metr</w:t>
      </w:r>
      <w:r w:rsidR="00111A10" w:rsidRPr="00111A10">
        <w:rPr>
          <w:rFonts w:ascii="Times New Roman" w:hAnsi="Times New Roman" w:hint="eastAsia"/>
          <w:sz w:val="24"/>
          <w:szCs w:val="24"/>
        </w:rPr>
        <w:t>ų</w:t>
      </w:r>
      <w:r w:rsidR="00111A10" w:rsidRPr="00111A10">
        <w:rPr>
          <w:rFonts w:ascii="Times New Roman" w:hAnsi="Times New Roman"/>
          <w:sz w:val="24"/>
          <w:szCs w:val="24"/>
        </w:rPr>
        <w:t xml:space="preserve"> aplink jas</w:t>
      </w:r>
      <w:r w:rsidR="00111A10">
        <w:rPr>
          <w:rFonts w:ascii="Times New Roman" w:hAnsi="Times New Roman"/>
          <w:sz w:val="24"/>
          <w:szCs w:val="24"/>
        </w:rPr>
        <w:t xml:space="preserve"> įvesta nepaprastoji padėtis</w:t>
      </w:r>
      <w:r w:rsidRPr="00007646">
        <w:rPr>
          <w:rFonts w:ascii="Times New Roman" w:hAnsi="Times New Roman"/>
          <w:sz w:val="24"/>
          <w:szCs w:val="24"/>
        </w:rPr>
        <w:t xml:space="preserve">. Reaguojant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situacij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ir siekiant suvaldyti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migrant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srautus, skubos tvarka priimti Lietuvos Respublikos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>statymo „D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l užsienie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teisin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pad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ties“ (toliau – U</w:t>
      </w:r>
      <w:r w:rsidR="008D0BEC">
        <w:rPr>
          <w:rFonts w:ascii="Times New Roman" w:hAnsi="Times New Roman"/>
          <w:sz w:val="24"/>
          <w:szCs w:val="24"/>
        </w:rPr>
        <w:t>žsieniečių teisinės padėties įstatymas)</w:t>
      </w:r>
      <w:r w:rsidRPr="00007646">
        <w:rPr>
          <w:rFonts w:ascii="Times New Roman" w:hAnsi="Times New Roman"/>
          <w:sz w:val="24"/>
          <w:szCs w:val="24"/>
        </w:rPr>
        <w:t xml:space="preserve"> pakeitimai, Lietuvos Respublikos fizinio barjero Lietuvos Respublikos teritorijoje prie Europos S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jungos išor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s sienos su Baltarusijos Respublika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rengimo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>statymas, pakoreguotos Lietuvos Respublikos civilin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s saugos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statymo nuostatos, pakeistas Lietuvos Respublikos krašto apsaugos sistemos organizavimo ir karo tarnybos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statymas. </w:t>
      </w:r>
    </w:p>
    <w:p w:rsidR="00007646" w:rsidRPr="00007646" w:rsidRDefault="008D0BEC" w:rsidP="0000764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</w:t>
      </w:r>
      <w:r w:rsidR="00007646" w:rsidRPr="00007646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žsieniečių teisinės padėties įstatymo</w:t>
      </w:r>
      <w:r w:rsidR="00007646" w:rsidRPr="00007646">
        <w:rPr>
          <w:rFonts w:ascii="Times New Roman" w:hAnsi="Times New Roman"/>
          <w:sz w:val="24"/>
          <w:szCs w:val="24"/>
        </w:rPr>
        <w:t xml:space="preserve"> 67 straipsnio 11 ir 12 dali</w:t>
      </w:r>
      <w:r w:rsidR="00007646" w:rsidRPr="00007646">
        <w:rPr>
          <w:rFonts w:ascii="Times New Roman" w:hAnsi="Times New Roman" w:hint="eastAsia"/>
          <w:sz w:val="24"/>
          <w:szCs w:val="24"/>
        </w:rPr>
        <w:t>ų</w:t>
      </w:r>
      <w:r w:rsidR="00007646" w:rsidRPr="00007646">
        <w:rPr>
          <w:rFonts w:ascii="Times New Roman" w:hAnsi="Times New Roman"/>
          <w:sz w:val="24"/>
          <w:szCs w:val="24"/>
        </w:rPr>
        <w:t xml:space="preserve"> nuostat</w:t>
      </w:r>
      <w:r>
        <w:rPr>
          <w:rFonts w:ascii="Times New Roman" w:hAnsi="Times New Roman"/>
          <w:sz w:val="24"/>
          <w:szCs w:val="24"/>
        </w:rPr>
        <w:t>omis</w:t>
      </w:r>
      <w:r w:rsidR="00007646" w:rsidRPr="00007646">
        <w:rPr>
          <w:rFonts w:ascii="Times New Roman" w:hAnsi="Times New Roman"/>
          <w:sz w:val="24"/>
          <w:szCs w:val="24"/>
        </w:rPr>
        <w:t>, paskelbus karo pad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, nepaprast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>j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pad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, taip pat ekstremali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>j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situacij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ar ekstremal</w:t>
      </w:r>
      <w:r w:rsidR="00007646" w:rsidRPr="00007646">
        <w:rPr>
          <w:rFonts w:ascii="Times New Roman" w:hAnsi="Times New Roman" w:hint="eastAsia"/>
          <w:sz w:val="24"/>
          <w:szCs w:val="24"/>
        </w:rPr>
        <w:t>ų</w:t>
      </w:r>
      <w:r w:rsidR="00007646" w:rsidRPr="00007646">
        <w:rPr>
          <w:rFonts w:ascii="Times New Roman" w:hAnsi="Times New Roman"/>
          <w:sz w:val="24"/>
          <w:szCs w:val="24"/>
        </w:rPr>
        <w:t>j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vyk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d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l masinio užsienie</w:t>
      </w:r>
      <w:r w:rsidR="00007646" w:rsidRPr="00007646">
        <w:rPr>
          <w:rFonts w:ascii="Times New Roman" w:hAnsi="Times New Roman" w:hint="eastAsia"/>
          <w:sz w:val="24"/>
          <w:szCs w:val="24"/>
        </w:rPr>
        <w:t>č</w:t>
      </w:r>
      <w:r w:rsidR="00007646" w:rsidRPr="00007646">
        <w:rPr>
          <w:rFonts w:ascii="Times New Roman" w:hAnsi="Times New Roman"/>
          <w:sz w:val="24"/>
          <w:szCs w:val="24"/>
        </w:rPr>
        <w:t>i</w:t>
      </w:r>
      <w:r w:rsidR="00007646" w:rsidRPr="00007646">
        <w:rPr>
          <w:rFonts w:ascii="Times New Roman" w:hAnsi="Times New Roman" w:hint="eastAsia"/>
          <w:sz w:val="24"/>
          <w:szCs w:val="24"/>
        </w:rPr>
        <w:t>ų</w:t>
      </w:r>
      <w:r w:rsidR="00007646" w:rsidRPr="00007646">
        <w:rPr>
          <w:rFonts w:ascii="Times New Roman" w:hAnsi="Times New Roman"/>
          <w:sz w:val="24"/>
          <w:szCs w:val="24"/>
        </w:rPr>
        <w:t xml:space="preserve"> antpl</w:t>
      </w:r>
      <w:r w:rsidR="00007646" w:rsidRPr="00007646">
        <w:rPr>
          <w:rFonts w:ascii="Times New Roman" w:hAnsi="Times New Roman" w:hint="eastAsia"/>
          <w:sz w:val="24"/>
          <w:szCs w:val="24"/>
        </w:rPr>
        <w:t>ū</w:t>
      </w:r>
      <w:r w:rsidR="00007646" w:rsidRPr="00007646">
        <w:rPr>
          <w:rFonts w:ascii="Times New Roman" w:hAnsi="Times New Roman"/>
          <w:sz w:val="24"/>
          <w:szCs w:val="24"/>
        </w:rPr>
        <w:t>džio, užsienie</w:t>
      </w:r>
      <w:r w:rsidR="00007646" w:rsidRPr="00007646">
        <w:rPr>
          <w:rFonts w:ascii="Times New Roman" w:hAnsi="Times New Roman" w:hint="eastAsia"/>
          <w:sz w:val="24"/>
          <w:szCs w:val="24"/>
        </w:rPr>
        <w:t>č</w:t>
      </w:r>
      <w:r w:rsidR="00007646" w:rsidRPr="00007646">
        <w:rPr>
          <w:rFonts w:ascii="Times New Roman" w:hAnsi="Times New Roman"/>
          <w:sz w:val="24"/>
          <w:szCs w:val="24"/>
        </w:rPr>
        <w:t>io prašymas suteikti prieglobst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gali </w:t>
      </w:r>
      <w:r w:rsidR="00007646" w:rsidRPr="00007646">
        <w:rPr>
          <w:rFonts w:ascii="Times New Roman" w:hAnsi="Times New Roman"/>
          <w:sz w:val="24"/>
          <w:szCs w:val="24"/>
        </w:rPr>
        <w:lastRenderedPageBreak/>
        <w:t>b</w:t>
      </w:r>
      <w:r w:rsidR="00007646" w:rsidRPr="00007646">
        <w:rPr>
          <w:rFonts w:ascii="Times New Roman" w:hAnsi="Times New Roman" w:hint="eastAsia"/>
          <w:sz w:val="24"/>
          <w:szCs w:val="24"/>
        </w:rPr>
        <w:t>ū</w:t>
      </w:r>
      <w:r w:rsidR="00007646" w:rsidRPr="00007646">
        <w:rPr>
          <w:rFonts w:ascii="Times New Roman" w:hAnsi="Times New Roman"/>
          <w:sz w:val="24"/>
          <w:szCs w:val="24"/>
        </w:rPr>
        <w:t>ti pateiktas: pasienio kontrol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s punktuose ar tranzito zonose – Valstyb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 xml:space="preserve">s sienos apsaugos tarnybai prie </w:t>
      </w:r>
      <w:r>
        <w:rPr>
          <w:rFonts w:ascii="Times New Roman" w:hAnsi="Times New Roman"/>
          <w:sz w:val="24"/>
          <w:szCs w:val="24"/>
        </w:rPr>
        <w:t>Lietuvos Respublikos vidaus reikalų ministerijos</w:t>
      </w:r>
      <w:r w:rsidR="007A504A">
        <w:rPr>
          <w:rFonts w:ascii="Times New Roman" w:hAnsi="Times New Roman"/>
          <w:sz w:val="24"/>
          <w:szCs w:val="24"/>
        </w:rPr>
        <w:t>,</w:t>
      </w:r>
      <w:r w:rsidR="00007646" w:rsidRPr="00007646">
        <w:rPr>
          <w:rFonts w:ascii="Times New Roman" w:hAnsi="Times New Roman"/>
          <w:sz w:val="24"/>
          <w:szCs w:val="24"/>
        </w:rPr>
        <w:t xml:space="preserve"> Lietuvos Respublikos teritorijoje, kai 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Lietuvos Respublik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užsienietis atvyko teis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 xml:space="preserve">tai – Migracijos departamentui prie </w:t>
      </w:r>
      <w:r>
        <w:rPr>
          <w:rFonts w:ascii="Times New Roman" w:hAnsi="Times New Roman"/>
          <w:sz w:val="24"/>
          <w:szCs w:val="24"/>
        </w:rPr>
        <w:t>Lietuvos Respublikos vidaus reikalų ministerijos</w:t>
      </w:r>
      <w:r w:rsidR="007A504A">
        <w:rPr>
          <w:rFonts w:ascii="Times New Roman" w:hAnsi="Times New Roman"/>
          <w:sz w:val="24"/>
          <w:szCs w:val="24"/>
        </w:rPr>
        <w:t>,</w:t>
      </w:r>
      <w:r w:rsidR="00007646" w:rsidRPr="00007646">
        <w:rPr>
          <w:rFonts w:ascii="Times New Roman" w:hAnsi="Times New Roman"/>
          <w:sz w:val="24"/>
          <w:szCs w:val="24"/>
        </w:rPr>
        <w:t xml:space="preserve"> užsienio valstyb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je – užsienio reikal</w:t>
      </w:r>
      <w:r w:rsidR="00007646" w:rsidRPr="00007646">
        <w:rPr>
          <w:rFonts w:ascii="Times New Roman" w:hAnsi="Times New Roman" w:hint="eastAsia"/>
          <w:sz w:val="24"/>
          <w:szCs w:val="24"/>
        </w:rPr>
        <w:t>ų</w:t>
      </w:r>
      <w:r w:rsidR="00007646" w:rsidRPr="00007646">
        <w:rPr>
          <w:rFonts w:ascii="Times New Roman" w:hAnsi="Times New Roman"/>
          <w:sz w:val="24"/>
          <w:szCs w:val="24"/>
        </w:rPr>
        <w:t xml:space="preserve"> ministro nurodytose Lietuvos Respublikos diplomatin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se atstovyb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se ar konsulin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 xml:space="preserve">se 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staigose. Užsienie</w:t>
      </w:r>
      <w:r w:rsidR="00007646" w:rsidRPr="00007646">
        <w:rPr>
          <w:rFonts w:ascii="Times New Roman" w:hAnsi="Times New Roman" w:hint="eastAsia"/>
          <w:sz w:val="24"/>
          <w:szCs w:val="24"/>
        </w:rPr>
        <w:t>č</w:t>
      </w:r>
      <w:r w:rsidR="00007646" w:rsidRPr="00007646">
        <w:rPr>
          <w:rFonts w:ascii="Times New Roman" w:hAnsi="Times New Roman"/>
          <w:sz w:val="24"/>
          <w:szCs w:val="24"/>
        </w:rPr>
        <w:t>io prašymas suteikti prieglobst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, pateiktas nesilaikant šio straipsnio 11 dalyje nurodytos tvarkos, nepriimamas, paaiškinant prašymo suteikti prieglobst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pateikimo tvark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>. Atitinkamai</w:t>
      </w:r>
      <w:r w:rsidR="00227101">
        <w:rPr>
          <w:rFonts w:ascii="Times New Roman" w:hAnsi="Times New Roman"/>
          <w:sz w:val="24"/>
          <w:szCs w:val="24"/>
        </w:rPr>
        <w:t xml:space="preserve">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>
        <w:rPr>
          <w:rFonts w:ascii="Times New Roman" w:hAnsi="Times New Roman"/>
          <w:sz w:val="24"/>
          <w:szCs w:val="24"/>
        </w:rPr>
        <w:t>s sienos apsaugos tarnyba</w:t>
      </w:r>
      <w:r w:rsidR="00007646" w:rsidRPr="00007646">
        <w:rPr>
          <w:rFonts w:ascii="Times New Roman" w:hAnsi="Times New Roman"/>
          <w:sz w:val="24"/>
          <w:szCs w:val="24"/>
        </w:rPr>
        <w:t xml:space="preserve">, atsižvelgusi 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 xml:space="preserve"> užsienie</w:t>
      </w:r>
      <w:r w:rsidR="00007646" w:rsidRPr="00007646">
        <w:rPr>
          <w:rFonts w:ascii="Times New Roman" w:hAnsi="Times New Roman" w:hint="eastAsia"/>
          <w:sz w:val="24"/>
          <w:szCs w:val="24"/>
        </w:rPr>
        <w:t>č</w:t>
      </w:r>
      <w:r w:rsidR="00007646" w:rsidRPr="00007646">
        <w:rPr>
          <w:rFonts w:ascii="Times New Roman" w:hAnsi="Times New Roman"/>
          <w:sz w:val="24"/>
          <w:szCs w:val="24"/>
        </w:rPr>
        <w:t>io pažeidžiamum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ar kitas individualias aplinkybes, gali priimti užsienie</w:t>
      </w:r>
      <w:r w:rsidR="00007646" w:rsidRPr="00007646">
        <w:rPr>
          <w:rFonts w:ascii="Times New Roman" w:hAnsi="Times New Roman" w:hint="eastAsia"/>
          <w:sz w:val="24"/>
          <w:szCs w:val="24"/>
        </w:rPr>
        <w:t>č</w:t>
      </w:r>
      <w:r w:rsidR="00007646" w:rsidRPr="00007646">
        <w:rPr>
          <w:rFonts w:ascii="Times New Roman" w:hAnsi="Times New Roman"/>
          <w:sz w:val="24"/>
          <w:szCs w:val="24"/>
        </w:rPr>
        <w:t>io, neteis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tai kirtusio Lietuvos Respublikos valstyb</w:t>
      </w:r>
      <w:r w:rsidR="00007646" w:rsidRPr="00007646">
        <w:rPr>
          <w:rFonts w:ascii="Times New Roman" w:hAnsi="Times New Roman" w:hint="eastAsia"/>
          <w:sz w:val="24"/>
          <w:szCs w:val="24"/>
        </w:rPr>
        <w:t>ė</w:t>
      </w:r>
      <w:r w:rsidR="00007646" w:rsidRPr="00007646">
        <w:rPr>
          <w:rFonts w:ascii="Times New Roman" w:hAnsi="Times New Roman"/>
          <w:sz w:val="24"/>
          <w:szCs w:val="24"/>
        </w:rPr>
        <w:t>s sien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>, prašym</w:t>
      </w:r>
      <w:r w:rsidR="00007646" w:rsidRPr="00007646">
        <w:rPr>
          <w:rFonts w:ascii="Times New Roman" w:hAnsi="Times New Roman" w:hint="eastAsia"/>
          <w:sz w:val="24"/>
          <w:szCs w:val="24"/>
        </w:rPr>
        <w:t>ą</w:t>
      </w:r>
      <w:r w:rsidR="00007646" w:rsidRPr="00007646">
        <w:rPr>
          <w:rFonts w:ascii="Times New Roman" w:hAnsi="Times New Roman"/>
          <w:sz w:val="24"/>
          <w:szCs w:val="24"/>
        </w:rPr>
        <w:t xml:space="preserve"> suteikti prieglobst</w:t>
      </w:r>
      <w:r w:rsidR="00007646" w:rsidRPr="00007646">
        <w:rPr>
          <w:rFonts w:ascii="Times New Roman" w:hAnsi="Times New Roman" w:hint="eastAsia"/>
          <w:sz w:val="24"/>
          <w:szCs w:val="24"/>
        </w:rPr>
        <w:t>į</w:t>
      </w:r>
      <w:r w:rsidR="00007646" w:rsidRPr="00007646">
        <w:rPr>
          <w:rFonts w:ascii="Times New Roman" w:hAnsi="Times New Roman"/>
          <w:sz w:val="24"/>
          <w:szCs w:val="24"/>
        </w:rPr>
        <w:t>.</w:t>
      </w:r>
    </w:p>
    <w:p w:rsidR="00007646" w:rsidRDefault="00007646" w:rsidP="0000764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07646">
        <w:rPr>
          <w:rFonts w:ascii="Times New Roman" w:hAnsi="Times New Roman"/>
          <w:sz w:val="24"/>
          <w:szCs w:val="24"/>
        </w:rPr>
        <w:t>Atkreip</w:t>
      </w:r>
      <w:r w:rsidR="008D0BEC">
        <w:rPr>
          <w:rFonts w:ascii="Times New Roman" w:hAnsi="Times New Roman"/>
          <w:sz w:val="24"/>
          <w:szCs w:val="24"/>
        </w:rPr>
        <w:t>tinas</w:t>
      </w:r>
      <w:r w:rsidRPr="00007646">
        <w:rPr>
          <w:rFonts w:ascii="Times New Roman" w:hAnsi="Times New Roman"/>
          <w:sz w:val="24"/>
          <w:szCs w:val="24"/>
        </w:rPr>
        <w:t xml:space="preserve"> 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mes</w:t>
      </w:r>
      <w:r w:rsidR="008D0BEC">
        <w:rPr>
          <w:rFonts w:ascii="Times New Roman" w:hAnsi="Times New Roman"/>
          <w:sz w:val="24"/>
          <w:szCs w:val="24"/>
        </w:rPr>
        <w:t>ys</w:t>
      </w:r>
      <w:r w:rsidRPr="00007646">
        <w:rPr>
          <w:rFonts w:ascii="Times New Roman" w:hAnsi="Times New Roman"/>
          <w:sz w:val="24"/>
          <w:szCs w:val="24"/>
        </w:rPr>
        <w:t xml:space="preserve">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tai, kad</w:t>
      </w:r>
      <w:r w:rsidR="00227101">
        <w:rPr>
          <w:rFonts w:ascii="Times New Roman" w:hAnsi="Times New Roman"/>
          <w:sz w:val="24"/>
          <w:szCs w:val="24"/>
        </w:rPr>
        <w:t>,</w:t>
      </w:r>
      <w:r w:rsidRPr="00007646">
        <w:rPr>
          <w:rFonts w:ascii="Times New Roman" w:hAnsi="Times New Roman"/>
          <w:sz w:val="24"/>
          <w:szCs w:val="24"/>
        </w:rPr>
        <w:t xml:space="preserve"> </w:t>
      </w:r>
      <w:r w:rsidR="00227101">
        <w:rPr>
          <w:rFonts w:ascii="Times New Roman" w:hAnsi="Times New Roman"/>
          <w:sz w:val="24"/>
          <w:szCs w:val="24"/>
        </w:rPr>
        <w:t>vadovaujantis</w:t>
      </w:r>
      <w:r w:rsidR="00227101" w:rsidRPr="00227101">
        <w:t xml:space="preserve"> </w:t>
      </w:r>
      <w:r w:rsidR="00227101">
        <w:rPr>
          <w:rFonts w:ascii="Times New Roman" w:hAnsi="Times New Roman"/>
          <w:sz w:val="24"/>
          <w:szCs w:val="24"/>
        </w:rPr>
        <w:t>V</w:t>
      </w:r>
      <w:r w:rsidR="00227101" w:rsidRPr="00227101">
        <w:rPr>
          <w:rFonts w:ascii="Times New Roman" w:hAnsi="Times New Roman"/>
          <w:sz w:val="24"/>
          <w:szCs w:val="24"/>
        </w:rPr>
        <w:t>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ir jos apsaugos </w:t>
      </w:r>
      <w:r w:rsidR="00227101" w:rsidRPr="00227101">
        <w:rPr>
          <w:rFonts w:ascii="Times New Roman" w:hAnsi="Times New Roman" w:hint="eastAsia"/>
          <w:sz w:val="24"/>
          <w:szCs w:val="24"/>
        </w:rPr>
        <w:t>į</w:t>
      </w:r>
      <w:r w:rsidR="00227101" w:rsidRPr="00227101">
        <w:rPr>
          <w:rFonts w:ascii="Times New Roman" w:hAnsi="Times New Roman"/>
          <w:sz w:val="24"/>
          <w:szCs w:val="24"/>
        </w:rPr>
        <w:t>statym</w:t>
      </w:r>
      <w:r w:rsidR="00227101">
        <w:rPr>
          <w:rFonts w:ascii="Times New Roman" w:hAnsi="Times New Roman"/>
          <w:sz w:val="24"/>
          <w:szCs w:val="24"/>
        </w:rPr>
        <w:t>o</w:t>
      </w:r>
      <w:r w:rsidRPr="00007646">
        <w:rPr>
          <w:rFonts w:ascii="Times New Roman" w:hAnsi="Times New Roman"/>
          <w:sz w:val="24"/>
          <w:szCs w:val="24"/>
        </w:rPr>
        <w:t xml:space="preserve"> 4 straipsnio 2 dal</w:t>
      </w:r>
      <w:r w:rsidR="00227101">
        <w:rPr>
          <w:rFonts w:ascii="Times New Roman" w:hAnsi="Times New Roman"/>
          <w:sz w:val="24"/>
          <w:szCs w:val="24"/>
        </w:rPr>
        <w:t>imi</w:t>
      </w:r>
      <w:r w:rsidRPr="00007646">
        <w:rPr>
          <w:rFonts w:ascii="Times New Roman" w:hAnsi="Times New Roman"/>
          <w:sz w:val="24"/>
          <w:szCs w:val="24"/>
        </w:rPr>
        <w:t>, išor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sien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sausumoje galima kirsti tik po patikrinim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pasienio kontrol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punkte. Pažym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tina, kad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apsaugos tarnyba </w:t>
      </w:r>
      <w:r w:rsidRPr="00007646">
        <w:rPr>
          <w:rFonts w:ascii="Times New Roman" w:hAnsi="Times New Roman"/>
          <w:sz w:val="24"/>
          <w:szCs w:val="24"/>
        </w:rPr>
        <w:t>vadovaujasi ir Europos Parlamento ir Tarybos Reglamentu (ES)2016/399 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l taisykli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>, reglamentuojan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asmen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jud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jim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per sienas, S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jungos kodeks</w:t>
      </w:r>
      <w:r w:rsidR="00E66D4B">
        <w:rPr>
          <w:rFonts w:ascii="Times New Roman" w:hAnsi="Times New Roman"/>
          <w:sz w:val="24"/>
          <w:szCs w:val="24"/>
        </w:rPr>
        <w:t>o</w:t>
      </w:r>
      <w:r w:rsidRPr="00007646">
        <w:rPr>
          <w:rFonts w:ascii="Times New Roman" w:hAnsi="Times New Roman"/>
          <w:sz w:val="24"/>
          <w:szCs w:val="24"/>
        </w:rPr>
        <w:t xml:space="preserve"> (toliau – Šengeno sien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kodeksas). Pagal Šengeno sien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kodekso 5 straipsnio 1 punkt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„išor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sienas galima kirsti tik sienos per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jimo punktuose ir nustatytomis j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darbo valandomis. Sienos per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jimo punktuose, kurie neveikia vis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par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, turi b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>ti aiškiai nurodytos darbo valandos“. Šiuo punktu nustatoma bendra taisykl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 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l sienos kirtimo tik sienos per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jimo punktuose. Išimtys iš bendros taisykl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siejamos su specialiomis proced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>romis ar ypatinga b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>tinybe, ta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iau paliekama s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lyga 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l neprieštaravimo šalies viešosios tvarkos ar vidaus saugumo interesams. Tiek min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tas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ir jos apsaugos </w:t>
      </w:r>
      <w:r w:rsidR="00227101" w:rsidRPr="00227101">
        <w:rPr>
          <w:rFonts w:ascii="Times New Roman" w:hAnsi="Times New Roman" w:hint="eastAsia"/>
          <w:sz w:val="24"/>
          <w:szCs w:val="24"/>
        </w:rPr>
        <w:t>į</w:t>
      </w:r>
      <w:r w:rsidR="00227101" w:rsidRPr="00227101">
        <w:rPr>
          <w:rFonts w:ascii="Times New Roman" w:hAnsi="Times New Roman"/>
          <w:sz w:val="24"/>
          <w:szCs w:val="24"/>
        </w:rPr>
        <w:t xml:space="preserve">statymo </w:t>
      </w:r>
      <w:r w:rsidRPr="00007646">
        <w:rPr>
          <w:rFonts w:ascii="Times New Roman" w:hAnsi="Times New Roman"/>
          <w:sz w:val="24"/>
          <w:szCs w:val="24"/>
        </w:rPr>
        <w:t>straipsnis, tiek Šengeno sien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kodekso straipsnis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galina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>s sienos apsaugos tarnyb</w:t>
      </w:r>
      <w:r w:rsidR="00227101">
        <w:rPr>
          <w:rFonts w:ascii="Times New Roman" w:hAnsi="Times New Roman"/>
          <w:sz w:val="24"/>
          <w:szCs w:val="24"/>
        </w:rPr>
        <w:t>os</w:t>
      </w:r>
      <w:r w:rsidR="00227101" w:rsidRPr="00227101">
        <w:rPr>
          <w:rFonts w:ascii="Times New Roman" w:hAnsi="Times New Roman"/>
          <w:sz w:val="24"/>
          <w:szCs w:val="24"/>
        </w:rPr>
        <w:t xml:space="preserve"> </w:t>
      </w:r>
      <w:r w:rsidRPr="00007646">
        <w:rPr>
          <w:rFonts w:ascii="Times New Roman" w:hAnsi="Times New Roman"/>
          <w:sz w:val="24"/>
          <w:szCs w:val="24"/>
        </w:rPr>
        <w:t>pareig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>nus užkardyti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tus bandymus kirsti „žali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sien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="007A504A"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 w:rsidRPr="00007646">
        <w:rPr>
          <w:rFonts w:ascii="Times New Roman" w:hAnsi="Times New Roman"/>
          <w:sz w:val="24"/>
          <w:szCs w:val="24"/>
        </w:rPr>
        <w:t xml:space="preserve">: priimti sprendimus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šalies teritorij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ne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leisti ir atitinkamai nukreipti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artimiausi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veikiant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tarptautin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pasienio kontrol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punkt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asmenis, ketinan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ius kirsti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sien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kitose nei nurodytos 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tos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sienos kirtimo vietos arba kirtusi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sien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, ta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iau esan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pasienio ruože. Taigi</w:t>
      </w:r>
      <w:r w:rsidR="00227101" w:rsidRPr="00227101">
        <w:t xml:space="preserve">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ir jos apsaugos </w:t>
      </w:r>
      <w:r w:rsidR="00227101" w:rsidRPr="00227101">
        <w:rPr>
          <w:rFonts w:ascii="Times New Roman" w:hAnsi="Times New Roman" w:hint="eastAsia"/>
          <w:sz w:val="24"/>
          <w:szCs w:val="24"/>
        </w:rPr>
        <w:t>į</w:t>
      </w:r>
      <w:r w:rsidR="00227101" w:rsidRPr="00227101">
        <w:rPr>
          <w:rFonts w:ascii="Times New Roman" w:hAnsi="Times New Roman"/>
          <w:sz w:val="24"/>
          <w:szCs w:val="24"/>
        </w:rPr>
        <w:t>statymo</w:t>
      </w:r>
      <w:r w:rsidRPr="00007646">
        <w:rPr>
          <w:rFonts w:ascii="Times New Roman" w:hAnsi="Times New Roman"/>
          <w:sz w:val="24"/>
          <w:szCs w:val="24"/>
        </w:rPr>
        <w:t xml:space="preserve"> 4 straipsnio 2 dalies taikymo prasme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to bandymo kirsti sien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užkardymas ir laikytinas sulaikymu (t.</w:t>
      </w:r>
      <w:r w:rsidR="00227101">
        <w:rPr>
          <w:rFonts w:ascii="Times New Roman" w:hAnsi="Times New Roman"/>
          <w:sz w:val="24"/>
          <w:szCs w:val="24"/>
        </w:rPr>
        <w:t xml:space="preserve"> </w:t>
      </w:r>
      <w:r w:rsidRPr="00007646">
        <w:rPr>
          <w:rFonts w:ascii="Times New Roman" w:hAnsi="Times New Roman"/>
          <w:sz w:val="24"/>
          <w:szCs w:val="24"/>
        </w:rPr>
        <w:t>y., neleidimu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tai t</w:t>
      </w:r>
      <w:r w:rsidRPr="00007646">
        <w:rPr>
          <w:rFonts w:ascii="Times New Roman" w:hAnsi="Times New Roman" w:hint="eastAsia"/>
          <w:sz w:val="24"/>
          <w:szCs w:val="24"/>
        </w:rPr>
        <w:t>ę</w:t>
      </w:r>
      <w:r w:rsidRPr="00007646">
        <w:rPr>
          <w:rFonts w:ascii="Times New Roman" w:hAnsi="Times New Roman"/>
          <w:sz w:val="24"/>
          <w:szCs w:val="24"/>
        </w:rPr>
        <w:t>sti kelion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s), taikomu užkardymo metu, kuris iš esm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ir minimas peticijoje.</w:t>
      </w:r>
    </w:p>
    <w:p w:rsidR="00007646" w:rsidRDefault="00007646" w:rsidP="0000764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07646">
        <w:rPr>
          <w:rFonts w:ascii="Times New Roman" w:hAnsi="Times New Roman"/>
          <w:sz w:val="24"/>
          <w:szCs w:val="24"/>
        </w:rPr>
        <w:t xml:space="preserve">Atsižvelgus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tai, kas išd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styta, esamas reglamentavimas laikytinas pakankamu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apsaugos tarnybos </w:t>
      </w:r>
      <w:r w:rsidRPr="00007646">
        <w:rPr>
          <w:rFonts w:ascii="Times New Roman" w:hAnsi="Times New Roman"/>
          <w:sz w:val="24"/>
          <w:szCs w:val="24"/>
        </w:rPr>
        <w:t>pareig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 xml:space="preserve">nams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gyvendinant jiems pavestus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>galiojimus nukreipti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tus migrantus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veikian</w:t>
      </w:r>
      <w:r w:rsidRPr="00007646">
        <w:rPr>
          <w:rFonts w:ascii="Times New Roman" w:hAnsi="Times New Roman" w:hint="eastAsia"/>
          <w:sz w:val="24"/>
          <w:szCs w:val="24"/>
        </w:rPr>
        <w:t>č</w:t>
      </w:r>
      <w:r w:rsidRPr="00007646">
        <w:rPr>
          <w:rFonts w:ascii="Times New Roman" w:hAnsi="Times New Roman"/>
          <w:sz w:val="24"/>
          <w:szCs w:val="24"/>
        </w:rPr>
        <w:t>ius tarptautinius pasienio kontrol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punktus ir ne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>leisti j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</w:t>
      </w:r>
      <w:r w:rsidRPr="00007646">
        <w:rPr>
          <w:rFonts w:ascii="Times New Roman" w:hAnsi="Times New Roman" w:hint="eastAsia"/>
          <w:sz w:val="24"/>
          <w:szCs w:val="24"/>
        </w:rPr>
        <w:t>į</w:t>
      </w:r>
      <w:r w:rsidRPr="00007646">
        <w:rPr>
          <w:rFonts w:ascii="Times New Roman" w:hAnsi="Times New Roman"/>
          <w:sz w:val="24"/>
          <w:szCs w:val="24"/>
        </w:rPr>
        <w:t xml:space="preserve"> Lietuvos Respublikos teritorij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>, siekiant užkirsti keli</w:t>
      </w:r>
      <w:r w:rsidRPr="00007646">
        <w:rPr>
          <w:rFonts w:ascii="Times New Roman" w:hAnsi="Times New Roman" w:hint="eastAsia"/>
          <w:sz w:val="24"/>
          <w:szCs w:val="24"/>
        </w:rPr>
        <w:t>ą</w:t>
      </w:r>
      <w:r w:rsidRPr="00007646">
        <w:rPr>
          <w:rFonts w:ascii="Times New Roman" w:hAnsi="Times New Roman"/>
          <w:sz w:val="24"/>
          <w:szCs w:val="24"/>
        </w:rPr>
        <w:t xml:space="preserve"> neteis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tam sienos kirtimui, atgrasyti asmenis nuo siekio išvengti patikrinim</w:t>
      </w:r>
      <w:r w:rsidRPr="00007646">
        <w:rPr>
          <w:rFonts w:ascii="Times New Roman" w:hAnsi="Times New Roman" w:hint="eastAsia"/>
          <w:sz w:val="24"/>
          <w:szCs w:val="24"/>
        </w:rPr>
        <w:t>ų</w:t>
      </w:r>
      <w:r w:rsidRPr="00007646">
        <w:rPr>
          <w:rFonts w:ascii="Times New Roman" w:hAnsi="Times New Roman"/>
          <w:sz w:val="24"/>
          <w:szCs w:val="24"/>
        </w:rPr>
        <w:t xml:space="preserve"> ir užtikrinti valstyb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>s saugumo interesus, tod</w:t>
      </w:r>
      <w:r w:rsidRPr="00007646">
        <w:rPr>
          <w:rFonts w:ascii="Times New Roman" w:hAnsi="Times New Roman" w:hint="eastAsia"/>
          <w:sz w:val="24"/>
          <w:szCs w:val="24"/>
        </w:rPr>
        <w:t>ė</w:t>
      </w:r>
      <w:r w:rsidRPr="00007646">
        <w:rPr>
          <w:rFonts w:ascii="Times New Roman" w:hAnsi="Times New Roman"/>
          <w:sz w:val="24"/>
          <w:szCs w:val="24"/>
        </w:rPr>
        <w:t xml:space="preserve">l </w:t>
      </w:r>
      <w:r w:rsidR="00227101" w:rsidRPr="00227101">
        <w:rPr>
          <w:rFonts w:ascii="Times New Roman" w:hAnsi="Times New Roman"/>
          <w:sz w:val="24"/>
          <w:szCs w:val="24"/>
        </w:rPr>
        <w:t>Valstyb</w:t>
      </w:r>
      <w:r w:rsidR="00227101" w:rsidRPr="00227101">
        <w:rPr>
          <w:rFonts w:ascii="Times New Roman" w:hAnsi="Times New Roman" w:hint="eastAsia"/>
          <w:sz w:val="24"/>
          <w:szCs w:val="24"/>
        </w:rPr>
        <w:t>ė</w:t>
      </w:r>
      <w:r w:rsidR="00227101" w:rsidRPr="00227101">
        <w:rPr>
          <w:rFonts w:ascii="Times New Roman" w:hAnsi="Times New Roman"/>
          <w:sz w:val="24"/>
          <w:szCs w:val="24"/>
        </w:rPr>
        <w:t xml:space="preserve">s sienos ir jos apsaugos </w:t>
      </w:r>
      <w:r w:rsidR="00227101" w:rsidRPr="00227101">
        <w:rPr>
          <w:rFonts w:ascii="Times New Roman" w:hAnsi="Times New Roman" w:hint="eastAsia"/>
          <w:sz w:val="24"/>
          <w:szCs w:val="24"/>
        </w:rPr>
        <w:t>į</w:t>
      </w:r>
      <w:r w:rsidR="00227101" w:rsidRPr="00227101">
        <w:rPr>
          <w:rFonts w:ascii="Times New Roman" w:hAnsi="Times New Roman"/>
          <w:sz w:val="24"/>
          <w:szCs w:val="24"/>
        </w:rPr>
        <w:t xml:space="preserve">statymo </w:t>
      </w:r>
      <w:r w:rsidRPr="00007646">
        <w:rPr>
          <w:rFonts w:ascii="Times New Roman" w:hAnsi="Times New Roman"/>
          <w:sz w:val="24"/>
          <w:szCs w:val="24"/>
        </w:rPr>
        <w:t>si</w:t>
      </w:r>
      <w:r w:rsidRPr="00007646">
        <w:rPr>
          <w:rFonts w:ascii="Times New Roman" w:hAnsi="Times New Roman" w:hint="eastAsia"/>
          <w:sz w:val="24"/>
          <w:szCs w:val="24"/>
        </w:rPr>
        <w:t>ū</w:t>
      </w:r>
      <w:r w:rsidRPr="00007646">
        <w:rPr>
          <w:rFonts w:ascii="Times New Roman" w:hAnsi="Times New Roman"/>
          <w:sz w:val="24"/>
          <w:szCs w:val="24"/>
        </w:rPr>
        <w:t>lomi pakeitimai vertintini kaip pertekliniai.</w:t>
      </w:r>
    </w:p>
    <w:p w:rsidR="008B00C5" w:rsidRPr="00DD493D" w:rsidRDefault="008B00C5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9D44CA">
        <w:rPr>
          <w:rFonts w:ascii="Times New Roman" w:hAnsi="Times New Roman"/>
          <w:sz w:val="24"/>
          <w:szCs w:val="24"/>
          <w:lang w:eastAsia="ar-SA"/>
        </w:rPr>
        <w:t xml:space="preserve">A. </w:t>
      </w:r>
      <w:r w:rsidR="008D0BEC">
        <w:rPr>
          <w:rFonts w:ascii="Times New Roman" w:hAnsi="Times New Roman"/>
          <w:sz w:val="24"/>
          <w:szCs w:val="24"/>
          <w:lang w:eastAsia="ar-SA"/>
        </w:rPr>
        <w:t>A. Miškinio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9D44CA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siūlym</w:t>
      </w:r>
      <w:r w:rsidR="009D44CA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rudens sesijos darbotvarkę Seimo nutarimo „Dėl Lietuvos Respublikos Seimo Peticijų komisijos išvados dėl </w:t>
      </w:r>
      <w:r w:rsidR="008D0BEC">
        <w:rPr>
          <w:rFonts w:ascii="Times New Roman" w:hAnsi="Times New Roman"/>
          <w:sz w:val="24"/>
          <w:szCs w:val="24"/>
          <w:lang w:eastAsia="ar-SA"/>
        </w:rPr>
        <w:t>Antano Algimanto Miškinio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Pr="00DD493D" w:rsidRDefault="00135346" w:rsidP="00DD493D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Edmundas Pupinis</w:t>
      </w: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D59C1" w:rsidRDefault="00FD59C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D13DA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Rasa Grici</w:t>
      </w:r>
      <w:r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p w:rsidR="003F5F33" w:rsidRDefault="003F5F33" w:rsidP="004D13D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3F5F33" w:rsidSect="00A618F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4202F5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63562"/>
    <w:rsid w:val="00094970"/>
    <w:rsid w:val="000E1825"/>
    <w:rsid w:val="00111A10"/>
    <w:rsid w:val="0011643A"/>
    <w:rsid w:val="00135346"/>
    <w:rsid w:val="001D0891"/>
    <w:rsid w:val="001D6691"/>
    <w:rsid w:val="00227101"/>
    <w:rsid w:val="002368D3"/>
    <w:rsid w:val="00236F81"/>
    <w:rsid w:val="002821BF"/>
    <w:rsid w:val="002D2770"/>
    <w:rsid w:val="003364F0"/>
    <w:rsid w:val="003F5F33"/>
    <w:rsid w:val="004202F5"/>
    <w:rsid w:val="004819E5"/>
    <w:rsid w:val="004C24E7"/>
    <w:rsid w:val="004D13DA"/>
    <w:rsid w:val="004D6DEE"/>
    <w:rsid w:val="00576E5E"/>
    <w:rsid w:val="00584987"/>
    <w:rsid w:val="006677DE"/>
    <w:rsid w:val="006F6977"/>
    <w:rsid w:val="00781A5A"/>
    <w:rsid w:val="007A504A"/>
    <w:rsid w:val="007B2D21"/>
    <w:rsid w:val="00831ABF"/>
    <w:rsid w:val="008831BA"/>
    <w:rsid w:val="008945C5"/>
    <w:rsid w:val="008B00C5"/>
    <w:rsid w:val="008D0BEC"/>
    <w:rsid w:val="008E6956"/>
    <w:rsid w:val="00955C87"/>
    <w:rsid w:val="009D44CA"/>
    <w:rsid w:val="00A24DB6"/>
    <w:rsid w:val="00A30897"/>
    <w:rsid w:val="00A40019"/>
    <w:rsid w:val="00A47BDB"/>
    <w:rsid w:val="00A618F7"/>
    <w:rsid w:val="00A90743"/>
    <w:rsid w:val="00B10E22"/>
    <w:rsid w:val="00B74E60"/>
    <w:rsid w:val="00B81CDD"/>
    <w:rsid w:val="00B9698B"/>
    <w:rsid w:val="00C04105"/>
    <w:rsid w:val="00C073E5"/>
    <w:rsid w:val="00C2424F"/>
    <w:rsid w:val="00C61088"/>
    <w:rsid w:val="00C703AF"/>
    <w:rsid w:val="00D75803"/>
    <w:rsid w:val="00DD493D"/>
    <w:rsid w:val="00E66D4B"/>
    <w:rsid w:val="00EF5655"/>
    <w:rsid w:val="00F55B27"/>
    <w:rsid w:val="00F90586"/>
    <w:rsid w:val="00FD59C1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8944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E5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D4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Z6YWEJNPDQQR-896559167-190</_dlc_DocId>
    <_dlc_DocIdUrl xmlns="28130d43-1b56-4a10-ad88-2cd38123f4c1">
      <Url>https://intranetas.lrs.lt/29/_layouts/15/DocIdRedir.aspx?ID=Z6YWEJNPDQQR-896559167-190</Url>
      <Description>Z6YWEJNPDQQR-896559167-190</Description>
    </_dlc_DocIdUrl>
  </documentManagement>
</p:properties>
</file>

<file path=customXml/itemProps1.xml><?xml version="1.0" encoding="utf-8"?>
<ds:datastoreItem xmlns:ds="http://schemas.openxmlformats.org/officeDocument/2006/customXml" ds:itemID="{C9646C03-8FFE-4CD9-9578-9FC0644B9AF5}"/>
</file>

<file path=customXml/itemProps2.xml><?xml version="1.0" encoding="utf-8"?>
<ds:datastoreItem xmlns:ds="http://schemas.openxmlformats.org/officeDocument/2006/customXml" ds:itemID="{63E9E17F-C447-488E-B9D6-F8CE1A2AFE87}"/>
</file>

<file path=customXml/itemProps3.xml><?xml version="1.0" encoding="utf-8"?>
<ds:datastoreItem xmlns:ds="http://schemas.openxmlformats.org/officeDocument/2006/customXml" ds:itemID="{9173DC29-2AC2-40B6-8B1D-DE1D88AB53B7}"/>
</file>

<file path=customXml/itemProps4.xml><?xml version="1.0" encoding="utf-8"?>
<ds:datastoreItem xmlns:ds="http://schemas.openxmlformats.org/officeDocument/2006/customXml" ds:itemID="{99F495C7-5A4C-46FF-BA27-8A734D4C0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9</cp:revision>
  <dcterms:created xsi:type="dcterms:W3CDTF">2021-11-19T10:52:00Z</dcterms:created>
  <dcterms:modified xsi:type="dcterms:W3CDTF">2021-11-29T07:20:00Z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c8326408-f205-4735-856c-87f8fab0ab0f</vt:lpwstr>
  </property>
</Properties>
</file>