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BE3BA1" w14:textId="77777777" w:rsidR="00DE798D" w:rsidRDefault="008E215C" w:rsidP="00DE798D">
      <w:pPr>
        <w:jc w:val="center"/>
        <w:rPr>
          <w:lang w:val="lt-LT"/>
        </w:rPr>
      </w:pPr>
      <w:bookmarkStart w:id="0" w:name="_GoBack"/>
      <w:bookmarkEnd w:id="0"/>
      <w:r>
        <w:rPr>
          <w:noProof/>
          <w:lang w:val="lt-LT" w:eastAsia="lt-LT"/>
        </w:rPr>
        <w:drawing>
          <wp:inline distT="0" distB="0" distL="0" distR="0" wp14:anchorId="3CBE3BC7" wp14:editId="3CBE3BC8">
            <wp:extent cx="552450" cy="561975"/>
            <wp:effectExtent l="0" t="0" r="0" b="9525"/>
            <wp:docPr id="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3CBE3BA2" w14:textId="77777777" w:rsidR="00DE798D" w:rsidRPr="00B50078" w:rsidRDefault="00F36A25" w:rsidP="00DE798D">
      <w:pPr>
        <w:jc w:val="center"/>
        <w:rPr>
          <w:vanish/>
          <w:color w:val="FFFFFF"/>
          <w:sz w:val="2"/>
          <w:szCs w:val="2"/>
          <w:lang w:val="lt-LT"/>
        </w:rPr>
      </w:pPr>
      <w:r w:rsidRPr="00B50078">
        <w:rPr>
          <w:vanish/>
          <w:color w:val="FFFFFF"/>
          <w:sz w:val="2"/>
          <w:szCs w:val="2"/>
          <w:lang w:val="lt-LT"/>
        </w:rPr>
        <w:fldChar w:fldCharType="begin">
          <w:ffData>
            <w:name w:val="DokRusis"/>
            <w:enabled w:val="0"/>
            <w:calcOnExit w:val="0"/>
            <w:textInput>
              <w:default w:val="RAŠTAS"/>
            </w:textInput>
          </w:ffData>
        </w:fldChar>
      </w:r>
      <w:r w:rsidR="00DE798D" w:rsidRPr="00B50078">
        <w:rPr>
          <w:vanish/>
          <w:color w:val="FFFFFF"/>
          <w:sz w:val="2"/>
          <w:szCs w:val="2"/>
          <w:lang w:val="lt-LT"/>
        </w:rPr>
        <w:instrText xml:space="preserve"> FORMTEXT </w:instrText>
      </w:r>
      <w:r w:rsidRPr="00B50078">
        <w:rPr>
          <w:vanish/>
          <w:color w:val="FFFFFF"/>
          <w:sz w:val="2"/>
          <w:szCs w:val="2"/>
          <w:lang w:val="lt-LT"/>
        </w:rPr>
      </w:r>
      <w:r w:rsidRPr="00B50078">
        <w:rPr>
          <w:vanish/>
          <w:color w:val="FFFFFF"/>
          <w:sz w:val="2"/>
          <w:szCs w:val="2"/>
          <w:lang w:val="lt-LT"/>
        </w:rPr>
        <w:fldChar w:fldCharType="separate"/>
      </w:r>
      <w:r w:rsidR="00DE798D" w:rsidRPr="00B50078">
        <w:rPr>
          <w:noProof/>
          <w:vanish/>
          <w:color w:val="FFFFFF"/>
          <w:sz w:val="2"/>
          <w:szCs w:val="2"/>
          <w:lang w:val="lt-LT"/>
        </w:rPr>
        <w:t>RAŠTAS</w:t>
      </w:r>
      <w:r w:rsidRPr="00B50078">
        <w:rPr>
          <w:vanish/>
          <w:color w:val="FFFFFF"/>
          <w:sz w:val="2"/>
          <w:szCs w:val="2"/>
          <w:lang w:val="lt-LT"/>
        </w:rPr>
        <w:fldChar w:fldCharType="end"/>
      </w:r>
    </w:p>
    <w:p w14:paraId="3CBE3BA3" w14:textId="77777777" w:rsidR="00DE798D" w:rsidRDefault="00DE798D" w:rsidP="00DE798D">
      <w:pPr>
        <w:jc w:val="center"/>
        <w:rPr>
          <w:b/>
          <w:caps/>
          <w:lang w:val="lt-LT"/>
        </w:rPr>
      </w:pPr>
    </w:p>
    <w:p w14:paraId="3CBE3BA4" w14:textId="4CD504B2" w:rsidR="00DE798D" w:rsidRDefault="00C61113" w:rsidP="00DE798D">
      <w:pPr>
        <w:jc w:val="center"/>
        <w:rPr>
          <w:b/>
          <w:caps/>
          <w:lang w:val="lt-LT"/>
        </w:rPr>
      </w:pPr>
      <w:r w:rsidRPr="00C61113">
        <w:rPr>
          <w:b/>
          <w:caps/>
          <w:lang w:val="lt-LT"/>
        </w:rPr>
        <w:t>LIETUVOS RESPUBLIKOS SOCIALINĖS APSAUGOS IR DARBO MINISTERIJA</w:t>
      </w:r>
      <w:r w:rsidR="00DE798D">
        <w:rPr>
          <w:b/>
          <w:caps/>
          <w:lang w:val="lt-LT"/>
        </w:rPr>
        <w:t xml:space="preserve"> </w:t>
      </w:r>
    </w:p>
    <w:p w14:paraId="3CBE3BA5" w14:textId="77777777" w:rsidR="00DE798D" w:rsidRPr="00D5289A" w:rsidRDefault="00DE798D" w:rsidP="00DE798D">
      <w:pPr>
        <w:jc w:val="center"/>
        <w:rPr>
          <w:b/>
          <w:caps/>
          <w:lang w:val="lt-LT"/>
        </w:rPr>
      </w:pPr>
    </w:p>
    <w:p w14:paraId="3CBE3BA6" w14:textId="27078419" w:rsidR="00DE798D" w:rsidRPr="000D6049" w:rsidRDefault="00910852" w:rsidP="00DE798D">
      <w:pPr>
        <w:jc w:val="center"/>
        <w:rPr>
          <w:sz w:val="18"/>
          <w:szCs w:val="18"/>
          <w:lang w:val="lt-LT"/>
        </w:rPr>
      </w:pPr>
      <w:r w:rsidRPr="000D6049">
        <w:rPr>
          <w:sz w:val="18"/>
          <w:szCs w:val="18"/>
          <w:lang w:val="lt-LT"/>
        </w:rPr>
        <w:t>B</w:t>
      </w:r>
      <w:r w:rsidR="00DE798D" w:rsidRPr="000D6049">
        <w:rPr>
          <w:sz w:val="18"/>
          <w:szCs w:val="18"/>
          <w:lang w:val="lt-LT"/>
        </w:rPr>
        <w:t>iudžetinė įstaiga, A.Vivulskio g. 11, LT-03</w:t>
      </w:r>
      <w:r w:rsidR="00AF1C70">
        <w:rPr>
          <w:sz w:val="18"/>
          <w:szCs w:val="18"/>
          <w:lang w:val="lt-LT"/>
        </w:rPr>
        <w:t>610</w:t>
      </w:r>
      <w:r w:rsidR="00C62543">
        <w:rPr>
          <w:sz w:val="18"/>
          <w:szCs w:val="18"/>
          <w:lang w:val="lt-LT"/>
        </w:rPr>
        <w:t xml:space="preserve"> Vilnius,  tel</w:t>
      </w:r>
      <w:r w:rsidR="00C62543" w:rsidRPr="00C61113">
        <w:rPr>
          <w:sz w:val="18"/>
          <w:szCs w:val="18"/>
          <w:lang w:val="lt-LT"/>
        </w:rPr>
        <w:t>.</w:t>
      </w:r>
      <w:r w:rsidR="00C61113" w:rsidRPr="00C61113">
        <w:rPr>
          <w:sz w:val="18"/>
          <w:szCs w:val="18"/>
        </w:rPr>
        <w:t xml:space="preserve"> (8 5) 266 4201</w:t>
      </w:r>
      <w:r w:rsidR="00C62543" w:rsidRPr="00C61113">
        <w:rPr>
          <w:sz w:val="18"/>
          <w:szCs w:val="18"/>
          <w:lang w:val="lt-LT"/>
        </w:rPr>
        <w:t>,</w:t>
      </w:r>
      <w:r w:rsidR="00C62543">
        <w:rPr>
          <w:sz w:val="18"/>
          <w:szCs w:val="18"/>
          <w:lang w:val="lt-LT"/>
        </w:rPr>
        <w:t xml:space="preserve"> faks. 8 706 6</w:t>
      </w:r>
      <w:r w:rsidR="00DE798D" w:rsidRPr="000D6049">
        <w:rPr>
          <w:sz w:val="18"/>
          <w:szCs w:val="18"/>
          <w:lang w:val="lt-LT"/>
        </w:rPr>
        <w:t>4209,</w:t>
      </w:r>
    </w:p>
    <w:p w14:paraId="3CBE3BA7" w14:textId="7E3F4408" w:rsidR="00DE798D" w:rsidRPr="000D6049" w:rsidRDefault="00DE798D" w:rsidP="00DE798D">
      <w:pPr>
        <w:jc w:val="center"/>
        <w:rPr>
          <w:sz w:val="18"/>
          <w:szCs w:val="18"/>
          <w:lang w:val="lt-LT"/>
        </w:rPr>
      </w:pPr>
      <w:r w:rsidRPr="000D6049">
        <w:rPr>
          <w:sz w:val="18"/>
          <w:szCs w:val="18"/>
          <w:lang w:val="lt-LT"/>
        </w:rPr>
        <w:t xml:space="preserve">el. p.  </w:t>
      </w:r>
      <w:hyperlink r:id="rId12" w:history="1">
        <w:r w:rsidRPr="000D6049">
          <w:rPr>
            <w:rStyle w:val="Hipersaitas"/>
            <w:sz w:val="18"/>
            <w:szCs w:val="18"/>
            <w:lang w:val="lt-LT"/>
          </w:rPr>
          <w:t>post@socmin.lt</w:t>
        </w:r>
      </w:hyperlink>
      <w:r w:rsidRPr="000D6049">
        <w:rPr>
          <w:color w:val="000000"/>
          <w:sz w:val="18"/>
          <w:szCs w:val="18"/>
          <w:lang w:val="lt-LT"/>
        </w:rPr>
        <w:t>,</w:t>
      </w:r>
      <w:r w:rsidR="0025399C" w:rsidRPr="000D6049">
        <w:rPr>
          <w:sz w:val="18"/>
          <w:szCs w:val="18"/>
        </w:rPr>
        <w:t xml:space="preserve"> </w:t>
      </w:r>
      <w:hyperlink r:id="rId13" w:history="1">
        <w:r w:rsidR="0025399C" w:rsidRPr="000D6049">
          <w:rPr>
            <w:rStyle w:val="Hipersaitas"/>
            <w:sz w:val="18"/>
            <w:szCs w:val="18"/>
          </w:rPr>
          <w:t>https://socmin.lrv.lt</w:t>
        </w:r>
      </w:hyperlink>
      <w:r w:rsidRPr="000D6049">
        <w:rPr>
          <w:sz w:val="18"/>
          <w:szCs w:val="18"/>
          <w:lang w:val="lt-LT"/>
        </w:rPr>
        <w:t>. Duomenys kaupiami ir saugomi Juridinių asmenų registre, kodas 1886 03515</w:t>
      </w:r>
      <w:r w:rsidR="00AC134F">
        <w:rPr>
          <w:sz w:val="18"/>
          <w:szCs w:val="18"/>
          <w:lang w:val="lt-LT"/>
        </w:rPr>
        <w:t xml:space="preserve"> </w:t>
      </w:r>
    </w:p>
    <w:p w14:paraId="3CBE3BA8" w14:textId="77777777" w:rsidR="00DE798D" w:rsidRPr="006F23D8" w:rsidRDefault="00DE798D" w:rsidP="00691B6C">
      <w:pPr>
        <w:pStyle w:val="Porat"/>
        <w:jc w:val="center"/>
        <w:rPr>
          <w:sz w:val="16"/>
          <w:szCs w:val="16"/>
          <w:lang w:val="lt-LT"/>
        </w:rPr>
      </w:pPr>
      <w:r w:rsidRPr="006F23D8">
        <w:rPr>
          <w:sz w:val="16"/>
          <w:szCs w:val="16"/>
          <w:lang w:val="lt-LT"/>
        </w:rPr>
        <w:t>________________</w:t>
      </w:r>
      <w:r>
        <w:rPr>
          <w:sz w:val="16"/>
          <w:szCs w:val="16"/>
          <w:lang w:val="lt-LT"/>
        </w:rPr>
        <w:t>_____________________________</w:t>
      </w:r>
      <w:r w:rsidRPr="006F23D8">
        <w:rPr>
          <w:sz w:val="16"/>
          <w:szCs w:val="16"/>
          <w:lang w:val="lt-LT"/>
        </w:rPr>
        <w:t>___________________________________________________</w:t>
      </w:r>
      <w:r w:rsidR="00691B6C">
        <w:rPr>
          <w:sz w:val="16"/>
          <w:szCs w:val="16"/>
          <w:lang w:val="lt-LT"/>
        </w:rPr>
        <w:t>____</w:t>
      </w:r>
    </w:p>
    <w:p w14:paraId="3CBE3BA9" w14:textId="77777777" w:rsidR="00DE798D" w:rsidRPr="006F23D8" w:rsidRDefault="00DE798D" w:rsidP="00DE798D">
      <w:pPr>
        <w:spacing w:line="360" w:lineRule="auto"/>
        <w:rPr>
          <w:b/>
          <w:caps/>
          <w:szCs w:val="24"/>
          <w:lang w:val="lt-LT"/>
        </w:rPr>
      </w:pPr>
    </w:p>
    <w:tbl>
      <w:tblPr>
        <w:tblW w:w="0" w:type="auto"/>
        <w:tblLook w:val="01E0" w:firstRow="1" w:lastRow="1" w:firstColumn="1" w:lastColumn="1" w:noHBand="0" w:noVBand="0"/>
      </w:tblPr>
      <w:tblGrid>
        <w:gridCol w:w="4867"/>
        <w:gridCol w:w="1546"/>
        <w:gridCol w:w="3225"/>
      </w:tblGrid>
      <w:tr w:rsidR="009F242E" w:rsidRPr="00CE0D6D" w14:paraId="3CBE3BAE" w14:textId="77777777" w:rsidTr="00C02ECB">
        <w:trPr>
          <w:trHeight w:val="135"/>
        </w:trPr>
        <w:tc>
          <w:tcPr>
            <w:tcW w:w="4928" w:type="dxa"/>
            <w:vMerge w:val="restart"/>
          </w:tcPr>
          <w:p w14:paraId="598C1FE6" w14:textId="77777777" w:rsidR="003A2AB0" w:rsidRDefault="003A2AB0" w:rsidP="00E41B70">
            <w:pPr>
              <w:rPr>
                <w:szCs w:val="24"/>
                <w:lang w:val="lt-LT"/>
              </w:rPr>
            </w:pPr>
            <w:r>
              <w:rPr>
                <w:szCs w:val="24"/>
                <w:lang w:val="lt-LT"/>
              </w:rPr>
              <w:t xml:space="preserve">Lietuvos Respublikos Seimo </w:t>
            </w:r>
          </w:p>
          <w:p w14:paraId="57A64E97" w14:textId="4DD7595D" w:rsidR="009F242E" w:rsidRDefault="003A2AB0" w:rsidP="00E41B70">
            <w:pPr>
              <w:rPr>
                <w:szCs w:val="24"/>
                <w:lang w:val="lt-LT"/>
              </w:rPr>
            </w:pPr>
            <w:r>
              <w:rPr>
                <w:szCs w:val="24"/>
                <w:lang w:val="lt-LT"/>
              </w:rPr>
              <w:t>Socialinių reikalų ir darbo komitetui</w:t>
            </w:r>
          </w:p>
          <w:p w14:paraId="07A8FED2" w14:textId="77777777" w:rsidR="003A2AB0" w:rsidRDefault="003A2AB0" w:rsidP="00E41B70">
            <w:pPr>
              <w:rPr>
                <w:szCs w:val="24"/>
                <w:lang w:val="lt-LT"/>
              </w:rPr>
            </w:pPr>
          </w:p>
          <w:p w14:paraId="5AB8C4A3" w14:textId="77777777" w:rsidR="003A2AB0" w:rsidRDefault="003A2AB0" w:rsidP="00E41B70">
            <w:pPr>
              <w:rPr>
                <w:szCs w:val="24"/>
                <w:lang w:val="lt-LT"/>
              </w:rPr>
            </w:pPr>
            <w:r>
              <w:rPr>
                <w:szCs w:val="24"/>
                <w:lang w:val="lt-LT"/>
              </w:rPr>
              <w:t>Kopija</w:t>
            </w:r>
          </w:p>
          <w:p w14:paraId="1DDE1C52" w14:textId="6F82CAFB" w:rsidR="003A2AB0" w:rsidRPr="003A2AB0" w:rsidRDefault="003A2AB0" w:rsidP="003A2AB0">
            <w:pPr>
              <w:rPr>
                <w:szCs w:val="24"/>
                <w:lang w:val="lt-LT"/>
              </w:rPr>
            </w:pPr>
            <w:r>
              <w:rPr>
                <w:szCs w:val="24"/>
                <w:lang w:val="lt-LT"/>
              </w:rPr>
              <w:t>Lietuvos Respublikos</w:t>
            </w:r>
            <w:r w:rsidRPr="003A2AB0">
              <w:rPr>
                <w:szCs w:val="24"/>
                <w:lang w:val="lt-LT"/>
              </w:rPr>
              <w:t xml:space="preserve"> </w:t>
            </w:r>
            <w:r>
              <w:rPr>
                <w:szCs w:val="24"/>
                <w:lang w:val="lt-LT"/>
              </w:rPr>
              <w:t>a</w:t>
            </w:r>
            <w:r w:rsidRPr="003A2AB0">
              <w:rPr>
                <w:szCs w:val="24"/>
                <w:lang w:val="lt-LT"/>
              </w:rPr>
              <w:t>plinkos ministerija</w:t>
            </w:r>
            <w:r>
              <w:rPr>
                <w:szCs w:val="24"/>
                <w:lang w:val="lt-LT"/>
              </w:rPr>
              <w:t>i,</w:t>
            </w:r>
          </w:p>
          <w:p w14:paraId="6CF13015" w14:textId="07B1EE4E" w:rsidR="003A2AB0" w:rsidRPr="003A2AB0" w:rsidRDefault="003A2AB0" w:rsidP="003A2AB0">
            <w:pPr>
              <w:rPr>
                <w:szCs w:val="24"/>
                <w:lang w:val="lt-LT"/>
              </w:rPr>
            </w:pPr>
            <w:r>
              <w:rPr>
                <w:szCs w:val="24"/>
                <w:lang w:val="lt-LT"/>
              </w:rPr>
              <w:t>Lietuvos Respublikos</w:t>
            </w:r>
            <w:r w:rsidRPr="003A2AB0">
              <w:rPr>
                <w:szCs w:val="24"/>
                <w:lang w:val="lt-LT"/>
              </w:rPr>
              <w:t xml:space="preserve"> </w:t>
            </w:r>
            <w:r>
              <w:rPr>
                <w:szCs w:val="24"/>
                <w:lang w:val="lt-LT"/>
              </w:rPr>
              <w:t>e</w:t>
            </w:r>
            <w:r w:rsidRPr="003A2AB0">
              <w:rPr>
                <w:szCs w:val="24"/>
                <w:lang w:val="lt-LT"/>
              </w:rPr>
              <w:t>konomikos ir inovacijų ministerija</w:t>
            </w:r>
            <w:r>
              <w:rPr>
                <w:szCs w:val="24"/>
                <w:lang w:val="lt-LT"/>
              </w:rPr>
              <w:t>i,</w:t>
            </w:r>
          </w:p>
          <w:p w14:paraId="60252C4A" w14:textId="77777777" w:rsidR="00F135E8" w:rsidRPr="003A2AB0" w:rsidRDefault="00F135E8" w:rsidP="00F135E8">
            <w:pPr>
              <w:rPr>
                <w:szCs w:val="24"/>
                <w:lang w:val="lt-LT"/>
              </w:rPr>
            </w:pPr>
            <w:r>
              <w:rPr>
                <w:szCs w:val="24"/>
                <w:lang w:val="lt-LT"/>
              </w:rPr>
              <w:t>Lietuvos Respublikos</w:t>
            </w:r>
            <w:r w:rsidRPr="003A2AB0">
              <w:rPr>
                <w:szCs w:val="24"/>
                <w:lang w:val="lt-LT"/>
              </w:rPr>
              <w:t xml:space="preserve"> </w:t>
            </w:r>
            <w:r>
              <w:rPr>
                <w:szCs w:val="24"/>
                <w:lang w:val="lt-LT"/>
              </w:rPr>
              <w:t>š</w:t>
            </w:r>
            <w:r w:rsidRPr="003A2AB0">
              <w:rPr>
                <w:szCs w:val="24"/>
                <w:lang w:val="lt-LT"/>
              </w:rPr>
              <w:t>vietimo, mokslo ir sporto ministerija</w:t>
            </w:r>
            <w:r>
              <w:rPr>
                <w:szCs w:val="24"/>
                <w:lang w:val="lt-LT"/>
              </w:rPr>
              <w:t>i,</w:t>
            </w:r>
          </w:p>
          <w:p w14:paraId="08B1D8B2" w14:textId="77777777" w:rsidR="003A2AB0" w:rsidRDefault="003A2AB0" w:rsidP="00E41B70">
            <w:pPr>
              <w:rPr>
                <w:szCs w:val="24"/>
                <w:lang w:val="lt-LT"/>
              </w:rPr>
            </w:pPr>
            <w:r>
              <w:rPr>
                <w:szCs w:val="24"/>
                <w:lang w:val="lt-LT"/>
              </w:rPr>
              <w:t>Lietuvos Respublikos</w:t>
            </w:r>
            <w:r w:rsidRPr="003A2AB0">
              <w:rPr>
                <w:szCs w:val="24"/>
                <w:lang w:val="lt-LT"/>
              </w:rPr>
              <w:t xml:space="preserve"> </w:t>
            </w:r>
            <w:r>
              <w:rPr>
                <w:szCs w:val="24"/>
                <w:lang w:val="lt-LT"/>
              </w:rPr>
              <w:t>v</w:t>
            </w:r>
            <w:r w:rsidRPr="003A2AB0">
              <w:rPr>
                <w:szCs w:val="24"/>
                <w:lang w:val="lt-LT"/>
              </w:rPr>
              <w:t>alstybin</w:t>
            </w:r>
            <w:r>
              <w:rPr>
                <w:szCs w:val="24"/>
                <w:lang w:val="lt-LT"/>
              </w:rPr>
              <w:t xml:space="preserve">ei </w:t>
            </w:r>
            <w:r w:rsidRPr="003A2AB0">
              <w:rPr>
                <w:szCs w:val="24"/>
                <w:lang w:val="lt-LT"/>
              </w:rPr>
              <w:t>darbo inspekcija</w:t>
            </w:r>
            <w:r>
              <w:rPr>
                <w:szCs w:val="24"/>
                <w:lang w:val="lt-LT"/>
              </w:rPr>
              <w:t>i</w:t>
            </w:r>
            <w:r w:rsidRPr="003A2AB0">
              <w:rPr>
                <w:szCs w:val="24"/>
                <w:lang w:val="lt-LT"/>
              </w:rPr>
              <w:t xml:space="preserve"> prie Socialinės apsaugos ir darbo ministerijos</w:t>
            </w:r>
            <w:r w:rsidR="002347B7">
              <w:rPr>
                <w:szCs w:val="24"/>
                <w:lang w:val="lt-LT"/>
              </w:rPr>
              <w:t>,</w:t>
            </w:r>
          </w:p>
          <w:p w14:paraId="3CBE3BAB" w14:textId="48687DF1" w:rsidR="002347B7" w:rsidRPr="00CE0D6D" w:rsidRDefault="002347B7" w:rsidP="00E41B70">
            <w:pPr>
              <w:rPr>
                <w:szCs w:val="24"/>
                <w:lang w:val="lt-LT"/>
              </w:rPr>
            </w:pPr>
            <w:r w:rsidRPr="002347B7">
              <w:rPr>
                <w:szCs w:val="24"/>
                <w:lang w:val="lt-LT"/>
              </w:rPr>
              <w:t>Lietuvos Respublikos trišalei tarybai</w:t>
            </w:r>
          </w:p>
        </w:tc>
        <w:tc>
          <w:tcPr>
            <w:tcW w:w="1559" w:type="dxa"/>
          </w:tcPr>
          <w:p w14:paraId="3CBE3BAC" w14:textId="77777777" w:rsidR="009F242E" w:rsidRPr="00CE0D6D" w:rsidRDefault="009F242E" w:rsidP="00C02ECB">
            <w:pPr>
              <w:rPr>
                <w:szCs w:val="24"/>
                <w:lang w:val="lt-LT"/>
              </w:rPr>
            </w:pPr>
            <w:r w:rsidRPr="008368FA">
              <w:rPr>
                <w:szCs w:val="24"/>
              </w:rPr>
              <w:fldChar w:fldCharType="begin">
                <w:ffData>
                  <w:name w:val="registravimoData"/>
                  <w:enabled/>
                  <w:calcOnExit w:val="0"/>
                  <w:textInput>
                    <w:maxLength w:val="1"/>
                  </w:textInput>
                </w:ffData>
              </w:fldChar>
            </w:r>
            <w:r w:rsidRPr="008368FA">
              <w:rPr>
                <w:szCs w:val="24"/>
              </w:rPr>
              <w:instrText xml:space="preserve"> FORMTEXT </w:instrText>
            </w:r>
            <w:r w:rsidRPr="008368FA">
              <w:rPr>
                <w:szCs w:val="24"/>
              </w:rPr>
            </w:r>
            <w:r w:rsidRPr="008368FA">
              <w:rPr>
                <w:szCs w:val="24"/>
              </w:rPr>
              <w:fldChar w:fldCharType="separate"/>
            </w:r>
            <w:r w:rsidRPr="008368FA">
              <w:rPr>
                <w:noProof/>
                <w:szCs w:val="24"/>
              </w:rPr>
              <w:t> </w:t>
            </w:r>
            <w:r w:rsidRPr="008368FA">
              <w:rPr>
                <w:szCs w:val="24"/>
              </w:rPr>
              <w:fldChar w:fldCharType="end"/>
            </w:r>
          </w:p>
        </w:tc>
        <w:tc>
          <w:tcPr>
            <w:tcW w:w="3268" w:type="dxa"/>
          </w:tcPr>
          <w:p w14:paraId="3CBE3BAD" w14:textId="77777777" w:rsidR="009F242E" w:rsidRPr="00CE0D6D" w:rsidRDefault="009F242E" w:rsidP="009F242E">
            <w:pPr>
              <w:rPr>
                <w:lang w:val="lt-LT"/>
              </w:rPr>
            </w:pPr>
            <w:r w:rsidRPr="00CE0D6D">
              <w:rPr>
                <w:lang w:val="lt-LT"/>
              </w:rPr>
              <w:t xml:space="preserve">Nr. </w:t>
            </w:r>
            <w:r w:rsidRPr="008368FA">
              <w:fldChar w:fldCharType="begin">
                <w:ffData>
                  <w:name w:val="registravimoData"/>
                  <w:enabled/>
                  <w:calcOnExit w:val="0"/>
                  <w:textInput>
                    <w:maxLength w:val="1"/>
                  </w:textInput>
                </w:ffData>
              </w:fldChar>
            </w:r>
            <w:r w:rsidRPr="008368FA">
              <w:instrText xml:space="preserve"> FORMTEXT </w:instrText>
            </w:r>
            <w:r w:rsidRPr="008368FA">
              <w:fldChar w:fldCharType="separate"/>
            </w:r>
            <w:r w:rsidRPr="008368FA">
              <w:rPr>
                <w:noProof/>
              </w:rPr>
              <w:t> </w:t>
            </w:r>
            <w:r w:rsidRPr="008368FA">
              <w:fldChar w:fldCharType="end"/>
            </w:r>
          </w:p>
        </w:tc>
      </w:tr>
      <w:tr w:rsidR="009F242E" w:rsidRPr="00CE0D6D" w14:paraId="3CBE3BB2" w14:textId="77777777" w:rsidTr="00C02ECB">
        <w:trPr>
          <w:trHeight w:val="135"/>
        </w:trPr>
        <w:tc>
          <w:tcPr>
            <w:tcW w:w="4928" w:type="dxa"/>
            <w:vMerge/>
          </w:tcPr>
          <w:p w14:paraId="3CBE3BAF" w14:textId="77777777" w:rsidR="009F242E" w:rsidRPr="00CE0D6D" w:rsidRDefault="009F242E" w:rsidP="00C02ECB">
            <w:pPr>
              <w:rPr>
                <w:szCs w:val="24"/>
                <w:lang w:val="lt-LT"/>
              </w:rPr>
            </w:pPr>
          </w:p>
        </w:tc>
        <w:tc>
          <w:tcPr>
            <w:tcW w:w="1559" w:type="dxa"/>
          </w:tcPr>
          <w:p w14:paraId="3CBE3BB0" w14:textId="654852FA" w:rsidR="009F242E" w:rsidRPr="00CE0D6D" w:rsidRDefault="0003620D" w:rsidP="00C02ECB">
            <w:pPr>
              <w:rPr>
                <w:szCs w:val="24"/>
                <w:lang w:val="lt-LT"/>
              </w:rPr>
            </w:pPr>
            <w:r>
              <w:rPr>
                <w:szCs w:val="24"/>
              </w:rPr>
              <w:t xml:space="preserve">Į </w:t>
            </w:r>
            <w:r w:rsidR="003A2AB0">
              <w:rPr>
                <w:szCs w:val="24"/>
              </w:rPr>
              <w:t>2021-09-30</w:t>
            </w:r>
          </w:p>
        </w:tc>
        <w:tc>
          <w:tcPr>
            <w:tcW w:w="3268" w:type="dxa"/>
          </w:tcPr>
          <w:p w14:paraId="3CBE3BB1" w14:textId="5B403981" w:rsidR="009F242E" w:rsidRPr="00CE0D6D" w:rsidRDefault="009F242E" w:rsidP="00C02ECB">
            <w:pPr>
              <w:rPr>
                <w:szCs w:val="24"/>
                <w:lang w:val="lt-LT"/>
              </w:rPr>
            </w:pPr>
            <w:r w:rsidRPr="005952D5">
              <w:rPr>
                <w:szCs w:val="24"/>
                <w:lang w:val="lt-LT"/>
              </w:rPr>
              <w:t>Nr.</w:t>
            </w:r>
            <w:r>
              <w:rPr>
                <w:szCs w:val="24"/>
              </w:rPr>
              <w:t xml:space="preserve"> </w:t>
            </w:r>
            <w:r w:rsidR="003A2AB0" w:rsidRPr="003A2AB0">
              <w:rPr>
                <w:szCs w:val="24"/>
              </w:rPr>
              <w:t>S-2021-4497</w:t>
            </w:r>
          </w:p>
        </w:tc>
      </w:tr>
      <w:tr w:rsidR="009F242E" w:rsidRPr="00CE0D6D" w14:paraId="3CBE3BB6" w14:textId="77777777" w:rsidTr="00C02ECB">
        <w:trPr>
          <w:trHeight w:val="135"/>
        </w:trPr>
        <w:tc>
          <w:tcPr>
            <w:tcW w:w="4928" w:type="dxa"/>
            <w:vMerge/>
          </w:tcPr>
          <w:p w14:paraId="3CBE3BB3" w14:textId="77777777" w:rsidR="009F242E" w:rsidRPr="00CE0D6D" w:rsidRDefault="009F242E" w:rsidP="00C02ECB">
            <w:pPr>
              <w:rPr>
                <w:szCs w:val="24"/>
                <w:lang w:val="lt-LT"/>
              </w:rPr>
            </w:pPr>
          </w:p>
        </w:tc>
        <w:tc>
          <w:tcPr>
            <w:tcW w:w="1559" w:type="dxa"/>
          </w:tcPr>
          <w:p w14:paraId="3CBE3BB4" w14:textId="59766E16" w:rsidR="009F242E" w:rsidRPr="00CE0D6D" w:rsidRDefault="009F242E" w:rsidP="0003620D">
            <w:pPr>
              <w:rPr>
                <w:szCs w:val="24"/>
                <w:lang w:val="lt-LT"/>
              </w:rPr>
            </w:pPr>
            <w:r>
              <w:rPr>
                <w:szCs w:val="24"/>
                <w:lang w:val="lt-LT"/>
              </w:rPr>
              <w:t xml:space="preserve">   </w:t>
            </w:r>
          </w:p>
        </w:tc>
        <w:tc>
          <w:tcPr>
            <w:tcW w:w="3268" w:type="dxa"/>
          </w:tcPr>
          <w:p w14:paraId="3CBE3BB5" w14:textId="2F6A2FC3" w:rsidR="009F242E" w:rsidRPr="00CE0D6D" w:rsidRDefault="009F242E" w:rsidP="00C02ECB">
            <w:pPr>
              <w:rPr>
                <w:szCs w:val="24"/>
                <w:lang w:val="lt-LT"/>
              </w:rPr>
            </w:pPr>
          </w:p>
        </w:tc>
      </w:tr>
    </w:tbl>
    <w:p w14:paraId="3CBE3BB7" w14:textId="77777777" w:rsidR="00DE798D" w:rsidRPr="00985521" w:rsidRDefault="00DE798D" w:rsidP="00DE798D">
      <w:pPr>
        <w:jc w:val="center"/>
        <w:rPr>
          <w:b/>
          <w:caps/>
          <w:lang w:val="lt-LT"/>
        </w:rPr>
      </w:pPr>
    </w:p>
    <w:p w14:paraId="5A792CE3" w14:textId="77777777" w:rsidR="003C4173" w:rsidRDefault="00C02ECB" w:rsidP="004403B1">
      <w:pPr>
        <w:jc w:val="both"/>
        <w:rPr>
          <w:b/>
          <w:caps/>
        </w:rPr>
      </w:pPr>
      <w:r>
        <w:rPr>
          <w:b/>
          <w:caps/>
        </w:rPr>
        <w:t>DĖL</w:t>
      </w:r>
      <w:r w:rsidR="003A2AB0">
        <w:rPr>
          <w:b/>
          <w:caps/>
        </w:rPr>
        <w:t xml:space="preserve"> </w:t>
      </w:r>
      <w:r w:rsidR="003A2AB0" w:rsidRPr="003A2AB0">
        <w:rPr>
          <w:b/>
          <w:caps/>
        </w:rPr>
        <w:t xml:space="preserve">Darbuotojų saugos ir sveikatos </w:t>
      </w:r>
      <w:r w:rsidR="004403B1">
        <w:rPr>
          <w:b/>
          <w:caps/>
        </w:rPr>
        <w:t xml:space="preserve">ĮSTATYMO </w:t>
      </w:r>
      <w:r w:rsidR="003A2AB0" w:rsidRPr="003A2AB0">
        <w:rPr>
          <w:b/>
          <w:caps/>
        </w:rPr>
        <w:t>įgyvendinimo</w:t>
      </w:r>
    </w:p>
    <w:p w14:paraId="1CB51FEB" w14:textId="7E9BFEFE" w:rsidR="00C02ECB" w:rsidRPr="00757EC1" w:rsidRDefault="004403B1" w:rsidP="004403B1">
      <w:pPr>
        <w:jc w:val="both"/>
        <w:rPr>
          <w:b/>
          <w:caps/>
        </w:rPr>
      </w:pPr>
      <w:r>
        <w:rPr>
          <w:b/>
          <w:caps/>
        </w:rPr>
        <w:t>(Dėl nelaimingų atsitikimų darbe)</w:t>
      </w:r>
    </w:p>
    <w:p w14:paraId="3CBE3BB9" w14:textId="77777777" w:rsidR="009F242E" w:rsidRPr="00985521" w:rsidRDefault="009F242E" w:rsidP="00DE798D">
      <w:pPr>
        <w:rPr>
          <w:b/>
          <w:caps/>
          <w:lang w:val="lt-LT"/>
        </w:rPr>
      </w:pPr>
    </w:p>
    <w:p w14:paraId="3CBE3BBA" w14:textId="77777777" w:rsidR="00DE798D" w:rsidRPr="00985521" w:rsidRDefault="00DE798D" w:rsidP="00DE798D">
      <w:pPr>
        <w:rPr>
          <w:b/>
          <w:caps/>
          <w:lang w:val="lt-LT"/>
        </w:rPr>
        <w:sectPr w:rsidR="00DE798D" w:rsidRPr="00985521" w:rsidSect="008E3FD0">
          <w:headerReference w:type="even" r:id="rId14"/>
          <w:headerReference w:type="default" r:id="rId15"/>
          <w:footerReference w:type="even" r:id="rId16"/>
          <w:footerReference w:type="default" r:id="rId17"/>
          <w:headerReference w:type="first" r:id="rId18"/>
          <w:footerReference w:type="first" r:id="rId19"/>
          <w:pgSz w:w="11906" w:h="16838"/>
          <w:pgMar w:top="1134" w:right="567" w:bottom="1134" w:left="1701" w:header="720" w:footer="210" w:gutter="0"/>
          <w:cols w:space="720"/>
          <w:titlePg/>
          <w:docGrid w:linePitch="360"/>
        </w:sectPr>
      </w:pPr>
    </w:p>
    <w:p w14:paraId="2278BFDC" w14:textId="419245EB" w:rsidR="004403B1" w:rsidRDefault="004403B1" w:rsidP="00C802FA">
      <w:pPr>
        <w:pStyle w:val="AssecoParagraphNormalFirstLine"/>
        <w:rPr>
          <w:rFonts w:ascii="Times New Roman" w:hAnsi="Times New Roman"/>
          <w:sz w:val="24"/>
          <w:szCs w:val="24"/>
        </w:rPr>
      </w:pPr>
      <w:r>
        <w:rPr>
          <w:rFonts w:ascii="Times New Roman" w:hAnsi="Times New Roman"/>
          <w:sz w:val="24"/>
          <w:szCs w:val="24"/>
        </w:rPr>
        <w:t xml:space="preserve">Susipažinome su </w:t>
      </w:r>
      <w:r w:rsidRPr="004403B1">
        <w:rPr>
          <w:rFonts w:ascii="Times New Roman" w:hAnsi="Times New Roman"/>
          <w:sz w:val="24"/>
          <w:szCs w:val="24"/>
        </w:rPr>
        <w:t xml:space="preserve">Lietuvos Respublikos </w:t>
      </w:r>
      <w:r w:rsidR="003A2AB0" w:rsidRPr="003A2AB0">
        <w:rPr>
          <w:rFonts w:ascii="Times New Roman" w:hAnsi="Times New Roman"/>
          <w:sz w:val="24"/>
          <w:szCs w:val="24"/>
        </w:rPr>
        <w:t xml:space="preserve">Seimo Socialinių reikalų ir darbo komiteto </w:t>
      </w:r>
      <w:r>
        <w:rPr>
          <w:rFonts w:ascii="Times New Roman" w:hAnsi="Times New Roman"/>
          <w:sz w:val="24"/>
          <w:szCs w:val="24"/>
        </w:rPr>
        <w:t xml:space="preserve">(toliau – Komitetas) </w:t>
      </w:r>
      <w:r w:rsidR="00C802FA" w:rsidRPr="003A2AB0">
        <w:rPr>
          <w:rFonts w:ascii="Times New Roman" w:hAnsi="Times New Roman"/>
          <w:sz w:val="24"/>
          <w:szCs w:val="24"/>
        </w:rPr>
        <w:t>2021 m. rugsėjo 2</w:t>
      </w:r>
      <w:r w:rsidR="00C802FA">
        <w:rPr>
          <w:rFonts w:ascii="Times New Roman" w:hAnsi="Times New Roman"/>
          <w:sz w:val="24"/>
          <w:szCs w:val="24"/>
        </w:rPr>
        <w:t>9</w:t>
      </w:r>
      <w:r w:rsidR="00C802FA" w:rsidRPr="003A2AB0">
        <w:rPr>
          <w:rFonts w:ascii="Times New Roman" w:hAnsi="Times New Roman"/>
          <w:sz w:val="24"/>
          <w:szCs w:val="24"/>
        </w:rPr>
        <w:t xml:space="preserve"> d. </w:t>
      </w:r>
      <w:r w:rsidR="003A2AB0" w:rsidRPr="003A2AB0">
        <w:rPr>
          <w:rFonts w:ascii="Times New Roman" w:hAnsi="Times New Roman"/>
          <w:sz w:val="24"/>
          <w:szCs w:val="24"/>
        </w:rPr>
        <w:t>posėd</w:t>
      </w:r>
      <w:r>
        <w:rPr>
          <w:rFonts w:ascii="Times New Roman" w:hAnsi="Times New Roman"/>
          <w:sz w:val="24"/>
          <w:szCs w:val="24"/>
        </w:rPr>
        <w:t>žio</w:t>
      </w:r>
      <w:r w:rsidR="003A2AB0" w:rsidRPr="003A2AB0">
        <w:rPr>
          <w:rFonts w:ascii="Times New Roman" w:hAnsi="Times New Roman"/>
          <w:sz w:val="24"/>
          <w:szCs w:val="24"/>
        </w:rPr>
        <w:t xml:space="preserve"> </w:t>
      </w:r>
      <w:r w:rsidR="00C802FA" w:rsidRPr="003A2AB0">
        <w:rPr>
          <w:rFonts w:ascii="Times New Roman" w:hAnsi="Times New Roman"/>
          <w:sz w:val="24"/>
          <w:szCs w:val="24"/>
        </w:rPr>
        <w:t xml:space="preserve">protokolo </w:t>
      </w:r>
      <w:r w:rsidRPr="003A2AB0">
        <w:rPr>
          <w:rFonts w:ascii="Times New Roman" w:hAnsi="Times New Roman"/>
          <w:sz w:val="24"/>
          <w:szCs w:val="24"/>
        </w:rPr>
        <w:t>Nr. 103-P-39</w:t>
      </w:r>
      <w:r>
        <w:rPr>
          <w:rFonts w:ascii="Times New Roman" w:hAnsi="Times New Roman"/>
          <w:sz w:val="24"/>
          <w:szCs w:val="24"/>
        </w:rPr>
        <w:t xml:space="preserve"> </w:t>
      </w:r>
      <w:r w:rsidRPr="003A2AB0">
        <w:rPr>
          <w:rFonts w:ascii="Times New Roman" w:hAnsi="Times New Roman"/>
          <w:sz w:val="24"/>
          <w:szCs w:val="24"/>
        </w:rPr>
        <w:t>išraš</w:t>
      </w:r>
      <w:r>
        <w:rPr>
          <w:rFonts w:ascii="Times New Roman" w:hAnsi="Times New Roman"/>
          <w:sz w:val="24"/>
          <w:szCs w:val="24"/>
        </w:rPr>
        <w:t>u</w:t>
      </w:r>
      <w:r w:rsidRPr="003A2AB0">
        <w:rPr>
          <w:rFonts w:ascii="Times New Roman" w:hAnsi="Times New Roman"/>
          <w:sz w:val="24"/>
          <w:szCs w:val="24"/>
        </w:rPr>
        <w:t xml:space="preserve"> </w:t>
      </w:r>
      <w:r>
        <w:rPr>
          <w:rFonts w:ascii="Times New Roman" w:hAnsi="Times New Roman"/>
          <w:sz w:val="24"/>
          <w:szCs w:val="24"/>
        </w:rPr>
        <w:t>dėl</w:t>
      </w:r>
      <w:r w:rsidR="003A2AB0" w:rsidRPr="003A2AB0">
        <w:rPr>
          <w:rFonts w:ascii="Times New Roman" w:hAnsi="Times New Roman"/>
          <w:sz w:val="24"/>
          <w:szCs w:val="24"/>
        </w:rPr>
        <w:t xml:space="preserve"> parlamentinės kontrolės klausim</w:t>
      </w:r>
      <w:r>
        <w:rPr>
          <w:rFonts w:ascii="Times New Roman" w:hAnsi="Times New Roman"/>
          <w:sz w:val="24"/>
          <w:szCs w:val="24"/>
        </w:rPr>
        <w:t>o</w:t>
      </w:r>
      <w:r w:rsidR="003A2AB0" w:rsidRPr="003A2AB0">
        <w:rPr>
          <w:rFonts w:ascii="Times New Roman" w:hAnsi="Times New Roman"/>
          <w:sz w:val="24"/>
          <w:szCs w:val="24"/>
        </w:rPr>
        <w:t xml:space="preserve"> </w:t>
      </w:r>
      <w:r>
        <w:rPr>
          <w:rFonts w:ascii="Times New Roman" w:hAnsi="Times New Roman"/>
          <w:sz w:val="24"/>
          <w:szCs w:val="24"/>
        </w:rPr>
        <w:t>„</w:t>
      </w:r>
      <w:r w:rsidRPr="004403B1">
        <w:rPr>
          <w:rFonts w:ascii="Times New Roman" w:hAnsi="Times New Roman"/>
          <w:sz w:val="24"/>
          <w:szCs w:val="24"/>
        </w:rPr>
        <w:t xml:space="preserve">Dėl Darbuotojų saugos ir sveikatos įstatymo įgyvendinimo (dėl </w:t>
      </w:r>
      <w:r w:rsidRPr="00D6023A">
        <w:rPr>
          <w:rFonts w:ascii="Times New Roman" w:hAnsi="Times New Roman"/>
          <w:sz w:val="24"/>
          <w:szCs w:val="24"/>
        </w:rPr>
        <w:t xml:space="preserve">nelaimingų atsitikimų darbe)“ ir teikiame informaciją dėl Komiteto </w:t>
      </w:r>
      <w:r w:rsidR="00C802FA" w:rsidRPr="00D6023A">
        <w:rPr>
          <w:rFonts w:ascii="Times New Roman" w:hAnsi="Times New Roman"/>
          <w:sz w:val="24"/>
          <w:szCs w:val="24"/>
        </w:rPr>
        <w:t xml:space="preserve">rekomendacijų, </w:t>
      </w:r>
      <w:r w:rsidR="00B43DCC" w:rsidRPr="00D6023A">
        <w:rPr>
          <w:rFonts w:ascii="Times New Roman" w:hAnsi="Times New Roman"/>
          <w:sz w:val="24"/>
          <w:szCs w:val="24"/>
        </w:rPr>
        <w:t xml:space="preserve">pateiktų </w:t>
      </w:r>
      <w:r w:rsidRPr="00D6023A">
        <w:rPr>
          <w:rFonts w:ascii="Times New Roman" w:hAnsi="Times New Roman"/>
          <w:sz w:val="24"/>
          <w:szCs w:val="24"/>
        </w:rPr>
        <w:t>siekiant didesnės nelaimingų atsitikimų darbe ir profesinių ligų prevencijos</w:t>
      </w:r>
      <w:r w:rsidR="00656F22" w:rsidRPr="00D6023A">
        <w:rPr>
          <w:rFonts w:ascii="Times New Roman" w:hAnsi="Times New Roman"/>
          <w:sz w:val="24"/>
          <w:szCs w:val="24"/>
        </w:rPr>
        <w:t>.</w:t>
      </w:r>
    </w:p>
    <w:p w14:paraId="7D4BC038" w14:textId="239114BA" w:rsidR="007D70EB" w:rsidRPr="007D70EB" w:rsidRDefault="007D70EB" w:rsidP="00656F22">
      <w:pPr>
        <w:pStyle w:val="AssecoParagraphNormalFirstLine"/>
        <w:tabs>
          <w:tab w:val="left" w:pos="0"/>
        </w:tabs>
        <w:rPr>
          <w:rFonts w:ascii="Times New Roman" w:hAnsi="Times New Roman"/>
          <w:b/>
          <w:bCs/>
          <w:sz w:val="24"/>
          <w:szCs w:val="24"/>
        </w:rPr>
      </w:pPr>
      <w:r w:rsidRPr="007D70EB">
        <w:rPr>
          <w:rFonts w:ascii="Times New Roman" w:hAnsi="Times New Roman"/>
          <w:b/>
          <w:bCs/>
          <w:sz w:val="24"/>
          <w:szCs w:val="24"/>
        </w:rPr>
        <w:t>Dėl Komiteto rekomendacijų, susijusių su atsakomybės už darbuotojų saugos ir sveikatos teisės aktų reikalavimų pažeidimus sugriežtinimu ir Lietuvos Respublikos valstybinės darbo inspekcijos prie Socialinės apsaugos ir darbo ministerijos (toliau – VDI) žmogiškųjų išteklių sustiprinimu</w:t>
      </w:r>
    </w:p>
    <w:p w14:paraId="66E2356A" w14:textId="573D885D" w:rsidR="009E0EC5" w:rsidRPr="00D6023A" w:rsidRDefault="007D70EB" w:rsidP="00656F22">
      <w:pPr>
        <w:pStyle w:val="AssecoParagraphNormalFirstLine"/>
        <w:tabs>
          <w:tab w:val="left" w:pos="0"/>
        </w:tabs>
        <w:rPr>
          <w:rFonts w:ascii="Times New Roman" w:hAnsi="Times New Roman"/>
          <w:sz w:val="24"/>
          <w:szCs w:val="24"/>
        </w:rPr>
      </w:pPr>
      <w:r>
        <w:rPr>
          <w:rFonts w:ascii="Times New Roman" w:hAnsi="Times New Roman"/>
          <w:sz w:val="24"/>
          <w:szCs w:val="24"/>
        </w:rPr>
        <w:t>I</w:t>
      </w:r>
      <w:r w:rsidR="00656F22">
        <w:rPr>
          <w:rFonts w:ascii="Times New Roman" w:hAnsi="Times New Roman"/>
          <w:sz w:val="24"/>
          <w:szCs w:val="24"/>
        </w:rPr>
        <w:t xml:space="preserve">nformuojame, </w:t>
      </w:r>
      <w:r w:rsidR="00656F22" w:rsidRPr="00D6023A">
        <w:rPr>
          <w:rFonts w:ascii="Times New Roman" w:hAnsi="Times New Roman"/>
          <w:sz w:val="24"/>
          <w:szCs w:val="24"/>
        </w:rPr>
        <w:t>kad</w:t>
      </w:r>
      <w:r w:rsidR="004C2D6B" w:rsidRPr="00D6023A">
        <w:rPr>
          <w:rFonts w:ascii="Times New Roman" w:hAnsi="Times New Roman"/>
          <w:sz w:val="24"/>
          <w:szCs w:val="24"/>
        </w:rPr>
        <w:t>,</w:t>
      </w:r>
      <w:r w:rsidR="00656F22" w:rsidRPr="00D6023A">
        <w:rPr>
          <w:rFonts w:ascii="Times New Roman" w:hAnsi="Times New Roman"/>
          <w:sz w:val="24"/>
          <w:szCs w:val="24"/>
        </w:rPr>
        <w:t xml:space="preserve"> įgyvendinant 2021–2030 metų nacionalinio pažangos plano, patvirtinto Lietuvos Respublikos Vyriaus</w:t>
      </w:r>
      <w:r w:rsidR="00656F22" w:rsidRPr="00B22CE7">
        <w:rPr>
          <w:rFonts w:ascii="Times New Roman" w:hAnsi="Times New Roman"/>
          <w:sz w:val="24"/>
          <w:szCs w:val="24"/>
        </w:rPr>
        <w:t xml:space="preserve">ybės 2020 m. rugsėjo 9 d. nutarimu Nr. 998 „Dėl 2021–2030 metų nacionalinio pažangos plano patvirtinimo“, 2.9 uždavinį </w:t>
      </w:r>
      <w:r w:rsidR="00286ACE">
        <w:rPr>
          <w:rFonts w:ascii="Times New Roman" w:hAnsi="Times New Roman"/>
          <w:sz w:val="24"/>
          <w:szCs w:val="24"/>
        </w:rPr>
        <w:t>„</w:t>
      </w:r>
      <w:r w:rsidR="00656F22" w:rsidRPr="00B22CE7">
        <w:rPr>
          <w:rFonts w:ascii="Times New Roman" w:hAnsi="Times New Roman"/>
          <w:sz w:val="24"/>
          <w:szCs w:val="24"/>
        </w:rPr>
        <w:t>Stiprinti socialinį dialogą ir gerinti darbo vietų kokybę“, Lietuvos Respublikos Vyriausybės 2021 m. lapkričio 10 d. nutarimu Nr. 929 „Dėl 2021–2030 metų plėtros programos valdytojos Lietuvos Respublikos socialinės apsaugos ir darbo ministerijos Įtraukios darbo rinkos plėtros programos patvirtinimo“ patvirtinta 2021–2030 metų plėtros programos valdytojos Lietuvos Respublikos socialinės apsaugos ir darbo ministerijos įtraukios darbo rinkos plėtros programa (toliau – ĮDRPP). ĮDRPP numatyt</w:t>
      </w:r>
      <w:r w:rsidR="00656F22">
        <w:rPr>
          <w:rFonts w:ascii="Times New Roman" w:hAnsi="Times New Roman"/>
          <w:sz w:val="24"/>
          <w:szCs w:val="24"/>
        </w:rPr>
        <w:t>a pažangos priemonė</w:t>
      </w:r>
      <w:r w:rsidR="00656F22" w:rsidRPr="00B22CE7">
        <w:rPr>
          <w:rFonts w:ascii="Times New Roman" w:hAnsi="Times New Roman"/>
          <w:sz w:val="24"/>
          <w:szCs w:val="24"/>
        </w:rPr>
        <w:t xml:space="preserve"> </w:t>
      </w:r>
      <w:r w:rsidR="00F27149">
        <w:br/>
      </w:r>
      <w:r w:rsidR="0089762A" w:rsidRPr="0089762A">
        <w:rPr>
          <w:rFonts w:ascii="Times New Roman" w:hAnsi="Times New Roman"/>
          <w:sz w:val="24"/>
          <w:szCs w:val="24"/>
        </w:rPr>
        <w:t xml:space="preserve">09-001-02-09-04 </w:t>
      </w:r>
      <w:r w:rsidR="00656F22" w:rsidRPr="00B22CE7">
        <w:rPr>
          <w:rFonts w:ascii="Times New Roman" w:hAnsi="Times New Roman"/>
          <w:sz w:val="24"/>
          <w:szCs w:val="24"/>
        </w:rPr>
        <w:t xml:space="preserve">„Tobulinti mechanizmą, skatinantį darbdavius įgyvendinti darbuotojų saugos ir sveikatos reikalavimus“, kuria </w:t>
      </w:r>
      <w:r w:rsidR="00656F22">
        <w:rPr>
          <w:rFonts w:ascii="Times New Roman" w:hAnsi="Times New Roman"/>
          <w:sz w:val="24"/>
          <w:szCs w:val="24"/>
        </w:rPr>
        <w:t xml:space="preserve">bus </w:t>
      </w:r>
      <w:r w:rsidR="00656F22" w:rsidRPr="00B22CE7">
        <w:rPr>
          <w:rFonts w:ascii="Times New Roman" w:hAnsi="Times New Roman"/>
          <w:sz w:val="24"/>
          <w:szCs w:val="24"/>
        </w:rPr>
        <w:t xml:space="preserve">siekiama </w:t>
      </w:r>
      <w:r w:rsidR="00656F22">
        <w:rPr>
          <w:rFonts w:ascii="Times New Roman" w:hAnsi="Times New Roman"/>
          <w:sz w:val="24"/>
          <w:szCs w:val="24"/>
        </w:rPr>
        <w:t>didinti tiek darbuotojų saugos ir sveikatos</w:t>
      </w:r>
      <w:r w:rsidR="00656F22" w:rsidRPr="00656F22">
        <w:rPr>
          <w:rFonts w:ascii="Times New Roman" w:hAnsi="Times New Roman"/>
          <w:sz w:val="24"/>
          <w:szCs w:val="24"/>
        </w:rPr>
        <w:t xml:space="preserve"> teisinės sistemos, tiek </w:t>
      </w:r>
      <w:r>
        <w:rPr>
          <w:rFonts w:ascii="Times New Roman" w:hAnsi="Times New Roman"/>
          <w:sz w:val="24"/>
          <w:szCs w:val="24"/>
        </w:rPr>
        <w:t xml:space="preserve">VDI </w:t>
      </w:r>
      <w:r w:rsidR="00656F22" w:rsidRPr="00D6023A">
        <w:rPr>
          <w:rFonts w:ascii="Times New Roman" w:hAnsi="Times New Roman"/>
          <w:sz w:val="24"/>
          <w:szCs w:val="24"/>
        </w:rPr>
        <w:t>vykdomos priežiūros darbuotojų saugos ir sveikatos srityje efektyvumą. Įgyvendinant šią priemonę, siekiama sunkių ir mirtinų nelaimingų atsitikimų darbe (neįskaičiuojant įvykių dėl Kelių eismo taisyklių pažeidimų) skaičių, tenkantį 100 tūkst. darbuotojų, sumažinti 25</w:t>
      </w:r>
      <w:r w:rsidR="00943C31">
        <w:rPr>
          <w:rFonts w:ascii="Times New Roman" w:hAnsi="Times New Roman"/>
          <w:sz w:val="24"/>
          <w:szCs w:val="24"/>
        </w:rPr>
        <w:t> </w:t>
      </w:r>
      <w:r w:rsidR="00656F22" w:rsidRPr="00D6023A">
        <w:rPr>
          <w:rFonts w:ascii="Times New Roman" w:hAnsi="Times New Roman"/>
          <w:sz w:val="24"/>
          <w:szCs w:val="24"/>
        </w:rPr>
        <w:t>proc.</w:t>
      </w:r>
      <w:r w:rsidR="00F1563F" w:rsidRPr="00D6023A">
        <w:rPr>
          <w:rFonts w:ascii="Times New Roman" w:hAnsi="Times New Roman"/>
          <w:sz w:val="24"/>
          <w:szCs w:val="24"/>
        </w:rPr>
        <w:t xml:space="preserve"> </w:t>
      </w:r>
    </w:p>
    <w:p w14:paraId="6C73EE11" w14:textId="08610FC1" w:rsidR="00656F22" w:rsidRPr="00D6023A" w:rsidRDefault="00F1563F" w:rsidP="001F7736">
      <w:pPr>
        <w:pStyle w:val="AssecoParagraphNormalFirstLine"/>
        <w:widowControl w:val="0"/>
        <w:tabs>
          <w:tab w:val="left" w:pos="0"/>
        </w:tabs>
        <w:rPr>
          <w:rFonts w:ascii="Times New Roman" w:hAnsi="Times New Roman"/>
          <w:sz w:val="24"/>
          <w:szCs w:val="24"/>
        </w:rPr>
      </w:pPr>
      <w:r w:rsidRPr="00D6023A">
        <w:rPr>
          <w:rFonts w:ascii="Times New Roman" w:hAnsi="Times New Roman"/>
          <w:sz w:val="24"/>
          <w:szCs w:val="24"/>
        </w:rPr>
        <w:t>Pažymime, kad</w:t>
      </w:r>
      <w:r w:rsidR="00A23C81" w:rsidRPr="00D6023A">
        <w:rPr>
          <w:rFonts w:ascii="Times New Roman" w:hAnsi="Times New Roman"/>
          <w:sz w:val="24"/>
          <w:szCs w:val="24"/>
        </w:rPr>
        <w:t>,</w:t>
      </w:r>
      <w:r w:rsidRPr="00D6023A">
        <w:rPr>
          <w:rFonts w:ascii="Times New Roman" w:hAnsi="Times New Roman"/>
          <w:sz w:val="24"/>
          <w:szCs w:val="24"/>
        </w:rPr>
        <w:t xml:space="preserve"> vadovaujantis Lietuvos Respublikos strateginio valdymo įstatymu ir </w:t>
      </w:r>
      <w:r w:rsidR="009E0EC5" w:rsidRPr="00D6023A">
        <w:rPr>
          <w:rFonts w:ascii="Times New Roman" w:hAnsi="Times New Roman"/>
          <w:sz w:val="24"/>
          <w:szCs w:val="24"/>
        </w:rPr>
        <w:t>Strateginio valdymo metodika, patvirtinta</w:t>
      </w:r>
      <w:r w:rsidR="009E0EC5" w:rsidRPr="009E0EC5">
        <w:rPr>
          <w:rFonts w:ascii="Times New Roman" w:hAnsi="Times New Roman"/>
          <w:sz w:val="24"/>
          <w:szCs w:val="24"/>
        </w:rPr>
        <w:t xml:space="preserve"> Lietuvos Respublikos Vyriausybės 2021 m. balandžio </w:t>
      </w:r>
      <w:r w:rsidR="009E0EC5" w:rsidRPr="009E0EC5">
        <w:rPr>
          <w:rFonts w:ascii="Times New Roman" w:hAnsi="Times New Roman"/>
          <w:sz w:val="24"/>
          <w:szCs w:val="24"/>
        </w:rPr>
        <w:lastRenderedPageBreak/>
        <w:t>28</w:t>
      </w:r>
      <w:r w:rsidR="001635C9">
        <w:rPr>
          <w:rFonts w:ascii="Times New Roman" w:hAnsi="Times New Roman"/>
          <w:sz w:val="24"/>
          <w:szCs w:val="24"/>
        </w:rPr>
        <w:t> </w:t>
      </w:r>
      <w:r w:rsidR="009E0EC5" w:rsidRPr="009E0EC5">
        <w:rPr>
          <w:rFonts w:ascii="Times New Roman" w:hAnsi="Times New Roman"/>
          <w:sz w:val="24"/>
          <w:szCs w:val="24"/>
        </w:rPr>
        <w:t>d. nutarimu Nr. 292 „Dėl Lietuvos Respublikos strateginio valdymo įstatymo, Lietuvos Respublikos regioninės plėtros įstatymo 4 straipsnio 3 ir 5 dalių, 7 straipsnio 1 ir 4 dalių ir Lietuvos Respublikos biudžeto sandaros įstatymo 141 straipsnio 3 dalies įgyvendinimo“</w:t>
      </w:r>
      <w:r w:rsidR="009E0EC5">
        <w:rPr>
          <w:rFonts w:ascii="Times New Roman" w:hAnsi="Times New Roman"/>
          <w:sz w:val="24"/>
          <w:szCs w:val="24"/>
        </w:rPr>
        <w:t xml:space="preserve">, detalizuojant kiekvienos pažangos priemonės veiklas (reguliacines, investicines, </w:t>
      </w:r>
      <w:r w:rsidR="009E0EC5" w:rsidRPr="00D6023A">
        <w:rPr>
          <w:rFonts w:ascii="Times New Roman" w:hAnsi="Times New Roman"/>
          <w:sz w:val="24"/>
          <w:szCs w:val="24"/>
        </w:rPr>
        <w:t>komunikacines), turi būti atlikta alternatyvų analizė ir nuspręsta, kurios veiklos yra efektyviausios ir naud</w:t>
      </w:r>
      <w:r w:rsidR="00A23C81" w:rsidRPr="00D6023A">
        <w:rPr>
          <w:rFonts w:ascii="Times New Roman" w:hAnsi="Times New Roman"/>
          <w:sz w:val="24"/>
          <w:szCs w:val="24"/>
        </w:rPr>
        <w:t>ingiausios</w:t>
      </w:r>
      <w:r w:rsidR="009E0EC5" w:rsidRPr="00D6023A">
        <w:rPr>
          <w:rFonts w:ascii="Times New Roman" w:hAnsi="Times New Roman"/>
          <w:sz w:val="24"/>
          <w:szCs w:val="24"/>
        </w:rPr>
        <w:t>, atsižvelgiant į kaštus.</w:t>
      </w:r>
    </w:p>
    <w:p w14:paraId="5E8314C5" w14:textId="0EA624A6" w:rsidR="009E0EC5" w:rsidRDefault="009E0EC5" w:rsidP="00622D38">
      <w:pPr>
        <w:pStyle w:val="AssecoParagraphNormalFirstLine"/>
        <w:tabs>
          <w:tab w:val="left" w:pos="0"/>
        </w:tabs>
        <w:rPr>
          <w:rFonts w:ascii="Times New Roman" w:hAnsi="Times New Roman"/>
          <w:b/>
          <w:bCs/>
          <w:sz w:val="24"/>
          <w:szCs w:val="24"/>
        </w:rPr>
      </w:pPr>
      <w:r w:rsidRPr="00D6023A">
        <w:rPr>
          <w:rFonts w:ascii="Times New Roman" w:hAnsi="Times New Roman"/>
          <w:b/>
          <w:bCs/>
          <w:sz w:val="24"/>
          <w:szCs w:val="24"/>
        </w:rPr>
        <w:t>Dėl rekomendacijos, susijusios su socialinės partnerystės įmonėse darbuotojų saugos ir sveikatos srityje skatinimu</w:t>
      </w:r>
    </w:p>
    <w:p w14:paraId="625B59E2" w14:textId="04A90B41" w:rsidR="00B00ACA" w:rsidRPr="00622D38" w:rsidRDefault="00D6023A" w:rsidP="00B00ACA">
      <w:pPr>
        <w:pStyle w:val="AssecoParagraphNormalFirstLine"/>
        <w:tabs>
          <w:tab w:val="left" w:pos="0"/>
        </w:tabs>
        <w:rPr>
          <w:rFonts w:ascii="Times New Roman" w:hAnsi="Times New Roman"/>
          <w:sz w:val="24"/>
          <w:szCs w:val="24"/>
        </w:rPr>
      </w:pPr>
      <w:r w:rsidRPr="00515B3D">
        <w:rPr>
          <w:rFonts w:ascii="Times New Roman" w:hAnsi="Times New Roman"/>
          <w:sz w:val="24"/>
          <w:szCs w:val="24"/>
        </w:rPr>
        <w:t>I</w:t>
      </w:r>
      <w:r w:rsidR="00B00ACA" w:rsidRPr="00D6023A">
        <w:rPr>
          <w:rFonts w:ascii="Times New Roman" w:hAnsi="Times New Roman"/>
          <w:sz w:val="24"/>
          <w:szCs w:val="24"/>
        </w:rPr>
        <w:t xml:space="preserve">nformuojame, kad šio tikslo bus siekiama įgyvendinant IDRPP pažangos priemonę </w:t>
      </w:r>
      <w:r w:rsidR="00F27149" w:rsidRPr="00D6023A">
        <w:br/>
      </w:r>
      <w:r w:rsidR="00B00ACA" w:rsidRPr="00D6023A">
        <w:rPr>
          <w:rFonts w:ascii="Times New Roman" w:hAnsi="Times New Roman"/>
          <w:sz w:val="24"/>
          <w:szCs w:val="24"/>
        </w:rPr>
        <w:t>09-001-02-09-01 „Skatinti</w:t>
      </w:r>
      <w:r w:rsidR="00B00ACA" w:rsidRPr="00622D38">
        <w:rPr>
          <w:rFonts w:ascii="Times New Roman" w:hAnsi="Times New Roman"/>
          <w:sz w:val="24"/>
          <w:szCs w:val="24"/>
        </w:rPr>
        <w:t xml:space="preserve"> socialinių partnerių įgalinimą dalyvauti socialiniame dialoge“. Dėl šios priemonės įgyvendinimo bus vykdomos konsultacijos su socialiniais partneriais. </w:t>
      </w:r>
    </w:p>
    <w:p w14:paraId="25EF52FD" w14:textId="19F0F961" w:rsidR="00622D38" w:rsidRPr="00D6023A" w:rsidRDefault="00B00ACA" w:rsidP="00622D38">
      <w:pPr>
        <w:ind w:firstLine="709"/>
        <w:jc w:val="both"/>
        <w:rPr>
          <w:szCs w:val="24"/>
        </w:rPr>
      </w:pPr>
      <w:r>
        <w:rPr>
          <w:szCs w:val="24"/>
          <w:lang w:val="lt-LT"/>
        </w:rPr>
        <w:t>Pažymime</w:t>
      </w:r>
      <w:r w:rsidR="00622D38" w:rsidRPr="00622D38">
        <w:rPr>
          <w:szCs w:val="24"/>
          <w:lang w:val="lt-LT"/>
        </w:rPr>
        <w:t xml:space="preserve">, kad VDI kartu su keturiais socialiniais partneriais – Lietuvos profesinių sąjungų konfederacija, Lietuvos profesine sąjunga „Solidarumas“, Lietuvos </w:t>
      </w:r>
      <w:r w:rsidR="00622D38" w:rsidRPr="00D6023A">
        <w:rPr>
          <w:szCs w:val="24"/>
          <w:lang w:val="lt-LT"/>
        </w:rPr>
        <w:t xml:space="preserve">darbdavių konfederacija ir Lietuvos Respublikos žemės ūkio rūmais (didžiausios darbuotojų ir darbdavių organizacijos, aktyviausiai </w:t>
      </w:r>
      <w:r w:rsidR="003327DA" w:rsidRPr="00D6023A">
        <w:rPr>
          <w:szCs w:val="24"/>
          <w:lang w:val="lt-LT"/>
        </w:rPr>
        <w:t>plėtoj</w:t>
      </w:r>
      <w:r w:rsidR="00622D38" w:rsidRPr="00D6023A">
        <w:rPr>
          <w:szCs w:val="24"/>
          <w:lang w:val="lt-LT"/>
        </w:rPr>
        <w:t xml:space="preserve">ančios socialinį dialogą Lietuvoje ir tarptautiniu mastu, galinčios turėti </w:t>
      </w:r>
      <w:r w:rsidR="003327DA" w:rsidRPr="00D6023A">
        <w:rPr>
          <w:szCs w:val="24"/>
          <w:lang w:val="lt-LT"/>
        </w:rPr>
        <w:t xml:space="preserve">didžiausią </w:t>
      </w:r>
      <w:r w:rsidR="00622D38" w:rsidRPr="00D6023A">
        <w:rPr>
          <w:szCs w:val="24"/>
          <w:lang w:val="lt-LT"/>
        </w:rPr>
        <w:t>įtak</w:t>
      </w:r>
      <w:r w:rsidR="003327DA" w:rsidRPr="00D6023A">
        <w:rPr>
          <w:szCs w:val="24"/>
          <w:lang w:val="lt-LT"/>
        </w:rPr>
        <w:t>ą</w:t>
      </w:r>
      <w:r w:rsidR="00622D38" w:rsidRPr="00D6023A">
        <w:rPr>
          <w:szCs w:val="24"/>
          <w:lang w:val="lt-LT"/>
        </w:rPr>
        <w:t xml:space="preserve"> pokyčiams socialinės partnerystės srityje) </w:t>
      </w:r>
      <w:r w:rsidR="003327DA" w:rsidRPr="00D6023A">
        <w:rPr>
          <w:szCs w:val="24"/>
          <w:lang w:val="lt-LT"/>
        </w:rPr>
        <w:t xml:space="preserve">– </w:t>
      </w:r>
      <w:r w:rsidR="00622D38" w:rsidRPr="00D6023A">
        <w:rPr>
          <w:szCs w:val="24"/>
          <w:lang w:val="lt-LT"/>
        </w:rPr>
        <w:t>įgyvendino projektą</w:t>
      </w:r>
      <w:r w:rsidR="00622D38" w:rsidRPr="00D6023A">
        <w:rPr>
          <w:i/>
          <w:szCs w:val="24"/>
          <w:lang w:val="lt-LT"/>
        </w:rPr>
        <w:t xml:space="preserve"> </w:t>
      </w:r>
      <w:r w:rsidR="00622D38" w:rsidRPr="00D6023A">
        <w:rPr>
          <w:bCs/>
          <w:iCs/>
          <w:szCs w:val="24"/>
          <w:lang w:val="lt-LT"/>
        </w:rPr>
        <w:t>„Profesinių sąjungų ir darbdavių bendradarbiavimo modelis vystant socialinį dialogą“ (toliau – Projektas).</w:t>
      </w:r>
      <w:r w:rsidR="00622D38" w:rsidRPr="00D6023A">
        <w:rPr>
          <w:szCs w:val="24"/>
          <w:lang w:val="lt-LT"/>
        </w:rPr>
        <w:t xml:space="preserve"> </w:t>
      </w:r>
      <w:r w:rsidR="00622D38" w:rsidRPr="00D6023A">
        <w:rPr>
          <w:bCs/>
          <w:szCs w:val="24"/>
          <w:lang w:val="lt-LT"/>
        </w:rPr>
        <w:t xml:space="preserve">Projektas baigtas įgyvendinti 2021 m. II ketvirtį. </w:t>
      </w:r>
      <w:r w:rsidR="00622D38" w:rsidRPr="00D6023A">
        <w:rPr>
          <w:szCs w:val="24"/>
          <w:lang w:val="lt-LT"/>
        </w:rPr>
        <w:t xml:space="preserve">Projekto tikslas – skatinti profesinių sąjungų ir darbdavių bendradarbiavimą </w:t>
      </w:r>
      <w:r w:rsidR="00CC40C2">
        <w:rPr>
          <w:szCs w:val="24"/>
          <w:lang w:val="lt-LT"/>
        </w:rPr>
        <w:t>plėtoj</w:t>
      </w:r>
      <w:r w:rsidR="00622D38" w:rsidRPr="00D6023A">
        <w:rPr>
          <w:szCs w:val="24"/>
          <w:lang w:val="lt-LT"/>
        </w:rPr>
        <w:t>ant socialinį dialogą ir sudaryti sąlygas socialinių partnerių</w:t>
      </w:r>
      <w:r w:rsidR="00622D38" w:rsidRPr="00622D38">
        <w:rPr>
          <w:szCs w:val="24"/>
          <w:lang w:val="lt-LT"/>
        </w:rPr>
        <w:t xml:space="preserve"> interesų derinimo kokybei užtikrinti.</w:t>
      </w:r>
      <w:r w:rsidR="00622D38">
        <w:rPr>
          <w:szCs w:val="24"/>
          <w:lang w:val="lt-LT"/>
        </w:rPr>
        <w:t xml:space="preserve"> </w:t>
      </w:r>
      <w:r w:rsidR="00622D38" w:rsidRPr="00622D38">
        <w:rPr>
          <w:szCs w:val="24"/>
          <w:lang w:val="lt-LT"/>
        </w:rPr>
        <w:t xml:space="preserve">Vykdytos Projekto veiklos – mokymai, seminarai, socialinių partnerių derybos, diskusijos, apskritojo stalo diskusijos – skatino aktyvesnį profesinių sąjungų ir darbdavių organizacijų dalyvavimą prisidedant prie darbo santykių, </w:t>
      </w:r>
      <w:r w:rsidR="00622D38" w:rsidRPr="00D6023A">
        <w:rPr>
          <w:szCs w:val="24"/>
          <w:lang w:val="lt-LT"/>
        </w:rPr>
        <w:t>socialinio draudimo ir užimtumo didinimo sričių tobulinimo, padedant darbuotojus aktyviau įtraukti į įmon</w:t>
      </w:r>
      <w:r w:rsidR="003327DA" w:rsidRPr="00D6023A">
        <w:rPr>
          <w:szCs w:val="24"/>
          <w:lang w:val="lt-LT"/>
        </w:rPr>
        <w:t>ių</w:t>
      </w:r>
      <w:r w:rsidR="00622D38" w:rsidRPr="00D6023A">
        <w:rPr>
          <w:szCs w:val="24"/>
          <w:lang w:val="lt-LT"/>
        </w:rPr>
        <w:t xml:space="preserve"> valdymą ir bendrą socialinę kolektyvinę atsakomybę. Informuojant apie socialinio dialogo svarbą, VDI komunikacijos kanalais dal</w:t>
      </w:r>
      <w:r w:rsidR="003327DA" w:rsidRPr="00D6023A">
        <w:rPr>
          <w:szCs w:val="24"/>
          <w:lang w:val="lt-LT"/>
        </w:rPr>
        <w:t>y</w:t>
      </w:r>
      <w:r w:rsidR="00622D38" w:rsidRPr="00D6023A">
        <w:rPr>
          <w:szCs w:val="24"/>
          <w:lang w:val="lt-LT"/>
        </w:rPr>
        <w:t>tasi Projekto metu sukurtu informaciniu (tekstiniu ir vizualiniu) turiniu, siekiant paprastai ir suprantamai paaiškinti socialinio dialogo naudą ir būtinybę jį plėtoti.</w:t>
      </w:r>
    </w:p>
    <w:p w14:paraId="5D26AD18" w14:textId="4C9BCC8A" w:rsidR="00622D38" w:rsidRPr="00622D38" w:rsidRDefault="00622D38" w:rsidP="00622D38">
      <w:pPr>
        <w:ind w:firstLine="567"/>
        <w:jc w:val="both"/>
        <w:rPr>
          <w:szCs w:val="24"/>
          <w:lang w:val="lt-LT"/>
        </w:rPr>
      </w:pPr>
      <w:r w:rsidRPr="00D6023A">
        <w:rPr>
          <w:szCs w:val="24"/>
          <w:lang w:val="lt-LT"/>
        </w:rPr>
        <w:t>Taip pat informuojame, kad gautas Komiteto raštas ir pateiktos rekomendacijos buvo išsiųstos Lietuvos Respublikos trišalės tarybos darbdavių ir profesinių sąjungų organizacijoms. Atsižvelg</w:t>
      </w:r>
      <w:r w:rsidR="00B00ACA" w:rsidRPr="00D6023A">
        <w:rPr>
          <w:szCs w:val="24"/>
          <w:lang w:val="lt-LT"/>
        </w:rPr>
        <w:t>dami</w:t>
      </w:r>
      <w:r w:rsidRPr="00D6023A">
        <w:rPr>
          <w:szCs w:val="24"/>
          <w:lang w:val="lt-LT"/>
        </w:rPr>
        <w:t xml:space="preserve"> į tai, kad</w:t>
      </w:r>
      <w:r w:rsidR="00B00ACA" w:rsidRPr="00D6023A">
        <w:rPr>
          <w:szCs w:val="24"/>
          <w:lang w:val="lt-LT"/>
        </w:rPr>
        <w:t>,</w:t>
      </w:r>
      <w:r w:rsidRPr="00D6023A">
        <w:rPr>
          <w:szCs w:val="24"/>
          <w:lang w:val="lt-LT"/>
        </w:rPr>
        <w:t xml:space="preserve"> vadovaujantis Lietuvos Respublikos trišalės tarybos nuostatų, patvirtintų</w:t>
      </w:r>
      <w:r w:rsidRPr="00622D38">
        <w:rPr>
          <w:szCs w:val="24"/>
          <w:lang w:val="lt-LT"/>
        </w:rPr>
        <w:t xml:space="preserve"> Lietuvos Respublikos trišalės tarybos 2018 m. gruodžio 19 d. protokolu Nr. TTP-14, 26 </w:t>
      </w:r>
      <w:r w:rsidRPr="00D6023A">
        <w:rPr>
          <w:szCs w:val="24"/>
          <w:lang w:val="lt-LT"/>
        </w:rPr>
        <w:t>punktu, pagrindinė Trišalės tarybos darbo forma yra posėdžiai, informuojame, kad socialiniai partneriai nėra pasiūlę šį klausimą įtraukti į darbotvarkę ir jį svarstyti Trišalės tarybos posėdyje.</w:t>
      </w:r>
      <w:r w:rsidRPr="00622D38">
        <w:rPr>
          <w:szCs w:val="24"/>
          <w:lang w:val="lt-LT"/>
        </w:rPr>
        <w:t xml:space="preserve"> </w:t>
      </w:r>
    </w:p>
    <w:p w14:paraId="415DC1AB" w14:textId="6B6D8188" w:rsidR="00D72CB5" w:rsidRDefault="00D72CB5" w:rsidP="001635C9">
      <w:pPr>
        <w:pStyle w:val="AssecoParagraphNormalFirstLine"/>
        <w:tabs>
          <w:tab w:val="left" w:pos="993"/>
        </w:tabs>
        <w:rPr>
          <w:rFonts w:ascii="Times New Roman" w:hAnsi="Times New Roman"/>
          <w:sz w:val="24"/>
          <w:szCs w:val="24"/>
        </w:rPr>
      </w:pPr>
      <w:r>
        <w:rPr>
          <w:rFonts w:ascii="Times New Roman" w:hAnsi="Times New Roman"/>
          <w:sz w:val="24"/>
          <w:szCs w:val="24"/>
        </w:rPr>
        <w:t xml:space="preserve">Taip pat teikiame </w:t>
      </w:r>
      <w:r w:rsidRPr="00D72CB5">
        <w:rPr>
          <w:rFonts w:ascii="Times New Roman" w:hAnsi="Times New Roman"/>
          <w:sz w:val="24"/>
          <w:szCs w:val="24"/>
        </w:rPr>
        <w:t>Lietuvos Respublikos ekonomikos ir inovacijų ministerij</w:t>
      </w:r>
      <w:r>
        <w:rPr>
          <w:rFonts w:ascii="Times New Roman" w:hAnsi="Times New Roman"/>
          <w:sz w:val="24"/>
          <w:szCs w:val="24"/>
        </w:rPr>
        <w:t xml:space="preserve">os, </w:t>
      </w:r>
      <w:r w:rsidRPr="00D72CB5">
        <w:rPr>
          <w:rFonts w:ascii="Times New Roman" w:hAnsi="Times New Roman"/>
          <w:sz w:val="24"/>
          <w:szCs w:val="24"/>
        </w:rPr>
        <w:t>Lietuvos Respublikos aplinkos ministerij</w:t>
      </w:r>
      <w:r>
        <w:rPr>
          <w:rFonts w:ascii="Times New Roman" w:hAnsi="Times New Roman"/>
          <w:sz w:val="24"/>
          <w:szCs w:val="24"/>
        </w:rPr>
        <w:t xml:space="preserve">os, </w:t>
      </w:r>
      <w:r w:rsidRPr="00D72CB5">
        <w:rPr>
          <w:rFonts w:ascii="Times New Roman" w:hAnsi="Times New Roman"/>
          <w:sz w:val="24"/>
          <w:szCs w:val="24"/>
        </w:rPr>
        <w:t xml:space="preserve">VDI </w:t>
      </w:r>
      <w:r>
        <w:rPr>
          <w:rFonts w:ascii="Times New Roman" w:hAnsi="Times New Roman"/>
          <w:sz w:val="24"/>
          <w:szCs w:val="24"/>
        </w:rPr>
        <w:t>informaciją apie Komiteto rekomendacijų įgyvendinimą.</w:t>
      </w:r>
      <w:r w:rsidR="00BD6DA5">
        <w:rPr>
          <w:rFonts w:ascii="Times New Roman" w:hAnsi="Times New Roman"/>
          <w:sz w:val="24"/>
          <w:szCs w:val="24"/>
        </w:rPr>
        <w:t xml:space="preserve"> </w:t>
      </w:r>
      <w:r w:rsidR="00BD6DA5" w:rsidRPr="005923D7">
        <w:rPr>
          <w:rFonts w:ascii="Times New Roman" w:hAnsi="Times New Roman"/>
          <w:sz w:val="24"/>
          <w:szCs w:val="24"/>
        </w:rPr>
        <w:t>Lietuvos Respublikos švietimo, mokslo ir sporto ministerija informacijos nepateikė.</w:t>
      </w:r>
    </w:p>
    <w:p w14:paraId="2C60C0D4" w14:textId="77777777" w:rsidR="000E5680" w:rsidRDefault="000E5680" w:rsidP="001635C9">
      <w:pPr>
        <w:pStyle w:val="AssecoParagraphNormalFirstLine"/>
        <w:tabs>
          <w:tab w:val="left" w:pos="993"/>
        </w:tabs>
        <w:rPr>
          <w:rFonts w:ascii="Times New Roman" w:hAnsi="Times New Roman"/>
          <w:sz w:val="24"/>
          <w:szCs w:val="24"/>
        </w:rPr>
      </w:pPr>
      <w:r>
        <w:rPr>
          <w:rFonts w:ascii="Times New Roman" w:hAnsi="Times New Roman"/>
          <w:sz w:val="24"/>
          <w:szCs w:val="24"/>
        </w:rPr>
        <w:t>PRIDEDAMA:</w:t>
      </w:r>
    </w:p>
    <w:p w14:paraId="16D24921" w14:textId="27EBC050" w:rsidR="000E5680" w:rsidRPr="00D72CB5" w:rsidRDefault="000E5680" w:rsidP="001635C9">
      <w:pPr>
        <w:pStyle w:val="AssecoParagraphNormalFirstLine"/>
        <w:numPr>
          <w:ilvl w:val="0"/>
          <w:numId w:val="1"/>
        </w:numPr>
        <w:tabs>
          <w:tab w:val="left" w:pos="993"/>
        </w:tabs>
        <w:ind w:left="0" w:firstLine="709"/>
        <w:rPr>
          <w:rFonts w:ascii="Times New Roman" w:hAnsi="Times New Roman"/>
          <w:sz w:val="24"/>
          <w:szCs w:val="24"/>
        </w:rPr>
      </w:pPr>
      <w:r w:rsidRPr="00D72CB5">
        <w:rPr>
          <w:rFonts w:ascii="Times New Roman" w:hAnsi="Times New Roman"/>
          <w:sz w:val="24"/>
          <w:szCs w:val="24"/>
        </w:rPr>
        <w:t>VDI 2021 m. lapkričio 18 d. rašt</w:t>
      </w:r>
      <w:r w:rsidR="00D72CB5">
        <w:rPr>
          <w:rFonts w:ascii="Times New Roman" w:hAnsi="Times New Roman"/>
          <w:sz w:val="24"/>
          <w:szCs w:val="24"/>
        </w:rPr>
        <w:t>as</w:t>
      </w:r>
      <w:r w:rsidRPr="00D72CB5">
        <w:rPr>
          <w:rFonts w:ascii="Times New Roman" w:hAnsi="Times New Roman"/>
          <w:sz w:val="24"/>
          <w:szCs w:val="24"/>
        </w:rPr>
        <w:t xml:space="preserve"> Nr. SD-129-22807 </w:t>
      </w:r>
      <w:r w:rsidR="00D72CB5">
        <w:rPr>
          <w:rFonts w:ascii="Times New Roman" w:hAnsi="Times New Roman"/>
          <w:sz w:val="24"/>
          <w:szCs w:val="24"/>
        </w:rPr>
        <w:t>„</w:t>
      </w:r>
      <w:r w:rsidR="00D72CB5" w:rsidRPr="00D72CB5">
        <w:rPr>
          <w:rFonts w:ascii="Times New Roman" w:hAnsi="Times New Roman"/>
          <w:sz w:val="24"/>
          <w:szCs w:val="24"/>
        </w:rPr>
        <w:t>Dėl Lietuvos Respublikos Seimo Socialinių reikalų ir darbo komiteto rekomendacijų įgyvendinimo</w:t>
      </w:r>
      <w:r w:rsidR="00D72CB5">
        <w:rPr>
          <w:rFonts w:ascii="Times New Roman" w:hAnsi="Times New Roman"/>
          <w:sz w:val="24"/>
          <w:szCs w:val="24"/>
        </w:rPr>
        <w:t>“</w:t>
      </w:r>
      <w:r w:rsidRPr="00D72CB5">
        <w:rPr>
          <w:rFonts w:ascii="Times New Roman" w:hAnsi="Times New Roman"/>
          <w:sz w:val="24"/>
          <w:szCs w:val="24"/>
        </w:rPr>
        <w:t xml:space="preserve">, </w:t>
      </w:r>
      <w:r w:rsidR="00D72CB5">
        <w:rPr>
          <w:rFonts w:ascii="Times New Roman" w:hAnsi="Times New Roman"/>
          <w:sz w:val="24"/>
          <w:szCs w:val="24"/>
        </w:rPr>
        <w:t>7</w:t>
      </w:r>
      <w:r w:rsidRPr="00D72CB5">
        <w:rPr>
          <w:rFonts w:ascii="Times New Roman" w:hAnsi="Times New Roman"/>
          <w:sz w:val="24"/>
          <w:szCs w:val="24"/>
        </w:rPr>
        <w:t xml:space="preserve"> lapai.</w:t>
      </w:r>
    </w:p>
    <w:p w14:paraId="1C4C2EBD" w14:textId="0701720C" w:rsidR="000E5680" w:rsidRPr="00722F55" w:rsidRDefault="00D72CB5" w:rsidP="001635C9">
      <w:pPr>
        <w:pStyle w:val="AssecoParagraphNormalFirstLine"/>
        <w:numPr>
          <w:ilvl w:val="0"/>
          <w:numId w:val="1"/>
        </w:numPr>
        <w:tabs>
          <w:tab w:val="left" w:pos="993"/>
        </w:tabs>
        <w:ind w:left="0" w:firstLine="709"/>
        <w:rPr>
          <w:rFonts w:ascii="Times New Roman" w:hAnsi="Times New Roman"/>
          <w:sz w:val="24"/>
          <w:szCs w:val="24"/>
        </w:rPr>
      </w:pPr>
      <w:r w:rsidRPr="00722F55">
        <w:rPr>
          <w:rFonts w:ascii="Times New Roman" w:hAnsi="Times New Roman"/>
          <w:sz w:val="24"/>
          <w:szCs w:val="24"/>
        </w:rPr>
        <w:t>Ekonomikos ir inovacijų ministerijos 2021 m. lapkričio 18 d. raštas Nr. (4.6-82Mr)</w:t>
      </w:r>
      <w:r w:rsidR="00595974">
        <w:rPr>
          <w:rFonts w:ascii="Times New Roman" w:hAnsi="Times New Roman"/>
          <w:sz w:val="24"/>
          <w:szCs w:val="24"/>
        </w:rPr>
        <w:t xml:space="preserve"> </w:t>
      </w:r>
      <w:r w:rsidRPr="00722F55">
        <w:rPr>
          <w:rFonts w:ascii="Times New Roman" w:hAnsi="Times New Roman"/>
          <w:sz w:val="24"/>
          <w:szCs w:val="24"/>
        </w:rPr>
        <w:t>3-4985 „Dėl Lietuvos Respublikos Seimo Socialinių reikalų ir darbo komiteto rekomendacijų“, 5 lapai.</w:t>
      </w:r>
    </w:p>
    <w:p w14:paraId="55F4EA72" w14:textId="451D2069" w:rsidR="00D72CB5" w:rsidRPr="00722F55" w:rsidRDefault="00D72CB5" w:rsidP="001635C9">
      <w:pPr>
        <w:pStyle w:val="AssecoParagraphNormalFirstLine"/>
        <w:numPr>
          <w:ilvl w:val="0"/>
          <w:numId w:val="1"/>
        </w:numPr>
        <w:tabs>
          <w:tab w:val="left" w:pos="993"/>
        </w:tabs>
        <w:ind w:left="0" w:firstLine="709"/>
        <w:rPr>
          <w:rFonts w:ascii="Times New Roman" w:hAnsi="Times New Roman"/>
          <w:sz w:val="24"/>
          <w:szCs w:val="24"/>
        </w:rPr>
      </w:pPr>
      <w:r w:rsidRPr="00722F55">
        <w:rPr>
          <w:rFonts w:ascii="Times New Roman" w:hAnsi="Times New Roman"/>
          <w:sz w:val="24"/>
          <w:szCs w:val="24"/>
        </w:rPr>
        <w:t>Aplinkos ministerijos 2021 m. gruodžio 9 d. raštas Nr. (14)-D8</w:t>
      </w:r>
      <w:r w:rsidR="00595974">
        <w:rPr>
          <w:rFonts w:ascii="Times New Roman" w:hAnsi="Times New Roman"/>
          <w:sz w:val="24"/>
          <w:szCs w:val="24"/>
        </w:rPr>
        <w:t xml:space="preserve"> </w:t>
      </w:r>
      <w:r w:rsidRPr="00722F55">
        <w:rPr>
          <w:rFonts w:ascii="Times New Roman" w:hAnsi="Times New Roman"/>
          <w:sz w:val="24"/>
          <w:szCs w:val="24"/>
        </w:rPr>
        <w:t>(E)-7701</w:t>
      </w:r>
      <w:r w:rsidR="006960EC" w:rsidRPr="00722F55">
        <w:rPr>
          <w:rFonts w:ascii="Times New Roman" w:hAnsi="Times New Roman"/>
          <w:sz w:val="24"/>
          <w:szCs w:val="24"/>
        </w:rPr>
        <w:t xml:space="preserve"> „Dėl Lietuvos Respublikos Seimo Socialinių reikalų ir darbo komiteto rekomendacijų“, 2 lapai.</w:t>
      </w:r>
    </w:p>
    <w:p w14:paraId="2D5A9D63" w14:textId="77777777" w:rsidR="00DE798D" w:rsidRDefault="00DE798D" w:rsidP="00DE798D">
      <w:pPr>
        <w:spacing w:line="360" w:lineRule="exact"/>
        <w:rPr>
          <w:lang w:val="lt-LT"/>
        </w:rPr>
      </w:pPr>
    </w:p>
    <w:p w14:paraId="24116777" w14:textId="77777777" w:rsidR="00D5510F" w:rsidRDefault="00D5510F" w:rsidP="00DE798D">
      <w:pPr>
        <w:spacing w:line="360" w:lineRule="exact"/>
        <w:rPr>
          <w:lang w:val="lt-LT"/>
        </w:rPr>
      </w:pPr>
    </w:p>
    <w:p w14:paraId="3CBE3BBD" w14:textId="22D36D36" w:rsidR="00526B84" w:rsidRDefault="00526B84" w:rsidP="00DE798D">
      <w:pPr>
        <w:spacing w:line="360" w:lineRule="exact"/>
        <w:rPr>
          <w:lang w:val="lt-LT"/>
        </w:rPr>
        <w:sectPr w:rsidR="00526B84" w:rsidSect="001F7736">
          <w:headerReference w:type="default" r:id="rId20"/>
          <w:footerReference w:type="default" r:id="rId21"/>
          <w:type w:val="continuous"/>
          <w:pgSz w:w="11906" w:h="16838"/>
          <w:pgMar w:top="1135" w:right="566" w:bottom="1134" w:left="1701" w:header="720" w:footer="211" w:gutter="0"/>
          <w:cols w:space="720"/>
          <w:formProt w:val="0"/>
          <w:docGrid w:linePitch="360"/>
        </w:sectPr>
      </w:pPr>
    </w:p>
    <w:tbl>
      <w:tblPr>
        <w:tblW w:w="0" w:type="auto"/>
        <w:tblInd w:w="108" w:type="dxa"/>
        <w:tblLook w:val="01E0" w:firstRow="1" w:lastRow="1" w:firstColumn="1" w:lastColumn="1" w:noHBand="0" w:noVBand="0"/>
      </w:tblPr>
      <w:tblGrid>
        <w:gridCol w:w="4445"/>
        <w:gridCol w:w="5086"/>
      </w:tblGrid>
      <w:tr w:rsidR="009F242E" w:rsidRPr="00CE0D6D" w14:paraId="3CBE3BC0" w14:textId="77777777" w:rsidTr="00C02ECB">
        <w:tc>
          <w:tcPr>
            <w:tcW w:w="4535" w:type="dxa"/>
          </w:tcPr>
          <w:p w14:paraId="3CBE3BBE" w14:textId="6B7254DD" w:rsidR="009F242E" w:rsidRPr="00CE0D6D" w:rsidRDefault="001F7736" w:rsidP="00C02ECB">
            <w:pPr>
              <w:rPr>
                <w:szCs w:val="24"/>
                <w:lang w:val="lt-LT"/>
              </w:rPr>
            </w:pPr>
            <w:r>
              <w:rPr>
                <w:szCs w:val="24"/>
              </w:rPr>
              <w:t>Ministrė</w:t>
            </w:r>
          </w:p>
        </w:tc>
        <w:tc>
          <w:tcPr>
            <w:tcW w:w="5185" w:type="dxa"/>
          </w:tcPr>
          <w:p w14:paraId="3CBE3BBF" w14:textId="47EBD4C0" w:rsidR="009F242E" w:rsidRPr="00CE0D6D" w:rsidRDefault="001F7736" w:rsidP="00C02ECB">
            <w:pPr>
              <w:jc w:val="right"/>
              <w:rPr>
                <w:szCs w:val="24"/>
                <w:lang w:val="lt-LT"/>
              </w:rPr>
            </w:pPr>
            <w:r>
              <w:rPr>
                <w:szCs w:val="24"/>
              </w:rPr>
              <w:t>Monika Navickienė</w:t>
            </w:r>
          </w:p>
        </w:tc>
      </w:tr>
    </w:tbl>
    <w:p w14:paraId="3CBE3BC1" w14:textId="77777777" w:rsidR="009F242E" w:rsidRPr="00E31FC8" w:rsidRDefault="009F242E" w:rsidP="00DE798D">
      <w:pPr>
        <w:rPr>
          <w:sz w:val="16"/>
          <w:szCs w:val="16"/>
          <w:lang w:val="lt-LT"/>
        </w:rPr>
      </w:pPr>
    </w:p>
    <w:p w14:paraId="3CBE3BC2" w14:textId="77777777" w:rsidR="00DE798D" w:rsidRPr="00E31FC8" w:rsidRDefault="00DE798D" w:rsidP="00DE798D">
      <w:pPr>
        <w:rPr>
          <w:sz w:val="16"/>
          <w:szCs w:val="16"/>
          <w:lang w:val="lt-LT"/>
        </w:rPr>
        <w:sectPr w:rsidR="00DE798D" w:rsidRPr="00E31FC8" w:rsidSect="008F0AA2">
          <w:type w:val="continuous"/>
          <w:pgSz w:w="11906" w:h="16838"/>
          <w:pgMar w:top="1701" w:right="566" w:bottom="1134" w:left="1701" w:header="720" w:footer="211" w:gutter="0"/>
          <w:cols w:space="720"/>
          <w:docGrid w:linePitch="360"/>
        </w:sectPr>
      </w:pPr>
    </w:p>
    <w:p w14:paraId="77D8AE4B" w14:textId="430230EA" w:rsidR="003A2AB0" w:rsidRDefault="003A2AB0" w:rsidP="00DE798D">
      <w:pPr>
        <w:rPr>
          <w:szCs w:val="24"/>
          <w:lang w:val="lt-LT"/>
        </w:rPr>
      </w:pPr>
    </w:p>
    <w:p w14:paraId="461B5C6C" w14:textId="77777777" w:rsidR="00526B84" w:rsidRDefault="00526B84" w:rsidP="00DE798D">
      <w:pPr>
        <w:rPr>
          <w:szCs w:val="24"/>
          <w:lang w:val="lt-LT"/>
        </w:rPr>
      </w:pPr>
    </w:p>
    <w:p w14:paraId="3CBE3BC3" w14:textId="02D671CE" w:rsidR="003A2AB0" w:rsidRDefault="003A2AB0" w:rsidP="00DE798D">
      <w:pPr>
        <w:rPr>
          <w:szCs w:val="24"/>
          <w:lang w:val="lt-LT"/>
        </w:rPr>
        <w:sectPr w:rsidR="003A2AB0" w:rsidSect="008F0AA2">
          <w:type w:val="continuous"/>
          <w:pgSz w:w="11906" w:h="16838"/>
          <w:pgMar w:top="1134" w:right="566" w:bottom="567" w:left="1701" w:header="720" w:footer="211" w:gutter="0"/>
          <w:cols w:space="720"/>
          <w:formProt w:val="0"/>
          <w:docGrid w:linePitch="360"/>
        </w:sectPr>
      </w:pPr>
    </w:p>
    <w:p w14:paraId="79FAF44D" w14:textId="77777777" w:rsidR="001F7736" w:rsidRDefault="001F7736" w:rsidP="001F7736">
      <w:pPr>
        <w:rPr>
          <w:szCs w:val="24"/>
        </w:rPr>
      </w:pPr>
      <w:r w:rsidRPr="00B81BFB">
        <w:rPr>
          <w:szCs w:val="24"/>
        </w:rPr>
        <w:t>Gintarė Bužinskaitė</w:t>
      </w:r>
      <w:r w:rsidRPr="00E82D01">
        <w:rPr>
          <w:szCs w:val="24"/>
        </w:rPr>
        <w:t xml:space="preserve">, tel. </w:t>
      </w:r>
      <w:r>
        <w:rPr>
          <w:szCs w:val="24"/>
        </w:rPr>
        <w:t>8</w:t>
      </w:r>
      <w:r w:rsidRPr="00B81BFB">
        <w:rPr>
          <w:szCs w:val="24"/>
        </w:rPr>
        <w:t xml:space="preserve"> 695 60 706</w:t>
      </w:r>
      <w:r w:rsidRPr="00E82D01">
        <w:rPr>
          <w:szCs w:val="24"/>
        </w:rPr>
        <w:t xml:space="preserve">, el. p. </w:t>
      </w:r>
      <w:hyperlink r:id="rId22" w:history="1">
        <w:r w:rsidRPr="00376B1C">
          <w:rPr>
            <w:rStyle w:val="Hipersaitas"/>
            <w:szCs w:val="24"/>
          </w:rPr>
          <w:t>gintare.buzinskaite@socmin.lt</w:t>
        </w:r>
      </w:hyperlink>
    </w:p>
    <w:p w14:paraId="2B7B288F" w14:textId="24837C6F" w:rsidR="001F7736" w:rsidRDefault="001F7736" w:rsidP="001F7736">
      <w:pPr>
        <w:rPr>
          <w:szCs w:val="24"/>
          <w:lang w:val="en-US"/>
        </w:rPr>
      </w:pPr>
      <w:r>
        <w:rPr>
          <w:szCs w:val="24"/>
        </w:rPr>
        <w:t>Rasa Šidagytė</w:t>
      </w:r>
      <w:r w:rsidRPr="00CF288D">
        <w:rPr>
          <w:szCs w:val="24"/>
        </w:rPr>
        <w:t xml:space="preserve">, tel. </w:t>
      </w:r>
      <w:r w:rsidRPr="00CF288D">
        <w:rPr>
          <w:szCs w:val="24"/>
        </w:rPr>
        <w:fldChar w:fldCharType="begin">
          <w:ffData>
            <w:name w:val="rengejoNuorodaTel"/>
            <w:enabled/>
            <w:calcOnExit w:val="0"/>
            <w:textInput>
              <w:default w:val="&lt;tel. numeris&gt;"/>
            </w:textInput>
          </w:ffData>
        </w:fldChar>
      </w:r>
      <w:r w:rsidRPr="00CF288D">
        <w:rPr>
          <w:szCs w:val="24"/>
        </w:rPr>
        <w:instrText xml:space="preserve"> FORMTEXT </w:instrText>
      </w:r>
      <w:r w:rsidR="00352B9A">
        <w:rPr>
          <w:szCs w:val="24"/>
        </w:rPr>
      </w:r>
      <w:r w:rsidR="00352B9A">
        <w:rPr>
          <w:szCs w:val="24"/>
        </w:rPr>
        <w:fldChar w:fldCharType="separate"/>
      </w:r>
      <w:r w:rsidRPr="00CF288D">
        <w:rPr>
          <w:szCs w:val="24"/>
        </w:rPr>
        <w:fldChar w:fldCharType="end"/>
      </w:r>
      <w:r>
        <w:rPr>
          <w:szCs w:val="24"/>
        </w:rPr>
        <w:t>8 656 79</w:t>
      </w:r>
      <w:r w:rsidR="008D7624">
        <w:rPr>
          <w:szCs w:val="24"/>
        </w:rPr>
        <w:t xml:space="preserve"> </w:t>
      </w:r>
      <w:r>
        <w:rPr>
          <w:szCs w:val="24"/>
        </w:rPr>
        <w:t>662</w:t>
      </w:r>
      <w:r w:rsidRPr="00CF288D">
        <w:rPr>
          <w:szCs w:val="24"/>
        </w:rPr>
        <w:t>,</w:t>
      </w:r>
      <w:r w:rsidRPr="009955C7">
        <w:rPr>
          <w:szCs w:val="24"/>
        </w:rPr>
        <w:t xml:space="preserve"> el.</w:t>
      </w:r>
      <w:r>
        <w:rPr>
          <w:szCs w:val="24"/>
        </w:rPr>
        <w:t xml:space="preserve"> </w:t>
      </w:r>
      <w:r w:rsidRPr="009955C7">
        <w:rPr>
          <w:szCs w:val="24"/>
        </w:rPr>
        <w:t xml:space="preserve">p. </w:t>
      </w:r>
      <w:r w:rsidRPr="009955C7">
        <w:rPr>
          <w:szCs w:val="24"/>
        </w:rPr>
        <w:fldChar w:fldCharType="begin">
          <w:ffData>
            <w:name w:val="rengejoNuorodaEmail"/>
            <w:enabled/>
            <w:calcOnExit w:val="0"/>
            <w:textInput>
              <w:default w:val="&lt;rengėjo e. paštas&gt;"/>
            </w:textInput>
          </w:ffData>
        </w:fldChar>
      </w:r>
      <w:r w:rsidRPr="009955C7">
        <w:rPr>
          <w:szCs w:val="24"/>
        </w:rPr>
        <w:instrText xml:space="preserve"> FORMTEXT </w:instrText>
      </w:r>
      <w:r w:rsidR="00352B9A">
        <w:rPr>
          <w:szCs w:val="24"/>
        </w:rPr>
      </w:r>
      <w:r w:rsidR="00352B9A">
        <w:rPr>
          <w:szCs w:val="24"/>
        </w:rPr>
        <w:fldChar w:fldCharType="separate"/>
      </w:r>
      <w:r w:rsidRPr="009955C7">
        <w:rPr>
          <w:szCs w:val="24"/>
        </w:rPr>
        <w:fldChar w:fldCharType="end"/>
      </w:r>
      <w:hyperlink r:id="rId23" w:history="1">
        <w:r w:rsidRPr="00376B1C">
          <w:rPr>
            <w:rStyle w:val="Hipersaitas"/>
            <w:szCs w:val="24"/>
          </w:rPr>
          <w:t>rasa.sidagyte</w:t>
        </w:r>
        <w:r w:rsidRPr="00376B1C">
          <w:rPr>
            <w:rStyle w:val="Hipersaitas"/>
            <w:szCs w:val="24"/>
            <w:lang w:val="en-US"/>
          </w:rPr>
          <w:t>@socmin.lt</w:t>
        </w:r>
      </w:hyperlink>
    </w:p>
    <w:p w14:paraId="3CBE3BC6" w14:textId="44B5044C" w:rsidR="00934AD6" w:rsidRDefault="001F7736" w:rsidP="001F7736">
      <w:r>
        <w:rPr>
          <w:szCs w:val="24"/>
          <w:lang w:val="en-US"/>
        </w:rPr>
        <w:t>Valda Pranckuvienė, tel. 8 658 60</w:t>
      </w:r>
      <w:r w:rsidR="008D7624">
        <w:rPr>
          <w:szCs w:val="24"/>
          <w:lang w:val="en-US"/>
        </w:rPr>
        <w:t xml:space="preserve"> </w:t>
      </w:r>
      <w:r>
        <w:rPr>
          <w:szCs w:val="24"/>
          <w:lang w:val="en-US"/>
        </w:rPr>
        <w:t xml:space="preserve">554, el. p. </w:t>
      </w:r>
      <w:hyperlink r:id="rId24" w:history="1">
        <w:r w:rsidRPr="00376B1C">
          <w:rPr>
            <w:rStyle w:val="Hipersaitas"/>
            <w:szCs w:val="24"/>
            <w:lang w:val="en-US"/>
          </w:rPr>
          <w:t>valda.pranckuviene@</w:t>
        </w:r>
        <w:r w:rsidRPr="00376B1C">
          <w:rPr>
            <w:rStyle w:val="Hipersaitas"/>
            <w:szCs w:val="24"/>
            <w:lang w:val="lt-LT"/>
          </w:rPr>
          <w:t>socmin.lt</w:t>
        </w:r>
      </w:hyperlink>
    </w:p>
    <w:sectPr w:rsidR="00934AD6" w:rsidSect="008F0AA2">
      <w:type w:val="continuous"/>
      <w:pgSz w:w="11906" w:h="16838"/>
      <w:pgMar w:top="1701" w:right="566" w:bottom="993" w:left="1800" w:header="720" w:footer="21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7F253" w14:textId="77777777" w:rsidR="006F3718" w:rsidRDefault="006F3718">
      <w:r>
        <w:separator/>
      </w:r>
    </w:p>
  </w:endnote>
  <w:endnote w:type="continuationSeparator" w:id="0">
    <w:p w14:paraId="080EBCCF" w14:textId="77777777" w:rsidR="006F3718" w:rsidRDefault="006F3718">
      <w:r>
        <w:continuationSeparator/>
      </w:r>
    </w:p>
  </w:endnote>
  <w:endnote w:type="continuationNotice" w:id="1">
    <w:p w14:paraId="70150E40" w14:textId="77777777" w:rsidR="006F3718" w:rsidRDefault="006F37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LT">
    <w:altName w:val="Times New Roman"/>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E3BD1" w14:textId="77777777" w:rsidR="009F091F" w:rsidRDefault="009F091F" w:rsidP="00DE798D">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CBE3BD2" w14:textId="77777777" w:rsidR="009F091F" w:rsidRDefault="009F091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E3BD3" w14:textId="77777777" w:rsidR="009F091F" w:rsidRDefault="009F091F" w:rsidP="00DE798D">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3CBE3BD4" w14:textId="77777777" w:rsidR="009F091F" w:rsidRDefault="009F091F" w:rsidP="00DE798D">
    <w:pPr>
      <w:framePr w:w="6566" w:h="725" w:hSpace="113" w:wrap="auto" w:vAnchor="page" w:hAnchor="page" w:x="4589" w:y="15922" w:anchorLock="1"/>
      <w:rPr>
        <w:sz w:val="18"/>
        <w:lang w:val="lt-LT"/>
      </w:rPr>
    </w:pPr>
    <w:r>
      <w:rPr>
        <w:sz w:val="18"/>
        <w:lang w:val="lt-LT"/>
      </w:rPr>
      <w:t>Tel. (8 5) 266 8176, (8 5) 266 4200               Duomenys kaupiami ir saugomi</w:t>
    </w:r>
  </w:p>
  <w:p w14:paraId="3CBE3BD5" w14:textId="77777777" w:rsidR="009F091F" w:rsidRDefault="009F091F" w:rsidP="00DE798D">
    <w:pPr>
      <w:framePr w:w="6566" w:h="725" w:hSpace="113" w:wrap="auto" w:vAnchor="page" w:hAnchor="page" w:x="4589" w:y="15922" w:anchorLock="1"/>
      <w:rPr>
        <w:sz w:val="18"/>
        <w:lang w:val="lt-LT"/>
      </w:rPr>
    </w:pPr>
    <w:r>
      <w:rPr>
        <w:sz w:val="18"/>
        <w:lang w:val="lt-LT"/>
      </w:rPr>
      <w:t>Faks. (8 5) 266 4209</w:t>
    </w:r>
    <w:r w:rsidRPr="006777CB">
      <w:rPr>
        <w:sz w:val="18"/>
        <w:lang w:val="lt-LT"/>
      </w:rPr>
      <w:t xml:space="preserve"> </w:t>
    </w:r>
    <w:r>
      <w:rPr>
        <w:sz w:val="18"/>
        <w:lang w:val="lt-LT"/>
      </w:rPr>
      <w:tab/>
      <w:t xml:space="preserve">              Juridinių asmenų registre</w:t>
    </w:r>
  </w:p>
  <w:p w14:paraId="3CBE3BD6" w14:textId="77777777" w:rsidR="009F091F" w:rsidRDefault="009F091F" w:rsidP="00DE798D">
    <w:pPr>
      <w:framePr w:w="6566" w:h="725" w:hSpace="113" w:wrap="auto" w:vAnchor="page" w:hAnchor="page" w:x="4589" w:y="15922" w:anchorLock="1"/>
      <w:rPr>
        <w:sz w:val="18"/>
        <w:lang w:val="lt-LT"/>
      </w:rPr>
    </w:pPr>
    <w:r>
      <w:rPr>
        <w:sz w:val="18"/>
        <w:lang w:val="lt-LT"/>
      </w:rPr>
      <w:t xml:space="preserve">El. p.  </w:t>
    </w:r>
    <w:r w:rsidRPr="006777CB">
      <w:rPr>
        <w:color w:val="000000"/>
        <w:sz w:val="18"/>
        <w:lang w:val="lt-LT"/>
      </w:rPr>
      <w:t>post@socmin.lt</w:t>
    </w:r>
    <w:r>
      <w:rPr>
        <w:sz w:val="18"/>
        <w:lang w:val="lt-LT"/>
      </w:rPr>
      <w:t xml:space="preserve"> </w:t>
    </w:r>
    <w:r>
      <w:rPr>
        <w:sz w:val="18"/>
        <w:lang w:val="lt-LT"/>
      </w:rPr>
      <w:tab/>
      <w:t xml:space="preserve">              Kodas 1886 03515                         </w:t>
    </w:r>
  </w:p>
  <w:p w14:paraId="3CBE3BD7" w14:textId="77777777" w:rsidR="009F091F" w:rsidRDefault="009F091F" w:rsidP="00DE798D">
    <w:pPr>
      <w:framePr w:w="2858" w:h="720" w:hSpace="113" w:wrap="auto" w:vAnchor="page" w:hAnchor="page" w:x="1709" w:y="15922" w:anchorLock="1"/>
      <w:rPr>
        <w:sz w:val="18"/>
        <w:lang w:val="lt-LT"/>
      </w:rPr>
    </w:pPr>
    <w:r>
      <w:rPr>
        <w:sz w:val="18"/>
        <w:lang w:val="lt-LT"/>
      </w:rPr>
      <w:t xml:space="preserve">Valstybės biudžetinė įstaiga                </w:t>
    </w:r>
  </w:p>
  <w:p w14:paraId="3CBE3BD8" w14:textId="77777777" w:rsidR="009F091F" w:rsidRDefault="009F091F" w:rsidP="00DE798D">
    <w:pPr>
      <w:framePr w:w="2858" w:h="720" w:hSpace="113" w:wrap="auto" w:vAnchor="page" w:hAnchor="page" w:x="1709" w:y="15922" w:anchorLock="1"/>
      <w:rPr>
        <w:sz w:val="18"/>
        <w:lang w:val="lt-LT"/>
      </w:rPr>
    </w:pPr>
    <w:r>
      <w:rPr>
        <w:sz w:val="18"/>
        <w:lang w:val="lt-LT"/>
      </w:rPr>
      <w:t>A.Vivulskio g. 11</w:t>
    </w:r>
  </w:p>
  <w:p w14:paraId="3CBE3BD9" w14:textId="77777777" w:rsidR="009F091F" w:rsidRPr="006777CB" w:rsidRDefault="009F091F" w:rsidP="00DE798D">
    <w:pPr>
      <w:framePr w:w="2858" w:h="720" w:hSpace="113" w:wrap="auto" w:vAnchor="page" w:hAnchor="page" w:x="1709" w:y="15922" w:anchorLock="1"/>
      <w:rPr>
        <w:sz w:val="18"/>
        <w:lang w:val="lt-LT"/>
      </w:rPr>
    </w:pPr>
    <w:r>
      <w:rPr>
        <w:sz w:val="18"/>
        <w:lang w:val="lt-LT"/>
      </w:rPr>
      <w:t xml:space="preserve">LT-03610 Vilnius                                     </w:t>
    </w:r>
  </w:p>
  <w:p w14:paraId="3CBE3BDA" w14:textId="77777777" w:rsidR="009F091F" w:rsidRPr="006777CB" w:rsidRDefault="009F091F" w:rsidP="00DE798D">
    <w:pPr>
      <w:pStyle w:val="Porat"/>
      <w:rPr>
        <w:lang w:val="lt-LT"/>
      </w:rPr>
    </w:pPr>
    <w:r w:rsidRPr="006777CB">
      <w:rPr>
        <w:lang w:val="lt-LT"/>
      </w:rPr>
      <w:t>__________________________________________________________________________________________</w:t>
    </w:r>
  </w:p>
  <w:p w14:paraId="3CBE3BDB" w14:textId="77777777" w:rsidR="009F091F" w:rsidRPr="006777CB" w:rsidRDefault="009F091F" w:rsidP="00DE798D">
    <w:pPr>
      <w:pStyle w:val="Porat"/>
      <w:rPr>
        <w:lang w:val="lt-LT"/>
      </w:rPr>
    </w:pPr>
  </w:p>
  <w:p w14:paraId="3CBE3BDC" w14:textId="77777777" w:rsidR="009F091F" w:rsidRPr="006777CB" w:rsidRDefault="009F091F">
    <w:pPr>
      <w:pStyle w:val="Porat"/>
      <w:rPr>
        <w:lang w:val="lt-LT"/>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28881" w14:textId="320DAD41" w:rsidR="008F0AA2" w:rsidRDefault="008F0AA2" w:rsidP="008F0AA2">
    <w:pPr>
      <w:pStyle w:val="Porat"/>
      <w:jc w:val="right"/>
    </w:pPr>
  </w:p>
  <w:p w14:paraId="3CBE3BDE" w14:textId="0E017FE1" w:rsidR="009F091F" w:rsidRPr="008E215C" w:rsidRDefault="009F091F" w:rsidP="0048018E">
    <w:pPr>
      <w:jc w:val="center"/>
      <w:rPr>
        <w:lang w:val="lt-LT"/>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E3BE1" w14:textId="77777777" w:rsidR="009F091F" w:rsidRPr="008F74DB" w:rsidRDefault="009F091F" w:rsidP="00DE798D">
    <w:pPr>
      <w:pStyle w:val="Porat"/>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5F2B4" w14:textId="77777777" w:rsidR="006F3718" w:rsidRDefault="006F3718">
      <w:r>
        <w:separator/>
      </w:r>
    </w:p>
  </w:footnote>
  <w:footnote w:type="continuationSeparator" w:id="0">
    <w:p w14:paraId="3838DD07" w14:textId="77777777" w:rsidR="006F3718" w:rsidRDefault="006F3718">
      <w:r>
        <w:continuationSeparator/>
      </w:r>
    </w:p>
  </w:footnote>
  <w:footnote w:type="continuationNotice" w:id="1">
    <w:p w14:paraId="7F1B16CD" w14:textId="77777777" w:rsidR="006F3718" w:rsidRDefault="006F371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E3BCD" w14:textId="77777777" w:rsidR="009F091F" w:rsidRDefault="009F091F" w:rsidP="00DE798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CBE3BCE" w14:textId="77777777" w:rsidR="009F091F" w:rsidRDefault="009F091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E3BCF" w14:textId="77777777" w:rsidR="009F091F" w:rsidRDefault="009F091F" w:rsidP="00DE798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CBE3BD0" w14:textId="77777777" w:rsidR="009F091F" w:rsidRDefault="009F091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3FC3D" w14:textId="77777777" w:rsidR="00286ACE" w:rsidRDefault="00286ACE">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E3BDF" w14:textId="0CADC39A" w:rsidR="009F091F" w:rsidRDefault="009F091F">
    <w:pPr>
      <w:pStyle w:val="Antrats"/>
      <w:jc w:val="center"/>
    </w:pPr>
    <w:r>
      <w:fldChar w:fldCharType="begin"/>
    </w:r>
    <w:r>
      <w:instrText xml:space="preserve"> PAGE   \* MERGEFORMAT </w:instrText>
    </w:r>
    <w:r>
      <w:fldChar w:fldCharType="separate"/>
    </w:r>
    <w:r w:rsidR="00352B9A">
      <w:rPr>
        <w:noProof/>
      </w:rPr>
      <w:t>2</w:t>
    </w:r>
    <w:r>
      <w:rPr>
        <w:noProof/>
      </w:rPr>
      <w:fldChar w:fldCharType="end"/>
    </w:r>
  </w:p>
  <w:p w14:paraId="3CBE3BE0" w14:textId="77777777" w:rsidR="009F091F" w:rsidRDefault="009F091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D32FA6"/>
    <w:multiLevelType w:val="hybridMultilevel"/>
    <w:tmpl w:val="FAAC5300"/>
    <w:lvl w:ilvl="0" w:tplc="1AA6B88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forms" w:enforcement="0"/>
  <w:defaultTabStop w:val="1296"/>
  <w:hyphenationZone w:val="396"/>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B3C"/>
    <w:rsid w:val="000033EE"/>
    <w:rsid w:val="0003609C"/>
    <w:rsid w:val="0003620D"/>
    <w:rsid w:val="0004780D"/>
    <w:rsid w:val="0005585F"/>
    <w:rsid w:val="00062C84"/>
    <w:rsid w:val="00065EA0"/>
    <w:rsid w:val="00066E5B"/>
    <w:rsid w:val="000C15B4"/>
    <w:rsid w:val="000D0630"/>
    <w:rsid w:val="000D6049"/>
    <w:rsid w:val="000E5680"/>
    <w:rsid w:val="00126F15"/>
    <w:rsid w:val="00142DBF"/>
    <w:rsid w:val="001524A9"/>
    <w:rsid w:val="0015253D"/>
    <w:rsid w:val="0016106B"/>
    <w:rsid w:val="001635C9"/>
    <w:rsid w:val="00165ED0"/>
    <w:rsid w:val="00175A93"/>
    <w:rsid w:val="0018726F"/>
    <w:rsid w:val="001922DB"/>
    <w:rsid w:val="001946EA"/>
    <w:rsid w:val="001B270B"/>
    <w:rsid w:val="001C4E41"/>
    <w:rsid w:val="001F4FAD"/>
    <w:rsid w:val="001F7736"/>
    <w:rsid w:val="00211547"/>
    <w:rsid w:val="00232D8E"/>
    <w:rsid w:val="002347B7"/>
    <w:rsid w:val="00246426"/>
    <w:rsid w:val="0025399C"/>
    <w:rsid w:val="00264DF2"/>
    <w:rsid w:val="002745C2"/>
    <w:rsid w:val="002777B2"/>
    <w:rsid w:val="00277C91"/>
    <w:rsid w:val="00285AE8"/>
    <w:rsid w:val="00286ACE"/>
    <w:rsid w:val="002B73D4"/>
    <w:rsid w:val="002C73A8"/>
    <w:rsid w:val="002F20BD"/>
    <w:rsid w:val="00310D74"/>
    <w:rsid w:val="00326D97"/>
    <w:rsid w:val="003327DA"/>
    <w:rsid w:val="00352B9A"/>
    <w:rsid w:val="003559B3"/>
    <w:rsid w:val="00372263"/>
    <w:rsid w:val="00376AD1"/>
    <w:rsid w:val="003773EE"/>
    <w:rsid w:val="003A202E"/>
    <w:rsid w:val="003A2AB0"/>
    <w:rsid w:val="003A44BB"/>
    <w:rsid w:val="003A6618"/>
    <w:rsid w:val="003A77FB"/>
    <w:rsid w:val="003B2A9E"/>
    <w:rsid w:val="003C4173"/>
    <w:rsid w:val="004053C7"/>
    <w:rsid w:val="00422CAE"/>
    <w:rsid w:val="00427D00"/>
    <w:rsid w:val="004403B1"/>
    <w:rsid w:val="00473B71"/>
    <w:rsid w:val="0048018E"/>
    <w:rsid w:val="00487738"/>
    <w:rsid w:val="004A5E94"/>
    <w:rsid w:val="004C2D6B"/>
    <w:rsid w:val="00503DFC"/>
    <w:rsid w:val="0051544E"/>
    <w:rsid w:val="00515B3D"/>
    <w:rsid w:val="00526B84"/>
    <w:rsid w:val="00532988"/>
    <w:rsid w:val="00534254"/>
    <w:rsid w:val="00535F2E"/>
    <w:rsid w:val="00554302"/>
    <w:rsid w:val="0056095A"/>
    <w:rsid w:val="00570DD1"/>
    <w:rsid w:val="00576C15"/>
    <w:rsid w:val="005923D7"/>
    <w:rsid w:val="00595806"/>
    <w:rsid w:val="00595974"/>
    <w:rsid w:val="005C238D"/>
    <w:rsid w:val="00604FAA"/>
    <w:rsid w:val="00622D38"/>
    <w:rsid w:val="00651D2D"/>
    <w:rsid w:val="00656F22"/>
    <w:rsid w:val="0067493A"/>
    <w:rsid w:val="006811D2"/>
    <w:rsid w:val="00691B6C"/>
    <w:rsid w:val="006960EC"/>
    <w:rsid w:val="006A0608"/>
    <w:rsid w:val="006F05CD"/>
    <w:rsid w:val="006F3718"/>
    <w:rsid w:val="00703914"/>
    <w:rsid w:val="00722F55"/>
    <w:rsid w:val="0074576F"/>
    <w:rsid w:val="007558C5"/>
    <w:rsid w:val="00781B3C"/>
    <w:rsid w:val="00794194"/>
    <w:rsid w:val="007D70EB"/>
    <w:rsid w:val="007F22A2"/>
    <w:rsid w:val="00833D57"/>
    <w:rsid w:val="00887008"/>
    <w:rsid w:val="00895B20"/>
    <w:rsid w:val="0089762A"/>
    <w:rsid w:val="008A2F12"/>
    <w:rsid w:val="008D7624"/>
    <w:rsid w:val="008E215C"/>
    <w:rsid w:val="008E3FD0"/>
    <w:rsid w:val="008F0AA2"/>
    <w:rsid w:val="00910852"/>
    <w:rsid w:val="00912EAE"/>
    <w:rsid w:val="00914DA8"/>
    <w:rsid w:val="00934AD6"/>
    <w:rsid w:val="00943C31"/>
    <w:rsid w:val="009458DC"/>
    <w:rsid w:val="00954AB1"/>
    <w:rsid w:val="00955934"/>
    <w:rsid w:val="009866B3"/>
    <w:rsid w:val="00997EEF"/>
    <w:rsid w:val="009C51C8"/>
    <w:rsid w:val="009D5B5C"/>
    <w:rsid w:val="009E0EC5"/>
    <w:rsid w:val="009F091F"/>
    <w:rsid w:val="009F242E"/>
    <w:rsid w:val="00A10960"/>
    <w:rsid w:val="00A1451D"/>
    <w:rsid w:val="00A23C81"/>
    <w:rsid w:val="00A35DD5"/>
    <w:rsid w:val="00A503F3"/>
    <w:rsid w:val="00A555D2"/>
    <w:rsid w:val="00A8373B"/>
    <w:rsid w:val="00A87A36"/>
    <w:rsid w:val="00AC134F"/>
    <w:rsid w:val="00AE1912"/>
    <w:rsid w:val="00AE2B85"/>
    <w:rsid w:val="00AF1C70"/>
    <w:rsid w:val="00B00675"/>
    <w:rsid w:val="00B00ACA"/>
    <w:rsid w:val="00B15B54"/>
    <w:rsid w:val="00B22CE7"/>
    <w:rsid w:val="00B23EE5"/>
    <w:rsid w:val="00B41890"/>
    <w:rsid w:val="00B43DCC"/>
    <w:rsid w:val="00B51489"/>
    <w:rsid w:val="00B63691"/>
    <w:rsid w:val="00B75778"/>
    <w:rsid w:val="00B92297"/>
    <w:rsid w:val="00BB747F"/>
    <w:rsid w:val="00BC328C"/>
    <w:rsid w:val="00BD2F2B"/>
    <w:rsid w:val="00BD6DA5"/>
    <w:rsid w:val="00C02ECB"/>
    <w:rsid w:val="00C61113"/>
    <w:rsid w:val="00C62543"/>
    <w:rsid w:val="00C66C39"/>
    <w:rsid w:val="00C724C7"/>
    <w:rsid w:val="00C802FA"/>
    <w:rsid w:val="00C8183C"/>
    <w:rsid w:val="00CC40C2"/>
    <w:rsid w:val="00D02F62"/>
    <w:rsid w:val="00D0622C"/>
    <w:rsid w:val="00D44237"/>
    <w:rsid w:val="00D5289A"/>
    <w:rsid w:val="00D5510F"/>
    <w:rsid w:val="00D6023A"/>
    <w:rsid w:val="00D664EF"/>
    <w:rsid w:val="00D67987"/>
    <w:rsid w:val="00D72CB5"/>
    <w:rsid w:val="00D7547A"/>
    <w:rsid w:val="00D8383A"/>
    <w:rsid w:val="00DA77F4"/>
    <w:rsid w:val="00DE1762"/>
    <w:rsid w:val="00DE798D"/>
    <w:rsid w:val="00E41B70"/>
    <w:rsid w:val="00E46683"/>
    <w:rsid w:val="00E71DEE"/>
    <w:rsid w:val="00EA66CF"/>
    <w:rsid w:val="00ED14F5"/>
    <w:rsid w:val="00ED3E01"/>
    <w:rsid w:val="00EE3CDF"/>
    <w:rsid w:val="00EF778A"/>
    <w:rsid w:val="00F135E8"/>
    <w:rsid w:val="00F1563F"/>
    <w:rsid w:val="00F263AC"/>
    <w:rsid w:val="00F27149"/>
    <w:rsid w:val="00F31689"/>
    <w:rsid w:val="00F36A25"/>
    <w:rsid w:val="00F54BC4"/>
    <w:rsid w:val="00F6291D"/>
    <w:rsid w:val="00FA66FC"/>
    <w:rsid w:val="00FB3B88"/>
    <w:rsid w:val="00FF735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BE3B9B"/>
  <w15:docId w15:val="{4594C3F4-067F-41A6-BEFC-79EF643DA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F242E"/>
    <w:rPr>
      <w:rFonts w:ascii="Times New Roman" w:eastAsia="Times New Roman" w:hAnsi="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rsid w:val="00DE798D"/>
    <w:pPr>
      <w:tabs>
        <w:tab w:val="center" w:pos="4819"/>
        <w:tab w:val="right" w:pos="9638"/>
      </w:tabs>
    </w:pPr>
  </w:style>
  <w:style w:type="character" w:customStyle="1" w:styleId="PoratDiagrama">
    <w:name w:val="Poraštė Diagrama"/>
    <w:basedOn w:val="Numatytasispastraiposriftas"/>
    <w:link w:val="Porat"/>
    <w:uiPriority w:val="99"/>
    <w:rsid w:val="00DE798D"/>
    <w:rPr>
      <w:rFonts w:ascii="TimesLT" w:eastAsia="Times New Roman" w:hAnsi="TimesLT" w:cs="Times New Roman"/>
      <w:sz w:val="20"/>
      <w:szCs w:val="20"/>
      <w:lang w:val="en-GB"/>
    </w:rPr>
  </w:style>
  <w:style w:type="paragraph" w:styleId="Antrats">
    <w:name w:val="header"/>
    <w:basedOn w:val="prastasis"/>
    <w:link w:val="AntratsDiagrama"/>
    <w:uiPriority w:val="99"/>
    <w:rsid w:val="00DE798D"/>
    <w:pPr>
      <w:tabs>
        <w:tab w:val="center" w:pos="4819"/>
        <w:tab w:val="right" w:pos="9638"/>
      </w:tabs>
    </w:pPr>
  </w:style>
  <w:style w:type="character" w:customStyle="1" w:styleId="AntratsDiagrama">
    <w:name w:val="Antraštės Diagrama"/>
    <w:basedOn w:val="Numatytasispastraiposriftas"/>
    <w:link w:val="Antrats"/>
    <w:uiPriority w:val="99"/>
    <w:rsid w:val="00DE798D"/>
    <w:rPr>
      <w:rFonts w:ascii="TimesLT" w:eastAsia="Times New Roman" w:hAnsi="TimesLT" w:cs="Times New Roman"/>
      <w:sz w:val="20"/>
      <w:szCs w:val="20"/>
      <w:lang w:val="en-GB"/>
    </w:rPr>
  </w:style>
  <w:style w:type="character" w:styleId="Hipersaitas">
    <w:name w:val="Hyperlink"/>
    <w:basedOn w:val="Numatytasispastraiposriftas"/>
    <w:rsid w:val="00DE798D"/>
    <w:rPr>
      <w:color w:val="0000FF"/>
      <w:u w:val="single"/>
    </w:rPr>
  </w:style>
  <w:style w:type="character" w:styleId="Puslapionumeris">
    <w:name w:val="page number"/>
    <w:basedOn w:val="Numatytasispastraiposriftas"/>
    <w:rsid w:val="00DE798D"/>
  </w:style>
  <w:style w:type="paragraph" w:styleId="Dokumentostruktra">
    <w:name w:val="Document Map"/>
    <w:basedOn w:val="prastasis"/>
    <w:link w:val="DokumentostruktraDiagrama"/>
    <w:uiPriority w:val="99"/>
    <w:semiHidden/>
    <w:unhideWhenUsed/>
    <w:rsid w:val="003A77FB"/>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A77FB"/>
    <w:rPr>
      <w:rFonts w:ascii="Tahoma" w:eastAsia="Times New Roman" w:hAnsi="Tahoma" w:cs="Tahoma"/>
      <w:sz w:val="16"/>
      <w:szCs w:val="16"/>
      <w:lang w:val="en-GB" w:eastAsia="en-US"/>
    </w:rPr>
  </w:style>
  <w:style w:type="paragraph" w:styleId="Debesliotekstas">
    <w:name w:val="Balloon Text"/>
    <w:basedOn w:val="prastasis"/>
    <w:link w:val="DebesliotekstasDiagrama"/>
    <w:uiPriority w:val="99"/>
    <w:semiHidden/>
    <w:unhideWhenUsed/>
    <w:rsid w:val="00D5289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5289A"/>
    <w:rPr>
      <w:rFonts w:ascii="Tahoma" w:eastAsia="Times New Roman" w:hAnsi="Tahoma" w:cs="Tahoma"/>
      <w:sz w:val="16"/>
      <w:szCs w:val="16"/>
      <w:lang w:val="en-GB" w:eastAsia="en-US"/>
    </w:rPr>
  </w:style>
  <w:style w:type="paragraph" w:customStyle="1" w:styleId="AssecoParagraphNormalFirstLine">
    <w:name w:val="Asseco Paragraph Normal First Line"/>
    <w:basedOn w:val="prastasis"/>
    <w:qFormat/>
    <w:rsid w:val="00C02ECB"/>
    <w:pPr>
      <w:ind w:firstLine="709"/>
      <w:jc w:val="both"/>
    </w:pPr>
    <w:rPr>
      <w:rFonts w:ascii="Calibri" w:hAnsi="Calibri"/>
      <w:sz w:val="22"/>
      <w:lang w:val="lt-LT" w:eastAsia="pl-PL"/>
    </w:rPr>
  </w:style>
  <w:style w:type="character" w:styleId="Komentaronuoroda">
    <w:name w:val="annotation reference"/>
    <w:basedOn w:val="Numatytasispastraiposriftas"/>
    <w:uiPriority w:val="99"/>
    <w:semiHidden/>
    <w:unhideWhenUsed/>
    <w:rsid w:val="009E0EC5"/>
    <w:rPr>
      <w:sz w:val="16"/>
      <w:szCs w:val="16"/>
    </w:rPr>
  </w:style>
  <w:style w:type="paragraph" w:styleId="Komentarotekstas">
    <w:name w:val="annotation text"/>
    <w:basedOn w:val="prastasis"/>
    <w:link w:val="KomentarotekstasDiagrama"/>
    <w:uiPriority w:val="99"/>
    <w:semiHidden/>
    <w:unhideWhenUsed/>
    <w:rsid w:val="009E0EC5"/>
    <w:rPr>
      <w:sz w:val="20"/>
    </w:rPr>
  </w:style>
  <w:style w:type="character" w:customStyle="1" w:styleId="KomentarotekstasDiagrama">
    <w:name w:val="Komentaro tekstas Diagrama"/>
    <w:basedOn w:val="Numatytasispastraiposriftas"/>
    <w:link w:val="Komentarotekstas"/>
    <w:uiPriority w:val="99"/>
    <w:semiHidden/>
    <w:rsid w:val="009E0EC5"/>
    <w:rPr>
      <w:rFonts w:ascii="Times New Roman" w:eastAsia="Times New Roman" w:hAnsi="Times New Roman"/>
      <w:lang w:val="en-GB" w:eastAsia="en-US"/>
    </w:rPr>
  </w:style>
  <w:style w:type="paragraph" w:styleId="Komentarotema">
    <w:name w:val="annotation subject"/>
    <w:basedOn w:val="Komentarotekstas"/>
    <w:next w:val="Komentarotekstas"/>
    <w:link w:val="KomentarotemaDiagrama"/>
    <w:uiPriority w:val="99"/>
    <w:semiHidden/>
    <w:unhideWhenUsed/>
    <w:rsid w:val="009E0EC5"/>
    <w:rPr>
      <w:b/>
      <w:bCs/>
    </w:rPr>
  </w:style>
  <w:style w:type="character" w:customStyle="1" w:styleId="KomentarotemaDiagrama">
    <w:name w:val="Komentaro tema Diagrama"/>
    <w:basedOn w:val="KomentarotekstasDiagrama"/>
    <w:link w:val="Komentarotema"/>
    <w:uiPriority w:val="99"/>
    <w:semiHidden/>
    <w:rsid w:val="009E0EC5"/>
    <w:rPr>
      <w:rFonts w:ascii="Times New Roman" w:eastAsia="Times New Roman" w:hAnsi="Times New Roman"/>
      <w:b/>
      <w:bCs/>
      <w:lang w:val="en-GB" w:eastAsia="en-US"/>
    </w:rPr>
  </w:style>
  <w:style w:type="character" w:customStyle="1" w:styleId="UnresolvedMention">
    <w:name w:val="Unresolved Mention"/>
    <w:basedOn w:val="Numatytasispastraiposriftas"/>
    <w:uiPriority w:val="99"/>
    <w:semiHidden/>
    <w:unhideWhenUsed/>
    <w:rsid w:val="0056095A"/>
    <w:rPr>
      <w:color w:val="605E5C"/>
      <w:shd w:val="clear" w:color="auto" w:fill="E1DFDD"/>
    </w:rPr>
  </w:style>
  <w:style w:type="paragraph" w:styleId="Pataisymai">
    <w:name w:val="Revision"/>
    <w:hidden/>
    <w:uiPriority w:val="99"/>
    <w:semiHidden/>
    <w:rsid w:val="00286ACE"/>
    <w:rPr>
      <w:rFonts w:ascii="Times New Roman" w:eastAsia="Times New Roman" w:hAnsi="Times New Roman"/>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076833">
      <w:bodyDiv w:val="1"/>
      <w:marLeft w:val="0"/>
      <w:marRight w:val="0"/>
      <w:marTop w:val="0"/>
      <w:marBottom w:val="0"/>
      <w:divBdr>
        <w:top w:val="none" w:sz="0" w:space="0" w:color="auto"/>
        <w:left w:val="none" w:sz="0" w:space="0" w:color="auto"/>
        <w:bottom w:val="none" w:sz="0" w:space="0" w:color="auto"/>
        <w:right w:val="none" w:sz="0" w:space="0" w:color="auto"/>
      </w:divBdr>
    </w:div>
    <w:div w:id="171712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ocmin.lrv.lt"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mailto:post@socmin.lt" TargetMode="External"/><Relationship Id="rId17" Type="http://schemas.openxmlformats.org/officeDocument/2006/relationships/footer" Target="footer2.xml"/><Relationship Id="rId25" Type="http://schemas.openxmlformats.org/officeDocument/2006/relationships/fontTable" Target="fontTable.xml"/><Relationship Id="rId20" Type="http://schemas.openxmlformats.org/officeDocument/2006/relationships/header" Target="header4.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alda.pranckuviene@socmin.lt"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rasa.sidagyte@socmin.lt"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gintare.buzinskaite@socmin.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gimantass\Documents\_Txt\RASTAS_Padalinio_2011_liepsn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541eb289-14d1-439e-9379-64b6e6625a76">true</Viesas>
    <Pagrindinis xmlns="541eb289-14d1-439e-9379-64b6e6625a76">false</Pagrindinis>
    <xd_ProgID xmlns="http://schemas.microsoft.com/sharepoint/v3" xsi:nil="true"/>
    <rusiavimas xmlns="541eb289-14d1-439e-9379-64b6e6625a76">1</rusiavimas>
    <Antrinis xmlns="541eb289-14d1-439e-9379-64b6e6625a76">true</Antrini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E01AD165111A244CA9595453BC6E5743" ma:contentTypeVersion="2" ma:contentTypeDescription="" ma:contentTypeScope="" ma:versionID="64b3f57eda9531c3753c3ded8e4c3fdc">
  <xsd:schema xmlns:xsd="http://www.w3.org/2001/XMLSchema" xmlns:xs="http://www.w3.org/2001/XMLSchema" xmlns:p="http://schemas.microsoft.com/office/2006/metadata/properties" xmlns:ns1="http://schemas.microsoft.com/sharepoint/v3" xmlns:ns2="541eb289-14d1-439e-9379-64b6e6625a76" targetNamespace="http://schemas.microsoft.com/office/2006/metadata/properties" ma:root="true" ma:fieldsID="af421a114dab4873d31b41754fdcae35" ns1:_="" ns2:_="">
    <xsd:import namespace="http://schemas.microsoft.com/sharepoint/v3"/>
    <xsd:import namespace="541eb289-14d1-439e-9379-64b6e6625a76"/>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41eb289-14d1-439e-9379-64b6e6625a76"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78EA0-7CD8-40DB-BB6B-99DAF3351BD5}">
  <ds:schemaRefs>
    <ds:schemaRef ds:uri="http://purl.org/dc/elements/1.1/"/>
    <ds:schemaRef ds:uri="http://schemas.microsoft.com/office/2006/metadata/properties"/>
    <ds:schemaRef ds:uri="http://schemas.microsoft.com/office/2006/documentManagement/types"/>
    <ds:schemaRef ds:uri="http://purl.org/dc/terms/"/>
    <ds:schemaRef ds:uri="72c32ea1-c88f-4cb1-9c37-6432fa43853b"/>
    <ds:schemaRef ds:uri="http://purl.org/dc/dcmitype/"/>
    <ds:schemaRef ds:uri="http://schemas.microsoft.com/office/infopath/2007/PartnerControls"/>
    <ds:schemaRef ds:uri="http://schemas.openxmlformats.org/package/2006/metadata/core-properties"/>
    <ds:schemaRef ds:uri="c6ace548-95da-48f6-982a-cc808c34e192"/>
    <ds:schemaRef ds:uri="http://www.w3.org/XML/1998/namespace"/>
  </ds:schemaRefs>
</ds:datastoreItem>
</file>

<file path=customXml/itemProps2.xml><?xml version="1.0" encoding="utf-8"?>
<ds:datastoreItem xmlns:ds="http://schemas.openxmlformats.org/officeDocument/2006/customXml" ds:itemID="{64249CDE-DD5E-4FC5-AD74-7E868DE8F90A}">
  <ds:schemaRefs>
    <ds:schemaRef ds:uri="http://schemas.microsoft.com/sharepoint/v3/contenttype/forms"/>
  </ds:schemaRefs>
</ds:datastoreItem>
</file>

<file path=customXml/itemProps3.xml><?xml version="1.0" encoding="utf-8"?>
<ds:datastoreItem xmlns:ds="http://schemas.openxmlformats.org/officeDocument/2006/customXml" ds:itemID="{E053975F-FA7B-41CE-A768-500D7CFA5E56}"/>
</file>

<file path=customXml/itemProps4.xml><?xml version="1.0" encoding="utf-8"?>
<ds:datastoreItem xmlns:ds="http://schemas.openxmlformats.org/officeDocument/2006/customXml" ds:itemID="{9CC2917C-1715-43DD-B7F9-4AB72F674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RASTAS_Padalinio_2011_liepsna.dot</Template>
  <TotalTime>1</TotalTime>
  <Pages>2</Pages>
  <Words>4603</Words>
  <Characters>2625</Characters>
  <Application>Microsoft Office Word</Application>
  <DocSecurity>0</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Soc. apsaugos ir darbo min.</Company>
  <LinksUpToDate>false</LinksUpToDate>
  <CharactersWithSpaces>7214</CharactersWithSpaces>
  <SharedDoc>false</SharedDoc>
  <HLinks>
    <vt:vector size="12" baseType="variant">
      <vt:variant>
        <vt:i4>524368</vt:i4>
      </vt:variant>
      <vt:variant>
        <vt:i4>27</vt:i4>
      </vt:variant>
      <vt:variant>
        <vt:i4>0</vt:i4>
      </vt:variant>
      <vt:variant>
        <vt:i4>5</vt:i4>
      </vt:variant>
      <vt:variant>
        <vt:lpwstr>http://www.socmin.lt/</vt:lpwstr>
      </vt:variant>
      <vt:variant>
        <vt:lpwstr/>
      </vt:variant>
      <vt:variant>
        <vt:i4>2162694</vt:i4>
      </vt:variant>
      <vt:variant>
        <vt:i4>24</vt:i4>
      </vt:variant>
      <vt:variant>
        <vt:i4>0</vt:i4>
      </vt:variant>
      <vt:variant>
        <vt:i4>5</vt:i4>
      </vt:variant>
      <vt:variant>
        <vt:lpwstr>mailto:post@socmin.lt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SADM atsakymas</dc:title>
  <dc:creator>Algimantas Simanavicius</dc:creator>
  <cp:lastModifiedBy>LIEKIENĖ Renata</cp:lastModifiedBy>
  <cp:revision>2</cp:revision>
  <dcterms:created xsi:type="dcterms:W3CDTF">2021-12-17T07:30:00Z</dcterms:created>
  <dcterms:modified xsi:type="dcterms:W3CDTF">2021-12-17T07:30:00Z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0x01010030D9DBA0AD9F4678BDDB4D5C3B1BB0E200E01AD165111A244CA9595453BC6E5743</vt:lpwstr>
  </property>
</Properties>
</file>