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35FACE" w14:textId="77777777" w:rsidR="00470561" w:rsidRDefault="007B10B6">
      <w:pPr>
        <w:jc w:val="center"/>
      </w:pPr>
      <w:r>
        <w:rPr>
          <w:noProof/>
          <w:lang w:eastAsia="lt-LT"/>
        </w:rPr>
        <w:drawing>
          <wp:inline distT="0" distB="0" distL="0" distR="0" wp14:anchorId="5235FAF2" wp14:editId="5235FAF3">
            <wp:extent cx="527050" cy="615950"/>
            <wp:effectExtent l="0" t="0" r="0" b="0"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5FACF" w14:textId="77777777" w:rsidR="00E67F5E" w:rsidRPr="00E67F5E" w:rsidRDefault="00E67F5E">
      <w:pPr>
        <w:jc w:val="center"/>
        <w:rPr>
          <w:sz w:val="12"/>
          <w:szCs w:val="12"/>
        </w:rPr>
      </w:pPr>
    </w:p>
    <w:p w14:paraId="5235FAD0" w14:textId="77777777" w:rsidR="0069018B" w:rsidRDefault="00470561" w:rsidP="00E67F5E">
      <w:pPr>
        <w:pStyle w:val="Pagrindinistekstas"/>
        <w:spacing w:before="0"/>
        <w:ind w:right="0"/>
      </w:pPr>
      <w:r>
        <w:t xml:space="preserve">LIETUVOS RESPUBLIKOS SEIMO </w:t>
      </w:r>
    </w:p>
    <w:p w14:paraId="5235FAD1" w14:textId="77777777" w:rsidR="00470561" w:rsidRDefault="00470561" w:rsidP="00E67F5E">
      <w:pPr>
        <w:pStyle w:val="Pagrindinistekstas"/>
        <w:spacing w:before="0"/>
        <w:ind w:right="0"/>
      </w:pPr>
      <w:r>
        <w:t>AUDITO KOMITETAS</w:t>
      </w:r>
    </w:p>
    <w:p w14:paraId="5235FAD2" w14:textId="77777777" w:rsidR="00470561" w:rsidRPr="00E67F5E" w:rsidRDefault="00470561" w:rsidP="007529D4">
      <w:pPr>
        <w:jc w:val="center"/>
        <w:rPr>
          <w:b/>
          <w:spacing w:val="4"/>
          <w:sz w:val="8"/>
          <w:szCs w:val="8"/>
        </w:rPr>
      </w:pPr>
    </w:p>
    <w:p w14:paraId="5235FAD3" w14:textId="77777777" w:rsidR="00470561" w:rsidRDefault="00470561" w:rsidP="00E67F5E">
      <w:pPr>
        <w:jc w:val="center"/>
        <w:rPr>
          <w:sz w:val="18"/>
        </w:rPr>
      </w:pPr>
      <w:r>
        <w:rPr>
          <w:sz w:val="18"/>
        </w:rPr>
        <w:t>Gedimino pr. 53,  01109 Vilnius</w:t>
      </w:r>
      <w:r w:rsidR="00F519D2">
        <w:rPr>
          <w:sz w:val="18"/>
        </w:rPr>
        <w:t xml:space="preserve">  </w:t>
      </w:r>
      <w:r w:rsidR="007529D4">
        <w:rPr>
          <w:sz w:val="18"/>
        </w:rPr>
        <w:t xml:space="preserve"> </w:t>
      </w:r>
      <w:r w:rsidR="00F519D2">
        <w:rPr>
          <w:sz w:val="18"/>
        </w:rPr>
        <w:t xml:space="preserve"> Tel. (8 5) </w:t>
      </w:r>
      <w:r w:rsidR="00BA3FFF">
        <w:rPr>
          <w:sz w:val="18"/>
        </w:rPr>
        <w:t xml:space="preserve"> </w:t>
      </w:r>
      <w:r w:rsidR="00F519D2">
        <w:rPr>
          <w:sz w:val="18"/>
        </w:rPr>
        <w:t>239 6</w:t>
      </w:r>
      <w:r w:rsidR="007529D4">
        <w:rPr>
          <w:sz w:val="18"/>
        </w:rPr>
        <w:t>012</w:t>
      </w:r>
      <w:r w:rsidR="00F519D2">
        <w:rPr>
          <w:sz w:val="18"/>
        </w:rPr>
        <w:t xml:space="preserve">    Faks.</w:t>
      </w:r>
      <w:r>
        <w:rPr>
          <w:sz w:val="18"/>
        </w:rPr>
        <w:t xml:space="preserve"> (8 5) </w:t>
      </w:r>
      <w:r w:rsidR="00BA3FFF">
        <w:rPr>
          <w:sz w:val="18"/>
        </w:rPr>
        <w:t xml:space="preserve"> </w:t>
      </w:r>
      <w:r>
        <w:rPr>
          <w:sz w:val="18"/>
        </w:rPr>
        <w:t xml:space="preserve">239 6312    El. p. </w:t>
      </w:r>
      <w:hyperlink r:id="rId10" w:history="1">
        <w:r>
          <w:rPr>
            <w:rStyle w:val="Hipersaitas"/>
            <w:sz w:val="18"/>
          </w:rPr>
          <w:t>auditokt@lrs.lt</w:t>
        </w:r>
      </w:hyperlink>
    </w:p>
    <w:p w14:paraId="5235FAD4" w14:textId="77777777" w:rsidR="00470561" w:rsidRDefault="00470561">
      <w:pPr>
        <w:jc w:val="center"/>
        <w:rPr>
          <w:sz w:val="16"/>
        </w:rPr>
      </w:pPr>
      <w:r>
        <w:rPr>
          <w:sz w:val="16"/>
        </w:rPr>
        <w:t>________________________________________________________________________________________________________________________</w:t>
      </w:r>
    </w:p>
    <w:p w14:paraId="5235FAD5" w14:textId="77777777" w:rsidR="00470561" w:rsidRPr="00F519D2" w:rsidRDefault="00470561" w:rsidP="007529D4">
      <w:pPr>
        <w:rPr>
          <w:sz w:val="8"/>
          <w:szCs w:val="8"/>
          <w:u w:val="single"/>
          <w:lang w:val="en-US"/>
        </w:rPr>
      </w:pPr>
    </w:p>
    <w:p w14:paraId="5235FAD6" w14:textId="77777777" w:rsidR="00470561" w:rsidRDefault="00470561" w:rsidP="007529D4">
      <w:pPr>
        <w:rPr>
          <w:u w:val="single"/>
        </w:rPr>
        <w:sectPr w:rsidR="00470561" w:rsidSect="004E1874">
          <w:headerReference w:type="even" r:id="rId11"/>
          <w:headerReference w:type="default" r:id="rId12"/>
          <w:footerReference w:type="even" r:id="rId13"/>
          <w:footerReference w:type="first" r:id="rId14"/>
          <w:pgSz w:w="11907" w:h="16834" w:code="9"/>
          <w:pgMar w:top="1134" w:right="567" w:bottom="1134" w:left="1701" w:header="283" w:footer="340" w:gutter="0"/>
          <w:cols w:space="1296"/>
          <w:titlePg/>
          <w:docGrid w:linePitch="326"/>
        </w:sectPr>
      </w:pPr>
    </w:p>
    <w:p w14:paraId="5235FAD7" w14:textId="77777777" w:rsidR="004F5DCC" w:rsidRDefault="00F84D11" w:rsidP="00C212E0">
      <w:pPr>
        <w:jc w:val="both"/>
      </w:pPr>
      <w:bookmarkStart w:id="0" w:name="_GoBack"/>
      <w:r>
        <w:t>Valstyb</w:t>
      </w:r>
      <w:r w:rsidR="004F5DCC">
        <w:t>inio</w:t>
      </w:r>
      <w:r>
        <w:t xml:space="preserve"> </w:t>
      </w:r>
      <w:r w:rsidR="004F5DCC">
        <w:t>socialinio draudimo fondo valdybos</w:t>
      </w:r>
      <w:bookmarkEnd w:id="0"/>
      <w:r w:rsidR="004F5DCC">
        <w:tab/>
      </w:r>
      <w:r w:rsidR="004F5DCC">
        <w:tab/>
      </w:r>
      <w:r w:rsidR="004F5DCC">
        <w:tab/>
      </w:r>
      <w:r w:rsidR="00006458">
        <w:t xml:space="preserve">    </w:t>
      </w:r>
      <w:r w:rsidR="004F5DCC">
        <w:t>2021-0</w:t>
      </w:r>
      <w:r w:rsidR="00432BB6">
        <w:t>2</w:t>
      </w:r>
      <w:r w:rsidR="004F5DCC">
        <w:t>-</w:t>
      </w:r>
      <w:r w:rsidR="00432BB6">
        <w:t>01</w:t>
      </w:r>
      <w:r w:rsidR="004F5DCC">
        <w:t xml:space="preserve">     Nr. S-2021-</w:t>
      </w:r>
    </w:p>
    <w:p w14:paraId="5235FAD8" w14:textId="77777777" w:rsidR="004F5DCC" w:rsidRDefault="004F5DCC" w:rsidP="00C212E0">
      <w:pPr>
        <w:jc w:val="both"/>
      </w:pPr>
      <w:r>
        <w:t xml:space="preserve">prie </w:t>
      </w:r>
      <w:r w:rsidR="00006458">
        <w:t>Lietuvos Respublikos s</w:t>
      </w:r>
      <w:r>
        <w:t xml:space="preserve">ocialinės apsaugos ir darbo ministerijos </w:t>
      </w:r>
    </w:p>
    <w:p w14:paraId="5235FAD9" w14:textId="77777777" w:rsidR="00C212E0" w:rsidRDefault="004F5DCC" w:rsidP="00C212E0">
      <w:pPr>
        <w:jc w:val="both"/>
      </w:pPr>
      <w:r>
        <w:t xml:space="preserve">direktorei Julitai </w:t>
      </w:r>
      <w:proofErr w:type="spellStart"/>
      <w:r>
        <w:t>Varanauskienei</w:t>
      </w:r>
      <w:proofErr w:type="spellEnd"/>
      <w:r w:rsidR="00C212E0">
        <w:tab/>
      </w:r>
      <w:r w:rsidR="00C212E0">
        <w:tab/>
      </w:r>
    </w:p>
    <w:p w14:paraId="5235FADA" w14:textId="77777777" w:rsidR="00C212E0" w:rsidRDefault="00C212E0" w:rsidP="004F02BE">
      <w:pPr>
        <w:jc w:val="both"/>
      </w:pPr>
    </w:p>
    <w:p w14:paraId="5235FADB" w14:textId="77777777" w:rsidR="00C064D1" w:rsidRDefault="00C064D1" w:rsidP="004F02BE">
      <w:pPr>
        <w:jc w:val="both"/>
      </w:pPr>
    </w:p>
    <w:p w14:paraId="5235FADC" w14:textId="77777777" w:rsidR="00F84D11" w:rsidRDefault="00F84D11" w:rsidP="004F02BE">
      <w:pPr>
        <w:jc w:val="both"/>
      </w:pPr>
    </w:p>
    <w:p w14:paraId="5235FADD" w14:textId="77777777" w:rsidR="00C212E0" w:rsidRPr="007644DD" w:rsidRDefault="00C212E0" w:rsidP="004F02BE">
      <w:pPr>
        <w:jc w:val="both"/>
        <w:rPr>
          <w:b/>
        </w:rPr>
      </w:pPr>
      <w:r w:rsidRPr="007644DD">
        <w:rPr>
          <w:b/>
        </w:rPr>
        <w:t xml:space="preserve">DĖL </w:t>
      </w:r>
      <w:r w:rsidR="00432BB6">
        <w:rPr>
          <w:b/>
        </w:rPr>
        <w:t>INFORMACIJOS PATEIKIMO</w:t>
      </w:r>
    </w:p>
    <w:p w14:paraId="5235FADE" w14:textId="77777777" w:rsidR="00C212E0" w:rsidRDefault="00C212E0" w:rsidP="004F02BE">
      <w:pPr>
        <w:jc w:val="both"/>
      </w:pPr>
    </w:p>
    <w:p w14:paraId="5235FADF" w14:textId="77777777" w:rsidR="000D1579" w:rsidRDefault="000D1579" w:rsidP="004F02BE">
      <w:pPr>
        <w:jc w:val="both"/>
      </w:pPr>
    </w:p>
    <w:p w14:paraId="5235FAE0" w14:textId="77777777" w:rsidR="004F5DCC" w:rsidRPr="004F5DCC" w:rsidRDefault="00432BB6" w:rsidP="004F02BE">
      <w:pPr>
        <w:ind w:firstLine="720"/>
        <w:jc w:val="both"/>
      </w:pPr>
      <w:r>
        <w:t xml:space="preserve">2021 m. sausio 20 d. </w:t>
      </w:r>
      <w:r w:rsidRPr="00F55B43">
        <w:t>Lietuvos Respublikos Seimo Audito komitet</w:t>
      </w:r>
      <w:r>
        <w:t xml:space="preserve">o posėdyje svarstytas parlamentinės kontrolės klausimas </w:t>
      </w:r>
      <w:r w:rsidRPr="005778B1">
        <w:rPr>
          <w:rFonts w:eastAsiaTheme="minorHAnsi"/>
        </w:rPr>
        <w:t>„Valstybės parama verslui dėl COVID-19: subsidijos darbo vietoms išsaugoti ir mokestinės pagalbos priemonės“</w:t>
      </w:r>
      <w:r>
        <w:rPr>
          <w:rFonts w:eastAsiaTheme="minorHAnsi"/>
        </w:rPr>
        <w:t>. Susipažin</w:t>
      </w:r>
      <w:r w:rsidR="00F2685F">
        <w:rPr>
          <w:rFonts w:eastAsiaTheme="minorHAnsi"/>
        </w:rPr>
        <w:t>u</w:t>
      </w:r>
      <w:r>
        <w:rPr>
          <w:rFonts w:eastAsiaTheme="minorHAnsi"/>
        </w:rPr>
        <w:t>s su institucijų posėdyje pateikta informacija, komitetas,</w:t>
      </w:r>
      <w:r>
        <w:t xml:space="preserve"> vadovaudamasis Seimo Statuto 49 straipsnio 1 dalies 5 punktu, priėmė sprendimą tęsti nuo COVID-19 nukentėjusiam verslui teikiamos valstybės paramos priemonių įgyvendinimo parlamentinę kontrolę</w:t>
      </w:r>
      <w:r w:rsidR="002D7820">
        <w:t>.</w:t>
      </w:r>
    </w:p>
    <w:p w14:paraId="5235FAE1" w14:textId="77777777" w:rsidR="002D7820" w:rsidRDefault="00432BB6" w:rsidP="004F02BE">
      <w:pPr>
        <w:ind w:firstLine="720"/>
        <w:jc w:val="both"/>
      </w:pPr>
      <w:r>
        <w:t>Atsižvelgiant į tai, prašome Jūsų iki š. m. kovo 1 d. pateikti detalią informaciją, atsakant į žemiau pateiktus klausimus</w:t>
      </w:r>
      <w:r w:rsidR="002D7820">
        <w:t>:</w:t>
      </w:r>
    </w:p>
    <w:p w14:paraId="5235FAE2" w14:textId="77777777" w:rsidR="002D7820" w:rsidRDefault="002D7820" w:rsidP="004F02BE">
      <w:pPr>
        <w:ind w:firstLine="720"/>
        <w:jc w:val="both"/>
      </w:pPr>
      <w:r>
        <w:t xml:space="preserve">1) </w:t>
      </w:r>
      <w:r w:rsidR="00FE5C31">
        <w:t>K</w:t>
      </w:r>
      <w:r w:rsidR="005C2241">
        <w:t>okias pagrindine</w:t>
      </w:r>
      <w:r w:rsidRPr="00DC2528">
        <w:t>s kontrolės priemon</w:t>
      </w:r>
      <w:r w:rsidR="005C2241">
        <w:t>e</w:t>
      </w:r>
      <w:r w:rsidRPr="00DC2528">
        <w:t>s naudoja</w:t>
      </w:r>
      <w:r w:rsidR="005C2241">
        <w:t xml:space="preserve"> Valstybinio socialinio draudimo fondo valdyba prie Lietuvos Respublikos socialinės apsaugos ir darbo ministerijos (toliau – Sodra)</w:t>
      </w:r>
      <w:r w:rsidR="005A52E7">
        <w:t>,</w:t>
      </w:r>
      <w:r w:rsidR="005C2241">
        <w:t xml:space="preserve"> </w:t>
      </w:r>
      <w:r w:rsidRPr="00DC2528">
        <w:t>siek</w:t>
      </w:r>
      <w:r w:rsidR="005C2241">
        <w:t>dama</w:t>
      </w:r>
      <w:r w:rsidRPr="00DC2528">
        <w:t xml:space="preserve"> užtikrinti, kad valstybinio socialinio draudimo įmokų atidėjim</w:t>
      </w:r>
      <w:r w:rsidR="007C5AB9">
        <w:t>o</w:t>
      </w:r>
      <w:r w:rsidRPr="00DC2528">
        <w:t xml:space="preserve"> ir kitos nukentėjusiems nuo COVID-19 juridiniams asmenims </w:t>
      </w:r>
      <w:r w:rsidR="005C2241">
        <w:t xml:space="preserve">taikomos </w:t>
      </w:r>
      <w:r w:rsidRPr="00DC2528">
        <w:t xml:space="preserve">paramos priemonės pasiektų tuos, kuriems </w:t>
      </w:r>
      <w:r w:rsidR="00FE5C31">
        <w:t>jos labiausiai šiuo metu reikia</w:t>
      </w:r>
      <w:r w:rsidR="00F03E89">
        <w:t>?</w:t>
      </w:r>
    </w:p>
    <w:p w14:paraId="5235FAE3" w14:textId="77777777" w:rsidR="004415F7" w:rsidRDefault="004415F7" w:rsidP="004F02BE">
      <w:pPr>
        <w:ind w:firstLine="720"/>
        <w:jc w:val="both"/>
      </w:pPr>
      <w:r>
        <w:rPr>
          <w:lang w:val="en-US"/>
        </w:rPr>
        <w:t xml:space="preserve">2) </w:t>
      </w:r>
      <w:r w:rsidRPr="00DC2528">
        <w:t>Kokiais kriterijais vadovau</w:t>
      </w:r>
      <w:r>
        <w:t xml:space="preserve">damasi Sodra </w:t>
      </w:r>
      <w:r w:rsidRPr="00DC2528">
        <w:t>atlieka juridinių asmenų</w:t>
      </w:r>
      <w:r w:rsidR="001E29FC">
        <w:t xml:space="preserve"> </w:t>
      </w:r>
      <w:r w:rsidR="001E29FC" w:rsidRPr="00DC2528">
        <w:t>atrank</w:t>
      </w:r>
      <w:r w:rsidR="001E29FC">
        <w:t>ą</w:t>
      </w:r>
      <w:r w:rsidRPr="00DC2528">
        <w:t>, kuriems taikytin</w:t>
      </w:r>
      <w:r>
        <w:t>o</w:t>
      </w:r>
      <w:r w:rsidRPr="00DC2528">
        <w:t>s valstybinio soci</w:t>
      </w:r>
      <w:r>
        <w:t>alinio draudimo įmokų atidėjimo ir kitos paramos priemonės?</w:t>
      </w:r>
    </w:p>
    <w:p w14:paraId="5235FAE4" w14:textId="77777777" w:rsidR="004415F7" w:rsidRPr="008A7C6E" w:rsidRDefault="004415F7" w:rsidP="004F02BE">
      <w:pPr>
        <w:ind w:firstLine="720"/>
        <w:jc w:val="both"/>
      </w:pPr>
      <w:r>
        <w:t xml:space="preserve">3) </w:t>
      </w:r>
      <w:r w:rsidR="008A7C6E" w:rsidRPr="00DC2528">
        <w:t>Prašome pateikti šiai dienai turimą informaciją</w:t>
      </w:r>
      <w:r w:rsidR="006A47AF">
        <w:t>,</w:t>
      </w:r>
      <w:r w:rsidR="008A7C6E" w:rsidRPr="00DC2528">
        <w:t xml:space="preserve"> nurodant </w:t>
      </w:r>
      <w:r w:rsidR="008A7C6E">
        <w:t xml:space="preserve">Sodros juridiniams asmenims suteiktos paramos (t. y. </w:t>
      </w:r>
      <w:r w:rsidR="008A7C6E" w:rsidRPr="00DC2528">
        <w:t>atidėtų valstybinio socialinio draudimo įmokų ir kitų pritaikytų priemonių</w:t>
      </w:r>
      <w:r w:rsidR="008A7C6E">
        <w:t>)</w:t>
      </w:r>
      <w:r w:rsidR="008A7C6E" w:rsidRPr="00DC2528">
        <w:t xml:space="preserve"> sumas, tokią paramą gavusių juridinių asmenų skaičių, taip pat veiklos sritis, kuriose susidarė didžiausios nepriemok</w:t>
      </w:r>
      <w:r w:rsidR="008A7C6E">
        <w:t>os.</w:t>
      </w:r>
    </w:p>
    <w:p w14:paraId="5235FAE5" w14:textId="77777777" w:rsidR="00C212E0" w:rsidRDefault="00C212E0" w:rsidP="004F02BE">
      <w:pPr>
        <w:jc w:val="both"/>
      </w:pPr>
    </w:p>
    <w:p w14:paraId="5235FAE6" w14:textId="77777777" w:rsidR="004F02BE" w:rsidRDefault="004F02BE" w:rsidP="004F02BE">
      <w:pPr>
        <w:jc w:val="both"/>
      </w:pPr>
    </w:p>
    <w:p w14:paraId="5235FAE7" w14:textId="77777777" w:rsidR="00C212E0" w:rsidRDefault="00C212E0" w:rsidP="004F02BE">
      <w:pPr>
        <w:ind w:firstLine="720"/>
        <w:jc w:val="both"/>
      </w:pPr>
      <w:r>
        <w:t>Pagarbiai</w:t>
      </w:r>
    </w:p>
    <w:p w14:paraId="5235FAE8" w14:textId="77777777" w:rsidR="00C212E0" w:rsidRDefault="00C212E0" w:rsidP="004F02BE">
      <w:pPr>
        <w:jc w:val="both"/>
      </w:pPr>
    </w:p>
    <w:p w14:paraId="5235FAE9" w14:textId="77777777" w:rsidR="00271A74" w:rsidRDefault="00271A74" w:rsidP="004F02BE">
      <w:pPr>
        <w:jc w:val="both"/>
      </w:pPr>
    </w:p>
    <w:p w14:paraId="5235FAEA" w14:textId="77777777" w:rsidR="00577449" w:rsidRDefault="00577449" w:rsidP="004F02BE">
      <w:pPr>
        <w:jc w:val="both"/>
      </w:pPr>
    </w:p>
    <w:p w14:paraId="5235FAEB" w14:textId="77777777" w:rsidR="00577449" w:rsidRDefault="00C212E0" w:rsidP="004F02BE">
      <w:pPr>
        <w:ind w:firstLine="720"/>
        <w:jc w:val="both"/>
      </w:pPr>
      <w:r>
        <w:t>Komiteto pirmininkas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D1579">
        <w:t xml:space="preserve">     </w:t>
      </w:r>
      <w:r>
        <w:t>Zigmantas Balčytis</w:t>
      </w:r>
      <w:r>
        <w:tab/>
      </w:r>
      <w:r>
        <w:tab/>
      </w:r>
      <w:r>
        <w:tab/>
      </w:r>
    </w:p>
    <w:p w14:paraId="5235FAEC" w14:textId="77777777" w:rsidR="00577449" w:rsidRDefault="00577449" w:rsidP="004F02BE">
      <w:pPr>
        <w:ind w:firstLine="720"/>
        <w:jc w:val="both"/>
      </w:pPr>
    </w:p>
    <w:p w14:paraId="5235FAED" w14:textId="77777777" w:rsidR="004F02BE" w:rsidRDefault="004F02BE" w:rsidP="004F02BE">
      <w:pPr>
        <w:ind w:firstLine="720"/>
        <w:jc w:val="both"/>
      </w:pPr>
    </w:p>
    <w:p w14:paraId="5235FAEE" w14:textId="77777777" w:rsidR="004F02BE" w:rsidRDefault="004F02BE" w:rsidP="004F02BE">
      <w:pPr>
        <w:ind w:firstLine="720"/>
        <w:jc w:val="both"/>
      </w:pPr>
    </w:p>
    <w:p w14:paraId="5235FAEF" w14:textId="77777777" w:rsidR="004F02BE" w:rsidRDefault="004F02BE" w:rsidP="004F02BE">
      <w:pPr>
        <w:ind w:firstLine="720"/>
        <w:jc w:val="both"/>
      </w:pPr>
    </w:p>
    <w:p w14:paraId="5235FAF0" w14:textId="77777777" w:rsidR="004F02BE" w:rsidRDefault="004F02BE" w:rsidP="004F02BE">
      <w:pPr>
        <w:ind w:firstLine="720"/>
        <w:jc w:val="both"/>
      </w:pPr>
    </w:p>
    <w:p w14:paraId="5235FAF1" w14:textId="77777777" w:rsidR="00C212E0" w:rsidRDefault="00C212E0" w:rsidP="004F02BE">
      <w:pPr>
        <w:jc w:val="both"/>
      </w:pPr>
      <w:r w:rsidRPr="000B0636">
        <w:rPr>
          <w:sz w:val="20"/>
          <w:szCs w:val="20"/>
        </w:rPr>
        <w:t xml:space="preserve">D. </w:t>
      </w:r>
      <w:proofErr w:type="spellStart"/>
      <w:r w:rsidRPr="000B0636">
        <w:rPr>
          <w:sz w:val="20"/>
          <w:szCs w:val="20"/>
        </w:rPr>
        <w:t>Andriūnaitė</w:t>
      </w:r>
      <w:proofErr w:type="spellEnd"/>
      <w:r w:rsidRPr="000B0636">
        <w:rPr>
          <w:sz w:val="20"/>
          <w:szCs w:val="20"/>
        </w:rPr>
        <w:t xml:space="preserve">, tel. (8 5) 239 6958, el. p. </w:t>
      </w:r>
      <w:proofErr w:type="spellStart"/>
      <w:r w:rsidRPr="000B0636">
        <w:rPr>
          <w:sz w:val="20"/>
          <w:szCs w:val="20"/>
        </w:rPr>
        <w:t>diana.andriunaite</w:t>
      </w:r>
      <w:proofErr w:type="spellEnd"/>
      <w:r w:rsidRPr="000B0636">
        <w:rPr>
          <w:sz w:val="20"/>
          <w:szCs w:val="20"/>
          <w:lang w:val="en-US"/>
        </w:rPr>
        <w:t>@</w:t>
      </w:r>
      <w:proofErr w:type="spellStart"/>
      <w:r w:rsidRPr="000B0636">
        <w:rPr>
          <w:sz w:val="20"/>
          <w:szCs w:val="20"/>
        </w:rPr>
        <w:t>lrs.lt</w:t>
      </w:r>
      <w:proofErr w:type="spellEnd"/>
    </w:p>
    <w:sectPr w:rsidR="00C212E0">
      <w:footerReference w:type="default" r:id="rId15"/>
      <w:type w:val="continuous"/>
      <w:pgSz w:w="11907" w:h="16834" w:code="9"/>
      <w:pgMar w:top="1134" w:right="567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5FAF6" w14:textId="77777777" w:rsidR="00C212E0" w:rsidRDefault="00C212E0">
      <w:r>
        <w:separator/>
      </w:r>
    </w:p>
  </w:endnote>
  <w:endnote w:type="continuationSeparator" w:id="0">
    <w:p w14:paraId="5235FAF7" w14:textId="77777777" w:rsidR="00C212E0" w:rsidRDefault="00C21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5FAFC" w14:textId="77777777" w:rsidR="00470561" w:rsidRDefault="00470561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5235FAFD" w14:textId="77777777" w:rsidR="00470561" w:rsidRDefault="0047056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5FAFE" w14:textId="77777777" w:rsidR="004E1874" w:rsidRPr="00D84025" w:rsidRDefault="004E1874" w:rsidP="004E1874">
    <w:pPr>
      <w:pStyle w:val="Porat"/>
      <w:pBdr>
        <w:bottom w:val="single" w:sz="4" w:space="1" w:color="auto"/>
      </w:pBdr>
      <w:rPr>
        <w:rFonts w:ascii="Times New Roman" w:hAnsi="Times New Roman"/>
      </w:rPr>
    </w:pPr>
  </w:p>
  <w:p w14:paraId="5235FAFF" w14:textId="77777777" w:rsidR="004E1874" w:rsidRPr="00F91F22" w:rsidRDefault="004E1874" w:rsidP="004E1874">
    <w:pPr>
      <w:pStyle w:val="Porat"/>
      <w:rPr>
        <w:rFonts w:ascii="Times New Roman" w:hAnsi="Times New Roman"/>
        <w:sz w:val="8"/>
      </w:rPr>
    </w:pPr>
  </w:p>
  <w:p w14:paraId="5235FB00" w14:textId="77777777" w:rsidR="004E1874" w:rsidRPr="00D84025" w:rsidRDefault="004E1874" w:rsidP="004E1874">
    <w:pPr>
      <w:pStyle w:val="Porat"/>
      <w:jc w:val="right"/>
      <w:rPr>
        <w:rFonts w:ascii="Times New Roman" w:hAnsi="Times New Roman"/>
      </w:rPr>
    </w:pPr>
    <w:r>
      <w:rPr>
        <w:noProof/>
        <w:lang w:eastAsia="lt-LT"/>
      </w:rPr>
      <w:drawing>
        <wp:inline distT="0" distB="0" distL="0" distR="0" wp14:anchorId="5235FB02" wp14:editId="5235FB03">
          <wp:extent cx="472874" cy="612000"/>
          <wp:effectExtent l="0" t="0" r="3810" b="0"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L 2021 grays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2874" cy="61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5FB01" w14:textId="77777777" w:rsidR="00470561" w:rsidRDefault="0047056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35FAF4" w14:textId="77777777" w:rsidR="00C212E0" w:rsidRDefault="00C212E0">
      <w:r>
        <w:separator/>
      </w:r>
    </w:p>
  </w:footnote>
  <w:footnote w:type="continuationSeparator" w:id="0">
    <w:p w14:paraId="5235FAF5" w14:textId="77777777" w:rsidR="00C212E0" w:rsidRDefault="00C21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5FAF8" w14:textId="77777777" w:rsidR="00470561" w:rsidRDefault="0047056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235FAF9" w14:textId="77777777" w:rsidR="00470561" w:rsidRDefault="0047056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5FAFA" w14:textId="77777777" w:rsidR="00470561" w:rsidRDefault="0047056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4F02BE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235FAFB" w14:textId="77777777" w:rsidR="00470561" w:rsidRDefault="00470561" w:rsidP="007529D4">
    <w:pPr>
      <w:pStyle w:val="Antrats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2F2"/>
    <w:multiLevelType w:val="hybridMultilevel"/>
    <w:tmpl w:val="16A289C0"/>
    <w:lvl w:ilvl="0" w:tplc="192277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2E0"/>
    <w:rsid w:val="00006458"/>
    <w:rsid w:val="0000654D"/>
    <w:rsid w:val="00032BC6"/>
    <w:rsid w:val="000D1579"/>
    <w:rsid w:val="0014329F"/>
    <w:rsid w:val="001E29FC"/>
    <w:rsid w:val="00271A74"/>
    <w:rsid w:val="00297402"/>
    <w:rsid w:val="002D7820"/>
    <w:rsid w:val="00312CC5"/>
    <w:rsid w:val="003965C1"/>
    <w:rsid w:val="00432BB6"/>
    <w:rsid w:val="004415F7"/>
    <w:rsid w:val="004565F6"/>
    <w:rsid w:val="00470561"/>
    <w:rsid w:val="00474831"/>
    <w:rsid w:val="004E1874"/>
    <w:rsid w:val="004F02BE"/>
    <w:rsid w:val="004F15D1"/>
    <w:rsid w:val="004F5DCC"/>
    <w:rsid w:val="00530532"/>
    <w:rsid w:val="00577449"/>
    <w:rsid w:val="005A52E7"/>
    <w:rsid w:val="005A7133"/>
    <w:rsid w:val="005C2241"/>
    <w:rsid w:val="005C66D6"/>
    <w:rsid w:val="006750CA"/>
    <w:rsid w:val="0069018B"/>
    <w:rsid w:val="006A47AF"/>
    <w:rsid w:val="007529D4"/>
    <w:rsid w:val="0077707A"/>
    <w:rsid w:val="0078171E"/>
    <w:rsid w:val="007B10B6"/>
    <w:rsid w:val="007C5AB9"/>
    <w:rsid w:val="007F55EC"/>
    <w:rsid w:val="00827823"/>
    <w:rsid w:val="00885962"/>
    <w:rsid w:val="008A7C6E"/>
    <w:rsid w:val="009718AF"/>
    <w:rsid w:val="00B64BEA"/>
    <w:rsid w:val="00B9453D"/>
    <w:rsid w:val="00BA3FFF"/>
    <w:rsid w:val="00C064D1"/>
    <w:rsid w:val="00C212E0"/>
    <w:rsid w:val="00CC0F91"/>
    <w:rsid w:val="00CC2F03"/>
    <w:rsid w:val="00CF10F1"/>
    <w:rsid w:val="00D71BD3"/>
    <w:rsid w:val="00D93ACF"/>
    <w:rsid w:val="00E161CD"/>
    <w:rsid w:val="00E67F5E"/>
    <w:rsid w:val="00EE23F6"/>
    <w:rsid w:val="00F03E89"/>
    <w:rsid w:val="00F2685F"/>
    <w:rsid w:val="00F519D2"/>
    <w:rsid w:val="00F84D11"/>
    <w:rsid w:val="00FE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235FACE"/>
  <w15:chartTrackingRefBased/>
  <w15:docId w15:val="{CC9D065C-9EDB-403C-8A9A-ED6159C65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4111"/>
      </w:tabs>
      <w:spacing w:before="60"/>
      <w:ind w:right="11"/>
      <w:jc w:val="center"/>
      <w:outlineLvl w:val="0"/>
    </w:pPr>
    <w:rPr>
      <w:b/>
      <w:spacing w:val="4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rFonts w:ascii="CG Times" w:hAnsi="CG Times"/>
      <w:sz w:val="20"/>
      <w:szCs w:val="20"/>
    </w:rPr>
  </w:style>
  <w:style w:type="character" w:styleId="Puslapionumeris">
    <w:name w:val="page number"/>
    <w:basedOn w:val="Numatytasispastraiposriftas"/>
    <w:semiHidden/>
  </w:style>
  <w:style w:type="character" w:styleId="Hipersaitas">
    <w:name w:val="Hyperlink"/>
    <w:semiHidden/>
    <w:rPr>
      <w:color w:val="0000FF"/>
      <w:u w:val="single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semiHidden/>
    <w:pPr>
      <w:spacing w:before="200"/>
      <w:ind w:right="295"/>
      <w:jc w:val="center"/>
    </w:pPr>
    <w:rPr>
      <w:b/>
      <w:bCs/>
    </w:rPr>
  </w:style>
  <w:style w:type="character" w:styleId="Grietas">
    <w:name w:val="Strong"/>
    <w:basedOn w:val="Numatytasispastraiposriftas"/>
    <w:uiPriority w:val="22"/>
    <w:qFormat/>
    <w:rsid w:val="004F5DCC"/>
    <w:rPr>
      <w:b/>
      <w:bCs/>
    </w:rPr>
  </w:style>
  <w:style w:type="paragraph" w:styleId="Sraopastraipa">
    <w:name w:val="List Paragraph"/>
    <w:basedOn w:val="prastasis"/>
    <w:uiPriority w:val="34"/>
    <w:qFormat/>
    <w:rsid w:val="002D7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mailto:auditokt@lrs.l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TemplateUrl xmlns="http://schemas.microsoft.com/sharepoint/v3" xsi:nil="true"/>
    <Pagrindinis xmlns="120aa1fc-dcaf-4f2f-b844-518cd627cfe7">true</Pagrindinis>
    <Viesas xmlns="120aa1fc-dcaf-4f2f-b844-518cd627cfe7">true</Viesas>
    <xd_ProgID xmlns="http://schemas.microsoft.com/sharepoint/v3" xsi:nil="true"/>
    <Antrinis xmlns="120aa1fc-dcaf-4f2f-b844-518cd627cfe7">false</Antrinis>
    <rusiavimas xmlns="120aa1fc-dcaf-4f2f-b844-518cd627cfe7">7</rusiavima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C267EE0039D4D42B212B402AF75EC0F" ma:contentTypeVersion="3" ma:contentTypeDescription="" ma:contentTypeScope="" ma:versionID="783ad7be3006ba5145f3c1e7a4ab34fc">
  <xsd:schema xmlns:xsd="http://www.w3.org/2001/XMLSchema" xmlns:xs="http://www.w3.org/2001/XMLSchema" xmlns:p="http://schemas.microsoft.com/office/2006/metadata/properties" xmlns:ns1="http://schemas.microsoft.com/sharepoint/v3" xmlns:ns2="120aa1fc-dcaf-4f2f-b844-518cd627cfe7" xmlns:ns3="http://schemas.microsoft.com/sharepoint/v4" targetNamespace="http://schemas.microsoft.com/office/2006/metadata/properties" ma:root="true" ma:fieldsID="d86abc54b540674b1550c20d12241bab" ns1:_="" ns2:_="" ns3:_="">
    <xsd:import namespace="http://schemas.microsoft.com/sharepoint/v3"/>
    <xsd:import namespace="120aa1fc-dcaf-4f2f-b844-518cd627cfe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aa1fc-dcaf-4f2f-b844-518cd627cfe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EDE327-37B1-4CEB-8996-3693705D8431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sharepoint/v4"/>
    <ds:schemaRef ds:uri="http://schemas.openxmlformats.org/package/2006/metadata/core-properties"/>
    <ds:schemaRef ds:uri="120aa1fc-dcaf-4f2f-b844-518cd627cfe7"/>
    <ds:schemaRef ds:uri="http://purl.org/dc/terms/"/>
    <ds:schemaRef ds:uri="http://schemas.microsoft.com/office/infopath/2007/PartnerControls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CC9714A-C974-4F30-A60A-D81330E215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1382</Words>
  <Characters>789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LR Seimas</Company>
  <LinksUpToDate>false</LinksUpToDate>
  <CharactersWithSpaces>2167</CharactersWithSpaces>
  <SharedDoc>false</SharedDoc>
  <HLinks>
    <vt:vector size="6" baseType="variant">
      <vt:variant>
        <vt:i4>1048638</vt:i4>
      </vt:variant>
      <vt:variant>
        <vt:i4>0</vt:i4>
      </vt:variant>
      <vt:variant>
        <vt:i4>0</vt:i4>
      </vt:variant>
      <vt:variant>
        <vt:i4>5</vt:i4>
      </vt:variant>
      <vt:variant>
        <vt:lpwstr>mailto:auditokt@lrs.lt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„Windows“ vartotojas</dc:creator>
  <cp:keywords/>
  <cp:lastModifiedBy>RAUDELIŪNIENĖ Akvilė</cp:lastModifiedBy>
  <cp:revision>2</cp:revision>
  <cp:lastPrinted>1899-12-31T22:00:00Z</cp:lastPrinted>
  <dcterms:created xsi:type="dcterms:W3CDTF">2021-03-05T07:28:00Z</dcterms:created>
  <dcterms:modified xsi:type="dcterms:W3CDTF">2021-03-05T07:28:00Z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0x01010030D9DBA0AD9F4678BDDB4D5C3B1BB0E200DC267EE0039D4D42B212B402AF75EC0F</vt:lpwstr>
  </property>
  <property fmtid="{D5CDD505-2E9C-101B-9397-08002B2CF9AE}" pid="3" name="_dlc_DocIdItemGuid">
    <vt:lpwstr>01890e12-5ce2-427e-80c4-0cdaa311e998</vt:lpwstr>
  </property>
</Properties>
</file>