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11E" w:rsidRPr="004D7EB3" w:rsidRDefault="008C611E" w:rsidP="002D63A8">
      <w:pPr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>
            <wp:extent cx="523875" cy="6191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11E" w:rsidRPr="004D7EB3" w:rsidRDefault="008C611E" w:rsidP="002D63A8">
      <w:pPr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8C611E" w:rsidRPr="004D7EB3" w:rsidRDefault="008C611E" w:rsidP="002D63A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D7EB3">
        <w:rPr>
          <w:rFonts w:ascii="Times New Roman" w:hAnsi="Times New Roman"/>
          <w:b/>
          <w:bCs/>
          <w:sz w:val="24"/>
          <w:szCs w:val="24"/>
        </w:rPr>
        <w:t>LIETUVOS RESPUBLIKOS SEIMO</w:t>
      </w:r>
    </w:p>
    <w:p w:rsidR="008C611E" w:rsidRPr="004D7EB3" w:rsidRDefault="008C611E" w:rsidP="002D63A8">
      <w:pPr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4D7EB3">
        <w:rPr>
          <w:rFonts w:ascii="Times New Roman" w:hAnsi="Times New Roman"/>
          <w:b/>
          <w:bCs/>
          <w:spacing w:val="4"/>
          <w:sz w:val="24"/>
          <w:szCs w:val="24"/>
        </w:rPr>
        <w:t>PETICIJŲ KOMISIJA</w:t>
      </w:r>
    </w:p>
    <w:p w:rsidR="008C611E" w:rsidRPr="004D7EB3" w:rsidRDefault="008C611E" w:rsidP="002D63A8">
      <w:pPr>
        <w:ind w:right="11"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E17F8C" w:rsidRPr="004D7EB3" w:rsidRDefault="00E17F8C" w:rsidP="002D63A8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>IŠVADA</w:t>
      </w:r>
    </w:p>
    <w:p w:rsidR="00C55693" w:rsidRPr="004D7EB3" w:rsidRDefault="00BF1CB1" w:rsidP="002D63A8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 xml:space="preserve">DĖL </w:t>
      </w:r>
      <w:r w:rsidR="008D020D">
        <w:rPr>
          <w:rFonts w:ascii="Times New Roman" w:hAnsi="Times New Roman"/>
          <w:b/>
          <w:sz w:val="24"/>
          <w:szCs w:val="24"/>
        </w:rPr>
        <w:t xml:space="preserve">VIKTORO VILKAUSKO </w:t>
      </w:r>
      <w:r w:rsidR="00C55693" w:rsidRPr="004D7EB3">
        <w:rPr>
          <w:rFonts w:ascii="Times New Roman" w:hAnsi="Times New Roman"/>
          <w:b/>
          <w:sz w:val="24"/>
          <w:szCs w:val="24"/>
        </w:rPr>
        <w:t>PETICIJOS</w:t>
      </w:r>
    </w:p>
    <w:p w:rsidR="00C55693" w:rsidRPr="004D7EB3" w:rsidRDefault="00C55693" w:rsidP="002D63A8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E17F8C" w:rsidRPr="004D7EB3" w:rsidRDefault="00E17F8C" w:rsidP="002D63A8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202</w:t>
      </w:r>
      <w:r w:rsidR="00C55693" w:rsidRPr="004D7EB3">
        <w:rPr>
          <w:rFonts w:ascii="Times New Roman" w:hAnsi="Times New Roman"/>
          <w:sz w:val="24"/>
          <w:szCs w:val="24"/>
        </w:rPr>
        <w:t>1</w:t>
      </w:r>
      <w:r w:rsidRPr="004D7EB3">
        <w:rPr>
          <w:rFonts w:ascii="Times New Roman" w:hAnsi="Times New Roman"/>
          <w:sz w:val="24"/>
          <w:szCs w:val="24"/>
        </w:rPr>
        <w:t xml:space="preserve"> m. </w:t>
      </w:r>
      <w:r w:rsidR="008D020D">
        <w:rPr>
          <w:rFonts w:ascii="Times New Roman" w:hAnsi="Times New Roman"/>
          <w:sz w:val="24"/>
          <w:szCs w:val="24"/>
        </w:rPr>
        <w:t xml:space="preserve">birželio </w:t>
      </w:r>
      <w:r w:rsidR="00ED4F00">
        <w:rPr>
          <w:rFonts w:ascii="Times New Roman" w:hAnsi="Times New Roman"/>
          <w:sz w:val="24"/>
          <w:szCs w:val="24"/>
        </w:rPr>
        <w:t xml:space="preserve">23 </w:t>
      </w:r>
      <w:r w:rsidRPr="004D7EB3">
        <w:rPr>
          <w:rFonts w:ascii="Times New Roman" w:hAnsi="Times New Roman"/>
          <w:sz w:val="24"/>
          <w:szCs w:val="24"/>
        </w:rPr>
        <w:t>d.</w:t>
      </w:r>
    </w:p>
    <w:p w:rsidR="00E17F8C" w:rsidRPr="004D7EB3" w:rsidRDefault="00E17F8C" w:rsidP="002D63A8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Vilnius</w:t>
      </w:r>
    </w:p>
    <w:p w:rsidR="0056540E" w:rsidRPr="004D7EB3" w:rsidRDefault="0056540E" w:rsidP="005B6B11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336D9" w:rsidRDefault="00E17F8C" w:rsidP="00580851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Lietuvos Respublikos Seimo Peticijų komisija 202</w:t>
      </w:r>
      <w:r w:rsidR="00C55693" w:rsidRPr="004D7EB3">
        <w:rPr>
          <w:rFonts w:ascii="Times New Roman" w:hAnsi="Times New Roman"/>
          <w:sz w:val="24"/>
          <w:szCs w:val="24"/>
        </w:rPr>
        <w:t>1</w:t>
      </w:r>
      <w:r w:rsidRPr="004D7EB3">
        <w:rPr>
          <w:rFonts w:ascii="Times New Roman" w:hAnsi="Times New Roman"/>
          <w:sz w:val="24"/>
          <w:szCs w:val="24"/>
        </w:rPr>
        <w:t xml:space="preserve"> m. </w:t>
      </w:r>
      <w:r w:rsidR="008D020D">
        <w:rPr>
          <w:rFonts w:ascii="Times New Roman" w:hAnsi="Times New Roman"/>
          <w:sz w:val="24"/>
          <w:szCs w:val="24"/>
        </w:rPr>
        <w:t>birželio</w:t>
      </w:r>
      <w:r w:rsidR="00ED4F00">
        <w:rPr>
          <w:rFonts w:ascii="Times New Roman" w:hAnsi="Times New Roman"/>
          <w:sz w:val="24"/>
          <w:szCs w:val="24"/>
        </w:rPr>
        <w:t xml:space="preserve"> 23 </w:t>
      </w:r>
      <w:r w:rsidRPr="004D7EB3">
        <w:rPr>
          <w:rFonts w:ascii="Times New Roman" w:hAnsi="Times New Roman"/>
          <w:sz w:val="24"/>
          <w:szCs w:val="24"/>
        </w:rPr>
        <w:t>d. posėdyje iš esmės išnagrinėjo</w:t>
      </w:r>
      <w:r w:rsidR="00F944C4" w:rsidRPr="004D7EB3">
        <w:rPr>
          <w:rFonts w:ascii="Times New Roman" w:hAnsi="Times New Roman"/>
          <w:sz w:val="24"/>
          <w:szCs w:val="24"/>
        </w:rPr>
        <w:t xml:space="preserve"> </w:t>
      </w:r>
      <w:r w:rsidR="008D020D" w:rsidRPr="008D020D">
        <w:rPr>
          <w:rFonts w:ascii="Times New Roman" w:hAnsi="Times New Roman"/>
          <w:sz w:val="24"/>
          <w:szCs w:val="24"/>
        </w:rPr>
        <w:t xml:space="preserve">Viktoro </w:t>
      </w:r>
      <w:proofErr w:type="spellStart"/>
      <w:r w:rsidR="008D020D" w:rsidRPr="008D020D">
        <w:rPr>
          <w:rFonts w:ascii="Times New Roman" w:hAnsi="Times New Roman"/>
          <w:sz w:val="24"/>
          <w:szCs w:val="24"/>
        </w:rPr>
        <w:t>Vilkausko</w:t>
      </w:r>
      <w:proofErr w:type="spellEnd"/>
      <w:r w:rsidR="008D020D" w:rsidRPr="008D020D">
        <w:rPr>
          <w:rFonts w:ascii="Times New Roman" w:hAnsi="Times New Roman"/>
          <w:sz w:val="24"/>
          <w:szCs w:val="24"/>
        </w:rPr>
        <w:t xml:space="preserve"> </w:t>
      </w:r>
      <w:r w:rsidR="00F944C4" w:rsidRPr="004D7EB3">
        <w:rPr>
          <w:rFonts w:ascii="Times New Roman" w:hAnsi="Times New Roman"/>
          <w:sz w:val="24"/>
          <w:szCs w:val="24"/>
        </w:rPr>
        <w:t>peticijoje pateiktą pasiūlymą</w:t>
      </w:r>
      <w:r w:rsidR="006867AA" w:rsidRPr="004D7EB3">
        <w:rPr>
          <w:rFonts w:ascii="Times New Roman" w:hAnsi="Times New Roman"/>
          <w:sz w:val="24"/>
          <w:szCs w:val="24"/>
        </w:rPr>
        <w:t xml:space="preserve"> </w:t>
      </w:r>
      <w:r w:rsidR="00A06202" w:rsidRPr="004D7EB3">
        <w:rPr>
          <w:rFonts w:ascii="Times New Roman" w:hAnsi="Times New Roman"/>
          <w:sz w:val="24"/>
          <w:szCs w:val="24"/>
        </w:rPr>
        <w:t>pakeisti</w:t>
      </w:r>
      <w:r w:rsidR="00347D74" w:rsidRPr="004D7EB3">
        <w:rPr>
          <w:rFonts w:ascii="Times New Roman" w:hAnsi="Times New Roman"/>
          <w:sz w:val="24"/>
          <w:szCs w:val="24"/>
        </w:rPr>
        <w:t xml:space="preserve"> </w:t>
      </w:r>
      <w:r w:rsidR="008D020D" w:rsidRPr="008D020D">
        <w:rPr>
          <w:rFonts w:ascii="Times New Roman" w:hAnsi="Times New Roman"/>
          <w:sz w:val="24"/>
          <w:szCs w:val="24"/>
        </w:rPr>
        <w:t xml:space="preserve">Lietuvos Respublikos baudžiamojo kodekso (toliau – BK arba baudžiamasis </w:t>
      </w:r>
      <w:r w:rsidR="008D020D" w:rsidRPr="008D020D">
        <w:rPr>
          <w:rFonts w:ascii="Times New Roman" w:hAnsi="Times New Roman" w:hint="eastAsia"/>
          <w:sz w:val="24"/>
          <w:szCs w:val="24"/>
        </w:rPr>
        <w:t>į</w:t>
      </w:r>
      <w:r w:rsidR="008D020D" w:rsidRPr="008D020D">
        <w:rPr>
          <w:rFonts w:ascii="Times New Roman" w:hAnsi="Times New Roman"/>
          <w:sz w:val="24"/>
          <w:szCs w:val="24"/>
        </w:rPr>
        <w:t>statymas) 182 straipsn</w:t>
      </w:r>
      <w:r w:rsidR="008D020D" w:rsidRPr="008D020D">
        <w:rPr>
          <w:rFonts w:ascii="Times New Roman" w:hAnsi="Times New Roman" w:hint="eastAsia"/>
          <w:sz w:val="24"/>
          <w:szCs w:val="24"/>
        </w:rPr>
        <w:t>į</w:t>
      </w:r>
      <w:r w:rsidR="008D020D" w:rsidRPr="008D020D">
        <w:rPr>
          <w:rFonts w:ascii="Times New Roman" w:hAnsi="Times New Roman"/>
          <w:sz w:val="24"/>
          <w:szCs w:val="24"/>
        </w:rPr>
        <w:t>, reglamentuojant</w:t>
      </w:r>
      <w:r w:rsidR="008D020D" w:rsidRPr="008D020D">
        <w:rPr>
          <w:rFonts w:ascii="Times New Roman" w:hAnsi="Times New Roman" w:hint="eastAsia"/>
          <w:sz w:val="24"/>
          <w:szCs w:val="24"/>
        </w:rPr>
        <w:t>į</w:t>
      </w:r>
      <w:r w:rsidR="008D020D" w:rsidRPr="008D020D">
        <w:rPr>
          <w:rFonts w:ascii="Times New Roman" w:hAnsi="Times New Roman"/>
          <w:sz w:val="24"/>
          <w:szCs w:val="24"/>
        </w:rPr>
        <w:t xml:space="preserve"> baudžiam</w:t>
      </w:r>
      <w:r w:rsidR="008D020D" w:rsidRPr="008D020D">
        <w:rPr>
          <w:rFonts w:ascii="Times New Roman" w:hAnsi="Times New Roman" w:hint="eastAsia"/>
          <w:sz w:val="24"/>
          <w:szCs w:val="24"/>
        </w:rPr>
        <w:t>ą</w:t>
      </w:r>
      <w:r w:rsidR="008D020D" w:rsidRPr="008D020D">
        <w:rPr>
          <w:rFonts w:ascii="Times New Roman" w:hAnsi="Times New Roman"/>
          <w:sz w:val="24"/>
          <w:szCs w:val="24"/>
        </w:rPr>
        <w:t>j</w:t>
      </w:r>
      <w:r w:rsidR="008D020D" w:rsidRPr="008D020D">
        <w:rPr>
          <w:rFonts w:ascii="Times New Roman" w:hAnsi="Times New Roman" w:hint="eastAsia"/>
          <w:sz w:val="24"/>
          <w:szCs w:val="24"/>
        </w:rPr>
        <w:t>ą</w:t>
      </w:r>
      <w:r w:rsidR="008D020D" w:rsidRPr="008D020D">
        <w:rPr>
          <w:rFonts w:ascii="Times New Roman" w:hAnsi="Times New Roman"/>
          <w:sz w:val="24"/>
          <w:szCs w:val="24"/>
        </w:rPr>
        <w:t xml:space="preserve"> atsakomyb</w:t>
      </w:r>
      <w:r w:rsidR="008D020D" w:rsidRPr="008D020D">
        <w:rPr>
          <w:rFonts w:ascii="Times New Roman" w:hAnsi="Times New Roman" w:hint="eastAsia"/>
          <w:sz w:val="24"/>
          <w:szCs w:val="24"/>
        </w:rPr>
        <w:t>ę</w:t>
      </w:r>
      <w:r w:rsidR="008D020D" w:rsidRPr="008D020D">
        <w:rPr>
          <w:rFonts w:ascii="Times New Roman" w:hAnsi="Times New Roman"/>
          <w:sz w:val="24"/>
          <w:szCs w:val="24"/>
        </w:rPr>
        <w:t xml:space="preserve"> už suk</w:t>
      </w:r>
      <w:r w:rsidR="008D020D" w:rsidRPr="008D020D">
        <w:rPr>
          <w:rFonts w:ascii="Times New Roman" w:hAnsi="Times New Roman" w:hint="eastAsia"/>
          <w:sz w:val="24"/>
          <w:szCs w:val="24"/>
        </w:rPr>
        <w:t>č</w:t>
      </w:r>
      <w:r w:rsidR="008D020D" w:rsidRPr="008D020D">
        <w:rPr>
          <w:rFonts w:ascii="Times New Roman" w:hAnsi="Times New Roman"/>
          <w:sz w:val="24"/>
          <w:szCs w:val="24"/>
        </w:rPr>
        <w:t>iavim</w:t>
      </w:r>
      <w:r w:rsidR="008D020D" w:rsidRPr="008D020D">
        <w:rPr>
          <w:rFonts w:ascii="Times New Roman" w:hAnsi="Times New Roman" w:hint="eastAsia"/>
          <w:sz w:val="24"/>
          <w:szCs w:val="24"/>
        </w:rPr>
        <w:t>ą</w:t>
      </w:r>
      <w:r w:rsidR="00EC297B">
        <w:rPr>
          <w:rFonts w:ascii="Times New Roman" w:hAnsi="Times New Roman"/>
          <w:sz w:val="24"/>
          <w:szCs w:val="24"/>
        </w:rPr>
        <w:t>,</w:t>
      </w:r>
      <w:r w:rsidR="008D020D" w:rsidRPr="008D020D">
        <w:rPr>
          <w:rFonts w:ascii="Times New Roman" w:hAnsi="Times New Roman"/>
          <w:sz w:val="24"/>
          <w:szCs w:val="24"/>
        </w:rPr>
        <w:t xml:space="preserve"> </w:t>
      </w:r>
      <w:r w:rsidR="00EF08B1" w:rsidRPr="004D7EB3">
        <w:rPr>
          <w:rFonts w:ascii="Times New Roman" w:hAnsi="Times New Roman"/>
          <w:sz w:val="24"/>
          <w:szCs w:val="24"/>
        </w:rPr>
        <w:t>ir priėmė sprendimą šį pasiūlymą atmesti.</w:t>
      </w:r>
    </w:p>
    <w:p w:rsidR="00871EF6" w:rsidRPr="004D7EB3" w:rsidRDefault="00FA6395" w:rsidP="00580851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 xml:space="preserve">Seimo </w:t>
      </w:r>
      <w:r w:rsidR="0012225A" w:rsidRPr="004D7EB3">
        <w:rPr>
          <w:rFonts w:ascii="Times New Roman" w:hAnsi="Times New Roman"/>
          <w:sz w:val="24"/>
          <w:szCs w:val="24"/>
        </w:rPr>
        <w:t xml:space="preserve">Peticijų komisija šį sprendimą priėmė atsižvelgusi į Lietuvos Respublikos </w:t>
      </w:r>
      <w:r w:rsidR="00EF08B1" w:rsidRPr="004D7EB3">
        <w:rPr>
          <w:rFonts w:ascii="Times New Roman" w:hAnsi="Times New Roman"/>
          <w:sz w:val="24"/>
          <w:szCs w:val="24"/>
        </w:rPr>
        <w:t>teisingumo ministerijos</w:t>
      </w:r>
      <w:r w:rsidR="006867AA" w:rsidRPr="004D7EB3">
        <w:rPr>
          <w:rFonts w:ascii="Times New Roman" w:hAnsi="Times New Roman"/>
          <w:sz w:val="24"/>
          <w:szCs w:val="24"/>
        </w:rPr>
        <w:t xml:space="preserve"> </w:t>
      </w:r>
      <w:r w:rsidR="0012225A" w:rsidRPr="004D7EB3">
        <w:rPr>
          <w:rFonts w:ascii="Times New Roman" w:hAnsi="Times New Roman"/>
          <w:sz w:val="24"/>
          <w:szCs w:val="24"/>
        </w:rPr>
        <w:t xml:space="preserve">pateiktą nuomonę ir </w:t>
      </w:r>
      <w:r w:rsidR="00166141" w:rsidRPr="004D7EB3">
        <w:rPr>
          <w:rFonts w:ascii="Times New Roman" w:hAnsi="Times New Roman"/>
          <w:sz w:val="24"/>
          <w:szCs w:val="24"/>
        </w:rPr>
        <w:t>dėl toliau nurodytų priežasčių.</w:t>
      </w:r>
    </w:p>
    <w:p w:rsidR="008D020D" w:rsidRPr="008D020D" w:rsidRDefault="008D020D" w:rsidP="00580851">
      <w:pPr>
        <w:pStyle w:val="AssecoParagraphNormalFirstLine"/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8D020D">
        <w:rPr>
          <w:rFonts w:ascii="Times New Roman" w:hAnsi="Times New Roman"/>
          <w:sz w:val="24"/>
          <w:szCs w:val="24"/>
        </w:rPr>
        <w:t>Lietuvos Respublikos Vyriausyb</w:t>
      </w:r>
      <w:r w:rsidRPr="008D020D">
        <w:rPr>
          <w:rFonts w:ascii="Times New Roman" w:hAnsi="Times New Roman" w:hint="eastAsia"/>
          <w:sz w:val="24"/>
          <w:szCs w:val="24"/>
        </w:rPr>
        <w:t>ė</w:t>
      </w:r>
      <w:r w:rsidRPr="008D020D">
        <w:rPr>
          <w:rFonts w:ascii="Times New Roman" w:hAnsi="Times New Roman"/>
          <w:sz w:val="24"/>
          <w:szCs w:val="24"/>
        </w:rPr>
        <w:t>s 2021 m. kovo 10 d. nutarimu Nr. 155 patvirtintas Aštuonioliktosios Lietuvos Respublikos Vyriausyb</w:t>
      </w:r>
      <w:r w:rsidRPr="008D020D">
        <w:rPr>
          <w:rFonts w:ascii="Times New Roman" w:hAnsi="Times New Roman" w:hint="eastAsia"/>
          <w:sz w:val="24"/>
          <w:szCs w:val="24"/>
        </w:rPr>
        <w:t>ė</w:t>
      </w:r>
      <w:r w:rsidRPr="008D020D">
        <w:rPr>
          <w:rFonts w:ascii="Times New Roman" w:hAnsi="Times New Roman"/>
          <w:sz w:val="24"/>
          <w:szCs w:val="24"/>
        </w:rPr>
        <w:t>s programos nuostat</w:t>
      </w:r>
      <w:r w:rsidRPr="008D020D">
        <w:rPr>
          <w:rFonts w:ascii="Times New Roman" w:hAnsi="Times New Roman" w:hint="eastAsia"/>
          <w:sz w:val="24"/>
          <w:szCs w:val="24"/>
        </w:rPr>
        <w:t>ų</w:t>
      </w:r>
      <w:r w:rsidRPr="008D020D">
        <w:rPr>
          <w:rFonts w:ascii="Times New Roman" w:hAnsi="Times New Roman"/>
          <w:sz w:val="24"/>
          <w:szCs w:val="24"/>
        </w:rPr>
        <w:t xml:space="preserve"> </w:t>
      </w:r>
      <w:r w:rsidRPr="008D020D">
        <w:rPr>
          <w:rFonts w:ascii="Times New Roman" w:hAnsi="Times New Roman" w:hint="eastAsia"/>
          <w:sz w:val="24"/>
          <w:szCs w:val="24"/>
        </w:rPr>
        <w:t>į</w:t>
      </w:r>
      <w:r w:rsidRPr="008D020D">
        <w:rPr>
          <w:rFonts w:ascii="Times New Roman" w:hAnsi="Times New Roman"/>
          <w:sz w:val="24"/>
          <w:szCs w:val="24"/>
        </w:rPr>
        <w:t xml:space="preserve">gyvendinimo planas (toliau – Planas), skirtas </w:t>
      </w:r>
      <w:r w:rsidRPr="008D020D">
        <w:rPr>
          <w:rFonts w:ascii="Times New Roman" w:hAnsi="Times New Roman" w:hint="eastAsia"/>
          <w:sz w:val="24"/>
          <w:szCs w:val="24"/>
        </w:rPr>
        <w:t>į</w:t>
      </w:r>
      <w:r w:rsidRPr="008D020D">
        <w:rPr>
          <w:rFonts w:ascii="Times New Roman" w:hAnsi="Times New Roman"/>
          <w:sz w:val="24"/>
          <w:szCs w:val="24"/>
        </w:rPr>
        <w:t>gyvendinti Aštuonioliktosios Lietuvos Respublikos Vyriausyb</w:t>
      </w:r>
      <w:r w:rsidRPr="008D020D">
        <w:rPr>
          <w:rFonts w:ascii="Times New Roman" w:hAnsi="Times New Roman" w:hint="eastAsia"/>
          <w:sz w:val="24"/>
          <w:szCs w:val="24"/>
        </w:rPr>
        <w:t>ė</w:t>
      </w:r>
      <w:r w:rsidRPr="008D020D">
        <w:rPr>
          <w:rFonts w:ascii="Times New Roman" w:hAnsi="Times New Roman"/>
          <w:sz w:val="24"/>
          <w:szCs w:val="24"/>
        </w:rPr>
        <w:t>s program</w:t>
      </w:r>
      <w:r w:rsidRPr="008D020D">
        <w:rPr>
          <w:rFonts w:ascii="Times New Roman" w:hAnsi="Times New Roman" w:hint="eastAsia"/>
          <w:sz w:val="24"/>
          <w:szCs w:val="24"/>
        </w:rPr>
        <w:t>ą</w:t>
      </w:r>
      <w:r w:rsidRPr="008D020D">
        <w:rPr>
          <w:rFonts w:ascii="Times New Roman" w:hAnsi="Times New Roman"/>
          <w:sz w:val="24"/>
          <w:szCs w:val="24"/>
        </w:rPr>
        <w:t xml:space="preserve"> (toliau – Vyriausyb</w:t>
      </w:r>
      <w:r w:rsidRPr="008D020D">
        <w:rPr>
          <w:rFonts w:ascii="Times New Roman" w:hAnsi="Times New Roman" w:hint="eastAsia"/>
          <w:sz w:val="24"/>
          <w:szCs w:val="24"/>
        </w:rPr>
        <w:t>ė</w:t>
      </w:r>
      <w:r w:rsidRPr="008D020D">
        <w:rPr>
          <w:rFonts w:ascii="Times New Roman" w:hAnsi="Times New Roman"/>
          <w:sz w:val="24"/>
          <w:szCs w:val="24"/>
        </w:rPr>
        <w:t>s programa), kuriai pritarta Lietuvos Respublikos Seimo 2020 m. gruodžio 11 d. nutarimu Nr. XIV-72 „D</w:t>
      </w:r>
      <w:r w:rsidRPr="008D020D">
        <w:rPr>
          <w:rFonts w:ascii="Times New Roman" w:hAnsi="Times New Roman" w:hint="eastAsia"/>
          <w:sz w:val="24"/>
          <w:szCs w:val="24"/>
        </w:rPr>
        <w:t>ė</w:t>
      </w:r>
      <w:r w:rsidRPr="008D020D">
        <w:rPr>
          <w:rFonts w:ascii="Times New Roman" w:hAnsi="Times New Roman"/>
          <w:sz w:val="24"/>
          <w:szCs w:val="24"/>
        </w:rPr>
        <w:t>l Aštuonioliktosios Lietuvos Respublikos Vyriausyb</w:t>
      </w:r>
      <w:r w:rsidRPr="008D020D">
        <w:rPr>
          <w:rFonts w:ascii="Times New Roman" w:hAnsi="Times New Roman" w:hint="eastAsia"/>
          <w:sz w:val="24"/>
          <w:szCs w:val="24"/>
        </w:rPr>
        <w:t>ė</w:t>
      </w:r>
      <w:r w:rsidRPr="008D020D">
        <w:rPr>
          <w:rFonts w:ascii="Times New Roman" w:hAnsi="Times New Roman"/>
          <w:sz w:val="24"/>
          <w:szCs w:val="24"/>
        </w:rPr>
        <w:t>s programos“. Vyriausyb</w:t>
      </w:r>
      <w:r w:rsidRPr="008D020D">
        <w:rPr>
          <w:rFonts w:ascii="Times New Roman" w:hAnsi="Times New Roman" w:hint="eastAsia"/>
          <w:sz w:val="24"/>
          <w:szCs w:val="24"/>
        </w:rPr>
        <w:t>ė</w:t>
      </w:r>
      <w:r w:rsidRPr="008D020D">
        <w:rPr>
          <w:rFonts w:ascii="Times New Roman" w:hAnsi="Times New Roman"/>
          <w:sz w:val="24"/>
          <w:szCs w:val="24"/>
        </w:rPr>
        <w:t>s program</w:t>
      </w:r>
      <w:r w:rsidRPr="008D020D">
        <w:rPr>
          <w:rFonts w:ascii="Times New Roman" w:hAnsi="Times New Roman" w:hint="eastAsia"/>
          <w:sz w:val="24"/>
          <w:szCs w:val="24"/>
        </w:rPr>
        <w:t>ą</w:t>
      </w:r>
      <w:r w:rsidRPr="008D020D">
        <w:rPr>
          <w:rFonts w:ascii="Times New Roman" w:hAnsi="Times New Roman"/>
          <w:sz w:val="24"/>
          <w:szCs w:val="24"/>
        </w:rPr>
        <w:t xml:space="preserve"> </w:t>
      </w:r>
      <w:r w:rsidRPr="008D020D">
        <w:rPr>
          <w:rFonts w:ascii="Times New Roman" w:hAnsi="Times New Roman" w:hint="eastAsia"/>
          <w:sz w:val="24"/>
          <w:szCs w:val="24"/>
        </w:rPr>
        <w:t>į</w:t>
      </w:r>
      <w:r w:rsidRPr="008D020D">
        <w:rPr>
          <w:rFonts w:ascii="Times New Roman" w:hAnsi="Times New Roman"/>
          <w:sz w:val="24"/>
          <w:szCs w:val="24"/>
        </w:rPr>
        <w:t>gyvendinan</w:t>
      </w:r>
      <w:r w:rsidRPr="008D020D">
        <w:rPr>
          <w:rFonts w:ascii="Times New Roman" w:hAnsi="Times New Roman" w:hint="eastAsia"/>
          <w:sz w:val="24"/>
          <w:szCs w:val="24"/>
        </w:rPr>
        <w:t>č</w:t>
      </w:r>
      <w:r w:rsidRPr="008D020D">
        <w:rPr>
          <w:rFonts w:ascii="Times New Roman" w:hAnsi="Times New Roman"/>
          <w:sz w:val="24"/>
          <w:szCs w:val="24"/>
        </w:rPr>
        <w:t>iame Plane, be kita ko, numatytos ir priemon</w:t>
      </w:r>
      <w:r w:rsidRPr="008D020D">
        <w:rPr>
          <w:rFonts w:ascii="Times New Roman" w:hAnsi="Times New Roman" w:hint="eastAsia"/>
          <w:sz w:val="24"/>
          <w:szCs w:val="24"/>
        </w:rPr>
        <w:t>ė</w:t>
      </w:r>
      <w:r w:rsidRPr="008D020D">
        <w:rPr>
          <w:rFonts w:ascii="Times New Roman" w:hAnsi="Times New Roman"/>
          <w:sz w:val="24"/>
          <w:szCs w:val="24"/>
        </w:rPr>
        <w:t xml:space="preserve">s, susijusios su baudžiamojo </w:t>
      </w:r>
      <w:r w:rsidRPr="008D020D">
        <w:rPr>
          <w:rFonts w:ascii="Times New Roman" w:hAnsi="Times New Roman" w:hint="eastAsia"/>
          <w:sz w:val="24"/>
          <w:szCs w:val="24"/>
        </w:rPr>
        <w:t>į</w:t>
      </w:r>
      <w:r w:rsidRPr="008D020D">
        <w:rPr>
          <w:rFonts w:ascii="Times New Roman" w:hAnsi="Times New Roman"/>
          <w:sz w:val="24"/>
          <w:szCs w:val="24"/>
        </w:rPr>
        <w:t>statymo perži</w:t>
      </w:r>
      <w:r w:rsidRPr="008D020D">
        <w:rPr>
          <w:rFonts w:ascii="Times New Roman" w:hAnsi="Times New Roman" w:hint="eastAsia"/>
          <w:sz w:val="24"/>
          <w:szCs w:val="24"/>
        </w:rPr>
        <w:t>ū</w:t>
      </w:r>
      <w:r w:rsidRPr="008D020D">
        <w:rPr>
          <w:rFonts w:ascii="Times New Roman" w:hAnsi="Times New Roman"/>
          <w:sz w:val="24"/>
          <w:szCs w:val="24"/>
        </w:rPr>
        <w:t>ra. Pavyzdžiui, Plano 8.2.6 punkte numatyta priemon</w:t>
      </w:r>
      <w:r w:rsidRPr="008D020D">
        <w:rPr>
          <w:rFonts w:ascii="Times New Roman" w:hAnsi="Times New Roman" w:hint="eastAsia"/>
          <w:sz w:val="24"/>
          <w:szCs w:val="24"/>
        </w:rPr>
        <w:t>ė</w:t>
      </w:r>
      <w:r w:rsidRPr="008D020D">
        <w:rPr>
          <w:rFonts w:ascii="Times New Roman" w:hAnsi="Times New Roman"/>
          <w:sz w:val="24"/>
          <w:szCs w:val="24"/>
        </w:rPr>
        <w:t xml:space="preserve"> subalansuoti valstyb</w:t>
      </w:r>
      <w:r w:rsidRPr="008D020D">
        <w:rPr>
          <w:rFonts w:ascii="Times New Roman" w:hAnsi="Times New Roman" w:hint="eastAsia"/>
          <w:sz w:val="24"/>
          <w:szCs w:val="24"/>
        </w:rPr>
        <w:t>ė</w:t>
      </w:r>
      <w:r w:rsidRPr="008D020D">
        <w:rPr>
          <w:rFonts w:ascii="Times New Roman" w:hAnsi="Times New Roman"/>
          <w:sz w:val="24"/>
          <w:szCs w:val="24"/>
        </w:rPr>
        <w:t>s baudžiam</w:t>
      </w:r>
      <w:r w:rsidRPr="008D020D">
        <w:rPr>
          <w:rFonts w:ascii="Times New Roman" w:hAnsi="Times New Roman" w:hint="eastAsia"/>
          <w:sz w:val="24"/>
          <w:szCs w:val="24"/>
        </w:rPr>
        <w:t>ą</w:t>
      </w:r>
      <w:r w:rsidRPr="008D020D">
        <w:rPr>
          <w:rFonts w:ascii="Times New Roman" w:hAnsi="Times New Roman"/>
          <w:sz w:val="24"/>
          <w:szCs w:val="24"/>
        </w:rPr>
        <w:t>j</w:t>
      </w:r>
      <w:r w:rsidRPr="008D020D">
        <w:rPr>
          <w:rFonts w:ascii="Times New Roman" w:hAnsi="Times New Roman" w:hint="eastAsia"/>
          <w:sz w:val="24"/>
          <w:szCs w:val="24"/>
        </w:rPr>
        <w:t>ą</w:t>
      </w:r>
      <w:r w:rsidRPr="008D020D">
        <w:rPr>
          <w:rFonts w:ascii="Times New Roman" w:hAnsi="Times New Roman"/>
          <w:sz w:val="24"/>
          <w:szCs w:val="24"/>
        </w:rPr>
        <w:t xml:space="preserve"> politik</w:t>
      </w:r>
      <w:r w:rsidRPr="008D020D">
        <w:rPr>
          <w:rFonts w:ascii="Times New Roman" w:hAnsi="Times New Roman" w:hint="eastAsia"/>
          <w:sz w:val="24"/>
          <w:szCs w:val="24"/>
        </w:rPr>
        <w:t>ą</w:t>
      </w:r>
      <w:r w:rsidRPr="008D020D">
        <w:rPr>
          <w:rFonts w:ascii="Times New Roman" w:hAnsi="Times New Roman"/>
          <w:sz w:val="24"/>
          <w:szCs w:val="24"/>
        </w:rPr>
        <w:t>, kad baudžiamoji atsakomyb</w:t>
      </w:r>
      <w:r w:rsidRPr="008D020D">
        <w:rPr>
          <w:rFonts w:ascii="Times New Roman" w:hAnsi="Times New Roman" w:hint="eastAsia"/>
          <w:sz w:val="24"/>
          <w:szCs w:val="24"/>
        </w:rPr>
        <w:t>ė</w:t>
      </w:r>
      <w:r w:rsidRPr="008D020D">
        <w:rPr>
          <w:rFonts w:ascii="Times New Roman" w:hAnsi="Times New Roman"/>
          <w:sz w:val="24"/>
          <w:szCs w:val="24"/>
        </w:rPr>
        <w:t xml:space="preserve"> b</w:t>
      </w:r>
      <w:r w:rsidRPr="008D020D">
        <w:rPr>
          <w:rFonts w:ascii="Times New Roman" w:hAnsi="Times New Roman" w:hint="eastAsia"/>
          <w:sz w:val="24"/>
          <w:szCs w:val="24"/>
        </w:rPr>
        <w:t>ū</w:t>
      </w:r>
      <w:r w:rsidRPr="008D020D">
        <w:rPr>
          <w:rFonts w:ascii="Times New Roman" w:hAnsi="Times New Roman"/>
          <w:sz w:val="24"/>
          <w:szCs w:val="24"/>
        </w:rPr>
        <w:t>t</w:t>
      </w:r>
      <w:r w:rsidRPr="008D020D">
        <w:rPr>
          <w:rFonts w:ascii="Times New Roman" w:hAnsi="Times New Roman" w:hint="eastAsia"/>
          <w:sz w:val="24"/>
          <w:szCs w:val="24"/>
        </w:rPr>
        <w:t>ų</w:t>
      </w:r>
      <w:r w:rsidRPr="008D020D">
        <w:rPr>
          <w:rFonts w:ascii="Times New Roman" w:hAnsi="Times New Roman"/>
          <w:sz w:val="24"/>
          <w:szCs w:val="24"/>
        </w:rPr>
        <w:t xml:space="preserve"> taikoma kaip </w:t>
      </w:r>
      <w:proofErr w:type="spellStart"/>
      <w:r w:rsidRPr="00580851">
        <w:rPr>
          <w:rFonts w:ascii="Times New Roman" w:hAnsi="Times New Roman"/>
          <w:i/>
          <w:sz w:val="24"/>
          <w:szCs w:val="24"/>
        </w:rPr>
        <w:t>ultima</w:t>
      </w:r>
      <w:proofErr w:type="spellEnd"/>
      <w:r w:rsidRPr="0058085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0851">
        <w:rPr>
          <w:rFonts w:ascii="Times New Roman" w:hAnsi="Times New Roman"/>
          <w:i/>
          <w:sz w:val="24"/>
          <w:szCs w:val="24"/>
        </w:rPr>
        <w:t>ratio</w:t>
      </w:r>
      <w:proofErr w:type="spellEnd"/>
      <w:r w:rsidRPr="008D020D">
        <w:rPr>
          <w:rFonts w:ascii="Times New Roman" w:hAnsi="Times New Roman"/>
          <w:sz w:val="24"/>
          <w:szCs w:val="24"/>
        </w:rPr>
        <w:t xml:space="preserve"> priemon</w:t>
      </w:r>
      <w:r w:rsidRPr="008D020D">
        <w:rPr>
          <w:rFonts w:ascii="Times New Roman" w:hAnsi="Times New Roman" w:hint="eastAsia"/>
          <w:sz w:val="24"/>
          <w:szCs w:val="24"/>
        </w:rPr>
        <w:t>ė</w:t>
      </w:r>
      <w:r w:rsidRPr="008D020D">
        <w:rPr>
          <w:rFonts w:ascii="Times New Roman" w:hAnsi="Times New Roman"/>
          <w:sz w:val="24"/>
          <w:szCs w:val="24"/>
        </w:rPr>
        <w:t xml:space="preserve"> ir kad b</w:t>
      </w:r>
      <w:r w:rsidRPr="008D020D">
        <w:rPr>
          <w:rFonts w:ascii="Times New Roman" w:hAnsi="Times New Roman" w:hint="eastAsia"/>
          <w:sz w:val="24"/>
          <w:szCs w:val="24"/>
        </w:rPr>
        <w:t>ū</w:t>
      </w:r>
      <w:r w:rsidRPr="008D020D">
        <w:rPr>
          <w:rFonts w:ascii="Times New Roman" w:hAnsi="Times New Roman"/>
          <w:sz w:val="24"/>
          <w:szCs w:val="24"/>
        </w:rPr>
        <w:t>t</w:t>
      </w:r>
      <w:r w:rsidRPr="008D020D">
        <w:rPr>
          <w:rFonts w:ascii="Times New Roman" w:hAnsi="Times New Roman" w:hint="eastAsia"/>
          <w:sz w:val="24"/>
          <w:szCs w:val="24"/>
        </w:rPr>
        <w:t>ų</w:t>
      </w:r>
      <w:r w:rsidRPr="008D020D">
        <w:rPr>
          <w:rFonts w:ascii="Times New Roman" w:hAnsi="Times New Roman"/>
          <w:sz w:val="24"/>
          <w:szCs w:val="24"/>
        </w:rPr>
        <w:t xml:space="preserve"> numatyta proporcinga baudžiamoji atsakomyb</w:t>
      </w:r>
      <w:r w:rsidRPr="008D020D">
        <w:rPr>
          <w:rFonts w:ascii="Times New Roman" w:hAnsi="Times New Roman" w:hint="eastAsia"/>
          <w:sz w:val="24"/>
          <w:szCs w:val="24"/>
        </w:rPr>
        <w:t>ė</w:t>
      </w:r>
      <w:r w:rsidRPr="008D020D">
        <w:rPr>
          <w:rFonts w:ascii="Times New Roman" w:hAnsi="Times New Roman"/>
          <w:sz w:val="24"/>
          <w:szCs w:val="24"/>
        </w:rPr>
        <w:t xml:space="preserve"> už mažiau pavojingas nusikalstamas veikas (2021 m. II ketvirtis – 2022 m. IV ketvirtis), </w:t>
      </w:r>
      <w:bookmarkStart w:id="0" w:name="_GoBack"/>
      <w:bookmarkEnd w:id="0"/>
      <w:r w:rsidRPr="008D020D">
        <w:rPr>
          <w:rFonts w:ascii="Times New Roman" w:hAnsi="Times New Roman"/>
          <w:sz w:val="24"/>
          <w:szCs w:val="24"/>
        </w:rPr>
        <w:t>pagal Plano 8.2.8 punkt</w:t>
      </w:r>
      <w:r w:rsidRPr="008D020D">
        <w:rPr>
          <w:rFonts w:ascii="Times New Roman" w:hAnsi="Times New Roman" w:hint="eastAsia"/>
          <w:sz w:val="24"/>
          <w:szCs w:val="24"/>
        </w:rPr>
        <w:t>ą</w:t>
      </w:r>
      <w:r w:rsidRPr="008D020D">
        <w:rPr>
          <w:rFonts w:ascii="Times New Roman" w:hAnsi="Times New Roman"/>
          <w:sz w:val="24"/>
          <w:szCs w:val="24"/>
        </w:rPr>
        <w:t xml:space="preserve"> planuojama atlikti nusikalstam</w:t>
      </w:r>
      <w:r w:rsidRPr="008D020D">
        <w:rPr>
          <w:rFonts w:ascii="Times New Roman" w:hAnsi="Times New Roman" w:hint="eastAsia"/>
          <w:sz w:val="24"/>
          <w:szCs w:val="24"/>
        </w:rPr>
        <w:t>ų</w:t>
      </w:r>
      <w:r w:rsidRPr="008D020D">
        <w:rPr>
          <w:rFonts w:ascii="Times New Roman" w:hAnsi="Times New Roman"/>
          <w:sz w:val="24"/>
          <w:szCs w:val="24"/>
        </w:rPr>
        <w:t xml:space="preserve"> veik</w:t>
      </w:r>
      <w:r w:rsidRPr="008D020D">
        <w:rPr>
          <w:rFonts w:ascii="Times New Roman" w:hAnsi="Times New Roman" w:hint="eastAsia"/>
          <w:sz w:val="24"/>
          <w:szCs w:val="24"/>
        </w:rPr>
        <w:t>ų</w:t>
      </w:r>
      <w:r w:rsidRPr="008D020D">
        <w:rPr>
          <w:rFonts w:ascii="Times New Roman" w:hAnsi="Times New Roman"/>
          <w:sz w:val="24"/>
          <w:szCs w:val="24"/>
        </w:rPr>
        <w:t xml:space="preserve"> sankcij</w:t>
      </w:r>
      <w:r w:rsidRPr="008D020D">
        <w:rPr>
          <w:rFonts w:ascii="Times New Roman" w:hAnsi="Times New Roman" w:hint="eastAsia"/>
          <w:sz w:val="24"/>
          <w:szCs w:val="24"/>
        </w:rPr>
        <w:t>ų</w:t>
      </w:r>
      <w:r w:rsidRPr="008D020D">
        <w:rPr>
          <w:rFonts w:ascii="Times New Roman" w:hAnsi="Times New Roman"/>
          <w:sz w:val="24"/>
          <w:szCs w:val="24"/>
        </w:rPr>
        <w:t xml:space="preserve"> sistemos analiz</w:t>
      </w:r>
      <w:r w:rsidRPr="008D020D">
        <w:rPr>
          <w:rFonts w:ascii="Times New Roman" w:hAnsi="Times New Roman" w:hint="eastAsia"/>
          <w:sz w:val="24"/>
          <w:szCs w:val="24"/>
        </w:rPr>
        <w:t>ę</w:t>
      </w:r>
      <w:r w:rsidRPr="008D020D">
        <w:rPr>
          <w:rFonts w:ascii="Times New Roman" w:hAnsi="Times New Roman"/>
          <w:sz w:val="24"/>
          <w:szCs w:val="24"/>
        </w:rPr>
        <w:t xml:space="preserve">, </w:t>
      </w:r>
      <w:r w:rsidRPr="008D020D">
        <w:rPr>
          <w:rFonts w:ascii="Times New Roman" w:hAnsi="Times New Roman" w:hint="eastAsia"/>
          <w:sz w:val="24"/>
          <w:szCs w:val="24"/>
        </w:rPr>
        <w:t>į</w:t>
      </w:r>
      <w:r w:rsidRPr="008D020D">
        <w:rPr>
          <w:rFonts w:ascii="Times New Roman" w:hAnsi="Times New Roman"/>
          <w:sz w:val="24"/>
          <w:szCs w:val="24"/>
        </w:rPr>
        <w:t>vertinti j</w:t>
      </w:r>
      <w:r w:rsidRPr="008D020D">
        <w:rPr>
          <w:rFonts w:ascii="Times New Roman" w:hAnsi="Times New Roman" w:hint="eastAsia"/>
          <w:sz w:val="24"/>
          <w:szCs w:val="24"/>
        </w:rPr>
        <w:t>ų</w:t>
      </w:r>
      <w:r w:rsidRPr="008D020D">
        <w:rPr>
          <w:rFonts w:ascii="Times New Roman" w:hAnsi="Times New Roman"/>
          <w:sz w:val="24"/>
          <w:szCs w:val="24"/>
        </w:rPr>
        <w:t xml:space="preserve"> proporcingum</w:t>
      </w:r>
      <w:r w:rsidRPr="008D020D">
        <w:rPr>
          <w:rFonts w:ascii="Times New Roman" w:hAnsi="Times New Roman" w:hint="eastAsia"/>
          <w:sz w:val="24"/>
          <w:szCs w:val="24"/>
        </w:rPr>
        <w:t>ą</w:t>
      </w:r>
      <w:r w:rsidRPr="008D020D">
        <w:rPr>
          <w:rFonts w:ascii="Times New Roman" w:hAnsi="Times New Roman"/>
          <w:sz w:val="24"/>
          <w:szCs w:val="24"/>
        </w:rPr>
        <w:t>, pagr</w:t>
      </w:r>
      <w:r w:rsidRPr="008D020D">
        <w:rPr>
          <w:rFonts w:ascii="Times New Roman" w:hAnsi="Times New Roman" w:hint="eastAsia"/>
          <w:sz w:val="24"/>
          <w:szCs w:val="24"/>
        </w:rPr>
        <w:t>į</w:t>
      </w:r>
      <w:r w:rsidRPr="008D020D">
        <w:rPr>
          <w:rFonts w:ascii="Times New Roman" w:hAnsi="Times New Roman"/>
          <w:sz w:val="24"/>
          <w:szCs w:val="24"/>
        </w:rPr>
        <w:t>stum</w:t>
      </w:r>
      <w:r w:rsidRPr="008D020D">
        <w:rPr>
          <w:rFonts w:ascii="Times New Roman" w:hAnsi="Times New Roman" w:hint="eastAsia"/>
          <w:sz w:val="24"/>
          <w:szCs w:val="24"/>
        </w:rPr>
        <w:t>ą</w:t>
      </w:r>
      <w:r w:rsidRPr="008D020D">
        <w:rPr>
          <w:rFonts w:ascii="Times New Roman" w:hAnsi="Times New Roman"/>
          <w:sz w:val="24"/>
          <w:szCs w:val="24"/>
        </w:rPr>
        <w:t xml:space="preserve"> ir tarpusavio suderinamum</w:t>
      </w:r>
      <w:r w:rsidRPr="008D020D">
        <w:rPr>
          <w:rFonts w:ascii="Times New Roman" w:hAnsi="Times New Roman" w:hint="eastAsia"/>
          <w:sz w:val="24"/>
          <w:szCs w:val="24"/>
        </w:rPr>
        <w:t>ą</w:t>
      </w:r>
      <w:r w:rsidRPr="008D020D">
        <w:rPr>
          <w:rFonts w:ascii="Times New Roman" w:hAnsi="Times New Roman"/>
          <w:sz w:val="24"/>
          <w:szCs w:val="24"/>
        </w:rPr>
        <w:t xml:space="preserve">, parengiant BK pakeitimus (2022 m. II ketvirtis – 2023 m. IV ketvirtis), ir t. t. Siekdama </w:t>
      </w:r>
      <w:r w:rsidRPr="008D020D">
        <w:rPr>
          <w:rFonts w:ascii="Times New Roman" w:hAnsi="Times New Roman" w:hint="eastAsia"/>
          <w:sz w:val="24"/>
          <w:szCs w:val="24"/>
        </w:rPr>
        <w:t>į</w:t>
      </w:r>
      <w:r w:rsidRPr="008D020D">
        <w:rPr>
          <w:rFonts w:ascii="Times New Roman" w:hAnsi="Times New Roman"/>
          <w:sz w:val="24"/>
          <w:szCs w:val="24"/>
        </w:rPr>
        <w:t>gyvendinti Vyriausyb</w:t>
      </w:r>
      <w:r w:rsidRPr="008D020D">
        <w:rPr>
          <w:rFonts w:ascii="Times New Roman" w:hAnsi="Times New Roman" w:hint="eastAsia"/>
          <w:sz w:val="24"/>
          <w:szCs w:val="24"/>
        </w:rPr>
        <w:t>ė</w:t>
      </w:r>
      <w:r w:rsidRPr="008D020D">
        <w:rPr>
          <w:rFonts w:ascii="Times New Roman" w:hAnsi="Times New Roman"/>
          <w:sz w:val="24"/>
          <w:szCs w:val="24"/>
        </w:rPr>
        <w:t>s program</w:t>
      </w:r>
      <w:r w:rsidRPr="008D020D">
        <w:rPr>
          <w:rFonts w:ascii="Times New Roman" w:hAnsi="Times New Roman" w:hint="eastAsia"/>
          <w:sz w:val="24"/>
          <w:szCs w:val="24"/>
        </w:rPr>
        <w:t>ą</w:t>
      </w:r>
      <w:r w:rsidRPr="008D020D">
        <w:rPr>
          <w:rFonts w:ascii="Times New Roman" w:hAnsi="Times New Roman"/>
          <w:sz w:val="24"/>
          <w:szCs w:val="24"/>
        </w:rPr>
        <w:t xml:space="preserve"> ir konkre</w:t>
      </w:r>
      <w:r w:rsidRPr="008D020D">
        <w:rPr>
          <w:rFonts w:ascii="Times New Roman" w:hAnsi="Times New Roman" w:hint="eastAsia"/>
          <w:sz w:val="24"/>
          <w:szCs w:val="24"/>
        </w:rPr>
        <w:t>č</w:t>
      </w:r>
      <w:r w:rsidRPr="008D020D">
        <w:rPr>
          <w:rFonts w:ascii="Times New Roman" w:hAnsi="Times New Roman"/>
          <w:sz w:val="24"/>
          <w:szCs w:val="24"/>
        </w:rPr>
        <w:t>ias Plane numatytas priemones, Teisingumo ministerija planuoja sistemiškai perži</w:t>
      </w:r>
      <w:r w:rsidRPr="008D020D">
        <w:rPr>
          <w:rFonts w:ascii="Times New Roman" w:hAnsi="Times New Roman" w:hint="eastAsia"/>
          <w:sz w:val="24"/>
          <w:szCs w:val="24"/>
        </w:rPr>
        <w:t>ū</w:t>
      </w:r>
      <w:r w:rsidRPr="008D020D">
        <w:rPr>
          <w:rFonts w:ascii="Times New Roman" w:hAnsi="Times New Roman"/>
          <w:sz w:val="24"/>
          <w:szCs w:val="24"/>
        </w:rPr>
        <w:t>r</w:t>
      </w:r>
      <w:r w:rsidRPr="008D020D">
        <w:rPr>
          <w:rFonts w:ascii="Times New Roman" w:hAnsi="Times New Roman" w:hint="eastAsia"/>
          <w:sz w:val="24"/>
          <w:szCs w:val="24"/>
        </w:rPr>
        <w:t>ė</w:t>
      </w:r>
      <w:r w:rsidRPr="008D020D">
        <w:rPr>
          <w:rFonts w:ascii="Times New Roman" w:hAnsi="Times New Roman"/>
          <w:sz w:val="24"/>
          <w:szCs w:val="24"/>
        </w:rPr>
        <w:t xml:space="preserve">ti BK specialiosios dalies normas, </w:t>
      </w:r>
      <w:r w:rsidRPr="008D020D">
        <w:rPr>
          <w:rFonts w:ascii="Times New Roman" w:hAnsi="Times New Roman" w:hint="eastAsia"/>
          <w:sz w:val="24"/>
          <w:szCs w:val="24"/>
        </w:rPr>
        <w:t>į</w:t>
      </w:r>
      <w:r w:rsidRPr="008D020D">
        <w:rPr>
          <w:rFonts w:ascii="Times New Roman" w:hAnsi="Times New Roman"/>
          <w:sz w:val="24"/>
          <w:szCs w:val="24"/>
        </w:rPr>
        <w:t>vertinant valstyb</w:t>
      </w:r>
      <w:r w:rsidRPr="008D020D">
        <w:rPr>
          <w:rFonts w:ascii="Times New Roman" w:hAnsi="Times New Roman" w:hint="eastAsia"/>
          <w:sz w:val="24"/>
          <w:szCs w:val="24"/>
        </w:rPr>
        <w:t>ė</w:t>
      </w:r>
      <w:r w:rsidRPr="008D020D">
        <w:rPr>
          <w:rFonts w:ascii="Times New Roman" w:hAnsi="Times New Roman"/>
          <w:sz w:val="24"/>
          <w:szCs w:val="24"/>
        </w:rPr>
        <w:t xml:space="preserve">s baudžiamosios politikos kaip </w:t>
      </w:r>
      <w:proofErr w:type="spellStart"/>
      <w:r w:rsidRPr="00580851">
        <w:rPr>
          <w:rFonts w:ascii="Times New Roman" w:hAnsi="Times New Roman"/>
          <w:i/>
          <w:sz w:val="24"/>
          <w:szCs w:val="24"/>
        </w:rPr>
        <w:t>ultima</w:t>
      </w:r>
      <w:proofErr w:type="spellEnd"/>
      <w:r w:rsidRPr="0058085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0851">
        <w:rPr>
          <w:rFonts w:ascii="Times New Roman" w:hAnsi="Times New Roman"/>
          <w:i/>
          <w:sz w:val="24"/>
          <w:szCs w:val="24"/>
        </w:rPr>
        <w:t>ratio</w:t>
      </w:r>
      <w:proofErr w:type="spellEnd"/>
      <w:r w:rsidRPr="008D020D">
        <w:rPr>
          <w:rFonts w:ascii="Times New Roman" w:hAnsi="Times New Roman"/>
          <w:sz w:val="24"/>
          <w:szCs w:val="24"/>
        </w:rPr>
        <w:t xml:space="preserve"> priemon</w:t>
      </w:r>
      <w:r w:rsidRPr="008D020D">
        <w:rPr>
          <w:rFonts w:ascii="Times New Roman" w:hAnsi="Times New Roman" w:hint="eastAsia"/>
          <w:sz w:val="24"/>
          <w:szCs w:val="24"/>
        </w:rPr>
        <w:t>ė</w:t>
      </w:r>
      <w:r w:rsidRPr="008D020D">
        <w:rPr>
          <w:rFonts w:ascii="Times New Roman" w:hAnsi="Times New Roman"/>
          <w:sz w:val="24"/>
          <w:szCs w:val="24"/>
        </w:rPr>
        <w:t>s pagr</w:t>
      </w:r>
      <w:r w:rsidRPr="008D020D">
        <w:rPr>
          <w:rFonts w:ascii="Times New Roman" w:hAnsi="Times New Roman" w:hint="eastAsia"/>
          <w:sz w:val="24"/>
          <w:szCs w:val="24"/>
        </w:rPr>
        <w:t>į</w:t>
      </w:r>
      <w:r w:rsidRPr="008D020D">
        <w:rPr>
          <w:rFonts w:ascii="Times New Roman" w:hAnsi="Times New Roman"/>
          <w:sz w:val="24"/>
          <w:szCs w:val="24"/>
        </w:rPr>
        <w:t>stum</w:t>
      </w:r>
      <w:r w:rsidRPr="008D020D">
        <w:rPr>
          <w:rFonts w:ascii="Times New Roman" w:hAnsi="Times New Roman" w:hint="eastAsia"/>
          <w:sz w:val="24"/>
          <w:szCs w:val="24"/>
        </w:rPr>
        <w:t>ą</w:t>
      </w:r>
      <w:r w:rsidRPr="008D020D">
        <w:rPr>
          <w:rFonts w:ascii="Times New Roman" w:hAnsi="Times New Roman"/>
          <w:sz w:val="24"/>
          <w:szCs w:val="24"/>
        </w:rPr>
        <w:t>, numatant proporcing</w:t>
      </w:r>
      <w:r w:rsidRPr="008D020D">
        <w:rPr>
          <w:rFonts w:ascii="Times New Roman" w:hAnsi="Times New Roman" w:hint="eastAsia"/>
          <w:sz w:val="24"/>
          <w:szCs w:val="24"/>
        </w:rPr>
        <w:t>ą</w:t>
      </w:r>
      <w:r w:rsidRPr="008D020D">
        <w:rPr>
          <w:rFonts w:ascii="Times New Roman" w:hAnsi="Times New Roman"/>
          <w:sz w:val="24"/>
          <w:szCs w:val="24"/>
        </w:rPr>
        <w:t xml:space="preserve"> baudžiam</w:t>
      </w:r>
      <w:r w:rsidRPr="008D020D">
        <w:rPr>
          <w:rFonts w:ascii="Times New Roman" w:hAnsi="Times New Roman" w:hint="eastAsia"/>
          <w:sz w:val="24"/>
          <w:szCs w:val="24"/>
        </w:rPr>
        <w:t>ą</w:t>
      </w:r>
      <w:r w:rsidRPr="008D020D">
        <w:rPr>
          <w:rFonts w:ascii="Times New Roman" w:hAnsi="Times New Roman"/>
          <w:sz w:val="24"/>
          <w:szCs w:val="24"/>
        </w:rPr>
        <w:t>j</w:t>
      </w:r>
      <w:r w:rsidRPr="008D020D">
        <w:rPr>
          <w:rFonts w:ascii="Times New Roman" w:hAnsi="Times New Roman" w:hint="eastAsia"/>
          <w:sz w:val="24"/>
          <w:szCs w:val="24"/>
        </w:rPr>
        <w:t>ą</w:t>
      </w:r>
      <w:r w:rsidRPr="008D020D">
        <w:rPr>
          <w:rFonts w:ascii="Times New Roman" w:hAnsi="Times New Roman"/>
          <w:sz w:val="24"/>
          <w:szCs w:val="24"/>
        </w:rPr>
        <w:t xml:space="preserve"> atsakomyb</w:t>
      </w:r>
      <w:r w:rsidRPr="008D020D">
        <w:rPr>
          <w:rFonts w:ascii="Times New Roman" w:hAnsi="Times New Roman" w:hint="eastAsia"/>
          <w:sz w:val="24"/>
          <w:szCs w:val="24"/>
        </w:rPr>
        <w:t>ę</w:t>
      </w:r>
      <w:r w:rsidRPr="008D020D">
        <w:rPr>
          <w:rFonts w:ascii="Times New Roman" w:hAnsi="Times New Roman"/>
          <w:sz w:val="24"/>
          <w:szCs w:val="24"/>
        </w:rPr>
        <w:t xml:space="preserve"> už mažiau pavojingas nusikalstamas veikas, nustatant pagr</w:t>
      </w:r>
      <w:r w:rsidRPr="008D020D">
        <w:rPr>
          <w:rFonts w:ascii="Times New Roman" w:hAnsi="Times New Roman" w:hint="eastAsia"/>
          <w:sz w:val="24"/>
          <w:szCs w:val="24"/>
        </w:rPr>
        <w:t>į</w:t>
      </w:r>
      <w:r w:rsidRPr="008D020D">
        <w:rPr>
          <w:rFonts w:ascii="Times New Roman" w:hAnsi="Times New Roman"/>
          <w:sz w:val="24"/>
          <w:szCs w:val="24"/>
        </w:rPr>
        <w:t>stas baudžiamosios atsakomyb</w:t>
      </w:r>
      <w:r w:rsidRPr="008D020D">
        <w:rPr>
          <w:rFonts w:ascii="Times New Roman" w:hAnsi="Times New Roman" w:hint="eastAsia"/>
          <w:sz w:val="24"/>
          <w:szCs w:val="24"/>
        </w:rPr>
        <w:t>ė</w:t>
      </w:r>
      <w:r w:rsidRPr="008D020D">
        <w:rPr>
          <w:rFonts w:ascii="Times New Roman" w:hAnsi="Times New Roman"/>
          <w:sz w:val="24"/>
          <w:szCs w:val="24"/>
        </w:rPr>
        <w:t>s atsiradimo ribas bei subalansuojant ir proporcingai padidinant nusikaltim</w:t>
      </w:r>
      <w:r w:rsidRPr="008D020D">
        <w:rPr>
          <w:rFonts w:ascii="Times New Roman" w:hAnsi="Times New Roman" w:hint="eastAsia"/>
          <w:sz w:val="24"/>
          <w:szCs w:val="24"/>
        </w:rPr>
        <w:t>ų</w:t>
      </w:r>
      <w:r w:rsidRPr="008D020D">
        <w:rPr>
          <w:rFonts w:ascii="Times New Roman" w:hAnsi="Times New Roman"/>
          <w:sz w:val="24"/>
          <w:szCs w:val="24"/>
        </w:rPr>
        <w:t xml:space="preserve"> sud</w:t>
      </w:r>
      <w:r w:rsidRPr="008D020D">
        <w:rPr>
          <w:rFonts w:ascii="Times New Roman" w:hAnsi="Times New Roman" w:hint="eastAsia"/>
          <w:sz w:val="24"/>
          <w:szCs w:val="24"/>
        </w:rPr>
        <w:t>ėč</w:t>
      </w:r>
      <w:r w:rsidRPr="008D020D">
        <w:rPr>
          <w:rFonts w:ascii="Times New Roman" w:hAnsi="Times New Roman"/>
          <w:sz w:val="24"/>
          <w:szCs w:val="24"/>
        </w:rPr>
        <w:t>i</w:t>
      </w:r>
      <w:r w:rsidRPr="008D020D">
        <w:rPr>
          <w:rFonts w:ascii="Times New Roman" w:hAnsi="Times New Roman" w:hint="eastAsia"/>
          <w:sz w:val="24"/>
          <w:szCs w:val="24"/>
        </w:rPr>
        <w:t>ų</w:t>
      </w:r>
      <w:r w:rsidRPr="008D020D">
        <w:rPr>
          <w:rFonts w:ascii="Times New Roman" w:hAnsi="Times New Roman"/>
          <w:sz w:val="24"/>
          <w:szCs w:val="24"/>
        </w:rPr>
        <w:t xml:space="preserve"> ekonominiais rodikliais pagr</w:t>
      </w:r>
      <w:r w:rsidRPr="008D020D">
        <w:rPr>
          <w:rFonts w:ascii="Times New Roman" w:hAnsi="Times New Roman" w:hint="eastAsia"/>
          <w:sz w:val="24"/>
          <w:szCs w:val="24"/>
        </w:rPr>
        <w:t>į</w:t>
      </w:r>
      <w:r w:rsidRPr="008D020D">
        <w:rPr>
          <w:rFonts w:ascii="Times New Roman" w:hAnsi="Times New Roman"/>
          <w:sz w:val="24"/>
          <w:szCs w:val="24"/>
        </w:rPr>
        <w:t>st</w:t>
      </w:r>
      <w:r w:rsidRPr="008D020D">
        <w:rPr>
          <w:rFonts w:ascii="Times New Roman" w:hAnsi="Times New Roman" w:hint="eastAsia"/>
          <w:sz w:val="24"/>
          <w:szCs w:val="24"/>
        </w:rPr>
        <w:t>ų</w:t>
      </w:r>
      <w:r w:rsidRPr="008D020D">
        <w:rPr>
          <w:rFonts w:ascii="Times New Roman" w:hAnsi="Times New Roman"/>
          <w:sz w:val="24"/>
          <w:szCs w:val="24"/>
        </w:rPr>
        <w:t xml:space="preserve"> požymi</w:t>
      </w:r>
      <w:r w:rsidRPr="008D020D">
        <w:rPr>
          <w:rFonts w:ascii="Times New Roman" w:hAnsi="Times New Roman" w:hint="eastAsia"/>
          <w:sz w:val="24"/>
          <w:szCs w:val="24"/>
        </w:rPr>
        <w:t>ų</w:t>
      </w:r>
      <w:r w:rsidRPr="008D020D">
        <w:rPr>
          <w:rFonts w:ascii="Times New Roman" w:hAnsi="Times New Roman"/>
          <w:sz w:val="24"/>
          <w:szCs w:val="24"/>
        </w:rPr>
        <w:t xml:space="preserve"> dydžius, kurie šiuo metu neatitinka tikrov</w:t>
      </w:r>
      <w:r w:rsidRPr="008D020D">
        <w:rPr>
          <w:rFonts w:ascii="Times New Roman" w:hAnsi="Times New Roman" w:hint="eastAsia"/>
          <w:sz w:val="24"/>
          <w:szCs w:val="24"/>
        </w:rPr>
        <w:t>ė</w:t>
      </w:r>
      <w:r w:rsidRPr="008D020D">
        <w:rPr>
          <w:rFonts w:ascii="Times New Roman" w:hAnsi="Times New Roman"/>
          <w:sz w:val="24"/>
          <w:szCs w:val="24"/>
        </w:rPr>
        <w:t>s ir realios ekonomin</w:t>
      </w:r>
      <w:r w:rsidRPr="008D020D">
        <w:rPr>
          <w:rFonts w:ascii="Times New Roman" w:hAnsi="Times New Roman" w:hint="eastAsia"/>
          <w:sz w:val="24"/>
          <w:szCs w:val="24"/>
        </w:rPr>
        <w:t>ė</w:t>
      </w:r>
      <w:r w:rsidRPr="008D020D">
        <w:rPr>
          <w:rFonts w:ascii="Times New Roman" w:hAnsi="Times New Roman"/>
          <w:sz w:val="24"/>
          <w:szCs w:val="24"/>
        </w:rPr>
        <w:t>s pad</w:t>
      </w:r>
      <w:r w:rsidRPr="008D020D">
        <w:rPr>
          <w:rFonts w:ascii="Times New Roman" w:hAnsi="Times New Roman" w:hint="eastAsia"/>
          <w:sz w:val="24"/>
          <w:szCs w:val="24"/>
        </w:rPr>
        <w:t>ė</w:t>
      </w:r>
      <w:r w:rsidRPr="008D020D">
        <w:rPr>
          <w:rFonts w:ascii="Times New Roman" w:hAnsi="Times New Roman"/>
          <w:sz w:val="24"/>
          <w:szCs w:val="24"/>
        </w:rPr>
        <w:t>ties valstyb</w:t>
      </w:r>
      <w:r w:rsidRPr="008D020D">
        <w:rPr>
          <w:rFonts w:ascii="Times New Roman" w:hAnsi="Times New Roman" w:hint="eastAsia"/>
          <w:sz w:val="24"/>
          <w:szCs w:val="24"/>
        </w:rPr>
        <w:t>ė</w:t>
      </w:r>
      <w:r w:rsidRPr="008D020D">
        <w:rPr>
          <w:rFonts w:ascii="Times New Roman" w:hAnsi="Times New Roman"/>
          <w:sz w:val="24"/>
          <w:szCs w:val="24"/>
        </w:rPr>
        <w:t xml:space="preserve">je. </w:t>
      </w:r>
    </w:p>
    <w:p w:rsidR="008D020D" w:rsidRPr="008D020D" w:rsidRDefault="008D020D" w:rsidP="00580851">
      <w:pPr>
        <w:pStyle w:val="AssecoParagraphNormalFirstLine"/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8D020D">
        <w:rPr>
          <w:rFonts w:ascii="Times New Roman" w:hAnsi="Times New Roman"/>
          <w:sz w:val="24"/>
          <w:szCs w:val="24"/>
        </w:rPr>
        <w:lastRenderedPageBreak/>
        <w:t>Pažym</w:t>
      </w:r>
      <w:r w:rsidRPr="008D020D">
        <w:rPr>
          <w:rFonts w:ascii="Times New Roman" w:hAnsi="Times New Roman" w:hint="eastAsia"/>
          <w:sz w:val="24"/>
          <w:szCs w:val="24"/>
        </w:rPr>
        <w:t>ė</w:t>
      </w:r>
      <w:r w:rsidRPr="008D020D">
        <w:rPr>
          <w:rFonts w:ascii="Times New Roman" w:hAnsi="Times New Roman"/>
          <w:sz w:val="24"/>
          <w:szCs w:val="24"/>
        </w:rPr>
        <w:t>tina, kad pareišk</w:t>
      </w:r>
      <w:r w:rsidRPr="008D020D">
        <w:rPr>
          <w:rFonts w:ascii="Times New Roman" w:hAnsi="Times New Roman" w:hint="eastAsia"/>
          <w:sz w:val="24"/>
          <w:szCs w:val="24"/>
        </w:rPr>
        <w:t>ė</w:t>
      </w:r>
      <w:r w:rsidRPr="008D020D">
        <w:rPr>
          <w:rFonts w:ascii="Times New Roman" w:hAnsi="Times New Roman"/>
          <w:sz w:val="24"/>
          <w:szCs w:val="24"/>
        </w:rPr>
        <w:t>jo si</w:t>
      </w:r>
      <w:r w:rsidRPr="008D020D">
        <w:rPr>
          <w:rFonts w:ascii="Times New Roman" w:hAnsi="Times New Roman" w:hint="eastAsia"/>
          <w:sz w:val="24"/>
          <w:szCs w:val="24"/>
        </w:rPr>
        <w:t>ū</w:t>
      </w:r>
      <w:r w:rsidRPr="008D020D">
        <w:rPr>
          <w:rFonts w:ascii="Times New Roman" w:hAnsi="Times New Roman"/>
          <w:sz w:val="24"/>
          <w:szCs w:val="24"/>
        </w:rPr>
        <w:t>lomi BK 182 straipsnio, reglamentuojan</w:t>
      </w:r>
      <w:r w:rsidRPr="008D020D">
        <w:rPr>
          <w:rFonts w:ascii="Times New Roman" w:hAnsi="Times New Roman" w:hint="eastAsia"/>
          <w:sz w:val="24"/>
          <w:szCs w:val="24"/>
        </w:rPr>
        <w:t>č</w:t>
      </w:r>
      <w:r w:rsidRPr="008D020D">
        <w:rPr>
          <w:rFonts w:ascii="Times New Roman" w:hAnsi="Times New Roman"/>
          <w:sz w:val="24"/>
          <w:szCs w:val="24"/>
        </w:rPr>
        <w:t>io baudžiam</w:t>
      </w:r>
      <w:r w:rsidRPr="008D020D">
        <w:rPr>
          <w:rFonts w:ascii="Times New Roman" w:hAnsi="Times New Roman" w:hint="eastAsia"/>
          <w:sz w:val="24"/>
          <w:szCs w:val="24"/>
        </w:rPr>
        <w:t>ą</w:t>
      </w:r>
      <w:r w:rsidRPr="008D020D">
        <w:rPr>
          <w:rFonts w:ascii="Times New Roman" w:hAnsi="Times New Roman"/>
          <w:sz w:val="24"/>
          <w:szCs w:val="24"/>
        </w:rPr>
        <w:t>j</w:t>
      </w:r>
      <w:r w:rsidRPr="008D020D">
        <w:rPr>
          <w:rFonts w:ascii="Times New Roman" w:hAnsi="Times New Roman" w:hint="eastAsia"/>
          <w:sz w:val="24"/>
          <w:szCs w:val="24"/>
        </w:rPr>
        <w:t>ą</w:t>
      </w:r>
      <w:r w:rsidRPr="008D020D">
        <w:rPr>
          <w:rFonts w:ascii="Times New Roman" w:hAnsi="Times New Roman"/>
          <w:sz w:val="24"/>
          <w:szCs w:val="24"/>
        </w:rPr>
        <w:t xml:space="preserve"> atsakomyb</w:t>
      </w:r>
      <w:r w:rsidRPr="008D020D">
        <w:rPr>
          <w:rFonts w:ascii="Times New Roman" w:hAnsi="Times New Roman" w:hint="eastAsia"/>
          <w:sz w:val="24"/>
          <w:szCs w:val="24"/>
        </w:rPr>
        <w:t>ę</w:t>
      </w:r>
      <w:r w:rsidRPr="008D020D">
        <w:rPr>
          <w:rFonts w:ascii="Times New Roman" w:hAnsi="Times New Roman"/>
          <w:sz w:val="24"/>
          <w:szCs w:val="24"/>
        </w:rPr>
        <w:t xml:space="preserve"> už suk</w:t>
      </w:r>
      <w:r w:rsidRPr="008D020D">
        <w:rPr>
          <w:rFonts w:ascii="Times New Roman" w:hAnsi="Times New Roman" w:hint="eastAsia"/>
          <w:sz w:val="24"/>
          <w:szCs w:val="24"/>
        </w:rPr>
        <w:t>č</w:t>
      </w:r>
      <w:r w:rsidRPr="008D020D">
        <w:rPr>
          <w:rFonts w:ascii="Times New Roman" w:hAnsi="Times New Roman"/>
          <w:sz w:val="24"/>
          <w:szCs w:val="24"/>
        </w:rPr>
        <w:t>iavim</w:t>
      </w:r>
      <w:r w:rsidRPr="008D020D">
        <w:rPr>
          <w:rFonts w:ascii="Times New Roman" w:hAnsi="Times New Roman" w:hint="eastAsia"/>
          <w:sz w:val="24"/>
          <w:szCs w:val="24"/>
        </w:rPr>
        <w:t>ą</w:t>
      </w:r>
      <w:r w:rsidRPr="008D020D">
        <w:rPr>
          <w:rFonts w:ascii="Times New Roman" w:hAnsi="Times New Roman"/>
          <w:sz w:val="24"/>
          <w:szCs w:val="24"/>
        </w:rPr>
        <w:t>, pakeitimai yra fragmentiški, jais si</w:t>
      </w:r>
      <w:r w:rsidRPr="008D020D">
        <w:rPr>
          <w:rFonts w:ascii="Times New Roman" w:hAnsi="Times New Roman" w:hint="eastAsia"/>
          <w:sz w:val="24"/>
          <w:szCs w:val="24"/>
        </w:rPr>
        <w:t>ū</w:t>
      </w:r>
      <w:r w:rsidRPr="008D020D">
        <w:rPr>
          <w:rFonts w:ascii="Times New Roman" w:hAnsi="Times New Roman"/>
          <w:sz w:val="24"/>
          <w:szCs w:val="24"/>
        </w:rPr>
        <w:t>loma tobulinti pavienius tik suk</w:t>
      </w:r>
      <w:r w:rsidRPr="008D020D">
        <w:rPr>
          <w:rFonts w:ascii="Times New Roman" w:hAnsi="Times New Roman" w:hint="eastAsia"/>
          <w:sz w:val="24"/>
          <w:szCs w:val="24"/>
        </w:rPr>
        <w:t>č</w:t>
      </w:r>
      <w:r w:rsidRPr="008D020D">
        <w:rPr>
          <w:rFonts w:ascii="Times New Roman" w:hAnsi="Times New Roman"/>
          <w:sz w:val="24"/>
          <w:szCs w:val="24"/>
        </w:rPr>
        <w:t>iavimo kvalifikuotos ir itin kvalifikuotos sud</w:t>
      </w:r>
      <w:r w:rsidRPr="008D020D">
        <w:rPr>
          <w:rFonts w:ascii="Times New Roman" w:hAnsi="Times New Roman" w:hint="eastAsia"/>
          <w:sz w:val="24"/>
          <w:szCs w:val="24"/>
        </w:rPr>
        <w:t>ėč</w:t>
      </w:r>
      <w:r w:rsidRPr="008D020D">
        <w:rPr>
          <w:rFonts w:ascii="Times New Roman" w:hAnsi="Times New Roman"/>
          <w:sz w:val="24"/>
          <w:szCs w:val="24"/>
        </w:rPr>
        <w:t>i</w:t>
      </w:r>
      <w:r w:rsidRPr="008D020D">
        <w:rPr>
          <w:rFonts w:ascii="Times New Roman" w:hAnsi="Times New Roman" w:hint="eastAsia"/>
          <w:sz w:val="24"/>
          <w:szCs w:val="24"/>
        </w:rPr>
        <w:t>ų</w:t>
      </w:r>
      <w:r w:rsidRPr="008D020D">
        <w:rPr>
          <w:rFonts w:ascii="Times New Roman" w:hAnsi="Times New Roman"/>
          <w:sz w:val="24"/>
          <w:szCs w:val="24"/>
        </w:rPr>
        <w:t xml:space="preserve"> požymius, ta</w:t>
      </w:r>
      <w:r w:rsidRPr="008D020D">
        <w:rPr>
          <w:rFonts w:ascii="Times New Roman" w:hAnsi="Times New Roman" w:hint="eastAsia"/>
          <w:sz w:val="24"/>
          <w:szCs w:val="24"/>
        </w:rPr>
        <w:t>č</w:t>
      </w:r>
      <w:r w:rsidRPr="008D020D">
        <w:rPr>
          <w:rFonts w:ascii="Times New Roman" w:hAnsi="Times New Roman"/>
          <w:sz w:val="24"/>
          <w:szCs w:val="24"/>
        </w:rPr>
        <w:t>iau tokios si</w:t>
      </w:r>
      <w:r w:rsidRPr="008D020D">
        <w:rPr>
          <w:rFonts w:ascii="Times New Roman" w:hAnsi="Times New Roman" w:hint="eastAsia"/>
          <w:sz w:val="24"/>
          <w:szCs w:val="24"/>
        </w:rPr>
        <w:t>ū</w:t>
      </w:r>
      <w:r w:rsidRPr="008D020D">
        <w:rPr>
          <w:rFonts w:ascii="Times New Roman" w:hAnsi="Times New Roman"/>
          <w:sz w:val="24"/>
          <w:szCs w:val="24"/>
        </w:rPr>
        <w:t>lomos pataisos yra sistemiškai nesuderintos su visais kitais BK XXVIII skyriuje (Nusikaltimai ir baudžiamieji nusižengimai nuosavybei, turtin</w:t>
      </w:r>
      <w:r w:rsidRPr="008D020D">
        <w:rPr>
          <w:rFonts w:ascii="Times New Roman" w:hAnsi="Times New Roman" w:hint="eastAsia"/>
          <w:sz w:val="24"/>
          <w:szCs w:val="24"/>
        </w:rPr>
        <w:t>ė</w:t>
      </w:r>
      <w:r w:rsidRPr="008D020D">
        <w:rPr>
          <w:rFonts w:ascii="Times New Roman" w:hAnsi="Times New Roman"/>
          <w:sz w:val="24"/>
          <w:szCs w:val="24"/>
        </w:rPr>
        <w:t>ms teis</w:t>
      </w:r>
      <w:r w:rsidRPr="008D020D">
        <w:rPr>
          <w:rFonts w:ascii="Times New Roman" w:hAnsi="Times New Roman" w:hint="eastAsia"/>
          <w:sz w:val="24"/>
          <w:szCs w:val="24"/>
        </w:rPr>
        <w:t>ė</w:t>
      </w:r>
      <w:r w:rsidRPr="008D020D">
        <w:rPr>
          <w:rFonts w:ascii="Times New Roman" w:hAnsi="Times New Roman"/>
          <w:sz w:val="24"/>
          <w:szCs w:val="24"/>
        </w:rPr>
        <w:t xml:space="preserve">ms ir turtiniams interesams) </w:t>
      </w:r>
      <w:r w:rsidRPr="008D020D">
        <w:rPr>
          <w:rFonts w:ascii="Times New Roman" w:hAnsi="Times New Roman" w:hint="eastAsia"/>
          <w:sz w:val="24"/>
          <w:szCs w:val="24"/>
        </w:rPr>
        <w:t>į</w:t>
      </w:r>
      <w:r w:rsidRPr="008D020D">
        <w:rPr>
          <w:rFonts w:ascii="Times New Roman" w:hAnsi="Times New Roman"/>
          <w:sz w:val="24"/>
          <w:szCs w:val="24"/>
        </w:rPr>
        <w:t>tvirtint</w:t>
      </w:r>
      <w:r w:rsidRPr="008D020D">
        <w:rPr>
          <w:rFonts w:ascii="Times New Roman" w:hAnsi="Times New Roman" w:hint="eastAsia"/>
          <w:sz w:val="24"/>
          <w:szCs w:val="24"/>
        </w:rPr>
        <w:t>ų</w:t>
      </w:r>
      <w:r w:rsidRPr="008D020D">
        <w:rPr>
          <w:rFonts w:ascii="Times New Roman" w:hAnsi="Times New Roman"/>
          <w:sz w:val="24"/>
          <w:szCs w:val="24"/>
        </w:rPr>
        <w:t xml:space="preserve"> nusikalstam</w:t>
      </w:r>
      <w:r w:rsidRPr="008D020D">
        <w:rPr>
          <w:rFonts w:ascii="Times New Roman" w:hAnsi="Times New Roman" w:hint="eastAsia"/>
          <w:sz w:val="24"/>
          <w:szCs w:val="24"/>
        </w:rPr>
        <w:t>ų</w:t>
      </w:r>
      <w:r w:rsidRPr="008D020D">
        <w:rPr>
          <w:rFonts w:ascii="Times New Roman" w:hAnsi="Times New Roman"/>
          <w:sz w:val="24"/>
          <w:szCs w:val="24"/>
        </w:rPr>
        <w:t xml:space="preserve"> veik</w:t>
      </w:r>
      <w:r w:rsidRPr="008D020D">
        <w:rPr>
          <w:rFonts w:ascii="Times New Roman" w:hAnsi="Times New Roman" w:hint="eastAsia"/>
          <w:sz w:val="24"/>
          <w:szCs w:val="24"/>
        </w:rPr>
        <w:t>ų</w:t>
      </w:r>
      <w:r w:rsidRPr="008D020D">
        <w:rPr>
          <w:rFonts w:ascii="Times New Roman" w:hAnsi="Times New Roman"/>
          <w:sz w:val="24"/>
          <w:szCs w:val="24"/>
        </w:rPr>
        <w:t xml:space="preserve"> sud</w:t>
      </w:r>
      <w:r w:rsidRPr="008D020D">
        <w:rPr>
          <w:rFonts w:ascii="Times New Roman" w:hAnsi="Times New Roman" w:hint="eastAsia"/>
          <w:sz w:val="24"/>
          <w:szCs w:val="24"/>
        </w:rPr>
        <w:t>ėč</w:t>
      </w:r>
      <w:r w:rsidRPr="008D020D">
        <w:rPr>
          <w:rFonts w:ascii="Times New Roman" w:hAnsi="Times New Roman"/>
          <w:sz w:val="24"/>
          <w:szCs w:val="24"/>
        </w:rPr>
        <w:t>i</w:t>
      </w:r>
      <w:r w:rsidRPr="008D020D">
        <w:rPr>
          <w:rFonts w:ascii="Times New Roman" w:hAnsi="Times New Roman" w:hint="eastAsia"/>
          <w:sz w:val="24"/>
          <w:szCs w:val="24"/>
        </w:rPr>
        <w:t>ų</w:t>
      </w:r>
      <w:r w:rsidRPr="008D020D">
        <w:rPr>
          <w:rFonts w:ascii="Times New Roman" w:hAnsi="Times New Roman"/>
          <w:sz w:val="24"/>
          <w:szCs w:val="24"/>
        </w:rPr>
        <w:t xml:space="preserve"> požymiais. Teisingumo ministerija, siekdama </w:t>
      </w:r>
      <w:r w:rsidRPr="008D020D">
        <w:rPr>
          <w:rFonts w:ascii="Times New Roman" w:hAnsi="Times New Roman" w:hint="eastAsia"/>
          <w:sz w:val="24"/>
          <w:szCs w:val="24"/>
        </w:rPr>
        <w:t>į</w:t>
      </w:r>
      <w:r w:rsidRPr="008D020D">
        <w:rPr>
          <w:rFonts w:ascii="Times New Roman" w:hAnsi="Times New Roman"/>
          <w:sz w:val="24"/>
          <w:szCs w:val="24"/>
        </w:rPr>
        <w:t>gyvendinti Vyriausyb</w:t>
      </w:r>
      <w:r w:rsidRPr="008D020D">
        <w:rPr>
          <w:rFonts w:ascii="Times New Roman" w:hAnsi="Times New Roman" w:hint="eastAsia"/>
          <w:sz w:val="24"/>
          <w:szCs w:val="24"/>
        </w:rPr>
        <w:t>ė</w:t>
      </w:r>
      <w:r w:rsidRPr="008D020D">
        <w:rPr>
          <w:rFonts w:ascii="Times New Roman" w:hAnsi="Times New Roman"/>
          <w:sz w:val="24"/>
          <w:szCs w:val="24"/>
        </w:rPr>
        <w:t>s program</w:t>
      </w:r>
      <w:r w:rsidRPr="008D020D">
        <w:rPr>
          <w:rFonts w:ascii="Times New Roman" w:hAnsi="Times New Roman" w:hint="eastAsia"/>
          <w:sz w:val="24"/>
          <w:szCs w:val="24"/>
        </w:rPr>
        <w:t>ą</w:t>
      </w:r>
      <w:r w:rsidRPr="008D020D">
        <w:rPr>
          <w:rFonts w:ascii="Times New Roman" w:hAnsi="Times New Roman"/>
          <w:sz w:val="24"/>
          <w:szCs w:val="24"/>
        </w:rPr>
        <w:t>, kaip min</w:t>
      </w:r>
      <w:r w:rsidRPr="008D020D">
        <w:rPr>
          <w:rFonts w:ascii="Times New Roman" w:hAnsi="Times New Roman" w:hint="eastAsia"/>
          <w:sz w:val="24"/>
          <w:szCs w:val="24"/>
        </w:rPr>
        <w:t>ė</w:t>
      </w:r>
      <w:r w:rsidRPr="008D020D">
        <w:rPr>
          <w:rFonts w:ascii="Times New Roman" w:hAnsi="Times New Roman"/>
          <w:sz w:val="24"/>
          <w:szCs w:val="24"/>
        </w:rPr>
        <w:t>ta, planuoja atlikti sistemin</w:t>
      </w:r>
      <w:r w:rsidRPr="008D020D">
        <w:rPr>
          <w:rFonts w:ascii="Times New Roman" w:hAnsi="Times New Roman" w:hint="eastAsia"/>
          <w:sz w:val="24"/>
          <w:szCs w:val="24"/>
        </w:rPr>
        <w:t>ę</w:t>
      </w:r>
      <w:r w:rsidRPr="008D020D">
        <w:rPr>
          <w:rFonts w:ascii="Times New Roman" w:hAnsi="Times New Roman"/>
          <w:sz w:val="24"/>
          <w:szCs w:val="24"/>
        </w:rPr>
        <w:t xml:space="preserve"> baudžiamojo </w:t>
      </w:r>
      <w:r w:rsidRPr="008D020D">
        <w:rPr>
          <w:rFonts w:ascii="Times New Roman" w:hAnsi="Times New Roman" w:hint="eastAsia"/>
          <w:sz w:val="24"/>
          <w:szCs w:val="24"/>
        </w:rPr>
        <w:t>į</w:t>
      </w:r>
      <w:r w:rsidRPr="008D020D">
        <w:rPr>
          <w:rFonts w:ascii="Times New Roman" w:hAnsi="Times New Roman"/>
          <w:sz w:val="24"/>
          <w:szCs w:val="24"/>
        </w:rPr>
        <w:t>statymo perži</w:t>
      </w:r>
      <w:r w:rsidRPr="008D020D">
        <w:rPr>
          <w:rFonts w:ascii="Times New Roman" w:hAnsi="Times New Roman" w:hint="eastAsia"/>
          <w:sz w:val="24"/>
          <w:szCs w:val="24"/>
        </w:rPr>
        <w:t>ū</w:t>
      </w:r>
      <w:r w:rsidRPr="008D020D">
        <w:rPr>
          <w:rFonts w:ascii="Times New Roman" w:hAnsi="Times New Roman"/>
          <w:sz w:val="24"/>
          <w:szCs w:val="24"/>
        </w:rPr>
        <w:t>r</w:t>
      </w:r>
      <w:r w:rsidRPr="008D020D">
        <w:rPr>
          <w:rFonts w:ascii="Times New Roman" w:hAnsi="Times New Roman" w:hint="eastAsia"/>
          <w:sz w:val="24"/>
          <w:szCs w:val="24"/>
        </w:rPr>
        <w:t>ą</w:t>
      </w:r>
      <w:r w:rsidRPr="008D020D">
        <w:rPr>
          <w:rFonts w:ascii="Times New Roman" w:hAnsi="Times New Roman"/>
          <w:sz w:val="24"/>
          <w:szCs w:val="24"/>
        </w:rPr>
        <w:t xml:space="preserve"> ir parengti BK projekt</w:t>
      </w:r>
      <w:r w:rsidRPr="008D020D">
        <w:rPr>
          <w:rFonts w:ascii="Times New Roman" w:hAnsi="Times New Roman" w:hint="eastAsia"/>
          <w:sz w:val="24"/>
          <w:szCs w:val="24"/>
        </w:rPr>
        <w:t>ą</w:t>
      </w:r>
      <w:r w:rsidRPr="008D020D">
        <w:rPr>
          <w:rFonts w:ascii="Times New Roman" w:hAnsi="Times New Roman"/>
          <w:sz w:val="24"/>
          <w:szCs w:val="24"/>
        </w:rPr>
        <w:t>, kuriame b</w:t>
      </w:r>
      <w:r w:rsidRPr="008D020D">
        <w:rPr>
          <w:rFonts w:ascii="Times New Roman" w:hAnsi="Times New Roman" w:hint="eastAsia"/>
          <w:sz w:val="24"/>
          <w:szCs w:val="24"/>
        </w:rPr>
        <w:t>ū</w:t>
      </w:r>
      <w:r w:rsidRPr="008D020D">
        <w:rPr>
          <w:rFonts w:ascii="Times New Roman" w:hAnsi="Times New Roman"/>
          <w:sz w:val="24"/>
          <w:szCs w:val="24"/>
        </w:rPr>
        <w:t>t</w:t>
      </w:r>
      <w:r w:rsidRPr="008D020D">
        <w:rPr>
          <w:rFonts w:ascii="Times New Roman" w:hAnsi="Times New Roman" w:hint="eastAsia"/>
          <w:sz w:val="24"/>
          <w:szCs w:val="24"/>
        </w:rPr>
        <w:t>ų</w:t>
      </w:r>
      <w:r w:rsidRPr="008D020D">
        <w:rPr>
          <w:rFonts w:ascii="Times New Roman" w:hAnsi="Times New Roman"/>
          <w:sz w:val="24"/>
          <w:szCs w:val="24"/>
        </w:rPr>
        <w:t xml:space="preserve"> teikiami kompleksiniai ir su kitomis BK specialiosios dalies nuostatomis suderinti si</w:t>
      </w:r>
      <w:r w:rsidRPr="008D020D">
        <w:rPr>
          <w:rFonts w:ascii="Times New Roman" w:hAnsi="Times New Roman" w:hint="eastAsia"/>
          <w:sz w:val="24"/>
          <w:szCs w:val="24"/>
        </w:rPr>
        <w:t>ū</w:t>
      </w:r>
      <w:r w:rsidRPr="008D020D">
        <w:rPr>
          <w:rFonts w:ascii="Times New Roman" w:hAnsi="Times New Roman"/>
          <w:sz w:val="24"/>
          <w:szCs w:val="24"/>
        </w:rPr>
        <w:t>lymai – koreguojamos baudžiamosios atsakomyb</w:t>
      </w:r>
      <w:r w:rsidRPr="008D020D">
        <w:rPr>
          <w:rFonts w:ascii="Times New Roman" w:hAnsi="Times New Roman" w:hint="eastAsia"/>
          <w:sz w:val="24"/>
          <w:szCs w:val="24"/>
        </w:rPr>
        <w:t>ė</w:t>
      </w:r>
      <w:r w:rsidRPr="008D020D">
        <w:rPr>
          <w:rFonts w:ascii="Times New Roman" w:hAnsi="Times New Roman"/>
          <w:sz w:val="24"/>
          <w:szCs w:val="24"/>
        </w:rPr>
        <w:t>s atsiradimo ribos, tikslinami nusikaltim</w:t>
      </w:r>
      <w:r w:rsidRPr="008D020D">
        <w:rPr>
          <w:rFonts w:ascii="Times New Roman" w:hAnsi="Times New Roman" w:hint="eastAsia"/>
          <w:sz w:val="24"/>
          <w:szCs w:val="24"/>
        </w:rPr>
        <w:t>ų</w:t>
      </w:r>
      <w:r w:rsidRPr="008D020D">
        <w:rPr>
          <w:rFonts w:ascii="Times New Roman" w:hAnsi="Times New Roman"/>
          <w:sz w:val="24"/>
          <w:szCs w:val="24"/>
        </w:rPr>
        <w:t xml:space="preserve"> kvalifikuot</w:t>
      </w:r>
      <w:r w:rsidRPr="008D020D">
        <w:rPr>
          <w:rFonts w:ascii="Times New Roman" w:hAnsi="Times New Roman" w:hint="eastAsia"/>
          <w:sz w:val="24"/>
          <w:szCs w:val="24"/>
        </w:rPr>
        <w:t>ų</w:t>
      </w:r>
      <w:r w:rsidRPr="008D020D">
        <w:rPr>
          <w:rFonts w:ascii="Times New Roman" w:hAnsi="Times New Roman"/>
          <w:sz w:val="24"/>
          <w:szCs w:val="24"/>
        </w:rPr>
        <w:t xml:space="preserve"> sud</w:t>
      </w:r>
      <w:r w:rsidRPr="008D020D">
        <w:rPr>
          <w:rFonts w:ascii="Times New Roman" w:hAnsi="Times New Roman" w:hint="eastAsia"/>
          <w:sz w:val="24"/>
          <w:szCs w:val="24"/>
        </w:rPr>
        <w:t>ėč</w:t>
      </w:r>
      <w:r w:rsidRPr="008D020D">
        <w:rPr>
          <w:rFonts w:ascii="Times New Roman" w:hAnsi="Times New Roman"/>
          <w:sz w:val="24"/>
          <w:szCs w:val="24"/>
        </w:rPr>
        <w:t>i</w:t>
      </w:r>
      <w:r w:rsidRPr="008D020D">
        <w:rPr>
          <w:rFonts w:ascii="Times New Roman" w:hAnsi="Times New Roman" w:hint="eastAsia"/>
          <w:sz w:val="24"/>
          <w:szCs w:val="24"/>
        </w:rPr>
        <w:t>ų</w:t>
      </w:r>
      <w:r w:rsidRPr="008D020D">
        <w:rPr>
          <w:rFonts w:ascii="Times New Roman" w:hAnsi="Times New Roman"/>
          <w:sz w:val="24"/>
          <w:szCs w:val="24"/>
        </w:rPr>
        <w:t xml:space="preserve"> požymiai, susij</w:t>
      </w:r>
      <w:r w:rsidRPr="008D020D">
        <w:rPr>
          <w:rFonts w:ascii="Times New Roman" w:hAnsi="Times New Roman" w:hint="eastAsia"/>
          <w:sz w:val="24"/>
          <w:szCs w:val="24"/>
        </w:rPr>
        <w:t>ę</w:t>
      </w:r>
      <w:r w:rsidRPr="008D020D">
        <w:rPr>
          <w:rFonts w:ascii="Times New Roman" w:hAnsi="Times New Roman"/>
          <w:sz w:val="24"/>
          <w:szCs w:val="24"/>
        </w:rPr>
        <w:t xml:space="preserve"> su MGL dydžiais ir pan. Tam b</w:t>
      </w:r>
      <w:r w:rsidRPr="008D020D">
        <w:rPr>
          <w:rFonts w:ascii="Times New Roman" w:hAnsi="Times New Roman" w:hint="eastAsia"/>
          <w:sz w:val="24"/>
          <w:szCs w:val="24"/>
        </w:rPr>
        <w:t>ū</w:t>
      </w:r>
      <w:r w:rsidRPr="008D020D">
        <w:rPr>
          <w:rFonts w:ascii="Times New Roman" w:hAnsi="Times New Roman"/>
          <w:sz w:val="24"/>
          <w:szCs w:val="24"/>
        </w:rPr>
        <w:t>tina perži</w:t>
      </w:r>
      <w:r w:rsidRPr="008D020D">
        <w:rPr>
          <w:rFonts w:ascii="Times New Roman" w:hAnsi="Times New Roman" w:hint="eastAsia"/>
          <w:sz w:val="24"/>
          <w:szCs w:val="24"/>
        </w:rPr>
        <w:t>ū</w:t>
      </w:r>
      <w:r w:rsidRPr="008D020D">
        <w:rPr>
          <w:rFonts w:ascii="Times New Roman" w:hAnsi="Times New Roman"/>
          <w:sz w:val="24"/>
          <w:szCs w:val="24"/>
        </w:rPr>
        <w:t>r</w:t>
      </w:r>
      <w:r w:rsidRPr="008D020D">
        <w:rPr>
          <w:rFonts w:ascii="Times New Roman" w:hAnsi="Times New Roman" w:hint="eastAsia"/>
          <w:sz w:val="24"/>
          <w:szCs w:val="24"/>
        </w:rPr>
        <w:t>ė</w:t>
      </w:r>
      <w:r w:rsidRPr="008D020D">
        <w:rPr>
          <w:rFonts w:ascii="Times New Roman" w:hAnsi="Times New Roman"/>
          <w:sz w:val="24"/>
          <w:szCs w:val="24"/>
        </w:rPr>
        <w:t>ti ne tik BK 182 straipsnyje, kuriame reglamentuojama baudžiamoji atsakomyb</w:t>
      </w:r>
      <w:r w:rsidRPr="008D020D">
        <w:rPr>
          <w:rFonts w:ascii="Times New Roman" w:hAnsi="Times New Roman" w:hint="eastAsia"/>
          <w:sz w:val="24"/>
          <w:szCs w:val="24"/>
        </w:rPr>
        <w:t>ė</w:t>
      </w:r>
      <w:r w:rsidRPr="008D020D">
        <w:rPr>
          <w:rFonts w:ascii="Times New Roman" w:hAnsi="Times New Roman"/>
          <w:sz w:val="24"/>
          <w:szCs w:val="24"/>
        </w:rPr>
        <w:t xml:space="preserve"> už suk</w:t>
      </w:r>
      <w:r w:rsidRPr="008D020D">
        <w:rPr>
          <w:rFonts w:ascii="Times New Roman" w:hAnsi="Times New Roman" w:hint="eastAsia"/>
          <w:sz w:val="24"/>
          <w:szCs w:val="24"/>
        </w:rPr>
        <w:t>č</w:t>
      </w:r>
      <w:r w:rsidRPr="008D020D">
        <w:rPr>
          <w:rFonts w:ascii="Times New Roman" w:hAnsi="Times New Roman"/>
          <w:sz w:val="24"/>
          <w:szCs w:val="24"/>
        </w:rPr>
        <w:t>iavim</w:t>
      </w:r>
      <w:r w:rsidRPr="008D020D">
        <w:rPr>
          <w:rFonts w:ascii="Times New Roman" w:hAnsi="Times New Roman" w:hint="eastAsia"/>
          <w:sz w:val="24"/>
          <w:szCs w:val="24"/>
        </w:rPr>
        <w:t>ą</w:t>
      </w:r>
      <w:r w:rsidRPr="008D020D">
        <w:rPr>
          <w:rFonts w:ascii="Times New Roman" w:hAnsi="Times New Roman"/>
          <w:sz w:val="24"/>
          <w:szCs w:val="24"/>
        </w:rPr>
        <w:t xml:space="preserve">, </w:t>
      </w:r>
      <w:r w:rsidRPr="008D020D">
        <w:rPr>
          <w:rFonts w:ascii="Times New Roman" w:hAnsi="Times New Roman" w:hint="eastAsia"/>
          <w:sz w:val="24"/>
          <w:szCs w:val="24"/>
        </w:rPr>
        <w:t>į</w:t>
      </w:r>
      <w:r w:rsidRPr="008D020D">
        <w:rPr>
          <w:rFonts w:ascii="Times New Roman" w:hAnsi="Times New Roman"/>
          <w:sz w:val="24"/>
          <w:szCs w:val="24"/>
        </w:rPr>
        <w:t>tvirtintus nusikalstamos veikos sud</w:t>
      </w:r>
      <w:r w:rsidRPr="008D020D">
        <w:rPr>
          <w:rFonts w:ascii="Times New Roman" w:hAnsi="Times New Roman" w:hint="eastAsia"/>
          <w:sz w:val="24"/>
          <w:szCs w:val="24"/>
        </w:rPr>
        <w:t>ė</w:t>
      </w:r>
      <w:r w:rsidRPr="008D020D">
        <w:rPr>
          <w:rFonts w:ascii="Times New Roman" w:hAnsi="Times New Roman"/>
          <w:sz w:val="24"/>
          <w:szCs w:val="24"/>
        </w:rPr>
        <w:t>ties požymius, bet ir visus BK XXVIII skyriuje (Nusikaltimai ir baudžiamieji nusižengimai nuosavybei, turtin</w:t>
      </w:r>
      <w:r w:rsidRPr="008D020D">
        <w:rPr>
          <w:rFonts w:ascii="Times New Roman" w:hAnsi="Times New Roman" w:hint="eastAsia"/>
          <w:sz w:val="24"/>
          <w:szCs w:val="24"/>
        </w:rPr>
        <w:t>ė</w:t>
      </w:r>
      <w:r w:rsidRPr="008D020D">
        <w:rPr>
          <w:rFonts w:ascii="Times New Roman" w:hAnsi="Times New Roman"/>
          <w:sz w:val="24"/>
          <w:szCs w:val="24"/>
        </w:rPr>
        <w:t>ms teis</w:t>
      </w:r>
      <w:r w:rsidRPr="008D020D">
        <w:rPr>
          <w:rFonts w:ascii="Times New Roman" w:hAnsi="Times New Roman" w:hint="eastAsia"/>
          <w:sz w:val="24"/>
          <w:szCs w:val="24"/>
        </w:rPr>
        <w:t>ė</w:t>
      </w:r>
      <w:r w:rsidRPr="008D020D">
        <w:rPr>
          <w:rFonts w:ascii="Times New Roman" w:hAnsi="Times New Roman"/>
          <w:sz w:val="24"/>
          <w:szCs w:val="24"/>
        </w:rPr>
        <w:t xml:space="preserve">ms ir turtiniams interesams) </w:t>
      </w:r>
      <w:r w:rsidRPr="008D020D">
        <w:rPr>
          <w:rFonts w:ascii="Times New Roman" w:hAnsi="Times New Roman" w:hint="eastAsia"/>
          <w:sz w:val="24"/>
          <w:szCs w:val="24"/>
        </w:rPr>
        <w:t>į</w:t>
      </w:r>
      <w:r w:rsidRPr="008D020D">
        <w:rPr>
          <w:rFonts w:ascii="Times New Roman" w:hAnsi="Times New Roman"/>
          <w:sz w:val="24"/>
          <w:szCs w:val="24"/>
        </w:rPr>
        <w:t>tvirtint</w:t>
      </w:r>
      <w:r w:rsidRPr="008D020D">
        <w:rPr>
          <w:rFonts w:ascii="Times New Roman" w:hAnsi="Times New Roman" w:hint="eastAsia"/>
          <w:sz w:val="24"/>
          <w:szCs w:val="24"/>
        </w:rPr>
        <w:t>ų</w:t>
      </w:r>
      <w:r w:rsidRPr="008D020D">
        <w:rPr>
          <w:rFonts w:ascii="Times New Roman" w:hAnsi="Times New Roman"/>
          <w:sz w:val="24"/>
          <w:szCs w:val="24"/>
        </w:rPr>
        <w:t xml:space="preserve"> nusikalstam</w:t>
      </w:r>
      <w:r w:rsidRPr="008D020D">
        <w:rPr>
          <w:rFonts w:ascii="Times New Roman" w:hAnsi="Times New Roman" w:hint="eastAsia"/>
          <w:sz w:val="24"/>
          <w:szCs w:val="24"/>
        </w:rPr>
        <w:t>ų</w:t>
      </w:r>
      <w:r w:rsidRPr="008D020D">
        <w:rPr>
          <w:rFonts w:ascii="Times New Roman" w:hAnsi="Times New Roman"/>
          <w:sz w:val="24"/>
          <w:szCs w:val="24"/>
        </w:rPr>
        <w:t xml:space="preserve"> veik</w:t>
      </w:r>
      <w:r w:rsidRPr="008D020D">
        <w:rPr>
          <w:rFonts w:ascii="Times New Roman" w:hAnsi="Times New Roman" w:hint="eastAsia"/>
          <w:sz w:val="24"/>
          <w:szCs w:val="24"/>
        </w:rPr>
        <w:t>ų</w:t>
      </w:r>
      <w:r w:rsidRPr="008D020D">
        <w:rPr>
          <w:rFonts w:ascii="Times New Roman" w:hAnsi="Times New Roman"/>
          <w:sz w:val="24"/>
          <w:szCs w:val="24"/>
        </w:rPr>
        <w:t xml:space="preserve"> sud</w:t>
      </w:r>
      <w:r w:rsidRPr="008D020D">
        <w:rPr>
          <w:rFonts w:ascii="Times New Roman" w:hAnsi="Times New Roman" w:hint="eastAsia"/>
          <w:sz w:val="24"/>
          <w:szCs w:val="24"/>
        </w:rPr>
        <w:t>ėč</w:t>
      </w:r>
      <w:r w:rsidRPr="008D020D">
        <w:rPr>
          <w:rFonts w:ascii="Times New Roman" w:hAnsi="Times New Roman"/>
          <w:sz w:val="24"/>
          <w:szCs w:val="24"/>
        </w:rPr>
        <w:t>i</w:t>
      </w:r>
      <w:r w:rsidRPr="008D020D">
        <w:rPr>
          <w:rFonts w:ascii="Times New Roman" w:hAnsi="Times New Roman" w:hint="eastAsia"/>
          <w:sz w:val="24"/>
          <w:szCs w:val="24"/>
        </w:rPr>
        <w:t>ų</w:t>
      </w:r>
      <w:r w:rsidRPr="008D020D">
        <w:rPr>
          <w:rFonts w:ascii="Times New Roman" w:hAnsi="Times New Roman"/>
          <w:sz w:val="24"/>
          <w:szCs w:val="24"/>
        </w:rPr>
        <w:t xml:space="preserve"> požymius (suderinti tarpusavyje, pavyzdžiui, ši</w:t>
      </w:r>
      <w:r w:rsidRPr="008D020D">
        <w:rPr>
          <w:rFonts w:ascii="Times New Roman" w:hAnsi="Times New Roman" w:hint="eastAsia"/>
          <w:sz w:val="24"/>
          <w:szCs w:val="24"/>
        </w:rPr>
        <w:t>ų</w:t>
      </w:r>
      <w:r w:rsidRPr="008D020D">
        <w:rPr>
          <w:rFonts w:ascii="Times New Roman" w:hAnsi="Times New Roman"/>
          <w:sz w:val="24"/>
          <w:szCs w:val="24"/>
        </w:rPr>
        <w:t xml:space="preserve"> nusikalstam</w:t>
      </w:r>
      <w:r w:rsidRPr="008D020D">
        <w:rPr>
          <w:rFonts w:ascii="Times New Roman" w:hAnsi="Times New Roman" w:hint="eastAsia"/>
          <w:sz w:val="24"/>
          <w:szCs w:val="24"/>
        </w:rPr>
        <w:t>ų</w:t>
      </w:r>
      <w:r w:rsidRPr="008D020D">
        <w:rPr>
          <w:rFonts w:ascii="Times New Roman" w:hAnsi="Times New Roman"/>
          <w:sz w:val="24"/>
          <w:szCs w:val="24"/>
        </w:rPr>
        <w:t xml:space="preserve"> veik</w:t>
      </w:r>
      <w:r w:rsidRPr="008D020D">
        <w:rPr>
          <w:rFonts w:ascii="Times New Roman" w:hAnsi="Times New Roman" w:hint="eastAsia"/>
          <w:sz w:val="24"/>
          <w:szCs w:val="24"/>
        </w:rPr>
        <w:t>ų</w:t>
      </w:r>
      <w:r w:rsidRPr="008D020D">
        <w:rPr>
          <w:rFonts w:ascii="Times New Roman" w:hAnsi="Times New Roman"/>
          <w:sz w:val="24"/>
          <w:szCs w:val="24"/>
        </w:rPr>
        <w:t xml:space="preserve"> kvalifikuot</w:t>
      </w:r>
      <w:r w:rsidRPr="008D020D">
        <w:rPr>
          <w:rFonts w:ascii="Times New Roman" w:hAnsi="Times New Roman" w:hint="eastAsia"/>
          <w:sz w:val="24"/>
          <w:szCs w:val="24"/>
        </w:rPr>
        <w:t>ų</w:t>
      </w:r>
      <w:r w:rsidRPr="008D020D">
        <w:rPr>
          <w:rFonts w:ascii="Times New Roman" w:hAnsi="Times New Roman"/>
          <w:sz w:val="24"/>
          <w:szCs w:val="24"/>
        </w:rPr>
        <w:t xml:space="preserve"> ir itin kvalifikuot</w:t>
      </w:r>
      <w:r w:rsidRPr="008D020D">
        <w:rPr>
          <w:rFonts w:ascii="Times New Roman" w:hAnsi="Times New Roman" w:hint="eastAsia"/>
          <w:sz w:val="24"/>
          <w:szCs w:val="24"/>
        </w:rPr>
        <w:t>ų</w:t>
      </w:r>
      <w:r w:rsidRPr="008D020D">
        <w:rPr>
          <w:rFonts w:ascii="Times New Roman" w:hAnsi="Times New Roman"/>
          <w:sz w:val="24"/>
          <w:szCs w:val="24"/>
        </w:rPr>
        <w:t xml:space="preserve"> sud</w:t>
      </w:r>
      <w:r w:rsidRPr="008D020D">
        <w:rPr>
          <w:rFonts w:ascii="Times New Roman" w:hAnsi="Times New Roman" w:hint="eastAsia"/>
          <w:sz w:val="24"/>
          <w:szCs w:val="24"/>
        </w:rPr>
        <w:t>ėč</w:t>
      </w:r>
      <w:r w:rsidRPr="008D020D">
        <w:rPr>
          <w:rFonts w:ascii="Times New Roman" w:hAnsi="Times New Roman"/>
          <w:sz w:val="24"/>
          <w:szCs w:val="24"/>
        </w:rPr>
        <w:t>i</w:t>
      </w:r>
      <w:r w:rsidRPr="008D020D">
        <w:rPr>
          <w:rFonts w:ascii="Times New Roman" w:hAnsi="Times New Roman" w:hint="eastAsia"/>
          <w:sz w:val="24"/>
          <w:szCs w:val="24"/>
        </w:rPr>
        <w:t>ų</w:t>
      </w:r>
      <w:r w:rsidRPr="008D020D">
        <w:rPr>
          <w:rFonts w:ascii="Times New Roman" w:hAnsi="Times New Roman"/>
          <w:sz w:val="24"/>
          <w:szCs w:val="24"/>
        </w:rPr>
        <w:t xml:space="preserve"> požymius, perži</w:t>
      </w:r>
      <w:r w:rsidRPr="008D020D">
        <w:rPr>
          <w:rFonts w:ascii="Times New Roman" w:hAnsi="Times New Roman" w:hint="eastAsia"/>
          <w:sz w:val="24"/>
          <w:szCs w:val="24"/>
        </w:rPr>
        <w:t>ū</w:t>
      </w:r>
      <w:r w:rsidRPr="008D020D">
        <w:rPr>
          <w:rFonts w:ascii="Times New Roman" w:hAnsi="Times New Roman"/>
          <w:sz w:val="24"/>
          <w:szCs w:val="24"/>
        </w:rPr>
        <w:t>r</w:t>
      </w:r>
      <w:r w:rsidRPr="008D020D">
        <w:rPr>
          <w:rFonts w:ascii="Times New Roman" w:hAnsi="Times New Roman" w:hint="eastAsia"/>
          <w:sz w:val="24"/>
          <w:szCs w:val="24"/>
        </w:rPr>
        <w:t>ė</w:t>
      </w:r>
      <w:r w:rsidRPr="008D020D">
        <w:rPr>
          <w:rFonts w:ascii="Times New Roman" w:hAnsi="Times New Roman"/>
          <w:sz w:val="24"/>
          <w:szCs w:val="24"/>
        </w:rPr>
        <w:t>ti sankcij</w:t>
      </w:r>
      <w:r w:rsidRPr="008D020D">
        <w:rPr>
          <w:rFonts w:ascii="Times New Roman" w:hAnsi="Times New Roman" w:hint="eastAsia"/>
          <w:sz w:val="24"/>
          <w:szCs w:val="24"/>
        </w:rPr>
        <w:t>ų</w:t>
      </w:r>
      <w:r w:rsidRPr="008D020D">
        <w:rPr>
          <w:rFonts w:ascii="Times New Roman" w:hAnsi="Times New Roman"/>
          <w:sz w:val="24"/>
          <w:szCs w:val="24"/>
        </w:rPr>
        <w:t xml:space="preserve"> ribas, naujai apibr</w:t>
      </w:r>
      <w:r w:rsidRPr="008D020D">
        <w:rPr>
          <w:rFonts w:ascii="Times New Roman" w:hAnsi="Times New Roman" w:hint="eastAsia"/>
          <w:sz w:val="24"/>
          <w:szCs w:val="24"/>
        </w:rPr>
        <w:t>ėž</w:t>
      </w:r>
      <w:r w:rsidRPr="008D020D">
        <w:rPr>
          <w:rFonts w:ascii="Times New Roman" w:hAnsi="Times New Roman"/>
          <w:sz w:val="24"/>
          <w:szCs w:val="24"/>
        </w:rPr>
        <w:t>ti tam tikras s</w:t>
      </w:r>
      <w:r w:rsidRPr="008D020D">
        <w:rPr>
          <w:rFonts w:ascii="Times New Roman" w:hAnsi="Times New Roman" w:hint="eastAsia"/>
          <w:sz w:val="24"/>
          <w:szCs w:val="24"/>
        </w:rPr>
        <w:t>ą</w:t>
      </w:r>
      <w:r w:rsidRPr="008D020D">
        <w:rPr>
          <w:rFonts w:ascii="Times New Roman" w:hAnsi="Times New Roman"/>
          <w:sz w:val="24"/>
          <w:szCs w:val="24"/>
        </w:rPr>
        <w:t xml:space="preserve">vokas BK 190 straipsnyje ir pan.). </w:t>
      </w:r>
    </w:p>
    <w:p w:rsidR="008D020D" w:rsidRPr="008D020D" w:rsidRDefault="008D020D" w:rsidP="00580851">
      <w:pPr>
        <w:pStyle w:val="AssecoParagraphNormalFirstLine"/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8D020D">
        <w:rPr>
          <w:rFonts w:ascii="Times New Roman" w:hAnsi="Times New Roman"/>
          <w:sz w:val="24"/>
          <w:szCs w:val="24"/>
        </w:rPr>
        <w:t xml:space="preserve">Atsižvelgiant </w:t>
      </w:r>
      <w:r w:rsidRPr="008D020D">
        <w:rPr>
          <w:rFonts w:ascii="Times New Roman" w:hAnsi="Times New Roman" w:hint="eastAsia"/>
          <w:sz w:val="24"/>
          <w:szCs w:val="24"/>
        </w:rPr>
        <w:t>į</w:t>
      </w:r>
      <w:r w:rsidRPr="008D020D">
        <w:rPr>
          <w:rFonts w:ascii="Times New Roman" w:hAnsi="Times New Roman"/>
          <w:sz w:val="24"/>
          <w:szCs w:val="24"/>
        </w:rPr>
        <w:t xml:space="preserve"> tai, pareišk</w:t>
      </w:r>
      <w:r w:rsidRPr="008D020D">
        <w:rPr>
          <w:rFonts w:ascii="Times New Roman" w:hAnsi="Times New Roman" w:hint="eastAsia"/>
          <w:sz w:val="24"/>
          <w:szCs w:val="24"/>
        </w:rPr>
        <w:t>ė</w:t>
      </w:r>
      <w:r w:rsidRPr="008D020D">
        <w:rPr>
          <w:rFonts w:ascii="Times New Roman" w:hAnsi="Times New Roman"/>
          <w:sz w:val="24"/>
          <w:szCs w:val="24"/>
        </w:rPr>
        <w:t>jo si</w:t>
      </w:r>
      <w:r w:rsidRPr="008D020D">
        <w:rPr>
          <w:rFonts w:ascii="Times New Roman" w:hAnsi="Times New Roman" w:hint="eastAsia"/>
          <w:sz w:val="24"/>
          <w:szCs w:val="24"/>
        </w:rPr>
        <w:t>ū</w:t>
      </w:r>
      <w:r w:rsidRPr="008D020D">
        <w:rPr>
          <w:rFonts w:ascii="Times New Roman" w:hAnsi="Times New Roman"/>
          <w:sz w:val="24"/>
          <w:szCs w:val="24"/>
        </w:rPr>
        <w:t xml:space="preserve">lymas iš viso baudžiamojo </w:t>
      </w:r>
      <w:r w:rsidRPr="008D020D">
        <w:rPr>
          <w:rFonts w:ascii="Times New Roman" w:hAnsi="Times New Roman" w:hint="eastAsia"/>
          <w:sz w:val="24"/>
          <w:szCs w:val="24"/>
        </w:rPr>
        <w:t>į</w:t>
      </w:r>
      <w:r w:rsidRPr="008D020D">
        <w:rPr>
          <w:rFonts w:ascii="Times New Roman" w:hAnsi="Times New Roman"/>
          <w:sz w:val="24"/>
          <w:szCs w:val="24"/>
        </w:rPr>
        <w:t>statymo išimti tik vien</w:t>
      </w:r>
      <w:r w:rsidRPr="008D020D">
        <w:rPr>
          <w:rFonts w:ascii="Times New Roman" w:hAnsi="Times New Roman" w:hint="eastAsia"/>
          <w:sz w:val="24"/>
          <w:szCs w:val="24"/>
        </w:rPr>
        <w:t>ą</w:t>
      </w:r>
      <w:r w:rsidRPr="008D020D">
        <w:rPr>
          <w:rFonts w:ascii="Times New Roman" w:hAnsi="Times New Roman"/>
          <w:sz w:val="24"/>
          <w:szCs w:val="24"/>
        </w:rPr>
        <w:t xml:space="preserve"> straipsn</w:t>
      </w:r>
      <w:r w:rsidRPr="008D020D">
        <w:rPr>
          <w:rFonts w:ascii="Times New Roman" w:hAnsi="Times New Roman" w:hint="eastAsia"/>
          <w:sz w:val="24"/>
          <w:szCs w:val="24"/>
        </w:rPr>
        <w:t>į</w:t>
      </w:r>
      <w:r w:rsidRPr="008D020D">
        <w:rPr>
          <w:rFonts w:ascii="Times New Roman" w:hAnsi="Times New Roman"/>
          <w:sz w:val="24"/>
          <w:szCs w:val="24"/>
        </w:rPr>
        <w:t>, kuriame reglamentuojama baudžiamoji atsakomyb</w:t>
      </w:r>
      <w:r w:rsidRPr="008D020D">
        <w:rPr>
          <w:rFonts w:ascii="Times New Roman" w:hAnsi="Times New Roman" w:hint="eastAsia"/>
          <w:sz w:val="24"/>
          <w:szCs w:val="24"/>
        </w:rPr>
        <w:t>ė</w:t>
      </w:r>
      <w:r w:rsidRPr="008D020D">
        <w:rPr>
          <w:rFonts w:ascii="Times New Roman" w:hAnsi="Times New Roman"/>
          <w:sz w:val="24"/>
          <w:szCs w:val="24"/>
        </w:rPr>
        <w:t xml:space="preserve"> už suk</w:t>
      </w:r>
      <w:r w:rsidRPr="008D020D">
        <w:rPr>
          <w:rFonts w:ascii="Times New Roman" w:hAnsi="Times New Roman" w:hint="eastAsia"/>
          <w:sz w:val="24"/>
          <w:szCs w:val="24"/>
        </w:rPr>
        <w:t>č</w:t>
      </w:r>
      <w:r w:rsidRPr="008D020D">
        <w:rPr>
          <w:rFonts w:ascii="Times New Roman" w:hAnsi="Times New Roman"/>
          <w:sz w:val="24"/>
          <w:szCs w:val="24"/>
        </w:rPr>
        <w:t>iavim</w:t>
      </w:r>
      <w:r w:rsidRPr="008D020D">
        <w:rPr>
          <w:rFonts w:ascii="Times New Roman" w:hAnsi="Times New Roman" w:hint="eastAsia"/>
          <w:sz w:val="24"/>
          <w:szCs w:val="24"/>
        </w:rPr>
        <w:t>ą</w:t>
      </w:r>
      <w:r w:rsidRPr="008D020D">
        <w:rPr>
          <w:rFonts w:ascii="Times New Roman" w:hAnsi="Times New Roman"/>
          <w:sz w:val="24"/>
          <w:szCs w:val="24"/>
        </w:rPr>
        <w:t>, ir teikti j</w:t>
      </w:r>
      <w:r w:rsidRPr="008D020D">
        <w:rPr>
          <w:rFonts w:ascii="Times New Roman" w:hAnsi="Times New Roman" w:hint="eastAsia"/>
          <w:sz w:val="24"/>
          <w:szCs w:val="24"/>
        </w:rPr>
        <w:t>į</w:t>
      </w:r>
      <w:r w:rsidRPr="008D020D">
        <w:rPr>
          <w:rFonts w:ascii="Times New Roman" w:hAnsi="Times New Roman"/>
          <w:sz w:val="24"/>
          <w:szCs w:val="24"/>
        </w:rPr>
        <w:t xml:space="preserve"> atsietai nuo vis</w:t>
      </w:r>
      <w:r w:rsidRPr="008D020D">
        <w:rPr>
          <w:rFonts w:ascii="Times New Roman" w:hAnsi="Times New Roman" w:hint="eastAsia"/>
          <w:sz w:val="24"/>
          <w:szCs w:val="24"/>
        </w:rPr>
        <w:t>ų</w:t>
      </w:r>
      <w:r w:rsidRPr="008D020D">
        <w:rPr>
          <w:rFonts w:ascii="Times New Roman" w:hAnsi="Times New Roman"/>
          <w:sz w:val="24"/>
          <w:szCs w:val="24"/>
        </w:rPr>
        <w:t xml:space="preserve"> kit</w:t>
      </w:r>
      <w:r w:rsidRPr="008D020D">
        <w:rPr>
          <w:rFonts w:ascii="Times New Roman" w:hAnsi="Times New Roman" w:hint="eastAsia"/>
          <w:sz w:val="24"/>
          <w:szCs w:val="24"/>
        </w:rPr>
        <w:t>ų</w:t>
      </w:r>
      <w:r w:rsidRPr="008D020D">
        <w:rPr>
          <w:rFonts w:ascii="Times New Roman" w:hAnsi="Times New Roman"/>
          <w:sz w:val="24"/>
          <w:szCs w:val="24"/>
        </w:rPr>
        <w:t xml:space="preserve"> BK XXVIII skyriuje </w:t>
      </w:r>
      <w:r w:rsidRPr="008D020D">
        <w:rPr>
          <w:rFonts w:ascii="Times New Roman" w:hAnsi="Times New Roman" w:hint="eastAsia"/>
          <w:sz w:val="24"/>
          <w:szCs w:val="24"/>
        </w:rPr>
        <w:t>į</w:t>
      </w:r>
      <w:r w:rsidRPr="008D020D">
        <w:rPr>
          <w:rFonts w:ascii="Times New Roman" w:hAnsi="Times New Roman"/>
          <w:sz w:val="24"/>
          <w:szCs w:val="24"/>
        </w:rPr>
        <w:t>tvirtint</w:t>
      </w:r>
      <w:r w:rsidRPr="008D020D">
        <w:rPr>
          <w:rFonts w:ascii="Times New Roman" w:hAnsi="Times New Roman" w:hint="eastAsia"/>
          <w:sz w:val="24"/>
          <w:szCs w:val="24"/>
        </w:rPr>
        <w:t>ų</w:t>
      </w:r>
      <w:r w:rsidRPr="008D020D">
        <w:rPr>
          <w:rFonts w:ascii="Times New Roman" w:hAnsi="Times New Roman"/>
          <w:sz w:val="24"/>
          <w:szCs w:val="24"/>
        </w:rPr>
        <w:t xml:space="preserve"> nusikalstam</w:t>
      </w:r>
      <w:r w:rsidRPr="008D020D">
        <w:rPr>
          <w:rFonts w:ascii="Times New Roman" w:hAnsi="Times New Roman" w:hint="eastAsia"/>
          <w:sz w:val="24"/>
          <w:szCs w:val="24"/>
        </w:rPr>
        <w:t>ų</w:t>
      </w:r>
      <w:r w:rsidRPr="008D020D">
        <w:rPr>
          <w:rFonts w:ascii="Times New Roman" w:hAnsi="Times New Roman"/>
          <w:sz w:val="24"/>
          <w:szCs w:val="24"/>
        </w:rPr>
        <w:t xml:space="preserve"> veik</w:t>
      </w:r>
      <w:r w:rsidRPr="008D020D">
        <w:rPr>
          <w:rFonts w:ascii="Times New Roman" w:hAnsi="Times New Roman" w:hint="eastAsia"/>
          <w:sz w:val="24"/>
          <w:szCs w:val="24"/>
        </w:rPr>
        <w:t>ų</w:t>
      </w:r>
      <w:r w:rsidRPr="008D020D">
        <w:rPr>
          <w:rFonts w:ascii="Times New Roman" w:hAnsi="Times New Roman"/>
          <w:sz w:val="24"/>
          <w:szCs w:val="24"/>
        </w:rPr>
        <w:t>, vertintinas kaip netikslingas ir išbalansuojantis baudžiamosios atsakomyb</w:t>
      </w:r>
      <w:r w:rsidRPr="008D020D">
        <w:rPr>
          <w:rFonts w:ascii="Times New Roman" w:hAnsi="Times New Roman" w:hint="eastAsia"/>
          <w:sz w:val="24"/>
          <w:szCs w:val="24"/>
        </w:rPr>
        <w:t>ė</w:t>
      </w:r>
      <w:r w:rsidRPr="008D020D">
        <w:rPr>
          <w:rFonts w:ascii="Times New Roman" w:hAnsi="Times New Roman"/>
          <w:sz w:val="24"/>
          <w:szCs w:val="24"/>
        </w:rPr>
        <w:t>s už nusikaltimus ir baudžiamuosius nusižengimus nuosavybei, turtin</w:t>
      </w:r>
      <w:r w:rsidRPr="008D020D">
        <w:rPr>
          <w:rFonts w:ascii="Times New Roman" w:hAnsi="Times New Roman" w:hint="eastAsia"/>
          <w:sz w:val="24"/>
          <w:szCs w:val="24"/>
        </w:rPr>
        <w:t>ė</w:t>
      </w:r>
      <w:r w:rsidRPr="008D020D">
        <w:rPr>
          <w:rFonts w:ascii="Times New Roman" w:hAnsi="Times New Roman"/>
          <w:sz w:val="24"/>
          <w:szCs w:val="24"/>
        </w:rPr>
        <w:t>ms teis</w:t>
      </w:r>
      <w:r w:rsidRPr="008D020D">
        <w:rPr>
          <w:rFonts w:ascii="Times New Roman" w:hAnsi="Times New Roman" w:hint="eastAsia"/>
          <w:sz w:val="24"/>
          <w:szCs w:val="24"/>
        </w:rPr>
        <w:t>ė</w:t>
      </w:r>
      <w:r w:rsidRPr="008D020D">
        <w:rPr>
          <w:rFonts w:ascii="Times New Roman" w:hAnsi="Times New Roman"/>
          <w:sz w:val="24"/>
          <w:szCs w:val="24"/>
        </w:rPr>
        <w:t>ms ir turtiniams interesams reglamentavim</w:t>
      </w:r>
      <w:r w:rsidRPr="008D020D">
        <w:rPr>
          <w:rFonts w:ascii="Times New Roman" w:hAnsi="Times New Roman" w:hint="eastAsia"/>
          <w:sz w:val="24"/>
          <w:szCs w:val="24"/>
        </w:rPr>
        <w:t>ą</w:t>
      </w:r>
      <w:r w:rsidRPr="008D020D">
        <w:rPr>
          <w:rFonts w:ascii="Times New Roman" w:hAnsi="Times New Roman"/>
          <w:sz w:val="24"/>
          <w:szCs w:val="24"/>
        </w:rPr>
        <w:t>. Tokie fragmentiški si</w:t>
      </w:r>
      <w:r w:rsidRPr="008D020D">
        <w:rPr>
          <w:rFonts w:ascii="Times New Roman" w:hAnsi="Times New Roman" w:hint="eastAsia"/>
          <w:sz w:val="24"/>
          <w:szCs w:val="24"/>
        </w:rPr>
        <w:t>ū</w:t>
      </w:r>
      <w:r w:rsidRPr="008D020D">
        <w:rPr>
          <w:rFonts w:ascii="Times New Roman" w:hAnsi="Times New Roman"/>
          <w:sz w:val="24"/>
          <w:szCs w:val="24"/>
        </w:rPr>
        <w:t>lymai pakeisti tik vien</w:t>
      </w:r>
      <w:r w:rsidRPr="008D020D">
        <w:rPr>
          <w:rFonts w:ascii="Times New Roman" w:hAnsi="Times New Roman" w:hint="eastAsia"/>
          <w:sz w:val="24"/>
          <w:szCs w:val="24"/>
        </w:rPr>
        <w:t>ą</w:t>
      </w:r>
      <w:r w:rsidRPr="008D020D">
        <w:rPr>
          <w:rFonts w:ascii="Times New Roman" w:hAnsi="Times New Roman"/>
          <w:sz w:val="24"/>
          <w:szCs w:val="24"/>
        </w:rPr>
        <w:t xml:space="preserve"> straipsn</w:t>
      </w:r>
      <w:r w:rsidRPr="008D020D">
        <w:rPr>
          <w:rFonts w:ascii="Times New Roman" w:hAnsi="Times New Roman" w:hint="eastAsia"/>
          <w:sz w:val="24"/>
          <w:szCs w:val="24"/>
        </w:rPr>
        <w:t>į</w:t>
      </w:r>
      <w:r w:rsidRPr="008D020D">
        <w:rPr>
          <w:rFonts w:ascii="Times New Roman" w:hAnsi="Times New Roman"/>
          <w:sz w:val="24"/>
          <w:szCs w:val="24"/>
        </w:rPr>
        <w:t>, atitinkamai nepakeitus kit</w:t>
      </w:r>
      <w:r w:rsidRPr="008D020D">
        <w:rPr>
          <w:rFonts w:ascii="Times New Roman" w:hAnsi="Times New Roman" w:hint="eastAsia"/>
          <w:sz w:val="24"/>
          <w:szCs w:val="24"/>
        </w:rPr>
        <w:t>ų</w:t>
      </w:r>
      <w:r w:rsidRPr="008D020D">
        <w:rPr>
          <w:rFonts w:ascii="Times New Roman" w:hAnsi="Times New Roman"/>
          <w:sz w:val="24"/>
          <w:szCs w:val="24"/>
        </w:rPr>
        <w:t xml:space="preserve"> BK XXVIII skyriaus straipsni</w:t>
      </w:r>
      <w:r w:rsidRPr="008D020D">
        <w:rPr>
          <w:rFonts w:ascii="Times New Roman" w:hAnsi="Times New Roman" w:hint="eastAsia"/>
          <w:sz w:val="24"/>
          <w:szCs w:val="24"/>
        </w:rPr>
        <w:t>ų</w:t>
      </w:r>
      <w:r w:rsidRPr="008D020D">
        <w:rPr>
          <w:rFonts w:ascii="Times New Roman" w:hAnsi="Times New Roman"/>
          <w:sz w:val="24"/>
          <w:szCs w:val="24"/>
        </w:rPr>
        <w:t>, išbalansuot</w:t>
      </w:r>
      <w:r w:rsidRPr="008D020D">
        <w:rPr>
          <w:rFonts w:ascii="Times New Roman" w:hAnsi="Times New Roman" w:hint="eastAsia"/>
          <w:sz w:val="24"/>
          <w:szCs w:val="24"/>
        </w:rPr>
        <w:t>ų</w:t>
      </w:r>
      <w:r w:rsidRPr="008D020D">
        <w:rPr>
          <w:rFonts w:ascii="Times New Roman" w:hAnsi="Times New Roman"/>
          <w:sz w:val="24"/>
          <w:szCs w:val="24"/>
        </w:rPr>
        <w:t xml:space="preserve"> vis</w:t>
      </w:r>
      <w:r w:rsidRPr="008D020D">
        <w:rPr>
          <w:rFonts w:ascii="Times New Roman" w:hAnsi="Times New Roman" w:hint="eastAsia"/>
          <w:sz w:val="24"/>
          <w:szCs w:val="24"/>
        </w:rPr>
        <w:t>ą</w:t>
      </w:r>
      <w:r w:rsidRPr="008D020D">
        <w:rPr>
          <w:rFonts w:ascii="Times New Roman" w:hAnsi="Times New Roman"/>
          <w:sz w:val="24"/>
          <w:szCs w:val="24"/>
        </w:rPr>
        <w:t xml:space="preserve"> šiame skyriuje išd</w:t>
      </w:r>
      <w:r w:rsidRPr="008D020D">
        <w:rPr>
          <w:rFonts w:ascii="Times New Roman" w:hAnsi="Times New Roman" w:hint="eastAsia"/>
          <w:sz w:val="24"/>
          <w:szCs w:val="24"/>
        </w:rPr>
        <w:t>ė</w:t>
      </w:r>
      <w:r w:rsidRPr="008D020D">
        <w:rPr>
          <w:rFonts w:ascii="Times New Roman" w:hAnsi="Times New Roman"/>
          <w:sz w:val="24"/>
          <w:szCs w:val="24"/>
        </w:rPr>
        <w:t>styt</w:t>
      </w:r>
      <w:r w:rsidRPr="008D020D">
        <w:rPr>
          <w:rFonts w:ascii="Times New Roman" w:hAnsi="Times New Roman" w:hint="eastAsia"/>
          <w:sz w:val="24"/>
          <w:szCs w:val="24"/>
        </w:rPr>
        <w:t>ą</w:t>
      </w:r>
      <w:r w:rsidRPr="008D020D">
        <w:rPr>
          <w:rFonts w:ascii="Times New Roman" w:hAnsi="Times New Roman"/>
          <w:sz w:val="24"/>
          <w:szCs w:val="24"/>
        </w:rPr>
        <w:t xml:space="preserve"> nuosekli</w:t>
      </w:r>
      <w:r w:rsidRPr="008D020D">
        <w:rPr>
          <w:rFonts w:ascii="Times New Roman" w:hAnsi="Times New Roman" w:hint="eastAsia"/>
          <w:sz w:val="24"/>
          <w:szCs w:val="24"/>
        </w:rPr>
        <w:t>ą</w:t>
      </w:r>
      <w:r w:rsidRPr="008D020D">
        <w:rPr>
          <w:rFonts w:ascii="Times New Roman" w:hAnsi="Times New Roman"/>
          <w:sz w:val="24"/>
          <w:szCs w:val="24"/>
        </w:rPr>
        <w:t xml:space="preserve"> atitinkam</w:t>
      </w:r>
      <w:r w:rsidRPr="008D020D">
        <w:rPr>
          <w:rFonts w:ascii="Times New Roman" w:hAnsi="Times New Roman" w:hint="eastAsia"/>
          <w:sz w:val="24"/>
          <w:szCs w:val="24"/>
        </w:rPr>
        <w:t>ų</w:t>
      </w:r>
      <w:r w:rsidRPr="008D020D">
        <w:rPr>
          <w:rFonts w:ascii="Times New Roman" w:hAnsi="Times New Roman"/>
          <w:sz w:val="24"/>
          <w:szCs w:val="24"/>
        </w:rPr>
        <w:t xml:space="preserve"> nusikaltim</w:t>
      </w:r>
      <w:r w:rsidRPr="008D020D">
        <w:rPr>
          <w:rFonts w:ascii="Times New Roman" w:hAnsi="Times New Roman" w:hint="eastAsia"/>
          <w:sz w:val="24"/>
          <w:szCs w:val="24"/>
        </w:rPr>
        <w:t>ų</w:t>
      </w:r>
      <w:r w:rsidRPr="008D020D">
        <w:rPr>
          <w:rFonts w:ascii="Times New Roman" w:hAnsi="Times New Roman"/>
          <w:sz w:val="24"/>
          <w:szCs w:val="24"/>
        </w:rPr>
        <w:t xml:space="preserve"> sud</w:t>
      </w:r>
      <w:r w:rsidRPr="008D020D">
        <w:rPr>
          <w:rFonts w:ascii="Times New Roman" w:hAnsi="Times New Roman" w:hint="eastAsia"/>
          <w:sz w:val="24"/>
          <w:szCs w:val="24"/>
        </w:rPr>
        <w:t>ėč</w:t>
      </w:r>
      <w:r w:rsidRPr="008D020D">
        <w:rPr>
          <w:rFonts w:ascii="Times New Roman" w:hAnsi="Times New Roman"/>
          <w:sz w:val="24"/>
          <w:szCs w:val="24"/>
        </w:rPr>
        <w:t>i</w:t>
      </w:r>
      <w:r w:rsidRPr="008D020D">
        <w:rPr>
          <w:rFonts w:ascii="Times New Roman" w:hAnsi="Times New Roman" w:hint="eastAsia"/>
          <w:sz w:val="24"/>
          <w:szCs w:val="24"/>
        </w:rPr>
        <w:t>ų</w:t>
      </w:r>
      <w:r w:rsidRPr="008D020D">
        <w:rPr>
          <w:rFonts w:ascii="Times New Roman" w:hAnsi="Times New Roman"/>
          <w:sz w:val="24"/>
          <w:szCs w:val="24"/>
        </w:rPr>
        <w:t xml:space="preserve"> požymi</w:t>
      </w:r>
      <w:r w:rsidRPr="008D020D">
        <w:rPr>
          <w:rFonts w:ascii="Times New Roman" w:hAnsi="Times New Roman" w:hint="eastAsia"/>
          <w:sz w:val="24"/>
          <w:szCs w:val="24"/>
        </w:rPr>
        <w:t>ų</w:t>
      </w:r>
      <w:r w:rsidRPr="008D020D">
        <w:rPr>
          <w:rFonts w:ascii="Times New Roman" w:hAnsi="Times New Roman"/>
          <w:sz w:val="24"/>
          <w:szCs w:val="24"/>
        </w:rPr>
        <w:t xml:space="preserve"> sistem</w:t>
      </w:r>
      <w:r w:rsidRPr="008D020D">
        <w:rPr>
          <w:rFonts w:ascii="Times New Roman" w:hAnsi="Times New Roman" w:hint="eastAsia"/>
          <w:sz w:val="24"/>
          <w:szCs w:val="24"/>
        </w:rPr>
        <w:t>ą</w:t>
      </w:r>
      <w:r w:rsidRPr="008D020D">
        <w:rPr>
          <w:rFonts w:ascii="Times New Roman" w:hAnsi="Times New Roman"/>
          <w:sz w:val="24"/>
          <w:szCs w:val="24"/>
        </w:rPr>
        <w:t>, tod</w:t>
      </w:r>
      <w:r w:rsidRPr="008D020D">
        <w:rPr>
          <w:rFonts w:ascii="Times New Roman" w:hAnsi="Times New Roman" w:hint="eastAsia"/>
          <w:sz w:val="24"/>
          <w:szCs w:val="24"/>
        </w:rPr>
        <w:t>ė</w:t>
      </w:r>
      <w:r w:rsidRPr="008D020D">
        <w:rPr>
          <w:rFonts w:ascii="Times New Roman" w:hAnsi="Times New Roman"/>
          <w:sz w:val="24"/>
          <w:szCs w:val="24"/>
        </w:rPr>
        <w:t>l yra vertintini kaip netinkamos teis</w:t>
      </w:r>
      <w:r w:rsidRPr="008D020D">
        <w:rPr>
          <w:rFonts w:ascii="Times New Roman" w:hAnsi="Times New Roman" w:hint="eastAsia"/>
          <w:sz w:val="24"/>
          <w:szCs w:val="24"/>
        </w:rPr>
        <w:t>ė</w:t>
      </w:r>
      <w:r w:rsidRPr="008D020D">
        <w:rPr>
          <w:rFonts w:ascii="Times New Roman" w:hAnsi="Times New Roman"/>
          <w:sz w:val="24"/>
          <w:szCs w:val="24"/>
        </w:rPr>
        <w:t>k</w:t>
      </w:r>
      <w:r w:rsidRPr="008D020D">
        <w:rPr>
          <w:rFonts w:ascii="Times New Roman" w:hAnsi="Times New Roman" w:hint="eastAsia"/>
          <w:sz w:val="24"/>
          <w:szCs w:val="24"/>
        </w:rPr>
        <w:t>ū</w:t>
      </w:r>
      <w:r w:rsidRPr="008D020D">
        <w:rPr>
          <w:rFonts w:ascii="Times New Roman" w:hAnsi="Times New Roman"/>
          <w:sz w:val="24"/>
          <w:szCs w:val="24"/>
        </w:rPr>
        <w:t>ros pavyzdys, kuriam negalima pritarti.</w:t>
      </w:r>
    </w:p>
    <w:p w:rsidR="00FC7A37" w:rsidRPr="004D7EB3" w:rsidRDefault="00472DCE" w:rsidP="00580851">
      <w:pPr>
        <w:pStyle w:val="AssecoParagraphNormalFirstLine"/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 xml:space="preserve">Seimo </w:t>
      </w:r>
      <w:r w:rsidR="00FC7A37" w:rsidRPr="004D7EB3">
        <w:rPr>
          <w:rFonts w:ascii="Times New Roman" w:hAnsi="Times New Roman"/>
          <w:sz w:val="24"/>
          <w:szCs w:val="24"/>
        </w:rPr>
        <w:t xml:space="preserve">Peticijų komisija, vadovaudamasi Lietuvos Respublikos peticijų įstatymo 12 straipsnio 3 dalimi ir Seimo Peticijų komisijos nuostatų, patvirtintų Lietuvos Respublikos Seimo 1999 m. lapkričio 11 d. nutarimu Nr. VIII-1408 „Dėl Seimo Peticijų komisijos nuostatų patvirtinimo“, 28 punktu, siūlo Seimo seniūnų sueigai įtraukti į Seimo pavasario sesijos darbotvarkę Seimo protokolinio nutarimo „Dėl </w:t>
      </w:r>
      <w:r w:rsidR="008D020D">
        <w:rPr>
          <w:rFonts w:ascii="Times New Roman" w:hAnsi="Times New Roman"/>
          <w:sz w:val="24"/>
          <w:szCs w:val="24"/>
        </w:rPr>
        <w:t xml:space="preserve">Viktoro </w:t>
      </w:r>
      <w:proofErr w:type="spellStart"/>
      <w:r w:rsidR="008D020D">
        <w:rPr>
          <w:rFonts w:ascii="Times New Roman" w:hAnsi="Times New Roman"/>
          <w:sz w:val="24"/>
          <w:szCs w:val="24"/>
        </w:rPr>
        <w:t>Vilkausko</w:t>
      </w:r>
      <w:proofErr w:type="spellEnd"/>
      <w:r w:rsidR="00FC7A37" w:rsidRPr="004D7EB3">
        <w:rPr>
          <w:rFonts w:ascii="Times New Roman" w:hAnsi="Times New Roman"/>
          <w:bCs/>
          <w:sz w:val="24"/>
          <w:szCs w:val="24"/>
        </w:rPr>
        <w:t xml:space="preserve"> </w:t>
      </w:r>
      <w:r w:rsidR="00FC7A37" w:rsidRPr="004D7EB3">
        <w:rPr>
          <w:rFonts w:ascii="Times New Roman" w:hAnsi="Times New Roman"/>
          <w:sz w:val="24"/>
          <w:szCs w:val="24"/>
        </w:rPr>
        <w:t>peticijos“ projektą.</w:t>
      </w:r>
    </w:p>
    <w:p w:rsidR="00472DCE" w:rsidRDefault="00472DCE" w:rsidP="004C5E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0485C" w:rsidRPr="004D7EB3" w:rsidRDefault="0040485C" w:rsidP="004C5E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F5620" w:rsidRPr="004D7EB3" w:rsidRDefault="00E17F8C" w:rsidP="004C5E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Komisijos pirmininkas</w:t>
      </w:r>
      <w:r w:rsidRPr="004D7EB3">
        <w:rPr>
          <w:rFonts w:ascii="Times New Roman" w:hAnsi="Times New Roman"/>
          <w:sz w:val="24"/>
          <w:szCs w:val="24"/>
        </w:rPr>
        <w:tab/>
      </w:r>
      <w:r w:rsidRPr="004D7EB3">
        <w:rPr>
          <w:rFonts w:ascii="Times New Roman" w:hAnsi="Times New Roman"/>
          <w:sz w:val="24"/>
          <w:szCs w:val="24"/>
        </w:rPr>
        <w:tab/>
      </w:r>
      <w:r w:rsidRPr="004D7EB3">
        <w:rPr>
          <w:rFonts w:ascii="Times New Roman" w:hAnsi="Times New Roman"/>
          <w:sz w:val="24"/>
          <w:szCs w:val="24"/>
        </w:rPr>
        <w:tab/>
      </w:r>
      <w:r w:rsidRPr="004D7EB3">
        <w:rPr>
          <w:rFonts w:ascii="Times New Roman" w:hAnsi="Times New Roman"/>
          <w:sz w:val="24"/>
          <w:szCs w:val="24"/>
        </w:rPr>
        <w:tab/>
      </w:r>
      <w:r w:rsidRPr="004D7EB3">
        <w:rPr>
          <w:rFonts w:ascii="Times New Roman" w:hAnsi="Times New Roman"/>
          <w:sz w:val="24"/>
          <w:szCs w:val="24"/>
        </w:rPr>
        <w:tab/>
      </w:r>
      <w:r w:rsidR="00DF7971" w:rsidRPr="004D7EB3">
        <w:rPr>
          <w:rFonts w:ascii="Times New Roman" w:hAnsi="Times New Roman"/>
          <w:sz w:val="24"/>
          <w:szCs w:val="24"/>
        </w:rPr>
        <w:t>Edmundas Pupinis</w:t>
      </w:r>
    </w:p>
    <w:p w:rsidR="004C5E02" w:rsidRPr="004D7EB3" w:rsidRDefault="004C5E02" w:rsidP="00431B3B">
      <w:pPr>
        <w:pStyle w:val="Antrat1"/>
        <w:spacing w:line="360" w:lineRule="auto"/>
        <w:jc w:val="both"/>
        <w:rPr>
          <w:i w:val="0"/>
        </w:rPr>
      </w:pPr>
    </w:p>
    <w:p w:rsidR="006E0065" w:rsidRPr="004D7EB3" w:rsidRDefault="006E0065" w:rsidP="006E0065">
      <w:pPr>
        <w:rPr>
          <w:rFonts w:ascii="Times New Roman" w:hAnsi="Times New Roman"/>
          <w:sz w:val="24"/>
          <w:szCs w:val="24"/>
        </w:rPr>
      </w:pPr>
    </w:p>
    <w:p w:rsidR="006E0065" w:rsidRPr="004D7EB3" w:rsidRDefault="006E0065" w:rsidP="006E0065">
      <w:pPr>
        <w:rPr>
          <w:rFonts w:ascii="Times New Roman" w:hAnsi="Times New Roman"/>
          <w:sz w:val="24"/>
          <w:szCs w:val="24"/>
        </w:rPr>
      </w:pPr>
    </w:p>
    <w:p w:rsidR="00E17F8C" w:rsidRPr="004D7EB3" w:rsidRDefault="00DF7971" w:rsidP="00431B3B">
      <w:pPr>
        <w:pStyle w:val="Antrat1"/>
        <w:spacing w:line="360" w:lineRule="auto"/>
        <w:jc w:val="both"/>
        <w:rPr>
          <w:i w:val="0"/>
        </w:rPr>
      </w:pPr>
      <w:r w:rsidRPr="004D7EB3">
        <w:rPr>
          <w:i w:val="0"/>
        </w:rPr>
        <w:t>Rasa Griciūtė</w:t>
      </w:r>
      <w:r w:rsidR="00E17F8C" w:rsidRPr="004D7EB3">
        <w:rPr>
          <w:i w:val="0"/>
        </w:rPr>
        <w:t xml:space="preserve">, tel. (8 5) </w:t>
      </w:r>
      <w:r w:rsidRPr="004D7EB3">
        <w:rPr>
          <w:i w:val="0"/>
        </w:rPr>
        <w:t xml:space="preserve"> </w:t>
      </w:r>
      <w:r w:rsidR="00E17F8C" w:rsidRPr="004D7EB3">
        <w:rPr>
          <w:i w:val="0"/>
        </w:rPr>
        <w:t>239 681</w:t>
      </w:r>
      <w:r w:rsidRPr="004D7EB3">
        <w:rPr>
          <w:i w:val="0"/>
        </w:rPr>
        <w:t>7</w:t>
      </w:r>
      <w:r w:rsidR="00E17F8C" w:rsidRPr="004D7EB3">
        <w:rPr>
          <w:i w:val="0"/>
        </w:rPr>
        <w:t xml:space="preserve">, el. p. </w:t>
      </w:r>
      <w:r w:rsidRPr="004D7EB3">
        <w:rPr>
          <w:i w:val="0"/>
        </w:rPr>
        <w:t>rasa.griciute</w:t>
      </w:r>
      <w:r w:rsidR="00E17F8C" w:rsidRPr="004D7EB3">
        <w:rPr>
          <w:i w:val="0"/>
        </w:rPr>
        <w:t xml:space="preserve">@lrs.lt </w:t>
      </w:r>
    </w:p>
    <w:sectPr w:rsidR="00E17F8C" w:rsidRPr="004D7EB3" w:rsidSect="0040485C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72E" w:rsidRDefault="0018772E" w:rsidP="00F056CC">
      <w:r>
        <w:separator/>
      </w:r>
    </w:p>
  </w:endnote>
  <w:endnote w:type="continuationSeparator" w:id="0">
    <w:p w:rsidR="0018772E" w:rsidRDefault="0018772E" w:rsidP="00F0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rinda">
    <w:altName w:val="Liberation Mono"/>
    <w:panose1 w:val="00000400000000000000"/>
    <w:charset w:val="01"/>
    <w:family w:val="roman"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72E" w:rsidRDefault="0018772E" w:rsidP="00F056CC">
      <w:r>
        <w:separator/>
      </w:r>
    </w:p>
  </w:footnote>
  <w:footnote w:type="continuationSeparator" w:id="0">
    <w:p w:rsidR="0018772E" w:rsidRDefault="0018772E" w:rsidP="00F05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504010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056CC" w:rsidRPr="002A2443" w:rsidRDefault="00F056CC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2A2443">
          <w:rPr>
            <w:rFonts w:ascii="Times New Roman" w:hAnsi="Times New Roman"/>
            <w:sz w:val="24"/>
            <w:szCs w:val="24"/>
          </w:rPr>
          <w:fldChar w:fldCharType="begin"/>
        </w:r>
        <w:r w:rsidRPr="002A244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A2443">
          <w:rPr>
            <w:rFonts w:ascii="Times New Roman" w:hAnsi="Times New Roman"/>
            <w:sz w:val="24"/>
            <w:szCs w:val="24"/>
          </w:rPr>
          <w:fldChar w:fldCharType="separate"/>
        </w:r>
        <w:r w:rsidR="00ED4F00">
          <w:rPr>
            <w:rFonts w:ascii="Times New Roman" w:hAnsi="Times New Roman"/>
            <w:noProof/>
            <w:sz w:val="24"/>
            <w:szCs w:val="24"/>
          </w:rPr>
          <w:t>2</w:t>
        </w:r>
        <w:r w:rsidRPr="002A244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056CC" w:rsidRDefault="00F056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47A1F"/>
    <w:multiLevelType w:val="hybridMultilevel"/>
    <w:tmpl w:val="648839D0"/>
    <w:lvl w:ilvl="0" w:tplc="97843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8C"/>
    <w:rsid w:val="0001663E"/>
    <w:rsid w:val="00040844"/>
    <w:rsid w:val="00051682"/>
    <w:rsid w:val="0005437E"/>
    <w:rsid w:val="00074F64"/>
    <w:rsid w:val="000F5620"/>
    <w:rsid w:val="00100F47"/>
    <w:rsid w:val="0011044E"/>
    <w:rsid w:val="00113045"/>
    <w:rsid w:val="0012225A"/>
    <w:rsid w:val="001245A4"/>
    <w:rsid w:val="00127C0D"/>
    <w:rsid w:val="001338B9"/>
    <w:rsid w:val="001574D1"/>
    <w:rsid w:val="00166141"/>
    <w:rsid w:val="0018772E"/>
    <w:rsid w:val="001C5FCB"/>
    <w:rsid w:val="001D143A"/>
    <w:rsid w:val="001D2A38"/>
    <w:rsid w:val="00204888"/>
    <w:rsid w:val="002171D0"/>
    <w:rsid w:val="002476DB"/>
    <w:rsid w:val="00277752"/>
    <w:rsid w:val="00287D88"/>
    <w:rsid w:val="002A2443"/>
    <w:rsid w:val="002C394E"/>
    <w:rsid w:val="002D63A8"/>
    <w:rsid w:val="002E2565"/>
    <w:rsid w:val="002F4A1D"/>
    <w:rsid w:val="003232E3"/>
    <w:rsid w:val="00340902"/>
    <w:rsid w:val="00347D74"/>
    <w:rsid w:val="00360258"/>
    <w:rsid w:val="00364C51"/>
    <w:rsid w:val="00372152"/>
    <w:rsid w:val="00383C88"/>
    <w:rsid w:val="003855AB"/>
    <w:rsid w:val="003A18D8"/>
    <w:rsid w:val="003A230F"/>
    <w:rsid w:val="003D333C"/>
    <w:rsid w:val="003D3FBF"/>
    <w:rsid w:val="003D4EF1"/>
    <w:rsid w:val="003F4F06"/>
    <w:rsid w:val="0040485C"/>
    <w:rsid w:val="00404FC3"/>
    <w:rsid w:val="004154AA"/>
    <w:rsid w:val="00417829"/>
    <w:rsid w:val="004268EC"/>
    <w:rsid w:val="00427395"/>
    <w:rsid w:val="00431B3B"/>
    <w:rsid w:val="00444AFD"/>
    <w:rsid w:val="00464CDE"/>
    <w:rsid w:val="00467E5B"/>
    <w:rsid w:val="00472DCE"/>
    <w:rsid w:val="004B566C"/>
    <w:rsid w:val="004C5E02"/>
    <w:rsid w:val="004C6D5D"/>
    <w:rsid w:val="004D1350"/>
    <w:rsid w:val="004D7EB3"/>
    <w:rsid w:val="004F367F"/>
    <w:rsid w:val="0050797E"/>
    <w:rsid w:val="00510C48"/>
    <w:rsid w:val="005226EB"/>
    <w:rsid w:val="00527B37"/>
    <w:rsid w:val="0056540E"/>
    <w:rsid w:val="00570216"/>
    <w:rsid w:val="00580851"/>
    <w:rsid w:val="0058107D"/>
    <w:rsid w:val="00596969"/>
    <w:rsid w:val="005B6B11"/>
    <w:rsid w:val="005C0EB4"/>
    <w:rsid w:val="005D6E2D"/>
    <w:rsid w:val="005E7CFB"/>
    <w:rsid w:val="00600BD0"/>
    <w:rsid w:val="00605ABE"/>
    <w:rsid w:val="006128EF"/>
    <w:rsid w:val="00636468"/>
    <w:rsid w:val="00641370"/>
    <w:rsid w:val="006462F1"/>
    <w:rsid w:val="00664F1B"/>
    <w:rsid w:val="006867AA"/>
    <w:rsid w:val="006A6CC3"/>
    <w:rsid w:val="006B1375"/>
    <w:rsid w:val="006C1D8A"/>
    <w:rsid w:val="006D095B"/>
    <w:rsid w:val="006E0065"/>
    <w:rsid w:val="006E6482"/>
    <w:rsid w:val="006F606F"/>
    <w:rsid w:val="00700A1B"/>
    <w:rsid w:val="00745B8B"/>
    <w:rsid w:val="0074648A"/>
    <w:rsid w:val="00754590"/>
    <w:rsid w:val="00761F43"/>
    <w:rsid w:val="00766B1E"/>
    <w:rsid w:val="007912E9"/>
    <w:rsid w:val="007D37E9"/>
    <w:rsid w:val="007D5DC4"/>
    <w:rsid w:val="007D643B"/>
    <w:rsid w:val="007F0ECE"/>
    <w:rsid w:val="00822356"/>
    <w:rsid w:val="008639CD"/>
    <w:rsid w:val="00871EF6"/>
    <w:rsid w:val="00872E1B"/>
    <w:rsid w:val="00873DE0"/>
    <w:rsid w:val="00881959"/>
    <w:rsid w:val="008920CE"/>
    <w:rsid w:val="00894ACF"/>
    <w:rsid w:val="0089581F"/>
    <w:rsid w:val="008B36D6"/>
    <w:rsid w:val="008C611E"/>
    <w:rsid w:val="008D020D"/>
    <w:rsid w:val="008E1ABE"/>
    <w:rsid w:val="00914A01"/>
    <w:rsid w:val="00931B3A"/>
    <w:rsid w:val="00973F45"/>
    <w:rsid w:val="009B2DBC"/>
    <w:rsid w:val="009C1D7E"/>
    <w:rsid w:val="009C36C2"/>
    <w:rsid w:val="009D5794"/>
    <w:rsid w:val="00A007A8"/>
    <w:rsid w:val="00A06202"/>
    <w:rsid w:val="00A40EDD"/>
    <w:rsid w:val="00A65BC5"/>
    <w:rsid w:val="00A92C62"/>
    <w:rsid w:val="00AA1842"/>
    <w:rsid w:val="00AB769B"/>
    <w:rsid w:val="00AE18A6"/>
    <w:rsid w:val="00AE7661"/>
    <w:rsid w:val="00AF2404"/>
    <w:rsid w:val="00B13345"/>
    <w:rsid w:val="00B1430A"/>
    <w:rsid w:val="00B14E50"/>
    <w:rsid w:val="00B33025"/>
    <w:rsid w:val="00B3621F"/>
    <w:rsid w:val="00B40ECB"/>
    <w:rsid w:val="00B702D1"/>
    <w:rsid w:val="00B75288"/>
    <w:rsid w:val="00B86DC1"/>
    <w:rsid w:val="00BA0021"/>
    <w:rsid w:val="00BE78FC"/>
    <w:rsid w:val="00BF1CB1"/>
    <w:rsid w:val="00C140B1"/>
    <w:rsid w:val="00C26836"/>
    <w:rsid w:val="00C4735B"/>
    <w:rsid w:val="00C55693"/>
    <w:rsid w:val="00C7417D"/>
    <w:rsid w:val="00CB1DC2"/>
    <w:rsid w:val="00CC6C49"/>
    <w:rsid w:val="00CF11E8"/>
    <w:rsid w:val="00CF75F0"/>
    <w:rsid w:val="00D23A57"/>
    <w:rsid w:val="00D310E4"/>
    <w:rsid w:val="00D32272"/>
    <w:rsid w:val="00D336D9"/>
    <w:rsid w:val="00D36C9F"/>
    <w:rsid w:val="00D470E6"/>
    <w:rsid w:val="00D47965"/>
    <w:rsid w:val="00D729BB"/>
    <w:rsid w:val="00D86E57"/>
    <w:rsid w:val="00DA1B6E"/>
    <w:rsid w:val="00DA6BBB"/>
    <w:rsid w:val="00DD46B4"/>
    <w:rsid w:val="00DE7E79"/>
    <w:rsid w:val="00DF0FE5"/>
    <w:rsid w:val="00DF7971"/>
    <w:rsid w:val="00E15857"/>
    <w:rsid w:val="00E17F8C"/>
    <w:rsid w:val="00E436D3"/>
    <w:rsid w:val="00E438E8"/>
    <w:rsid w:val="00E84FCB"/>
    <w:rsid w:val="00E85183"/>
    <w:rsid w:val="00E9002C"/>
    <w:rsid w:val="00EC297B"/>
    <w:rsid w:val="00ED0153"/>
    <w:rsid w:val="00ED3D92"/>
    <w:rsid w:val="00ED4039"/>
    <w:rsid w:val="00ED4F00"/>
    <w:rsid w:val="00ED5676"/>
    <w:rsid w:val="00EE20AC"/>
    <w:rsid w:val="00EE3355"/>
    <w:rsid w:val="00EF08B1"/>
    <w:rsid w:val="00F05118"/>
    <w:rsid w:val="00F056CC"/>
    <w:rsid w:val="00F20DE0"/>
    <w:rsid w:val="00F27B14"/>
    <w:rsid w:val="00F45213"/>
    <w:rsid w:val="00F46216"/>
    <w:rsid w:val="00F5489A"/>
    <w:rsid w:val="00F74202"/>
    <w:rsid w:val="00F944C4"/>
    <w:rsid w:val="00FA1505"/>
    <w:rsid w:val="00FA2169"/>
    <w:rsid w:val="00FA6395"/>
    <w:rsid w:val="00FC3DF2"/>
    <w:rsid w:val="00FC7A37"/>
    <w:rsid w:val="00FD1210"/>
    <w:rsid w:val="00FD1FFD"/>
    <w:rsid w:val="00FE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83A93"/>
  <w15:chartTrackingRefBased/>
  <w15:docId w15:val="{3135A53E-1700-4F72-8CFE-E60A835D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17F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E17F8C"/>
    <w:pPr>
      <w:keepNext/>
      <w:outlineLvl w:val="0"/>
    </w:pPr>
    <w:rPr>
      <w:rFonts w:ascii="Times New Roman" w:hAnsi="Times New Roman"/>
      <w:i/>
      <w:i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17F8C"/>
    <w:rPr>
      <w:rFonts w:eastAsia="Times New Roman" w:cs="Times New Roman"/>
      <w:i/>
      <w:iCs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E17F8C"/>
    <w:pPr>
      <w:ind w:left="720"/>
      <w:jc w:val="both"/>
    </w:pPr>
    <w:rPr>
      <w:rFonts w:ascii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E17F8C"/>
    <w:rPr>
      <w:rFonts w:eastAsia="Times New Roman" w:cs="Times New Roman"/>
      <w:sz w:val="24"/>
      <w:szCs w:val="24"/>
    </w:rPr>
  </w:style>
  <w:style w:type="paragraph" w:styleId="Betarp">
    <w:name w:val="No Spacing"/>
    <w:uiPriority w:val="1"/>
    <w:qFormat/>
    <w:rsid w:val="00E17F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">
    <w:name w:val="Style"/>
    <w:rsid w:val="00E17F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AssecoParagraphNormalFirstLine">
    <w:name w:val="Asseco Paragraph Normal First Line"/>
    <w:basedOn w:val="prastasis"/>
    <w:qFormat/>
    <w:rsid w:val="00E17F8C"/>
    <w:pPr>
      <w:ind w:firstLine="709"/>
      <w:jc w:val="both"/>
    </w:pPr>
    <w:rPr>
      <w:rFonts w:ascii="Calibri" w:hAnsi="Calibri"/>
      <w:sz w:val="22"/>
      <w:lang w:eastAsia="pl-PL"/>
    </w:rPr>
  </w:style>
  <w:style w:type="character" w:customStyle="1" w:styleId="dlxnowrap1">
    <w:name w:val="dlxnowrap1"/>
    <w:rsid w:val="00E17F8C"/>
  </w:style>
  <w:style w:type="paragraph" w:styleId="Sraopastraipa">
    <w:name w:val="List Paragraph"/>
    <w:basedOn w:val="prastasis"/>
    <w:uiPriority w:val="34"/>
    <w:qFormat/>
    <w:rsid w:val="00E436D3"/>
    <w:pPr>
      <w:ind w:left="720"/>
      <w:contextualSpacing/>
    </w:pPr>
  </w:style>
  <w:style w:type="paragraph" w:styleId="Antrats">
    <w:name w:val="header"/>
    <w:aliases w:val="Char,Diagrama,Diagrama Diagrama Diagrama,Char Diagrama Diagrama,Char Char Char Char,Char Char2,Char Char Char,Char Char Char1 Char,Char Char1 Char,Hyperlink1"/>
    <w:basedOn w:val="prastasis"/>
    <w:link w:val="AntratsDiagrama"/>
    <w:uiPriority w:val="99"/>
    <w:unhideWhenUsed/>
    <w:rsid w:val="00F056C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,Diagrama Diagrama Diagrama Diagrama,Char Diagrama Diagrama Diagrama,Char Char Char Char Diagrama,Char Char2 Diagrama,Char Char Char Diagrama,Char Char Char1 Char Diagrama,Char Char1 Char Diagrama"/>
    <w:basedOn w:val="Numatytasispastraiposriftas"/>
    <w:link w:val="Antrats"/>
    <w:uiPriority w:val="99"/>
    <w:rsid w:val="00F056CC"/>
    <w:rPr>
      <w:rFonts w:ascii="CG Times" w:eastAsia="Times New Roman" w:hAnsi="CG Times" w:cs="Times New Roman"/>
      <w:sz w:val="20"/>
      <w:szCs w:val="20"/>
    </w:rPr>
  </w:style>
  <w:style w:type="paragraph" w:styleId="Porat">
    <w:name w:val="footer"/>
    <w:basedOn w:val="prastasis"/>
    <w:link w:val="PoratDiagrama"/>
    <w:unhideWhenUsed/>
    <w:rsid w:val="00F056C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056CC"/>
    <w:rPr>
      <w:rFonts w:ascii="CG Times" w:eastAsia="Times New Roman" w:hAnsi="CG Times" w:cs="Times New Roman"/>
      <w:sz w:val="20"/>
      <w:szCs w:val="20"/>
    </w:rPr>
  </w:style>
  <w:style w:type="character" w:styleId="Puslapionumeris">
    <w:name w:val="page number"/>
    <w:basedOn w:val="Numatytasispastraiposriftas"/>
    <w:semiHidden/>
    <w:rsid w:val="008C611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518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5183"/>
    <w:rPr>
      <w:rFonts w:ascii="Segoe UI" w:eastAsia="Times New Roman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5459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54590"/>
    <w:rPr>
      <w:rFonts w:ascii="CG Times" w:eastAsia="Times New Roman" w:hAnsi="CG Times" w:cs="Times New Roman"/>
      <w:sz w:val="20"/>
      <w:szCs w:val="20"/>
    </w:rPr>
  </w:style>
  <w:style w:type="character" w:styleId="Hipersaitas">
    <w:name w:val="Hyperlink"/>
    <w:rsid w:val="00754590"/>
    <w:rPr>
      <w:color w:val="000080"/>
      <w:u w:val="single"/>
    </w:rPr>
  </w:style>
  <w:style w:type="paragraph" w:customStyle="1" w:styleId="SingleTxtG">
    <w:name w:val="_ Single Txt_G"/>
    <w:basedOn w:val="prastasis"/>
    <w:rsid w:val="00C140B1"/>
    <w:pPr>
      <w:suppressAutoHyphens/>
      <w:spacing w:after="120" w:line="240" w:lineRule="atLeast"/>
      <w:ind w:left="1134" w:right="1134"/>
      <w:jc w:val="both"/>
    </w:pPr>
    <w:rPr>
      <w:rFonts w:ascii="Times New Roman" w:hAnsi="Times New Roman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9D5794"/>
    <w:rPr>
      <w:rFonts w:ascii="Times New Roman" w:hAnsi="Times New Roman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9D5794"/>
    <w:rPr>
      <w:rFonts w:eastAsia="Times New Roman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D5794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31B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31B3B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31B3B"/>
    <w:rPr>
      <w:rFonts w:ascii="CG Times" w:eastAsia="Times New Roman" w:hAnsi="CG Times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31B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31B3B"/>
    <w:rPr>
      <w:rFonts w:ascii="CG Times" w:eastAsia="Times New Roman" w:hAnsi="CG Times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31B3B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Z6YWEJNPDQQR-896559167-147</_dlc_DocId>
    <_dlc_DocIdUrl xmlns="28130d43-1b56-4a10-ad88-2cd38123f4c1">
      <Url>https://intranetas.lrs.lt/29/_layouts/15/DocIdRedir.aspx?ID=Z6YWEJNPDQQR-896559167-147</Url>
      <Description>Z6YWEJNPDQQR-896559167-147</Description>
    </_dlc_DocIdUrl>
  </documentManagement>
</p:properties>
</file>

<file path=customXml/itemProps1.xml><?xml version="1.0" encoding="utf-8"?>
<ds:datastoreItem xmlns:ds="http://schemas.openxmlformats.org/officeDocument/2006/customXml" ds:itemID="{C70B3F63-16D5-4266-A39F-50AC0C953928}"/>
</file>

<file path=customXml/itemProps2.xml><?xml version="1.0" encoding="utf-8"?>
<ds:datastoreItem xmlns:ds="http://schemas.openxmlformats.org/officeDocument/2006/customXml" ds:itemID="{A5C15B5E-7B50-497C-8135-76B375A170D2}"/>
</file>

<file path=customXml/itemProps3.xml><?xml version="1.0" encoding="utf-8"?>
<ds:datastoreItem xmlns:ds="http://schemas.openxmlformats.org/officeDocument/2006/customXml" ds:itemID="{F8C35F04-9304-4D7B-B279-34C4F3518605}"/>
</file>

<file path=customXml/itemProps4.xml><?xml version="1.0" encoding="utf-8"?>
<ds:datastoreItem xmlns:ds="http://schemas.openxmlformats.org/officeDocument/2006/customXml" ds:itemID="{416FD3FA-E3E7-4BF7-99B4-F9145E583D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3242</Words>
  <Characters>1849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6</cp:revision>
  <cp:lastPrinted>2020-10-13T09:41:00Z</cp:lastPrinted>
  <dcterms:created xsi:type="dcterms:W3CDTF">2021-06-15T06:32:00Z</dcterms:created>
  <dcterms:modified xsi:type="dcterms:W3CDTF">2021-06-21T10:29:00Z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3e583502-f440-4a95-8cca-329586a784d5</vt:lpwstr>
  </property>
</Properties>
</file>