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BF3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F25BF3">
        <w:rPr>
          <w:rFonts w:eastAsia="Times New Roman" w:cs="Times New Roman"/>
          <w:szCs w:val="24"/>
          <w:lang w:eastAsia="lt-LT"/>
        </w:rPr>
        <w:t>liepos 13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25BF3">
        <w:rPr>
          <w:rFonts w:eastAsia="Times New Roman" w:cs="Times New Roman"/>
          <w:szCs w:val="24"/>
          <w:lang w:eastAsia="lt-LT"/>
        </w:rPr>
        <w:t>3</w:t>
      </w:r>
      <w:r w:rsidR="00FD566A">
        <w:rPr>
          <w:rFonts w:eastAsia="Times New Roman" w:cs="Times New Roman"/>
          <w:szCs w:val="24"/>
          <w:lang w:eastAsia="lt-LT"/>
        </w:rPr>
        <w:t>.</w:t>
      </w:r>
      <w:r w:rsidR="00F25BF3">
        <w:rPr>
          <w:rFonts w:eastAsia="Times New Roman" w:cs="Times New Roman"/>
          <w:szCs w:val="24"/>
          <w:lang w:eastAsia="lt-LT"/>
        </w:rPr>
        <w:t>0</w:t>
      </w:r>
      <w:r w:rsidR="006F6C6D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F25BF3" w:rsidRPr="00F25BF3">
        <w:t xml:space="preserve">Viktoro </w:t>
      </w:r>
      <w:proofErr w:type="spellStart"/>
      <w:r w:rsidR="00F25BF3" w:rsidRPr="00F25BF3">
        <w:t>Vilkausko</w:t>
      </w:r>
      <w:proofErr w:type="spellEnd"/>
      <w:r w:rsidR="00F25BF3" w:rsidRPr="00F25BF3">
        <w:t xml:space="preserve"> peticij</w:t>
      </w:r>
      <w:r w:rsidR="00F25BF3">
        <w:t>a</w:t>
      </w:r>
      <w:r w:rsidR="00F25BF3" w:rsidRPr="00F25BF3">
        <w:t xml:space="preserve"> dėl Lietuvos Respublikos baudžiamojo kodekso XXXVII skyriaus 259, 260, 261, 262, 263, 264, 265. 266, 267, 267(1), 268, 269 straipsnių pakeitimo</w:t>
      </w:r>
      <w:r w:rsidR="00F25BF3">
        <w:t>.</w:t>
      </w:r>
    </w:p>
    <w:p w:rsidR="00703CE4" w:rsidRDefault="00703CE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bookmarkStart w:id="0" w:name="_GoBack"/>
      <w:bookmarkEnd w:id="0"/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F25EF"/>
    <w:rsid w:val="00100CBA"/>
    <w:rsid w:val="001011B7"/>
    <w:rsid w:val="00160B88"/>
    <w:rsid w:val="001A54AE"/>
    <w:rsid w:val="001F1713"/>
    <w:rsid w:val="001F4A7B"/>
    <w:rsid w:val="00336059"/>
    <w:rsid w:val="00340BB0"/>
    <w:rsid w:val="00356FE2"/>
    <w:rsid w:val="00485106"/>
    <w:rsid w:val="004944D3"/>
    <w:rsid w:val="004B21AC"/>
    <w:rsid w:val="004E576C"/>
    <w:rsid w:val="005124D6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593F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911E1A"/>
    <w:rsid w:val="00924143"/>
    <w:rsid w:val="00926DAC"/>
    <w:rsid w:val="009656B0"/>
    <w:rsid w:val="00972CC1"/>
    <w:rsid w:val="00A779F3"/>
    <w:rsid w:val="00AC4EC8"/>
    <w:rsid w:val="00B006D1"/>
    <w:rsid w:val="00B21744"/>
    <w:rsid w:val="00B25C5D"/>
    <w:rsid w:val="00B47BEB"/>
    <w:rsid w:val="00B70AF8"/>
    <w:rsid w:val="00BA044D"/>
    <w:rsid w:val="00C37958"/>
    <w:rsid w:val="00C51910"/>
    <w:rsid w:val="00C62194"/>
    <w:rsid w:val="00CB02A6"/>
    <w:rsid w:val="00CB246B"/>
    <w:rsid w:val="00CB6852"/>
    <w:rsid w:val="00CB7EDF"/>
    <w:rsid w:val="00D95C2D"/>
    <w:rsid w:val="00DC7BEC"/>
    <w:rsid w:val="00DD4FE1"/>
    <w:rsid w:val="00DE5F9D"/>
    <w:rsid w:val="00DF42D4"/>
    <w:rsid w:val="00E71A31"/>
    <w:rsid w:val="00EC48D1"/>
    <w:rsid w:val="00F11D9F"/>
    <w:rsid w:val="00F25BF3"/>
    <w:rsid w:val="00F27174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00E1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Z6YWEJNPDQQR-896559167-243</_dlc_DocId>
    <_dlc_DocIdUrl xmlns="28130d43-1b56-4a10-ad88-2cd38123f4c1">
      <Url>https://intranetas.lrs.lt/29/_layouts/15/DocIdRedir.aspx?ID=Z6YWEJNPDQQR-896559167-243</Url>
      <Description>Z6YWEJNPDQQR-896559167-243</Description>
    </_dlc_DocIdUrl>
  </documentManagement>
</p:properties>
</file>

<file path=customXml/itemProps1.xml><?xml version="1.0" encoding="utf-8"?>
<ds:datastoreItem xmlns:ds="http://schemas.openxmlformats.org/officeDocument/2006/customXml" ds:itemID="{D530AA65-15A2-4382-A912-697941249302}"/>
</file>

<file path=customXml/itemProps2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130d43-1b56-4a10-ad88-2cd38123f4c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2022-07-07T07:15:00Z</dcterms:created>
  <dcterms:modified xsi:type="dcterms:W3CDTF">2022-07-07T07:17:00Z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f4089afd-f78a-4c7d-8a86-fbf2f5388f99</vt:lpwstr>
  </property>
</Properties>
</file>