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CDD8" w14:textId="77777777" w:rsidR="008770BB" w:rsidRDefault="008770BB">
      <w:bookmarkStart w:id="0" w:name="_GoBack"/>
      <w:bookmarkEnd w:id="0"/>
    </w:p>
    <w:p w14:paraId="7194C396" w14:textId="77777777" w:rsidR="008770BB" w:rsidRDefault="00B71D6B">
      <w:pPr>
        <w:ind w:firstLine="284"/>
      </w:pPr>
      <w:r>
        <w:rPr>
          <w:noProof/>
          <w:lang w:eastAsia="lt-LT"/>
        </w:rPr>
        <w:drawing>
          <wp:anchor distT="0" distB="0" distL="114300" distR="114300" simplePos="0" relativeHeight="251657728" behindDoc="1" locked="0" layoutInCell="1" allowOverlap="1" wp14:anchorId="780FB111" wp14:editId="0D08DEC7">
            <wp:simplePos x="0" y="0"/>
            <wp:positionH relativeFrom="column">
              <wp:posOffset>2894965</wp:posOffset>
            </wp:positionH>
            <wp:positionV relativeFrom="paragraph">
              <wp:posOffset>-173990</wp:posOffset>
            </wp:positionV>
            <wp:extent cx="571500" cy="685800"/>
            <wp:effectExtent l="0" t="0" r="0" b="0"/>
            <wp:wrapNone/>
            <wp:docPr id="2" name="Paveikslėlis 2" descr="Pakruoj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kruojo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055D0" w14:textId="77777777" w:rsidR="008770BB" w:rsidRDefault="008770BB">
      <w:pPr>
        <w:ind w:firstLine="567"/>
        <w:jc w:val="center"/>
        <w:rPr>
          <w:sz w:val="16"/>
        </w:rPr>
      </w:pPr>
    </w:p>
    <w:p w14:paraId="3A890460" w14:textId="77777777" w:rsidR="008770BB" w:rsidRDefault="008770BB">
      <w:pPr>
        <w:ind w:firstLine="567"/>
        <w:jc w:val="center"/>
        <w:rPr>
          <w:b/>
        </w:rPr>
      </w:pPr>
    </w:p>
    <w:p w14:paraId="35799B6F" w14:textId="77777777" w:rsidR="008770BB" w:rsidRDefault="008770BB">
      <w:pPr>
        <w:rPr>
          <w:b/>
        </w:rPr>
      </w:pPr>
    </w:p>
    <w:p w14:paraId="154CD2E2" w14:textId="77777777" w:rsidR="008770BB" w:rsidRDefault="008770BB">
      <w:pPr>
        <w:ind w:firstLine="567"/>
        <w:jc w:val="center"/>
        <w:rPr>
          <w:b/>
        </w:rPr>
      </w:pPr>
      <w:r>
        <w:rPr>
          <w:b/>
        </w:rPr>
        <w:t xml:space="preserve">PAKRUOJO RAJONO SAVIVALDYBĖS </w:t>
      </w:r>
    </w:p>
    <w:p w14:paraId="3F42EE9C" w14:textId="77777777" w:rsidR="008770BB" w:rsidRDefault="008770BB">
      <w:pPr>
        <w:ind w:firstLine="567"/>
        <w:jc w:val="center"/>
        <w:rPr>
          <w:b/>
        </w:rPr>
      </w:pPr>
      <w:r>
        <w:rPr>
          <w:b/>
        </w:rPr>
        <w:t>ADMINISTRACIJA</w:t>
      </w:r>
    </w:p>
    <w:p w14:paraId="05C8AD98" w14:textId="77777777" w:rsidR="008770BB" w:rsidRDefault="008770BB">
      <w:pPr>
        <w:ind w:firstLine="567"/>
        <w:jc w:val="center"/>
        <w:rPr>
          <w:b/>
          <w:sz w:val="28"/>
        </w:rPr>
      </w:pPr>
    </w:p>
    <w:tbl>
      <w:tblPr>
        <w:tblW w:w="0" w:type="auto"/>
        <w:tblBorders>
          <w:bottom w:val="single" w:sz="4" w:space="0" w:color="auto"/>
        </w:tblBorders>
        <w:tblLook w:val="0000" w:firstRow="0" w:lastRow="0" w:firstColumn="0" w:lastColumn="0" w:noHBand="0" w:noVBand="0"/>
      </w:tblPr>
      <w:tblGrid>
        <w:gridCol w:w="9638"/>
      </w:tblGrid>
      <w:tr w:rsidR="008770BB" w14:paraId="5C57CE66" w14:textId="77777777">
        <w:trPr>
          <w:trHeight w:val="441"/>
        </w:trPr>
        <w:tc>
          <w:tcPr>
            <w:tcW w:w="9854" w:type="dxa"/>
          </w:tcPr>
          <w:p w14:paraId="7EB8484D" w14:textId="77777777" w:rsidR="00246847" w:rsidRDefault="000416E7" w:rsidP="00246847">
            <w:pPr>
              <w:pStyle w:val="Pagrindiniotekstotrauka3"/>
              <w:ind w:firstLine="0"/>
              <w:jc w:val="center"/>
              <w:rPr>
                <w:rFonts w:ascii="Times New Roman" w:hAnsi="Times New Roman"/>
                <w:sz w:val="18"/>
              </w:rPr>
            </w:pPr>
            <w:r>
              <w:rPr>
                <w:rFonts w:ascii="Times New Roman" w:hAnsi="Times New Roman"/>
                <w:sz w:val="18"/>
              </w:rPr>
              <w:t>B</w:t>
            </w:r>
            <w:r w:rsidR="008770BB">
              <w:rPr>
                <w:rFonts w:ascii="Times New Roman" w:hAnsi="Times New Roman"/>
                <w:sz w:val="18"/>
              </w:rPr>
              <w:t>iudžetinė įstaiga, Kęstučio g. 4, 83152 Pakruojis, tel. (8 421)  69 090/88, faks. (8 421)  69 090, el. p. </w:t>
            </w:r>
            <w:hyperlink r:id="rId9" w:history="1">
              <w:r w:rsidR="00246847" w:rsidRPr="003C3E71">
                <w:rPr>
                  <w:rStyle w:val="Hipersaitas"/>
                  <w:rFonts w:ascii="Times New Roman" w:hAnsi="Times New Roman"/>
                  <w:sz w:val="18"/>
                </w:rPr>
                <w:t>savivaldybe@pakruojis.lt</w:t>
              </w:r>
            </w:hyperlink>
            <w:r w:rsidR="008770BB">
              <w:rPr>
                <w:rFonts w:ascii="Times New Roman" w:hAnsi="Times New Roman"/>
                <w:sz w:val="18"/>
              </w:rPr>
              <w:t xml:space="preserve"> </w:t>
            </w:r>
          </w:p>
          <w:p w14:paraId="7EBAB8FD" w14:textId="77777777" w:rsidR="008770BB" w:rsidRDefault="008770BB" w:rsidP="00246847">
            <w:pPr>
              <w:pStyle w:val="Pagrindiniotekstotrauka3"/>
              <w:ind w:firstLine="0"/>
              <w:jc w:val="center"/>
              <w:rPr>
                <w:rFonts w:ascii="Times New Roman" w:hAnsi="Times New Roman"/>
                <w:sz w:val="18"/>
              </w:rPr>
            </w:pPr>
            <w:r>
              <w:rPr>
                <w:rFonts w:ascii="Times New Roman" w:hAnsi="Times New Roman"/>
                <w:sz w:val="18"/>
              </w:rPr>
              <w:t>Duomenys kaupiami ir saugomi Juridinių asmenų registre, kodas 288733050</w:t>
            </w:r>
          </w:p>
        </w:tc>
      </w:tr>
    </w:tbl>
    <w:p w14:paraId="2F960F13" w14:textId="77777777" w:rsidR="008770BB" w:rsidRDefault="008770BB">
      <w:pPr>
        <w:jc w:val="center"/>
        <w:rPr>
          <w:sz w:val="18"/>
        </w:rPr>
      </w:pPr>
    </w:p>
    <w:p w14:paraId="2ACD1496" w14:textId="77777777" w:rsidR="003A428F" w:rsidRDefault="003A428F">
      <w:pPr>
        <w:jc w:val="center"/>
        <w:rPr>
          <w:sz w:val="18"/>
        </w:rPr>
      </w:pPr>
    </w:p>
    <w:tbl>
      <w:tblPr>
        <w:tblW w:w="0" w:type="auto"/>
        <w:tblLayout w:type="fixed"/>
        <w:tblLook w:val="0000" w:firstRow="0" w:lastRow="0" w:firstColumn="0" w:lastColumn="0" w:noHBand="0" w:noVBand="0"/>
      </w:tblPr>
      <w:tblGrid>
        <w:gridCol w:w="4644"/>
        <w:gridCol w:w="284"/>
        <w:gridCol w:w="4819"/>
      </w:tblGrid>
      <w:tr w:rsidR="008770BB" w14:paraId="054D3DCD" w14:textId="77777777">
        <w:tc>
          <w:tcPr>
            <w:tcW w:w="4644" w:type="dxa"/>
          </w:tcPr>
          <w:p w14:paraId="189B7950" w14:textId="03013F32" w:rsidR="003A428F" w:rsidRDefault="00935FD9" w:rsidP="003A318A">
            <w:r>
              <w:t xml:space="preserve">Lietuvos Respublikos </w:t>
            </w:r>
            <w:r w:rsidR="00A868D6" w:rsidRPr="0047272D">
              <w:t>S</w:t>
            </w:r>
            <w:r>
              <w:t>eimo</w:t>
            </w:r>
          </w:p>
          <w:p w14:paraId="344E208F" w14:textId="4C84038D" w:rsidR="00935FD9" w:rsidRPr="00A02001" w:rsidRDefault="00935FD9" w:rsidP="003A318A">
            <w:pPr>
              <w:rPr>
                <w:color w:val="FF0000"/>
              </w:rPr>
            </w:pPr>
            <w:r>
              <w:t>Valstybės valdymo ir savivaldybių komitetui</w:t>
            </w:r>
          </w:p>
          <w:p w14:paraId="1F89BC18" w14:textId="2E549283" w:rsidR="00C91396" w:rsidRPr="009F0E48" w:rsidRDefault="00C91396" w:rsidP="003A318A">
            <w:r>
              <w:t>(</w:t>
            </w:r>
            <w:hyperlink r:id="rId10" w:history="1">
              <w:r w:rsidR="00935FD9" w:rsidRPr="00C25F2E">
                <w:rPr>
                  <w:rStyle w:val="Hipersaitas"/>
                </w:rPr>
                <w:t>vvsk</w:t>
              </w:r>
              <w:r w:rsidR="00935FD9" w:rsidRPr="00C25F2E">
                <w:rPr>
                  <w:rStyle w:val="Hipersaitas"/>
                  <w:lang w:val="en-GB"/>
                </w:rPr>
                <w:t>@lrs.lt</w:t>
              </w:r>
            </w:hyperlink>
            <w:r w:rsidR="009C349C">
              <w:rPr>
                <w:lang w:val="en-GB"/>
              </w:rPr>
              <w:t>)</w:t>
            </w:r>
          </w:p>
          <w:p w14:paraId="4130657B" w14:textId="69C64174" w:rsidR="00935FD9" w:rsidRDefault="00935FD9" w:rsidP="00F576CB">
            <w:r>
              <w:t>Gedimino pr.</w:t>
            </w:r>
            <w:r w:rsidR="00237CFC">
              <w:t xml:space="preserve"> </w:t>
            </w:r>
            <w:r>
              <w:t>53</w:t>
            </w:r>
          </w:p>
          <w:p w14:paraId="0201A9E2" w14:textId="7CFC7BB5" w:rsidR="003A318A" w:rsidRDefault="00935FD9" w:rsidP="00F576CB">
            <w:r>
              <w:t>LT-</w:t>
            </w:r>
            <w:r w:rsidR="00ED2781">
              <w:t>0</w:t>
            </w:r>
            <w:r>
              <w:t>1109</w:t>
            </w:r>
            <w:r w:rsidR="002A49DB">
              <w:t xml:space="preserve"> </w:t>
            </w:r>
            <w:r w:rsidR="00ED2781">
              <w:t>Vilnius</w:t>
            </w:r>
          </w:p>
          <w:p w14:paraId="14DEE951" w14:textId="77777777" w:rsidR="00A02001" w:rsidRDefault="00A02001" w:rsidP="00F576CB"/>
        </w:tc>
        <w:tc>
          <w:tcPr>
            <w:tcW w:w="284" w:type="dxa"/>
          </w:tcPr>
          <w:p w14:paraId="46A99455" w14:textId="77777777" w:rsidR="008770BB" w:rsidRDefault="008770BB">
            <w:pPr>
              <w:jc w:val="center"/>
            </w:pPr>
          </w:p>
        </w:tc>
        <w:tc>
          <w:tcPr>
            <w:tcW w:w="4819" w:type="dxa"/>
          </w:tcPr>
          <w:p w14:paraId="72AC4B6E" w14:textId="3855FC36" w:rsidR="008770BB" w:rsidRDefault="00CE4D09" w:rsidP="00995BB5">
            <w:pPr>
              <w:ind w:left="174" w:hanging="282"/>
            </w:pPr>
            <w:r>
              <w:t xml:space="preserve">                </w:t>
            </w:r>
            <w:r w:rsidR="008770BB">
              <w:t>20</w:t>
            </w:r>
            <w:r w:rsidR="00EB61F7">
              <w:t>21</w:t>
            </w:r>
            <w:r w:rsidR="008770BB">
              <w:t>-</w:t>
            </w:r>
            <w:r w:rsidR="00ED26E2">
              <w:t>0</w:t>
            </w:r>
            <w:r w:rsidR="00591BFC">
              <w:t>2</w:t>
            </w:r>
            <w:r w:rsidR="008770BB">
              <w:t>-</w:t>
            </w:r>
            <w:r w:rsidR="001478A2">
              <w:t xml:space="preserve">    </w:t>
            </w:r>
            <w:r w:rsidR="00E347E0">
              <w:t xml:space="preserve">     </w:t>
            </w:r>
            <w:r w:rsidR="008770BB">
              <w:t>Nr.</w:t>
            </w:r>
            <w:r w:rsidR="0049137D">
              <w:t xml:space="preserve"> </w:t>
            </w:r>
            <w:r w:rsidR="008A6790">
              <w:t xml:space="preserve">             </w:t>
            </w:r>
            <w:r>
              <w:t xml:space="preserve">      </w:t>
            </w:r>
            <w:r w:rsidR="00F65727">
              <w:t xml:space="preserve">   </w:t>
            </w:r>
            <w:r w:rsidR="0049137D">
              <w:t>(</w:t>
            </w:r>
            <w:r w:rsidR="00B42E8A">
              <w:t>20.1</w:t>
            </w:r>
            <w:r w:rsidR="0049137D">
              <w:t>)</w:t>
            </w:r>
          </w:p>
          <w:p w14:paraId="56D6B0E6" w14:textId="7B87071D" w:rsidR="008770BB" w:rsidRDefault="00995BB5" w:rsidP="00697485">
            <w:r>
              <w:t xml:space="preserve">              </w:t>
            </w:r>
            <w:r w:rsidR="003A318A">
              <w:t>Į</w:t>
            </w:r>
            <w:r w:rsidR="00237CFC">
              <w:t xml:space="preserve"> </w:t>
            </w:r>
            <w:r w:rsidR="00247CDF">
              <w:t>20</w:t>
            </w:r>
            <w:r w:rsidR="00813D87">
              <w:t>21</w:t>
            </w:r>
            <w:r w:rsidR="00247CDF">
              <w:t>-</w:t>
            </w:r>
            <w:r w:rsidR="00ED2781">
              <w:t>0</w:t>
            </w:r>
            <w:r w:rsidR="00813D87">
              <w:t>1</w:t>
            </w:r>
            <w:r w:rsidR="00247CDF">
              <w:t>-</w:t>
            </w:r>
            <w:r w:rsidR="00813D87">
              <w:t>1</w:t>
            </w:r>
            <w:r w:rsidR="00935FD9">
              <w:t>9</w:t>
            </w:r>
            <w:r w:rsidR="00A91628">
              <w:t xml:space="preserve">   </w:t>
            </w:r>
            <w:r>
              <w:t>Nr.</w:t>
            </w:r>
            <w:r w:rsidR="00247CDF">
              <w:t xml:space="preserve"> </w:t>
            </w:r>
            <w:r w:rsidR="00935FD9">
              <w:t>G-484</w:t>
            </w:r>
          </w:p>
        </w:tc>
      </w:tr>
    </w:tbl>
    <w:p w14:paraId="7F489791" w14:textId="77777777" w:rsidR="008770BB" w:rsidRDefault="008770BB">
      <w:pPr>
        <w:pStyle w:val="Antrat1"/>
        <w:rPr>
          <w:szCs w:val="24"/>
        </w:rPr>
      </w:pPr>
    </w:p>
    <w:p w14:paraId="1EEB9B6D" w14:textId="77751541" w:rsidR="001F6C3A" w:rsidRDefault="001F6C3A" w:rsidP="001F6C3A">
      <w:pPr>
        <w:pStyle w:val="Pagrindiniotekstotrauka3"/>
        <w:ind w:firstLine="0"/>
        <w:rPr>
          <w:rFonts w:ascii="Times New Roman" w:hAnsi="Times New Roman"/>
          <w:b/>
          <w:bCs/>
        </w:rPr>
      </w:pPr>
      <w:r>
        <w:rPr>
          <w:rFonts w:ascii="Times New Roman" w:hAnsi="Times New Roman"/>
          <w:b/>
          <w:bCs/>
        </w:rPr>
        <w:t xml:space="preserve">DĖL </w:t>
      </w:r>
      <w:r w:rsidR="00935FD9">
        <w:rPr>
          <w:rFonts w:ascii="Times New Roman" w:hAnsi="Times New Roman"/>
          <w:b/>
          <w:bCs/>
        </w:rPr>
        <w:t>VANDENS TIEKIMO IR NUOTEKŲ TVARKYMO POLITIKOS ĮGYVENDINIMO</w:t>
      </w:r>
    </w:p>
    <w:p w14:paraId="4FB660EA" w14:textId="77777777" w:rsidR="001F6C3A" w:rsidRDefault="001F6C3A" w:rsidP="001F6C3A">
      <w:pPr>
        <w:pStyle w:val="Pagrindiniotekstotrauka3"/>
        <w:ind w:firstLine="0"/>
        <w:rPr>
          <w:rFonts w:ascii="Times New Roman" w:hAnsi="Times New Roman"/>
          <w:b/>
          <w:bCs/>
        </w:rPr>
      </w:pPr>
    </w:p>
    <w:p w14:paraId="506769F9" w14:textId="37D199AD" w:rsidR="00935FD9" w:rsidRDefault="00935FD9" w:rsidP="00CC0F7C">
      <w:pPr>
        <w:ind w:firstLine="567"/>
        <w:jc w:val="both"/>
      </w:pPr>
      <w:r>
        <w:t xml:space="preserve">Atsižvelgdami į Lietuvos </w:t>
      </w:r>
      <w:r w:rsidRPr="0047272D">
        <w:t xml:space="preserve">Respublikos </w:t>
      </w:r>
      <w:r w:rsidR="00A868D6" w:rsidRPr="0047272D">
        <w:t>S</w:t>
      </w:r>
      <w:r w:rsidRPr="0047272D">
        <w:t xml:space="preserve">eimo </w:t>
      </w:r>
      <w:r>
        <w:t>Valstybės valdymo ir savivaldybių komiteto 2021 m. sausio 19 d. raštą Nr. G-484 „Dėl vandens tiekimo ir nuotekų tvarkymo politikos įgyvendinimo“, teikiame jums informaciją apie geriamojo vandens tiekimą ir nuotekų tvarkymą Pakruojo rajono savivaldybės teritorijoje:</w:t>
      </w:r>
    </w:p>
    <w:p w14:paraId="682E508A" w14:textId="0B51B41F" w:rsidR="00935FD9" w:rsidRPr="0047272D" w:rsidRDefault="00DB0FD3" w:rsidP="00DB0FD3">
      <w:pPr>
        <w:ind w:firstLine="567"/>
        <w:jc w:val="both"/>
      </w:pPr>
      <w:r w:rsidRPr="0047272D">
        <w:t xml:space="preserve">1. </w:t>
      </w:r>
      <w:r w:rsidR="00935FD9" w:rsidRPr="0047272D">
        <w:t xml:space="preserve">Nuo 2009 m. UAB „Pakruojo vandentiekis“ ir Pakruojo rajono savivaldybė </w:t>
      </w:r>
      <w:r w:rsidR="00A868D6" w:rsidRPr="0047272D">
        <w:t xml:space="preserve">(toliau – Savivaldybė) </w:t>
      </w:r>
      <w:r w:rsidR="00935FD9" w:rsidRPr="0047272D">
        <w:t>įgyvendino šešis vandens tiekimo ir nuotekų tvarkymo infrastruktūros renovavimo ir plėtros Pakruojo rajone projektus. Projektai buvo finansuojami iš Europos Sąjungos struktūrinių fondų, Lietuvos Respublikos valstybės biudžeto, Pakruojo rajono savivaldybės biudžeto ir UAB „Pakruojo vandentiekis“ lėšų. Bendras būstų skaičius, kuriems buvo suteikta galimybė prisijungti prie nuotekų sistemos - 1650, prie vandentiekio</w:t>
      </w:r>
      <w:r w:rsidRPr="0047272D">
        <w:t xml:space="preserve"> tinklų</w:t>
      </w:r>
      <w:r w:rsidR="00935FD9" w:rsidRPr="0047272D">
        <w:t xml:space="preserve"> – 1697. Prie naujai paklotų nuotekų tinklų 2020 m. gruodžio 31 d. duomenimis prisijungė 1384 būstai, prie vandentiekio tinklų – 1261 būstas. Prie nuotekų sistemos dar gali prisijungti 266 gyvenamieji namai, o prie vandentiekio – 436 gyvenamieji namai. </w:t>
      </w:r>
    </w:p>
    <w:p w14:paraId="7E57EA9F" w14:textId="6CBEA146" w:rsidR="003B6960" w:rsidRPr="00DC5653" w:rsidRDefault="00DB0FD3" w:rsidP="006A0F44">
      <w:pPr>
        <w:ind w:firstLine="567"/>
        <w:jc w:val="both"/>
      </w:pPr>
      <w:r w:rsidRPr="0047272D">
        <w:t>Įgyvendin</w:t>
      </w:r>
      <w:r w:rsidR="00A868D6" w:rsidRPr="0047272D">
        <w:t>ant</w:t>
      </w:r>
      <w:r w:rsidRPr="0047272D">
        <w:t xml:space="preserve"> investicinius projektus</w:t>
      </w:r>
      <w:r w:rsidR="00A868D6" w:rsidRPr="0047272D">
        <w:t>,</w:t>
      </w:r>
      <w:r w:rsidRPr="0047272D">
        <w:t xml:space="preserve"> </w:t>
      </w:r>
      <w:r w:rsidR="00A868D6" w:rsidRPr="0047272D">
        <w:t xml:space="preserve">gyventojams </w:t>
      </w:r>
      <w:r w:rsidRPr="0047272D">
        <w:t>yra suteik</w:t>
      </w:r>
      <w:r w:rsidR="00A868D6" w:rsidRPr="0047272D">
        <w:t xml:space="preserve">iama </w:t>
      </w:r>
      <w:r w:rsidRPr="0047272D">
        <w:t xml:space="preserve">galimybė prisijungti prie </w:t>
      </w:r>
      <w:r w:rsidRPr="00DC5653">
        <w:t>naujai paklotų vandentiekio ir nuotekų tinklų</w:t>
      </w:r>
      <w:r w:rsidR="00A868D6" w:rsidRPr="00DC5653">
        <w:t>,</w:t>
      </w:r>
      <w:r w:rsidRPr="00DC5653">
        <w:t xml:space="preserve"> tačiau </w:t>
      </w:r>
      <w:r w:rsidR="00A868D6" w:rsidRPr="00DC5653">
        <w:t xml:space="preserve">ne visi tokią galimybę turintys </w:t>
      </w:r>
      <w:r w:rsidRPr="00DC5653">
        <w:t>gyventojai</w:t>
      </w:r>
      <w:r w:rsidR="00A868D6" w:rsidRPr="00DC5653">
        <w:t>,</w:t>
      </w:r>
      <w:r w:rsidRPr="00DC5653">
        <w:t xml:space="preserve"> </w:t>
      </w:r>
      <w:r w:rsidR="00A868D6" w:rsidRPr="00DC5653">
        <w:t xml:space="preserve">ja pasinaudoja. Todėl </w:t>
      </w:r>
      <w:r w:rsidR="0047272D" w:rsidRPr="00DC5653">
        <w:t xml:space="preserve">UAB „Pakruojo vandentiekis“ </w:t>
      </w:r>
      <w:r w:rsidR="00A868D6" w:rsidRPr="00DC5653">
        <w:t>imasi</w:t>
      </w:r>
      <w:r w:rsidR="00A372D0" w:rsidRPr="00DC5653">
        <w:t xml:space="preserve"> </w:t>
      </w:r>
      <w:r w:rsidR="003B6960" w:rsidRPr="00DC5653">
        <w:t>priemon</w:t>
      </w:r>
      <w:r w:rsidR="00A868D6" w:rsidRPr="00DC5653">
        <w:t>ių</w:t>
      </w:r>
      <w:r w:rsidR="003B6960" w:rsidRPr="00DC5653">
        <w:t xml:space="preserve"> paskatinti gyventojus prisijungti prie centralizuotų tinklų</w:t>
      </w:r>
      <w:r w:rsidR="00A372D0" w:rsidRPr="00DC5653">
        <w:t>:</w:t>
      </w:r>
    </w:p>
    <w:p w14:paraId="6333DDD9" w14:textId="77777777" w:rsidR="00A372D0" w:rsidRPr="00DC5653" w:rsidRDefault="00A372D0" w:rsidP="00DB0FD3">
      <w:pPr>
        <w:ind w:firstLine="567"/>
      </w:pPr>
    </w:p>
    <w:tbl>
      <w:tblPr>
        <w:tblStyle w:val="Lentelstinklelis"/>
        <w:tblW w:w="0" w:type="auto"/>
        <w:jc w:val="center"/>
        <w:tblLook w:val="04A0" w:firstRow="1" w:lastRow="0" w:firstColumn="1" w:lastColumn="0" w:noHBand="0" w:noVBand="1"/>
      </w:tblPr>
      <w:tblGrid>
        <w:gridCol w:w="570"/>
        <w:gridCol w:w="3394"/>
        <w:gridCol w:w="5664"/>
      </w:tblGrid>
      <w:tr w:rsidR="00DC5653" w:rsidRPr="00DC5653" w14:paraId="5E420BE0" w14:textId="77777777" w:rsidTr="00A372D0">
        <w:trPr>
          <w:jc w:val="center"/>
        </w:trPr>
        <w:tc>
          <w:tcPr>
            <w:tcW w:w="570" w:type="dxa"/>
          </w:tcPr>
          <w:p w14:paraId="1C2C6791" w14:textId="1720A7BE" w:rsidR="003B6960" w:rsidRPr="00DC5653" w:rsidRDefault="003B6960" w:rsidP="003B6960">
            <w:pPr>
              <w:jc w:val="center"/>
              <w:rPr>
                <w:b/>
                <w:bCs/>
              </w:rPr>
            </w:pPr>
            <w:r w:rsidRPr="00DC5653">
              <w:rPr>
                <w:b/>
                <w:bCs/>
              </w:rPr>
              <w:t>Eil. Nr.</w:t>
            </w:r>
          </w:p>
        </w:tc>
        <w:tc>
          <w:tcPr>
            <w:tcW w:w="3394" w:type="dxa"/>
          </w:tcPr>
          <w:p w14:paraId="6E8DEAC2" w14:textId="271C8744" w:rsidR="003B6960" w:rsidRPr="00DC5653" w:rsidRDefault="003B6960" w:rsidP="003B6960">
            <w:pPr>
              <w:jc w:val="center"/>
              <w:rPr>
                <w:b/>
                <w:bCs/>
              </w:rPr>
            </w:pPr>
            <w:r w:rsidRPr="00DC5653">
              <w:rPr>
                <w:b/>
                <w:bCs/>
              </w:rPr>
              <w:t>Neprisijungimo priežastys</w:t>
            </w:r>
          </w:p>
        </w:tc>
        <w:tc>
          <w:tcPr>
            <w:tcW w:w="5664" w:type="dxa"/>
          </w:tcPr>
          <w:p w14:paraId="55740072" w14:textId="174A0069" w:rsidR="003B6960" w:rsidRPr="00DC5653" w:rsidRDefault="003B6960" w:rsidP="003B6960">
            <w:pPr>
              <w:jc w:val="center"/>
              <w:rPr>
                <w:b/>
                <w:bCs/>
              </w:rPr>
            </w:pPr>
            <w:r w:rsidRPr="00DC5653">
              <w:rPr>
                <w:b/>
                <w:bCs/>
              </w:rPr>
              <w:t>Priemonės</w:t>
            </w:r>
          </w:p>
        </w:tc>
      </w:tr>
      <w:tr w:rsidR="00DC5653" w:rsidRPr="00DC5653" w14:paraId="1A6EEBA0" w14:textId="77777777" w:rsidTr="00A372D0">
        <w:trPr>
          <w:jc w:val="center"/>
        </w:trPr>
        <w:tc>
          <w:tcPr>
            <w:tcW w:w="570" w:type="dxa"/>
          </w:tcPr>
          <w:p w14:paraId="5E222D65" w14:textId="36149951" w:rsidR="003B6960" w:rsidRPr="00DC5653" w:rsidRDefault="003B6960" w:rsidP="003B6960">
            <w:pPr>
              <w:jc w:val="center"/>
              <w:rPr>
                <w:sz w:val="20"/>
                <w:szCs w:val="20"/>
              </w:rPr>
            </w:pPr>
            <w:r w:rsidRPr="00DC5653">
              <w:rPr>
                <w:sz w:val="20"/>
                <w:szCs w:val="20"/>
              </w:rPr>
              <w:t>1.</w:t>
            </w:r>
          </w:p>
        </w:tc>
        <w:tc>
          <w:tcPr>
            <w:tcW w:w="3394" w:type="dxa"/>
          </w:tcPr>
          <w:p w14:paraId="3F502F66" w14:textId="0ADD12AD" w:rsidR="003B6960" w:rsidRPr="00DC5653" w:rsidRDefault="003B6960" w:rsidP="00DB0FD3">
            <w:pPr>
              <w:rPr>
                <w:sz w:val="20"/>
                <w:szCs w:val="20"/>
              </w:rPr>
            </w:pPr>
            <w:r w:rsidRPr="00DC5653">
              <w:rPr>
                <w:sz w:val="20"/>
                <w:szCs w:val="20"/>
              </w:rPr>
              <w:t>Apleisti, parduodami arba negyvenami namai</w:t>
            </w:r>
          </w:p>
        </w:tc>
        <w:tc>
          <w:tcPr>
            <w:tcW w:w="5664" w:type="dxa"/>
          </w:tcPr>
          <w:p w14:paraId="02373167" w14:textId="1AE3E685" w:rsidR="003B6960" w:rsidRPr="00DC5653" w:rsidRDefault="003B6960" w:rsidP="00DB0FD3">
            <w:pPr>
              <w:rPr>
                <w:sz w:val="20"/>
                <w:szCs w:val="20"/>
              </w:rPr>
            </w:pPr>
            <w:r w:rsidRPr="00DC5653">
              <w:rPr>
                <w:sz w:val="20"/>
                <w:szCs w:val="20"/>
              </w:rPr>
              <w:t xml:space="preserve">Numatyta surinkti informaciją </w:t>
            </w:r>
            <w:r w:rsidR="00C86847" w:rsidRPr="00DC5653">
              <w:rPr>
                <w:sz w:val="20"/>
                <w:szCs w:val="20"/>
              </w:rPr>
              <w:t>dėl negyvenamų</w:t>
            </w:r>
            <w:r w:rsidRPr="00DC5653">
              <w:rPr>
                <w:sz w:val="20"/>
                <w:szCs w:val="20"/>
              </w:rPr>
              <w:t>, apleist</w:t>
            </w:r>
            <w:r w:rsidR="00C86847" w:rsidRPr="00DC5653">
              <w:rPr>
                <w:sz w:val="20"/>
                <w:szCs w:val="20"/>
              </w:rPr>
              <w:t>ų ir</w:t>
            </w:r>
            <w:r w:rsidRPr="00DC5653">
              <w:rPr>
                <w:sz w:val="20"/>
                <w:szCs w:val="20"/>
              </w:rPr>
              <w:t xml:space="preserve"> parduodam</w:t>
            </w:r>
            <w:r w:rsidR="00C86847" w:rsidRPr="00DC5653">
              <w:rPr>
                <w:sz w:val="20"/>
                <w:szCs w:val="20"/>
              </w:rPr>
              <w:t>ų</w:t>
            </w:r>
            <w:r w:rsidRPr="00DC5653">
              <w:rPr>
                <w:sz w:val="20"/>
                <w:szCs w:val="20"/>
              </w:rPr>
              <w:t xml:space="preserve"> būst</w:t>
            </w:r>
            <w:r w:rsidR="00C86847" w:rsidRPr="00DC5653">
              <w:rPr>
                <w:sz w:val="20"/>
                <w:szCs w:val="20"/>
              </w:rPr>
              <w:t>ų savininkus.</w:t>
            </w:r>
          </w:p>
        </w:tc>
      </w:tr>
      <w:tr w:rsidR="00DC5653" w:rsidRPr="00DC5653" w14:paraId="42F66FD0" w14:textId="77777777" w:rsidTr="00A372D0">
        <w:trPr>
          <w:jc w:val="center"/>
        </w:trPr>
        <w:tc>
          <w:tcPr>
            <w:tcW w:w="570" w:type="dxa"/>
          </w:tcPr>
          <w:p w14:paraId="541B048F" w14:textId="479EFDAD" w:rsidR="003B6960" w:rsidRPr="00DC5653" w:rsidRDefault="003B6960" w:rsidP="003B6960">
            <w:pPr>
              <w:jc w:val="center"/>
              <w:rPr>
                <w:sz w:val="20"/>
                <w:szCs w:val="20"/>
              </w:rPr>
            </w:pPr>
            <w:r w:rsidRPr="00DC5653">
              <w:rPr>
                <w:sz w:val="20"/>
                <w:szCs w:val="20"/>
              </w:rPr>
              <w:t>2.</w:t>
            </w:r>
          </w:p>
        </w:tc>
        <w:tc>
          <w:tcPr>
            <w:tcW w:w="3394" w:type="dxa"/>
          </w:tcPr>
          <w:p w14:paraId="2C521D3D" w14:textId="60345E85" w:rsidR="003B6960" w:rsidRPr="00DC5653" w:rsidRDefault="003B6960" w:rsidP="00DB0FD3">
            <w:pPr>
              <w:rPr>
                <w:sz w:val="20"/>
                <w:szCs w:val="20"/>
              </w:rPr>
            </w:pPr>
            <w:r w:rsidRPr="00DC5653">
              <w:rPr>
                <w:sz w:val="20"/>
                <w:szCs w:val="20"/>
              </w:rPr>
              <w:t>Senyvo amžiaus gyventojai, kurie atsisako jungtis</w:t>
            </w:r>
          </w:p>
        </w:tc>
        <w:tc>
          <w:tcPr>
            <w:tcW w:w="5664" w:type="dxa"/>
          </w:tcPr>
          <w:p w14:paraId="65387BE8" w14:textId="75D32215" w:rsidR="003B6960" w:rsidRPr="00DC5653" w:rsidRDefault="003B6960" w:rsidP="00DB0FD3">
            <w:pPr>
              <w:rPr>
                <w:sz w:val="20"/>
                <w:szCs w:val="20"/>
              </w:rPr>
            </w:pPr>
            <w:r w:rsidRPr="00DC5653">
              <w:rPr>
                <w:sz w:val="20"/>
                <w:szCs w:val="20"/>
              </w:rPr>
              <w:t>Aplank</w:t>
            </w:r>
            <w:r w:rsidR="00C86847" w:rsidRPr="00DC5653">
              <w:rPr>
                <w:sz w:val="20"/>
                <w:szCs w:val="20"/>
              </w:rPr>
              <w:t>ytiems</w:t>
            </w:r>
            <w:r w:rsidRPr="00DC5653">
              <w:rPr>
                <w:sz w:val="20"/>
                <w:szCs w:val="20"/>
              </w:rPr>
              <w:t xml:space="preserve"> gyventoja</w:t>
            </w:r>
            <w:r w:rsidR="00C86847" w:rsidRPr="00DC5653">
              <w:rPr>
                <w:sz w:val="20"/>
                <w:szCs w:val="20"/>
              </w:rPr>
              <w:t>ms</w:t>
            </w:r>
            <w:r w:rsidRPr="00DC5653">
              <w:rPr>
                <w:sz w:val="20"/>
                <w:szCs w:val="20"/>
              </w:rPr>
              <w:t xml:space="preserve"> dalijamos atmintinės, kuriose bus informuojama apie prisijungimo galimybes,</w:t>
            </w:r>
            <w:r w:rsidR="00A868D6" w:rsidRPr="00DC5653">
              <w:rPr>
                <w:sz w:val="20"/>
                <w:szCs w:val="20"/>
              </w:rPr>
              <w:t xml:space="preserve"> galimybę</w:t>
            </w:r>
            <w:r w:rsidRPr="00DC5653">
              <w:rPr>
                <w:sz w:val="20"/>
                <w:szCs w:val="20"/>
              </w:rPr>
              <w:t xml:space="preserve"> prijung</w:t>
            </w:r>
            <w:r w:rsidR="00A868D6" w:rsidRPr="00DC5653">
              <w:rPr>
                <w:sz w:val="20"/>
                <w:szCs w:val="20"/>
              </w:rPr>
              <w:t>ti</w:t>
            </w:r>
            <w:r w:rsidRPr="00DC5653">
              <w:rPr>
                <w:sz w:val="20"/>
                <w:szCs w:val="20"/>
              </w:rPr>
              <w:t xml:space="preserve"> išsimokėtinai, prisijungimo prie nuotekų sistemos naudą</w:t>
            </w:r>
            <w:r w:rsidR="00C86847" w:rsidRPr="00DC5653">
              <w:rPr>
                <w:sz w:val="20"/>
                <w:szCs w:val="20"/>
              </w:rPr>
              <w:t>.</w:t>
            </w:r>
          </w:p>
        </w:tc>
      </w:tr>
      <w:tr w:rsidR="00DC5653" w:rsidRPr="00DC5653" w14:paraId="0CCF0318" w14:textId="77777777" w:rsidTr="00A372D0">
        <w:trPr>
          <w:jc w:val="center"/>
        </w:trPr>
        <w:tc>
          <w:tcPr>
            <w:tcW w:w="570" w:type="dxa"/>
          </w:tcPr>
          <w:p w14:paraId="04E2BF98" w14:textId="1E16D48B" w:rsidR="003B6960" w:rsidRPr="00DC5653" w:rsidRDefault="003B6960" w:rsidP="003B6960">
            <w:pPr>
              <w:jc w:val="center"/>
              <w:rPr>
                <w:sz w:val="20"/>
                <w:szCs w:val="20"/>
              </w:rPr>
            </w:pPr>
            <w:r w:rsidRPr="00DC5653">
              <w:rPr>
                <w:sz w:val="20"/>
                <w:szCs w:val="20"/>
              </w:rPr>
              <w:t>3.</w:t>
            </w:r>
          </w:p>
        </w:tc>
        <w:tc>
          <w:tcPr>
            <w:tcW w:w="3394" w:type="dxa"/>
          </w:tcPr>
          <w:p w14:paraId="032C540F" w14:textId="2B8ABF89" w:rsidR="003B6960" w:rsidRPr="00DC5653" w:rsidRDefault="003B6960" w:rsidP="00DB0FD3">
            <w:pPr>
              <w:rPr>
                <w:sz w:val="20"/>
                <w:szCs w:val="20"/>
              </w:rPr>
            </w:pPr>
            <w:r w:rsidRPr="00DC5653">
              <w:rPr>
                <w:sz w:val="20"/>
                <w:szCs w:val="20"/>
              </w:rPr>
              <w:t>Finansinės problemos</w:t>
            </w:r>
          </w:p>
        </w:tc>
        <w:tc>
          <w:tcPr>
            <w:tcW w:w="5664" w:type="dxa"/>
          </w:tcPr>
          <w:p w14:paraId="56A18097" w14:textId="5C4B9B36" w:rsidR="003B6960" w:rsidRPr="00DC5653" w:rsidRDefault="00C86847" w:rsidP="00DB0FD3">
            <w:pPr>
              <w:rPr>
                <w:sz w:val="20"/>
                <w:szCs w:val="20"/>
              </w:rPr>
            </w:pPr>
            <w:r w:rsidRPr="00DC5653">
              <w:rPr>
                <w:sz w:val="20"/>
                <w:szCs w:val="20"/>
              </w:rPr>
              <w:t xml:space="preserve">Aplankytiems gyventojams dalijamos atmintinės, kuriose bus informuojama apie prisijungimo galimybes, </w:t>
            </w:r>
            <w:r w:rsidR="00A868D6" w:rsidRPr="00DC5653">
              <w:rPr>
                <w:sz w:val="20"/>
                <w:szCs w:val="20"/>
              </w:rPr>
              <w:t xml:space="preserve">galimybę prijungti </w:t>
            </w:r>
            <w:r w:rsidRPr="00DC5653">
              <w:rPr>
                <w:sz w:val="20"/>
                <w:szCs w:val="20"/>
              </w:rPr>
              <w:t>išsimokėtinai, prisijungimo prie nuotekų sistemos naudą.</w:t>
            </w:r>
          </w:p>
        </w:tc>
      </w:tr>
      <w:tr w:rsidR="00DC5653" w:rsidRPr="00DC5653" w14:paraId="729D4438" w14:textId="77777777" w:rsidTr="00A372D0">
        <w:trPr>
          <w:jc w:val="center"/>
        </w:trPr>
        <w:tc>
          <w:tcPr>
            <w:tcW w:w="570" w:type="dxa"/>
          </w:tcPr>
          <w:p w14:paraId="76FE60AE" w14:textId="1C93456D" w:rsidR="003B6960" w:rsidRPr="00DC5653" w:rsidRDefault="003B6960" w:rsidP="003B6960">
            <w:pPr>
              <w:jc w:val="center"/>
              <w:rPr>
                <w:sz w:val="20"/>
                <w:szCs w:val="20"/>
              </w:rPr>
            </w:pPr>
            <w:r w:rsidRPr="00DC5653">
              <w:rPr>
                <w:sz w:val="20"/>
                <w:szCs w:val="20"/>
              </w:rPr>
              <w:t>4.</w:t>
            </w:r>
          </w:p>
        </w:tc>
        <w:tc>
          <w:tcPr>
            <w:tcW w:w="3394" w:type="dxa"/>
          </w:tcPr>
          <w:p w14:paraId="7CB658DA" w14:textId="09DCCF03" w:rsidR="003B6960" w:rsidRPr="00DC5653" w:rsidRDefault="003B6960" w:rsidP="00DB0FD3">
            <w:pPr>
              <w:rPr>
                <w:sz w:val="20"/>
                <w:szCs w:val="20"/>
              </w:rPr>
            </w:pPr>
            <w:r w:rsidRPr="00DC5653">
              <w:rPr>
                <w:sz w:val="20"/>
                <w:szCs w:val="20"/>
              </w:rPr>
              <w:t>Turi savo gręžinius, šachtinius šulinius, nuotekų valymo įrenginius</w:t>
            </w:r>
          </w:p>
        </w:tc>
        <w:tc>
          <w:tcPr>
            <w:tcW w:w="5664" w:type="dxa"/>
          </w:tcPr>
          <w:p w14:paraId="7A7B98AE" w14:textId="5B8E550F" w:rsidR="003B6960" w:rsidRPr="00DC5653" w:rsidRDefault="00C86847" w:rsidP="00DB0FD3">
            <w:pPr>
              <w:rPr>
                <w:sz w:val="20"/>
                <w:szCs w:val="20"/>
              </w:rPr>
            </w:pPr>
            <w:r w:rsidRPr="00DC5653">
              <w:rPr>
                <w:sz w:val="20"/>
                <w:szCs w:val="20"/>
              </w:rPr>
              <w:t>Informacija apie gyventojus, kurie turi individualius nuotekų valymo įrenginius</w:t>
            </w:r>
            <w:r w:rsidR="00A868D6" w:rsidRPr="00DC5653">
              <w:rPr>
                <w:sz w:val="20"/>
                <w:szCs w:val="20"/>
              </w:rPr>
              <w:t>,</w:t>
            </w:r>
            <w:r w:rsidRPr="00DC5653">
              <w:rPr>
                <w:sz w:val="20"/>
                <w:szCs w:val="20"/>
              </w:rPr>
              <w:t xml:space="preserve"> bus pateikta Aplinkos apsaugos departamento prie Aplinkos ministerijos Šiaulių valdybos Pakruojo aplinkos apsaugos inspekcijai.</w:t>
            </w:r>
          </w:p>
        </w:tc>
      </w:tr>
      <w:tr w:rsidR="003B6960" w:rsidRPr="003B6960" w14:paraId="4833BAF7" w14:textId="77777777" w:rsidTr="00A372D0">
        <w:trPr>
          <w:jc w:val="center"/>
        </w:trPr>
        <w:tc>
          <w:tcPr>
            <w:tcW w:w="570" w:type="dxa"/>
          </w:tcPr>
          <w:p w14:paraId="1FF93869" w14:textId="114BBF16" w:rsidR="003B6960" w:rsidRPr="003B6960" w:rsidRDefault="003B6960" w:rsidP="003B6960">
            <w:pPr>
              <w:jc w:val="center"/>
              <w:rPr>
                <w:sz w:val="20"/>
                <w:szCs w:val="20"/>
              </w:rPr>
            </w:pPr>
            <w:r w:rsidRPr="003B6960">
              <w:rPr>
                <w:sz w:val="20"/>
                <w:szCs w:val="20"/>
              </w:rPr>
              <w:t>5.</w:t>
            </w:r>
          </w:p>
        </w:tc>
        <w:tc>
          <w:tcPr>
            <w:tcW w:w="3394" w:type="dxa"/>
          </w:tcPr>
          <w:p w14:paraId="164EFFAC" w14:textId="17CFF510" w:rsidR="003B6960" w:rsidRPr="003B6960" w:rsidRDefault="003B6960" w:rsidP="00DB0FD3">
            <w:pPr>
              <w:rPr>
                <w:sz w:val="20"/>
                <w:szCs w:val="20"/>
              </w:rPr>
            </w:pPr>
            <w:r w:rsidRPr="003B6960">
              <w:rPr>
                <w:sz w:val="20"/>
                <w:szCs w:val="20"/>
              </w:rPr>
              <w:t>Piktybiškai nesijungia</w:t>
            </w:r>
          </w:p>
        </w:tc>
        <w:tc>
          <w:tcPr>
            <w:tcW w:w="5664" w:type="dxa"/>
          </w:tcPr>
          <w:p w14:paraId="6FB32F8A" w14:textId="0D7F5E86" w:rsidR="003B6960" w:rsidRPr="003B6960" w:rsidRDefault="00C86847" w:rsidP="00DB0FD3">
            <w:pPr>
              <w:rPr>
                <w:sz w:val="20"/>
                <w:szCs w:val="20"/>
              </w:rPr>
            </w:pPr>
            <w:r>
              <w:rPr>
                <w:sz w:val="20"/>
                <w:szCs w:val="20"/>
              </w:rPr>
              <w:t>Bus aplankyti gyventojai ir paraginti jungtis prie vandentiekio ir nuotekų tinklų.</w:t>
            </w:r>
          </w:p>
        </w:tc>
      </w:tr>
      <w:tr w:rsidR="00DC5653" w:rsidRPr="00DC5653" w14:paraId="545364D3" w14:textId="77777777" w:rsidTr="00A372D0">
        <w:trPr>
          <w:jc w:val="center"/>
        </w:trPr>
        <w:tc>
          <w:tcPr>
            <w:tcW w:w="570" w:type="dxa"/>
          </w:tcPr>
          <w:p w14:paraId="129B1B06" w14:textId="3560EF2C" w:rsidR="003B6960" w:rsidRPr="00DC5653" w:rsidRDefault="003B6960" w:rsidP="003B6960">
            <w:pPr>
              <w:jc w:val="center"/>
              <w:rPr>
                <w:sz w:val="20"/>
                <w:szCs w:val="20"/>
              </w:rPr>
            </w:pPr>
            <w:r w:rsidRPr="00DC5653">
              <w:rPr>
                <w:sz w:val="20"/>
                <w:szCs w:val="20"/>
              </w:rPr>
              <w:lastRenderedPageBreak/>
              <w:t>6.</w:t>
            </w:r>
          </w:p>
        </w:tc>
        <w:tc>
          <w:tcPr>
            <w:tcW w:w="3394" w:type="dxa"/>
          </w:tcPr>
          <w:p w14:paraId="03987D10" w14:textId="7B4D5BB0" w:rsidR="003B6960" w:rsidRPr="00DC5653" w:rsidRDefault="003B6960" w:rsidP="00DB0FD3">
            <w:pPr>
              <w:rPr>
                <w:sz w:val="20"/>
                <w:szCs w:val="20"/>
              </w:rPr>
            </w:pPr>
            <w:r w:rsidRPr="00DC5653">
              <w:rPr>
                <w:sz w:val="20"/>
                <w:szCs w:val="20"/>
              </w:rPr>
              <w:t>Nėra kontroliuojama, kaip gyventojai, neprisijung</w:t>
            </w:r>
            <w:r w:rsidR="00A868D6" w:rsidRPr="00DC5653">
              <w:rPr>
                <w:sz w:val="20"/>
                <w:szCs w:val="20"/>
              </w:rPr>
              <w:t>ę</w:t>
            </w:r>
            <w:r w:rsidRPr="00DC5653">
              <w:rPr>
                <w:sz w:val="20"/>
                <w:szCs w:val="20"/>
              </w:rPr>
              <w:t xml:space="preserve"> prie centralizuotos nuotekų sistemos, tvarko nuotekas</w:t>
            </w:r>
          </w:p>
        </w:tc>
        <w:tc>
          <w:tcPr>
            <w:tcW w:w="5664" w:type="dxa"/>
          </w:tcPr>
          <w:p w14:paraId="0C026E70" w14:textId="1F188C00" w:rsidR="003B6960" w:rsidRPr="00DC5653" w:rsidRDefault="00A868D6" w:rsidP="00DB0FD3">
            <w:pPr>
              <w:rPr>
                <w:sz w:val="20"/>
                <w:szCs w:val="20"/>
              </w:rPr>
            </w:pPr>
            <w:r w:rsidRPr="00DC5653">
              <w:rPr>
                <w:sz w:val="20"/>
                <w:szCs w:val="20"/>
              </w:rPr>
              <w:t>Planuojama s</w:t>
            </w:r>
            <w:r w:rsidR="00A372D0" w:rsidRPr="00DC5653">
              <w:rPr>
                <w:sz w:val="20"/>
                <w:szCs w:val="20"/>
              </w:rPr>
              <w:t>udaryti komisiją</w:t>
            </w:r>
            <w:r w:rsidRPr="00DC5653">
              <w:rPr>
                <w:sz w:val="20"/>
                <w:szCs w:val="20"/>
              </w:rPr>
              <w:t>,</w:t>
            </w:r>
            <w:r w:rsidR="00A372D0" w:rsidRPr="00DC5653">
              <w:rPr>
                <w:sz w:val="20"/>
                <w:szCs w:val="20"/>
              </w:rPr>
              <w:t xml:space="preserve"> kuri tikrintų</w:t>
            </w:r>
            <w:r w:rsidRPr="00DC5653">
              <w:rPr>
                <w:sz w:val="20"/>
                <w:szCs w:val="20"/>
              </w:rPr>
              <w:t>,</w:t>
            </w:r>
            <w:r w:rsidR="00A372D0" w:rsidRPr="00DC5653">
              <w:rPr>
                <w:sz w:val="20"/>
                <w:szCs w:val="20"/>
              </w:rPr>
              <w:t xml:space="preserve"> ar gyventojo pasirinktas nuotekų tvarkymo būdas atitinka LR teisės aktuose nustatytus reikalavimus</w:t>
            </w:r>
            <w:r w:rsidRPr="00DC5653">
              <w:rPr>
                <w:sz w:val="20"/>
                <w:szCs w:val="20"/>
              </w:rPr>
              <w:t>,</w:t>
            </w:r>
            <w:r w:rsidR="00A372D0" w:rsidRPr="00DC5653">
              <w:rPr>
                <w:sz w:val="20"/>
                <w:szCs w:val="20"/>
              </w:rPr>
              <w:t xml:space="preserve"> ar neteršia gamtos. </w:t>
            </w:r>
            <w:r w:rsidRPr="00DC5653">
              <w:rPr>
                <w:sz w:val="20"/>
                <w:szCs w:val="20"/>
              </w:rPr>
              <w:t>Bus n</w:t>
            </w:r>
            <w:r w:rsidR="00A372D0" w:rsidRPr="00DC5653">
              <w:rPr>
                <w:sz w:val="20"/>
                <w:szCs w:val="20"/>
              </w:rPr>
              <w:t>umatyt</w:t>
            </w:r>
            <w:r w:rsidRPr="00DC5653">
              <w:rPr>
                <w:sz w:val="20"/>
                <w:szCs w:val="20"/>
              </w:rPr>
              <w:t>os</w:t>
            </w:r>
            <w:r w:rsidR="00A372D0" w:rsidRPr="00DC5653">
              <w:rPr>
                <w:sz w:val="20"/>
                <w:szCs w:val="20"/>
              </w:rPr>
              <w:t xml:space="preserve"> priemon</w:t>
            </w:r>
            <w:r w:rsidRPr="00DC5653">
              <w:rPr>
                <w:sz w:val="20"/>
                <w:szCs w:val="20"/>
              </w:rPr>
              <w:t>ė</w:t>
            </w:r>
            <w:r w:rsidR="00A372D0" w:rsidRPr="00DC5653">
              <w:rPr>
                <w:sz w:val="20"/>
                <w:szCs w:val="20"/>
              </w:rPr>
              <w:t>s (taisykl</w:t>
            </w:r>
            <w:r w:rsidRPr="00DC5653">
              <w:rPr>
                <w:sz w:val="20"/>
                <w:szCs w:val="20"/>
              </w:rPr>
              <w:t>ė</w:t>
            </w:r>
            <w:r w:rsidR="00A372D0" w:rsidRPr="00DC5653">
              <w:rPr>
                <w:sz w:val="20"/>
                <w:szCs w:val="20"/>
              </w:rPr>
              <w:t>s, apraš</w:t>
            </w:r>
            <w:r w:rsidRPr="00DC5653">
              <w:rPr>
                <w:sz w:val="20"/>
                <w:szCs w:val="20"/>
              </w:rPr>
              <w:t>ai</w:t>
            </w:r>
            <w:r w:rsidR="00A372D0" w:rsidRPr="00DC5653">
              <w:rPr>
                <w:sz w:val="20"/>
                <w:szCs w:val="20"/>
              </w:rPr>
              <w:t xml:space="preserve"> ar pan.), patvirtin</w:t>
            </w:r>
            <w:r w:rsidR="00154EA5" w:rsidRPr="00DC5653">
              <w:rPr>
                <w:sz w:val="20"/>
                <w:szCs w:val="20"/>
              </w:rPr>
              <w:t>tos</w:t>
            </w:r>
            <w:r w:rsidR="00A372D0" w:rsidRPr="00DC5653">
              <w:rPr>
                <w:sz w:val="20"/>
                <w:szCs w:val="20"/>
              </w:rPr>
              <w:t xml:space="preserve"> Pakruojo r. savivaldybės tarybos sprendimais, skatinanči</w:t>
            </w:r>
            <w:r w:rsidR="00154EA5" w:rsidRPr="00DC5653">
              <w:rPr>
                <w:sz w:val="20"/>
                <w:szCs w:val="20"/>
              </w:rPr>
              <w:t>o</w:t>
            </w:r>
            <w:r w:rsidR="00A372D0" w:rsidRPr="00DC5653">
              <w:rPr>
                <w:sz w:val="20"/>
                <w:szCs w:val="20"/>
              </w:rPr>
              <w:t>s ir (ar) įpareigojanči</w:t>
            </w:r>
            <w:r w:rsidR="00154EA5" w:rsidRPr="00DC5653">
              <w:rPr>
                <w:sz w:val="20"/>
                <w:szCs w:val="20"/>
              </w:rPr>
              <w:t>o</w:t>
            </w:r>
            <w:r w:rsidR="00A372D0" w:rsidRPr="00DC5653">
              <w:rPr>
                <w:sz w:val="20"/>
                <w:szCs w:val="20"/>
              </w:rPr>
              <w:t>s gyventojus prisijungti prie naujai paklotų vandentiekio ir nuotekų tinklų.</w:t>
            </w:r>
          </w:p>
        </w:tc>
      </w:tr>
    </w:tbl>
    <w:p w14:paraId="7CA74DB7" w14:textId="49F5691E" w:rsidR="00DB0FD3" w:rsidRDefault="00DB0FD3" w:rsidP="00DB0FD3">
      <w:pPr>
        <w:ind w:firstLine="567"/>
      </w:pPr>
    </w:p>
    <w:p w14:paraId="4140F52B" w14:textId="4509B6D3" w:rsidR="00130C54" w:rsidRPr="00DC5653" w:rsidRDefault="00510341" w:rsidP="00130C54">
      <w:pPr>
        <w:ind w:firstLine="567"/>
        <w:jc w:val="both"/>
        <w:rPr>
          <w:rFonts w:eastAsiaTheme="minorHAnsi"/>
        </w:rPr>
      </w:pPr>
      <w:r w:rsidRPr="00130C54">
        <w:t xml:space="preserve">2. </w:t>
      </w:r>
      <w:r w:rsidR="00130C54" w:rsidRPr="00130C54">
        <w:rPr>
          <w:rFonts w:eastAsiaTheme="minorHAnsi"/>
        </w:rPr>
        <w:t xml:space="preserve">2010 m. liepos 29 d. Pakruojo rajono savivaldybės tarybos Nr. T-243 sprendimu „Dėl Pakruojo rajono vandens tiekimo ir nuotekų tvarkymo infrastruktūros plėtros specialiojo plano </w:t>
      </w:r>
      <w:r w:rsidR="00130C54" w:rsidRPr="00DC5653">
        <w:rPr>
          <w:rFonts w:eastAsiaTheme="minorHAnsi"/>
        </w:rPr>
        <w:t>patvirtinimo“ patvirtin</w:t>
      </w:r>
      <w:r w:rsidR="00154EA5" w:rsidRPr="00DC5653">
        <w:rPr>
          <w:rFonts w:eastAsiaTheme="minorHAnsi"/>
        </w:rPr>
        <w:t>ame</w:t>
      </w:r>
      <w:r w:rsidR="00130C54" w:rsidRPr="00DC5653">
        <w:rPr>
          <w:rFonts w:eastAsiaTheme="minorHAnsi"/>
        </w:rPr>
        <w:t xml:space="preserve"> </w:t>
      </w:r>
      <w:r w:rsidR="00154EA5" w:rsidRPr="00DC5653">
        <w:rPr>
          <w:rFonts w:eastAsiaTheme="minorHAnsi"/>
        </w:rPr>
        <w:t xml:space="preserve">Pakruojo rajono </w:t>
      </w:r>
      <w:r w:rsidR="00130C54" w:rsidRPr="00DC5653">
        <w:rPr>
          <w:rFonts w:eastAsiaTheme="minorHAnsi"/>
        </w:rPr>
        <w:t>vandens tiekimo ir nuotekų tvarkymo</w:t>
      </w:r>
      <w:r w:rsidR="00154EA5" w:rsidRPr="00DC5653">
        <w:rPr>
          <w:rFonts w:eastAsiaTheme="minorHAnsi"/>
        </w:rPr>
        <w:t xml:space="preserve"> infrastruktūros plėtros specialiajame plane</w:t>
      </w:r>
      <w:r w:rsidR="00130C54" w:rsidRPr="00DC5653">
        <w:rPr>
          <w:rFonts w:eastAsiaTheme="minorHAnsi"/>
        </w:rPr>
        <w:t xml:space="preserve"> </w:t>
      </w:r>
      <w:r w:rsidR="00154EA5" w:rsidRPr="00DC5653">
        <w:rPr>
          <w:rFonts w:eastAsiaTheme="minorHAnsi"/>
        </w:rPr>
        <w:t xml:space="preserve">išskirtos </w:t>
      </w:r>
      <w:r w:rsidR="00130C54" w:rsidRPr="00DC5653">
        <w:rPr>
          <w:rFonts w:eastAsiaTheme="minorHAnsi"/>
        </w:rPr>
        <w:t>teritorij</w:t>
      </w:r>
      <w:r w:rsidR="00154EA5" w:rsidRPr="00DC5653">
        <w:rPr>
          <w:rFonts w:eastAsiaTheme="minorHAnsi"/>
        </w:rPr>
        <w:t>o</w:t>
      </w:r>
      <w:r w:rsidR="00130C54" w:rsidRPr="00DC5653">
        <w:rPr>
          <w:rFonts w:eastAsiaTheme="minorHAnsi"/>
        </w:rPr>
        <w:t>s, kurios apima gyvenamąsias vietoves, jų dalis ir pavienius gyvenamuosius bei kitus pastatus, kuriuose geriamuoju vandeniu aprūpinama ne mažiau kaip 50 asmenų, taip pat nustatytos infrastruktūros plėtrai reikalingos teritorijos</w:t>
      </w:r>
      <w:r w:rsidR="00154EA5" w:rsidRPr="00DC5653">
        <w:rPr>
          <w:rFonts w:eastAsiaTheme="minorHAnsi"/>
        </w:rPr>
        <w:t>,</w:t>
      </w:r>
      <w:r w:rsidR="00130C54" w:rsidRPr="00DC5653">
        <w:rPr>
          <w:rFonts w:eastAsiaTheme="minorHAnsi"/>
        </w:rPr>
        <w:t xml:space="preserve"> kuriose vandens tiekimą numatomą vykdyti centralizuotai, taip pat nustatytos vandens tiekimo ir nuotekų tvarkymo plėtros krypt</w:t>
      </w:r>
      <w:r w:rsidR="00154EA5" w:rsidRPr="00DC5653">
        <w:rPr>
          <w:rFonts w:eastAsiaTheme="minorHAnsi"/>
        </w:rPr>
        <w:t>y</w:t>
      </w:r>
      <w:r w:rsidR="00130C54" w:rsidRPr="00DC5653">
        <w:rPr>
          <w:rFonts w:eastAsiaTheme="minorHAnsi"/>
        </w:rPr>
        <w:t xml:space="preserve">s. </w:t>
      </w:r>
      <w:r w:rsidR="00154EA5" w:rsidRPr="00DC5653">
        <w:rPr>
          <w:rFonts w:eastAsiaTheme="minorHAnsi"/>
        </w:rPr>
        <w:t xml:space="preserve">Savivaldybės taryba, vadovaudamasi </w:t>
      </w:r>
      <w:r w:rsidR="00130C54" w:rsidRPr="00DC5653">
        <w:rPr>
          <w:rFonts w:eastAsiaTheme="minorHAnsi"/>
        </w:rPr>
        <w:t>2019 m. gegužės 2 d. įsigaliojus</w:t>
      </w:r>
      <w:r w:rsidR="00154EA5" w:rsidRPr="00DC5653">
        <w:rPr>
          <w:rFonts w:eastAsiaTheme="minorHAnsi"/>
        </w:rPr>
        <w:t>iu</w:t>
      </w:r>
      <w:r w:rsidR="00130C54" w:rsidRPr="00DC5653">
        <w:rPr>
          <w:rFonts w:eastAsiaTheme="minorHAnsi"/>
        </w:rPr>
        <w:t xml:space="preserve"> Lietuvos Respublikos geriamojo vandens tiekimo ir nuotekų tvarkymo įstatymo pakeitimu</w:t>
      </w:r>
      <w:r w:rsidR="00154EA5" w:rsidRPr="00DC5653">
        <w:rPr>
          <w:rFonts w:eastAsiaTheme="minorHAnsi"/>
        </w:rPr>
        <w:t>i</w:t>
      </w:r>
      <w:r w:rsidR="00130C54" w:rsidRPr="00DC5653">
        <w:rPr>
          <w:rFonts w:eastAsiaTheme="minorHAnsi"/>
        </w:rPr>
        <w:t xml:space="preserve"> ir papildymu</w:t>
      </w:r>
      <w:r w:rsidR="00154EA5" w:rsidRPr="00DC5653">
        <w:rPr>
          <w:rFonts w:eastAsiaTheme="minorHAnsi"/>
        </w:rPr>
        <w:t>i</w:t>
      </w:r>
      <w:r w:rsidR="00130C54" w:rsidRPr="00DC5653">
        <w:rPr>
          <w:rFonts w:eastAsiaTheme="minorHAnsi"/>
        </w:rPr>
        <w:t xml:space="preserve"> nauju teisiniu reglamentavimu</w:t>
      </w:r>
      <w:r w:rsidR="00154EA5" w:rsidRPr="00DC5653">
        <w:rPr>
          <w:rFonts w:eastAsiaTheme="minorHAnsi"/>
        </w:rPr>
        <w:t>,</w:t>
      </w:r>
      <w:r w:rsidR="00130C54" w:rsidRPr="00DC5653">
        <w:rPr>
          <w:rFonts w:eastAsiaTheme="minorHAnsi"/>
        </w:rPr>
        <w:t xml:space="preserve"> kuriame įvertintos „aglomeracijos“, „centralizuotosios nuotekų surinkimo sistemos“ ir „gyventojų ekvivalento“ sąvokos, atitinkančios direktyvos nuostatas</w:t>
      </w:r>
      <w:r w:rsidR="00154EA5" w:rsidRPr="00DC5653">
        <w:rPr>
          <w:rFonts w:eastAsiaTheme="minorHAnsi"/>
        </w:rPr>
        <w:t>,</w:t>
      </w:r>
      <w:r w:rsidR="00130C54" w:rsidRPr="00DC5653">
        <w:rPr>
          <w:rFonts w:eastAsiaTheme="minorHAnsi"/>
        </w:rPr>
        <w:t xml:space="preserve"> 2020 m. balandžio 30 d. sprendimu Nr. T-137 „Dėl Pakruojo rajono vandens tiekimo ir nuotekų tvarkymo infrastruktūros plėtros specialiojo plano keitimo pradžios ir planavimo tikslų nustatymo“ pradėjo rengti Pakruojo rajono vandens tiekimo ir nuotekų tvarkymo infrastruktūros plėtros specialiojo plano keitimą ir nustatė planavimo tikslus. Vienas iš jų </w:t>
      </w:r>
      <w:r w:rsidR="00154EA5" w:rsidRPr="00DC5653">
        <w:rPr>
          <w:rFonts w:eastAsiaTheme="minorHAnsi"/>
        </w:rPr>
        <w:t xml:space="preserve">- </w:t>
      </w:r>
      <w:r w:rsidR="00130C54" w:rsidRPr="00DC5653">
        <w:rPr>
          <w:rFonts w:eastAsiaTheme="minorHAnsi"/>
        </w:rPr>
        <w:t xml:space="preserve">nustatyti aglomeracijų ribas. Šis vandens tiekimo ir nuotekų tvarkymo infrastruktūros plėtros specialusis planas numatytas parengti iki 2021 m. kovo 1 d. </w:t>
      </w:r>
      <w:r w:rsidR="00154EA5" w:rsidRPr="00DC5653">
        <w:rPr>
          <w:rFonts w:eastAsiaTheme="minorHAnsi"/>
        </w:rPr>
        <w:t>S</w:t>
      </w:r>
      <w:r w:rsidR="00130C54" w:rsidRPr="00DC5653">
        <w:rPr>
          <w:rFonts w:eastAsiaTheme="minorHAnsi"/>
        </w:rPr>
        <w:t>pecialiojo plano keitimo paslaugą atlieka Uždaroji akcinė bendrovė „Urbanistika“.</w:t>
      </w:r>
    </w:p>
    <w:p w14:paraId="1ACA5D30" w14:textId="20B7A40E" w:rsidR="006C4949" w:rsidRPr="00290DFF" w:rsidRDefault="00130C54" w:rsidP="006C4949">
      <w:pPr>
        <w:pStyle w:val="Sraopastraipa"/>
        <w:ind w:left="0" w:firstLine="567"/>
        <w:contextualSpacing w:val="0"/>
        <w:jc w:val="both"/>
      </w:pPr>
      <w:r w:rsidRPr="00DC5653">
        <w:rPr>
          <w:rFonts w:eastAsiaTheme="minorHAnsi"/>
        </w:rPr>
        <w:t xml:space="preserve">3. </w:t>
      </w:r>
      <w:r w:rsidR="006C4949" w:rsidRPr="00DC5653">
        <w:rPr>
          <w:rFonts w:eastAsiaTheme="minorHAnsi"/>
        </w:rPr>
        <w:t>V</w:t>
      </w:r>
      <w:r w:rsidR="006C4949" w:rsidRPr="00DC5653">
        <w:t xml:space="preserve">andens tiekimo, komunalinių nuotekų surinkimo, paviršinių nuotekų surinkimo tinklų (toliau – tinklai) inventorizavimas, t. y. kadastro duomenų nustatymas ar tikslinimas vykdomas </w:t>
      </w:r>
      <w:r w:rsidR="006C4949" w:rsidRPr="00290DFF">
        <w:t xml:space="preserve">atsižvelgiant į </w:t>
      </w:r>
      <w:r w:rsidR="00154EA5" w:rsidRPr="00290DFF">
        <w:t>S</w:t>
      </w:r>
      <w:r w:rsidR="006C4949" w:rsidRPr="00290DFF">
        <w:t xml:space="preserve">avivaldybės finansines galimybes </w:t>
      </w:r>
      <w:r w:rsidR="00591BFC" w:rsidRPr="00290DFF">
        <w:t>b</w:t>
      </w:r>
      <w:r w:rsidR="006C4949" w:rsidRPr="00290DFF">
        <w:t>ei  į turimus žmogiškuosius išteklius, į procedūras</w:t>
      </w:r>
      <w:r w:rsidR="00154EA5" w:rsidRPr="00290DFF">
        <w:t>,</w:t>
      </w:r>
      <w:r w:rsidR="006C4949" w:rsidRPr="00290DFF">
        <w:t xml:space="preserve"> reikalingas kadastro duomenų nustatymui ar tikslinimui. Atsižvelg</w:t>
      </w:r>
      <w:r w:rsidR="00154EA5" w:rsidRPr="00290DFF">
        <w:t>dama</w:t>
      </w:r>
      <w:r w:rsidR="006C4949" w:rsidRPr="00290DFF">
        <w:t xml:space="preserve"> į tai, kad procesas dėl tinklų inventorizavimo nėra trumpas, </w:t>
      </w:r>
      <w:r w:rsidR="00154EA5" w:rsidRPr="00290DFF">
        <w:t>S</w:t>
      </w:r>
      <w:r w:rsidR="006C4949" w:rsidRPr="00290DFF">
        <w:t>avivaldybė tikisi ir planuoja tinklų inventorizavimą (kadastro duomenų nustatymą ar tikslinimą) baigti iki 2022 m. gruodžio 31 d.</w:t>
      </w:r>
    </w:p>
    <w:p w14:paraId="68A59C5F" w14:textId="398A63FD" w:rsidR="006C4949" w:rsidRPr="00290DFF" w:rsidRDefault="006C4949" w:rsidP="006C4949">
      <w:pPr>
        <w:pStyle w:val="Sraopastraipa"/>
        <w:ind w:left="0" w:firstLine="567"/>
        <w:contextualSpacing w:val="0"/>
        <w:jc w:val="both"/>
      </w:pPr>
      <w:r w:rsidRPr="00290DFF">
        <w:t xml:space="preserve">4. </w:t>
      </w:r>
      <w:r w:rsidR="0012057B" w:rsidRPr="00290DFF">
        <w:t xml:space="preserve">Situacijos dėl rodiklių </w:t>
      </w:r>
      <w:r w:rsidR="00290DFF" w:rsidRPr="00290DFF">
        <w:t xml:space="preserve">nepasiekusioms įmonėms pritaikytų finansinių korekcijų, bei kaip sprendžiasi teisminiai ginčai – </w:t>
      </w:r>
      <w:r w:rsidRPr="00290DFF">
        <w:t>Pakruojo</w:t>
      </w:r>
      <w:r w:rsidR="00290DFF" w:rsidRPr="00290DFF">
        <w:t xml:space="preserve"> </w:t>
      </w:r>
      <w:r w:rsidRPr="00290DFF">
        <w:t>rajono savivaldybė neturi duomenų.</w:t>
      </w:r>
    </w:p>
    <w:p w14:paraId="25E43EC5" w14:textId="3C1EA93C" w:rsidR="00DF39F8" w:rsidRPr="00290DFF" w:rsidRDefault="006C4949" w:rsidP="00DF39F8">
      <w:pPr>
        <w:pStyle w:val="Sraopastraipa"/>
        <w:ind w:left="0" w:firstLine="567"/>
        <w:contextualSpacing w:val="0"/>
        <w:jc w:val="both"/>
      </w:pPr>
      <w:r w:rsidRPr="00290DFF">
        <w:t xml:space="preserve">5. </w:t>
      </w:r>
      <w:r w:rsidR="00154EA5" w:rsidRPr="00290DFF">
        <w:t>S</w:t>
      </w:r>
      <w:r w:rsidR="00DF39F8" w:rsidRPr="00290DFF">
        <w:t>avivaldybė siekia sudaryti sąlygas rajono gyventojams naudotis centralizuotai teikiamomis geriamojo vandens tiekimo ir nuotekų tvarkymo paslaugomis, užtikrinti nepertraukiamą paslaugų teikimą bei tiekiamo geriamojo vandens kokybę siek</w:t>
      </w:r>
      <w:r w:rsidR="00154EA5" w:rsidRPr="00290DFF">
        <w:t>dama</w:t>
      </w:r>
      <w:r w:rsidR="00DF39F8" w:rsidRPr="00290DFF">
        <w:t xml:space="preserve"> išvengti neigiamų pasekmių žmonių sveikatai ir ilgalaikės žalos aplinkai. Imasi priemonių, kad gyventojai gautų saugų ir kokybišką vandenį perimdama iš juridinių ir fizinių asmenų eksploatuojamus vandentvarkos objektus ir</w:t>
      </w:r>
      <w:r w:rsidR="00154EA5" w:rsidRPr="00290DFF">
        <w:t xml:space="preserve"> juos</w:t>
      </w:r>
      <w:r w:rsidR="00DF39F8" w:rsidRPr="00290DFF">
        <w:t xml:space="preserve"> perduoda</w:t>
      </w:r>
      <w:r w:rsidR="00154EA5" w:rsidRPr="00290DFF">
        <w:t xml:space="preserve"> </w:t>
      </w:r>
      <w:r w:rsidR="00DF39F8" w:rsidRPr="00290DFF">
        <w:t>UAB „Pakruojo vandentiekis“ nuosavybėn, numat</w:t>
      </w:r>
      <w:r w:rsidR="00154EA5" w:rsidRPr="00290DFF">
        <w:t>ydama</w:t>
      </w:r>
      <w:r w:rsidR="00DF39F8" w:rsidRPr="00290DFF">
        <w:t xml:space="preserve"> lėšas perimtų objektų sutvarkymui</w:t>
      </w:r>
      <w:r w:rsidR="00154EA5" w:rsidRPr="00290DFF">
        <w:t>,</w:t>
      </w:r>
      <w:r w:rsidR="00DF39F8" w:rsidRPr="00290DFF">
        <w:t xml:space="preserve"> tinklų inventorizacijai</w:t>
      </w:r>
      <w:r w:rsidR="00154EA5" w:rsidRPr="00290DFF">
        <w:t xml:space="preserve"> ir</w:t>
      </w:r>
      <w:r w:rsidR="00DF39F8" w:rsidRPr="00290DFF">
        <w:t xml:space="preserve"> vandens gerinimo įrenginių statybai.</w:t>
      </w:r>
      <w:r w:rsidR="006504AC" w:rsidRPr="00290DFF">
        <w:t xml:space="preserve"> Procesas perimant vandens gręžinį ir vandens tiekimo tinklus užtrunka</w:t>
      </w:r>
      <w:r w:rsidR="00591BFC" w:rsidRPr="00290DFF">
        <w:t xml:space="preserve">, </w:t>
      </w:r>
      <w:r w:rsidR="00AC04D0" w:rsidRPr="00290DFF">
        <w:t>nes</w:t>
      </w:r>
      <w:r w:rsidR="006504AC" w:rsidRPr="00290DFF">
        <w:t xml:space="preserve"> </w:t>
      </w:r>
      <w:r w:rsidR="00AC04D0" w:rsidRPr="00290DFF">
        <w:t>S</w:t>
      </w:r>
      <w:r w:rsidR="006504AC" w:rsidRPr="00290DFF">
        <w:t>avivaldybės</w:t>
      </w:r>
      <w:r w:rsidR="00591BFC" w:rsidRPr="00290DFF">
        <w:t xml:space="preserve"> </w:t>
      </w:r>
      <w:r w:rsidR="006504AC" w:rsidRPr="00290DFF">
        <w:t>finansinės galimybės</w:t>
      </w:r>
      <w:r w:rsidR="00AC04D0" w:rsidRPr="00290DFF">
        <w:t xml:space="preserve"> yra ribotos</w:t>
      </w:r>
      <w:r w:rsidR="006504AC" w:rsidRPr="00290DFF">
        <w:t>.</w:t>
      </w:r>
    </w:p>
    <w:p w14:paraId="6162C727" w14:textId="297CF47E" w:rsidR="006504AC" w:rsidRPr="00290DFF" w:rsidRDefault="00591BFC" w:rsidP="00DF39F8">
      <w:pPr>
        <w:pStyle w:val="Sraopastraipa"/>
        <w:ind w:left="0" w:firstLine="567"/>
        <w:contextualSpacing w:val="0"/>
        <w:jc w:val="both"/>
      </w:pPr>
      <w:r w:rsidRPr="00290DFF">
        <w:t xml:space="preserve">6. Vandentvarkos ir nuotekų tvarkymo projektams įgyvendinti 2021 ir 2022  m. iš Pakruojo rajono savivaldybės biudžeto </w:t>
      </w:r>
      <w:r w:rsidR="00AC04D0" w:rsidRPr="00290DFF">
        <w:t xml:space="preserve">numatyta </w:t>
      </w:r>
      <w:r w:rsidRPr="00290DFF">
        <w:t>skirti apie 96 tūkst. Eur.</w:t>
      </w:r>
    </w:p>
    <w:p w14:paraId="06146908" w14:textId="77777777" w:rsidR="009B749D" w:rsidRDefault="009B749D" w:rsidP="006C4949">
      <w:pPr>
        <w:pStyle w:val="Sraopastraipa"/>
        <w:ind w:left="0" w:firstLine="567"/>
        <w:contextualSpacing w:val="0"/>
        <w:jc w:val="both"/>
      </w:pPr>
    </w:p>
    <w:p w14:paraId="07A1F5DB" w14:textId="6B618E33" w:rsidR="00813D87" w:rsidRDefault="00813D87" w:rsidP="00591BFC">
      <w:pPr>
        <w:pStyle w:val="Pagrindiniotekstotrauka3"/>
        <w:ind w:firstLine="0"/>
        <w:jc w:val="both"/>
        <w:rPr>
          <w:rFonts w:ascii="Times New Roman" w:hAnsi="Times New Roman"/>
        </w:rPr>
      </w:pPr>
    </w:p>
    <w:p w14:paraId="18992AD9" w14:textId="77777777" w:rsidR="00813D87" w:rsidRDefault="00813D87" w:rsidP="00F365E7">
      <w:pPr>
        <w:pStyle w:val="Pagrindiniotekstotrauka3"/>
        <w:jc w:val="both"/>
        <w:rPr>
          <w:rFonts w:ascii="Times New Roman" w:hAnsi="Times New Roman"/>
        </w:rPr>
      </w:pPr>
    </w:p>
    <w:p w14:paraId="0777AB32" w14:textId="77777777" w:rsidR="00285F60" w:rsidRDefault="00F11CF2" w:rsidP="00285F60">
      <w:r>
        <w:t>Administracijos direktorė</w:t>
      </w:r>
      <w:r w:rsidR="00285F60">
        <w:tab/>
      </w:r>
      <w:r w:rsidR="00285F60">
        <w:tab/>
      </w:r>
      <w:r w:rsidR="00285F60">
        <w:tab/>
        <w:t xml:space="preserve">  </w:t>
      </w:r>
      <w:r w:rsidR="00285F60">
        <w:tab/>
        <w:t xml:space="preserve">          </w:t>
      </w:r>
      <w:r w:rsidR="00285F60">
        <w:tab/>
        <w:t xml:space="preserve">       </w:t>
      </w:r>
      <w:r w:rsidR="00491072">
        <w:t xml:space="preserve">                       </w:t>
      </w:r>
      <w:r w:rsidR="00285F60">
        <w:t xml:space="preserve">   </w:t>
      </w:r>
      <w:r>
        <w:t xml:space="preserve"> </w:t>
      </w:r>
      <w:r w:rsidR="00031847">
        <w:t>Ilona Gelažnikienė</w:t>
      </w:r>
    </w:p>
    <w:p w14:paraId="14EF591C" w14:textId="77777777" w:rsidR="003A428F" w:rsidRDefault="003A428F"/>
    <w:p w14:paraId="3D3A46A3" w14:textId="77777777" w:rsidR="003A428F" w:rsidRDefault="003A428F"/>
    <w:p w14:paraId="081D0D71" w14:textId="77777777" w:rsidR="002B4647" w:rsidRDefault="002B4647"/>
    <w:p w14:paraId="5EACA379" w14:textId="77777777" w:rsidR="00BF64D0" w:rsidRDefault="00BF64D0"/>
    <w:p w14:paraId="2008436F" w14:textId="7DECF36A" w:rsidR="00BF64D0" w:rsidRDefault="00813D87">
      <w:r>
        <w:t xml:space="preserve">Vilma </w:t>
      </w:r>
      <w:proofErr w:type="spellStart"/>
      <w:r>
        <w:t>Tominienė</w:t>
      </w:r>
      <w:proofErr w:type="spellEnd"/>
      <w:r w:rsidR="00BF64D0" w:rsidRPr="00D01049">
        <w:t xml:space="preserve">, tel. 8 611 14 094, el. p. </w:t>
      </w:r>
      <w:hyperlink r:id="rId11" w:history="1">
        <w:r w:rsidRPr="00C25F2E">
          <w:rPr>
            <w:rStyle w:val="Hipersaitas"/>
          </w:rPr>
          <w:t>vilma.tominiene@pakruojis.lt</w:t>
        </w:r>
      </w:hyperlink>
    </w:p>
    <w:sectPr w:rsidR="00BF64D0">
      <w:head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877F9" w14:textId="77777777" w:rsidR="00AD3E5B" w:rsidRDefault="00AD3E5B">
      <w:r>
        <w:separator/>
      </w:r>
    </w:p>
  </w:endnote>
  <w:endnote w:type="continuationSeparator" w:id="0">
    <w:p w14:paraId="5E716E0A" w14:textId="77777777" w:rsidR="00AD3E5B" w:rsidRDefault="00AD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Yu Gothic"/>
    <w:charset w:val="80"/>
    <w:family w:val="auto"/>
    <w:pitch w:val="default"/>
  </w:font>
  <w:font w:name="OpenSymbol">
    <w:altName w:val="Arial Unicode MS"/>
    <w:panose1 w:val="05010000000000000000"/>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5BB8" w14:textId="77777777" w:rsidR="00AD3E5B" w:rsidRDefault="00AD3E5B">
      <w:r>
        <w:separator/>
      </w:r>
    </w:p>
  </w:footnote>
  <w:footnote w:type="continuationSeparator" w:id="0">
    <w:p w14:paraId="4FD0A9B1" w14:textId="77777777" w:rsidR="00AD3E5B" w:rsidRDefault="00AD3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7910" w14:textId="77777777" w:rsidR="008549E1" w:rsidRDefault="008549E1">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C327FAE"/>
    <w:multiLevelType w:val="hybridMultilevel"/>
    <w:tmpl w:val="99F6183A"/>
    <w:lvl w:ilvl="0" w:tplc="B6B6000E">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 w15:restartNumberingAfterBreak="0">
    <w:nsid w:val="15CD7BC2"/>
    <w:multiLevelType w:val="multilevel"/>
    <w:tmpl w:val="1E70214E"/>
    <w:lvl w:ilvl="0">
      <w:start w:val="2010"/>
      <w:numFmt w:val="decimal"/>
      <w:lvlText w:val="%1-"/>
      <w:lvlJc w:val="left"/>
      <w:pPr>
        <w:tabs>
          <w:tab w:val="num" w:pos="900"/>
        </w:tabs>
        <w:ind w:left="900" w:hanging="900"/>
      </w:pPr>
      <w:rPr>
        <w:rFonts w:hint="default"/>
      </w:rPr>
    </w:lvl>
    <w:lvl w:ilvl="1">
      <w:start w:val="10"/>
      <w:numFmt w:val="decimal"/>
      <w:lvlText w:val="%1-%2-"/>
      <w:lvlJc w:val="left"/>
      <w:pPr>
        <w:tabs>
          <w:tab w:val="num" w:pos="1074"/>
        </w:tabs>
        <w:ind w:left="1074" w:hanging="900"/>
      </w:pPr>
      <w:rPr>
        <w:rFonts w:hint="default"/>
      </w:rPr>
    </w:lvl>
    <w:lvl w:ilvl="2">
      <w:start w:val="1"/>
      <w:numFmt w:val="decimal"/>
      <w:lvlText w:val="%1-%2-%3."/>
      <w:lvlJc w:val="left"/>
      <w:pPr>
        <w:tabs>
          <w:tab w:val="num" w:pos="1248"/>
        </w:tabs>
        <w:ind w:left="1248" w:hanging="900"/>
      </w:pPr>
      <w:rPr>
        <w:rFonts w:hint="default"/>
      </w:rPr>
    </w:lvl>
    <w:lvl w:ilvl="3">
      <w:start w:val="1"/>
      <w:numFmt w:val="decimal"/>
      <w:lvlText w:val="%1-%2-%3.%4."/>
      <w:lvlJc w:val="left"/>
      <w:pPr>
        <w:tabs>
          <w:tab w:val="num" w:pos="1602"/>
        </w:tabs>
        <w:ind w:left="1602" w:hanging="1080"/>
      </w:pPr>
      <w:rPr>
        <w:rFonts w:hint="default"/>
      </w:rPr>
    </w:lvl>
    <w:lvl w:ilvl="4">
      <w:start w:val="1"/>
      <w:numFmt w:val="decimal"/>
      <w:lvlText w:val="%1-%2-%3.%4.%5."/>
      <w:lvlJc w:val="left"/>
      <w:pPr>
        <w:tabs>
          <w:tab w:val="num" w:pos="1776"/>
        </w:tabs>
        <w:ind w:left="1776" w:hanging="1080"/>
      </w:pPr>
      <w:rPr>
        <w:rFonts w:hint="default"/>
      </w:rPr>
    </w:lvl>
    <w:lvl w:ilvl="5">
      <w:start w:val="1"/>
      <w:numFmt w:val="decimal"/>
      <w:lvlText w:val="%1-%2-%3.%4.%5.%6."/>
      <w:lvlJc w:val="left"/>
      <w:pPr>
        <w:tabs>
          <w:tab w:val="num" w:pos="2310"/>
        </w:tabs>
        <w:ind w:left="2310" w:hanging="1440"/>
      </w:pPr>
      <w:rPr>
        <w:rFonts w:hint="default"/>
      </w:rPr>
    </w:lvl>
    <w:lvl w:ilvl="6">
      <w:start w:val="1"/>
      <w:numFmt w:val="decimal"/>
      <w:lvlText w:val="%1-%2-%3.%4.%5.%6.%7."/>
      <w:lvlJc w:val="left"/>
      <w:pPr>
        <w:tabs>
          <w:tab w:val="num" w:pos="2484"/>
        </w:tabs>
        <w:ind w:left="2484" w:hanging="1440"/>
      </w:pPr>
      <w:rPr>
        <w:rFonts w:hint="default"/>
      </w:rPr>
    </w:lvl>
    <w:lvl w:ilvl="7">
      <w:start w:val="1"/>
      <w:numFmt w:val="decimal"/>
      <w:lvlText w:val="%1-%2-%3.%4.%5.%6.%7.%8."/>
      <w:lvlJc w:val="left"/>
      <w:pPr>
        <w:tabs>
          <w:tab w:val="num" w:pos="3018"/>
        </w:tabs>
        <w:ind w:left="3018" w:hanging="1800"/>
      </w:pPr>
      <w:rPr>
        <w:rFonts w:hint="default"/>
      </w:rPr>
    </w:lvl>
    <w:lvl w:ilvl="8">
      <w:start w:val="1"/>
      <w:numFmt w:val="decimal"/>
      <w:lvlText w:val="%1-%2-%3.%4.%5.%6.%7.%8.%9."/>
      <w:lvlJc w:val="left"/>
      <w:pPr>
        <w:tabs>
          <w:tab w:val="num" w:pos="3192"/>
        </w:tabs>
        <w:ind w:left="3192" w:hanging="1800"/>
      </w:pPr>
      <w:rPr>
        <w:rFonts w:hint="default"/>
      </w:rPr>
    </w:lvl>
  </w:abstractNum>
  <w:abstractNum w:abstractNumId="3" w15:restartNumberingAfterBreak="0">
    <w:nsid w:val="198F39BB"/>
    <w:multiLevelType w:val="hybridMultilevel"/>
    <w:tmpl w:val="12F820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F891275"/>
    <w:multiLevelType w:val="hybridMultilevel"/>
    <w:tmpl w:val="561CD7E8"/>
    <w:lvl w:ilvl="0" w:tplc="85BE2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B72968"/>
    <w:multiLevelType w:val="hybridMultilevel"/>
    <w:tmpl w:val="63067D62"/>
    <w:lvl w:ilvl="0" w:tplc="A3D6DB4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C5D71D3"/>
    <w:multiLevelType w:val="hybridMultilevel"/>
    <w:tmpl w:val="5D02765C"/>
    <w:lvl w:ilvl="0" w:tplc="736A407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6055F35"/>
    <w:multiLevelType w:val="multilevel"/>
    <w:tmpl w:val="8C10CC8A"/>
    <w:lvl w:ilvl="0">
      <w:start w:val="2009"/>
      <w:numFmt w:val="decimal"/>
      <w:lvlText w:val="%1"/>
      <w:lvlJc w:val="left"/>
      <w:pPr>
        <w:tabs>
          <w:tab w:val="num" w:pos="1245"/>
        </w:tabs>
        <w:ind w:left="1245" w:hanging="1245"/>
      </w:pPr>
      <w:rPr>
        <w:rFonts w:hint="default"/>
      </w:rPr>
    </w:lvl>
    <w:lvl w:ilvl="1">
      <w:start w:val="1"/>
      <w:numFmt w:val="decimalZero"/>
      <w:lvlText w:val="%1-%2"/>
      <w:lvlJc w:val="left"/>
      <w:pPr>
        <w:tabs>
          <w:tab w:val="num" w:pos="1332"/>
        </w:tabs>
        <w:ind w:left="1332" w:hanging="1245"/>
      </w:pPr>
      <w:rPr>
        <w:rFonts w:hint="default"/>
      </w:rPr>
    </w:lvl>
    <w:lvl w:ilvl="2">
      <w:start w:val="26"/>
      <w:numFmt w:val="decimal"/>
      <w:lvlText w:val="%1-%2-%3"/>
      <w:lvlJc w:val="left"/>
      <w:pPr>
        <w:tabs>
          <w:tab w:val="num" w:pos="1419"/>
        </w:tabs>
        <w:ind w:left="1419" w:hanging="1245"/>
      </w:pPr>
      <w:rPr>
        <w:rFonts w:hint="default"/>
      </w:rPr>
    </w:lvl>
    <w:lvl w:ilvl="3">
      <w:start w:val="1"/>
      <w:numFmt w:val="decimal"/>
      <w:lvlText w:val="%1-%2-%3.%4"/>
      <w:lvlJc w:val="left"/>
      <w:pPr>
        <w:tabs>
          <w:tab w:val="num" w:pos="1506"/>
        </w:tabs>
        <w:ind w:left="1506" w:hanging="1245"/>
      </w:pPr>
      <w:rPr>
        <w:rFonts w:hint="default"/>
      </w:rPr>
    </w:lvl>
    <w:lvl w:ilvl="4">
      <w:start w:val="1"/>
      <w:numFmt w:val="decimal"/>
      <w:lvlText w:val="%1-%2-%3.%4.%5"/>
      <w:lvlJc w:val="left"/>
      <w:pPr>
        <w:tabs>
          <w:tab w:val="num" w:pos="1593"/>
        </w:tabs>
        <w:ind w:left="1593" w:hanging="1245"/>
      </w:pPr>
      <w:rPr>
        <w:rFonts w:hint="default"/>
      </w:rPr>
    </w:lvl>
    <w:lvl w:ilvl="5">
      <w:start w:val="1"/>
      <w:numFmt w:val="decimal"/>
      <w:lvlText w:val="%1-%2-%3.%4.%5.%6"/>
      <w:lvlJc w:val="left"/>
      <w:pPr>
        <w:tabs>
          <w:tab w:val="num" w:pos="1680"/>
        </w:tabs>
        <w:ind w:left="1680" w:hanging="1245"/>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049"/>
        </w:tabs>
        <w:ind w:left="2049" w:hanging="1440"/>
      </w:pPr>
      <w:rPr>
        <w:rFonts w:hint="default"/>
      </w:rPr>
    </w:lvl>
    <w:lvl w:ilvl="8">
      <w:start w:val="1"/>
      <w:numFmt w:val="decimal"/>
      <w:lvlText w:val="%1-%2-%3.%4.%5.%6.%7.%8.%9"/>
      <w:lvlJc w:val="left"/>
      <w:pPr>
        <w:tabs>
          <w:tab w:val="num" w:pos="2496"/>
        </w:tabs>
        <w:ind w:left="2496" w:hanging="1800"/>
      </w:pPr>
      <w:rPr>
        <w:rFonts w:hint="default"/>
      </w:rPr>
    </w:lvl>
  </w:abstractNum>
  <w:abstractNum w:abstractNumId="8" w15:restartNumberingAfterBreak="0">
    <w:nsid w:val="4E717D67"/>
    <w:multiLevelType w:val="hybridMultilevel"/>
    <w:tmpl w:val="A4DAAF8E"/>
    <w:lvl w:ilvl="0" w:tplc="976C75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1284E40"/>
    <w:multiLevelType w:val="hybridMultilevel"/>
    <w:tmpl w:val="CF7EA8C6"/>
    <w:lvl w:ilvl="0" w:tplc="0C2679FA">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73E14F91"/>
    <w:multiLevelType w:val="hybridMultilevel"/>
    <w:tmpl w:val="7856FFAE"/>
    <w:lvl w:ilvl="0" w:tplc="35FEAF50">
      <w:start w:val="1"/>
      <w:numFmt w:val="decimal"/>
      <w:lvlText w:val="%1."/>
      <w:lvlJc w:val="left"/>
      <w:pPr>
        <w:tabs>
          <w:tab w:val="num" w:pos="1713"/>
        </w:tabs>
        <w:ind w:left="1713"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75102C79"/>
    <w:multiLevelType w:val="hybridMultilevel"/>
    <w:tmpl w:val="9D1E2218"/>
    <w:lvl w:ilvl="0" w:tplc="52562E4A">
      <w:start w:val="1"/>
      <w:numFmt w:val="decimal"/>
      <w:lvlText w:val="%1."/>
      <w:lvlJc w:val="left"/>
      <w:pPr>
        <w:ind w:left="928"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72D5DBD"/>
    <w:multiLevelType w:val="hybridMultilevel"/>
    <w:tmpl w:val="EDF67B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789C49C6"/>
    <w:multiLevelType w:val="hybridMultilevel"/>
    <w:tmpl w:val="C9125056"/>
    <w:lvl w:ilvl="0" w:tplc="422CF4C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7"/>
  </w:num>
  <w:num w:numId="2">
    <w:abstractNumId w:val="2"/>
  </w:num>
  <w:num w:numId="3">
    <w:abstractNumId w:val="13"/>
  </w:num>
  <w:num w:numId="4">
    <w:abstractNumId w:val="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0"/>
  </w:num>
  <w:num w:numId="10">
    <w:abstractNumId w:val="11"/>
  </w:num>
  <w:num w:numId="11">
    <w:abstractNumId w:val="8"/>
  </w:num>
  <w:num w:numId="12">
    <w:abstractNumId w:val="10"/>
  </w:num>
  <w:num w:numId="13">
    <w:abstractNumId w:val="12"/>
  </w:num>
  <w:num w:numId="14">
    <w:abstractNumId w:val="6"/>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B5"/>
    <w:rsid w:val="0000484F"/>
    <w:rsid w:val="00013908"/>
    <w:rsid w:val="00017A85"/>
    <w:rsid w:val="00031847"/>
    <w:rsid w:val="000416E7"/>
    <w:rsid w:val="00046528"/>
    <w:rsid w:val="00046FD4"/>
    <w:rsid w:val="0005170C"/>
    <w:rsid w:val="00054CAB"/>
    <w:rsid w:val="00067D06"/>
    <w:rsid w:val="00075EC6"/>
    <w:rsid w:val="000933F6"/>
    <w:rsid w:val="000A0033"/>
    <w:rsid w:val="000A40B7"/>
    <w:rsid w:val="000B382D"/>
    <w:rsid w:val="000B4C85"/>
    <w:rsid w:val="000B7536"/>
    <w:rsid w:val="000C3EDE"/>
    <w:rsid w:val="000C452F"/>
    <w:rsid w:val="000D3084"/>
    <w:rsid w:val="000F4D14"/>
    <w:rsid w:val="001013F4"/>
    <w:rsid w:val="00101FC2"/>
    <w:rsid w:val="00103B08"/>
    <w:rsid w:val="0012057B"/>
    <w:rsid w:val="00127CD7"/>
    <w:rsid w:val="00130C54"/>
    <w:rsid w:val="0013103A"/>
    <w:rsid w:val="001351AB"/>
    <w:rsid w:val="001378D5"/>
    <w:rsid w:val="00137D3E"/>
    <w:rsid w:val="0014582D"/>
    <w:rsid w:val="001478A2"/>
    <w:rsid w:val="00147ADD"/>
    <w:rsid w:val="00154EA5"/>
    <w:rsid w:val="00173E58"/>
    <w:rsid w:val="00182C6C"/>
    <w:rsid w:val="001830A6"/>
    <w:rsid w:val="001A6251"/>
    <w:rsid w:val="001A7631"/>
    <w:rsid w:val="001A76AB"/>
    <w:rsid w:val="001B0D9A"/>
    <w:rsid w:val="001B253B"/>
    <w:rsid w:val="001B4190"/>
    <w:rsid w:val="001D7D14"/>
    <w:rsid w:val="001E4608"/>
    <w:rsid w:val="001F6C3A"/>
    <w:rsid w:val="002118E1"/>
    <w:rsid w:val="00215052"/>
    <w:rsid w:val="00220101"/>
    <w:rsid w:val="002325A8"/>
    <w:rsid w:val="00233670"/>
    <w:rsid w:val="00237CFC"/>
    <w:rsid w:val="00240A57"/>
    <w:rsid w:val="00246847"/>
    <w:rsid w:val="00247CDF"/>
    <w:rsid w:val="00251723"/>
    <w:rsid w:val="00252014"/>
    <w:rsid w:val="00262D60"/>
    <w:rsid w:val="00271799"/>
    <w:rsid w:val="002752FA"/>
    <w:rsid w:val="00277866"/>
    <w:rsid w:val="00280785"/>
    <w:rsid w:val="0028129F"/>
    <w:rsid w:val="00285F60"/>
    <w:rsid w:val="00290DFF"/>
    <w:rsid w:val="00293DD8"/>
    <w:rsid w:val="002A14DD"/>
    <w:rsid w:val="002A38BE"/>
    <w:rsid w:val="002A49DB"/>
    <w:rsid w:val="002B1048"/>
    <w:rsid w:val="002B4647"/>
    <w:rsid w:val="002B6162"/>
    <w:rsid w:val="002B6CA7"/>
    <w:rsid w:val="002C1095"/>
    <w:rsid w:val="002C302E"/>
    <w:rsid w:val="002D3263"/>
    <w:rsid w:val="002F07BC"/>
    <w:rsid w:val="002F49C2"/>
    <w:rsid w:val="00313B3F"/>
    <w:rsid w:val="00337422"/>
    <w:rsid w:val="00357107"/>
    <w:rsid w:val="00357741"/>
    <w:rsid w:val="00363653"/>
    <w:rsid w:val="00365F46"/>
    <w:rsid w:val="00372AC3"/>
    <w:rsid w:val="00376218"/>
    <w:rsid w:val="00383699"/>
    <w:rsid w:val="0039047C"/>
    <w:rsid w:val="003A318A"/>
    <w:rsid w:val="003A328C"/>
    <w:rsid w:val="003A428F"/>
    <w:rsid w:val="003B209F"/>
    <w:rsid w:val="003B6960"/>
    <w:rsid w:val="003B7895"/>
    <w:rsid w:val="003C0235"/>
    <w:rsid w:val="003C049D"/>
    <w:rsid w:val="003C2B82"/>
    <w:rsid w:val="003C2E65"/>
    <w:rsid w:val="003C3949"/>
    <w:rsid w:val="003D0504"/>
    <w:rsid w:val="003D4A3C"/>
    <w:rsid w:val="003E062E"/>
    <w:rsid w:val="003E33A4"/>
    <w:rsid w:val="003F2546"/>
    <w:rsid w:val="00401CE1"/>
    <w:rsid w:val="00411607"/>
    <w:rsid w:val="0041593A"/>
    <w:rsid w:val="00423909"/>
    <w:rsid w:val="004306E9"/>
    <w:rsid w:val="00440B93"/>
    <w:rsid w:val="00445754"/>
    <w:rsid w:val="0045216F"/>
    <w:rsid w:val="004660F1"/>
    <w:rsid w:val="0047158A"/>
    <w:rsid w:val="00471E96"/>
    <w:rsid w:val="0047272D"/>
    <w:rsid w:val="00474CA7"/>
    <w:rsid w:val="00476BCF"/>
    <w:rsid w:val="00491072"/>
    <w:rsid w:val="0049137D"/>
    <w:rsid w:val="00494720"/>
    <w:rsid w:val="004960EB"/>
    <w:rsid w:val="004B0BF9"/>
    <w:rsid w:val="004B4DC7"/>
    <w:rsid w:val="004D2C0D"/>
    <w:rsid w:val="004D31EA"/>
    <w:rsid w:val="004E148C"/>
    <w:rsid w:val="004E4960"/>
    <w:rsid w:val="004F3AE6"/>
    <w:rsid w:val="004F54A9"/>
    <w:rsid w:val="004F78B6"/>
    <w:rsid w:val="005100BB"/>
    <w:rsid w:val="00510341"/>
    <w:rsid w:val="00512A92"/>
    <w:rsid w:val="005141F0"/>
    <w:rsid w:val="005207A7"/>
    <w:rsid w:val="005218F7"/>
    <w:rsid w:val="0053121B"/>
    <w:rsid w:val="00535DFC"/>
    <w:rsid w:val="00537A19"/>
    <w:rsid w:val="00540322"/>
    <w:rsid w:val="00540E11"/>
    <w:rsid w:val="0054197B"/>
    <w:rsid w:val="00554AD8"/>
    <w:rsid w:val="00556A83"/>
    <w:rsid w:val="00563759"/>
    <w:rsid w:val="00565245"/>
    <w:rsid w:val="00566307"/>
    <w:rsid w:val="00566B89"/>
    <w:rsid w:val="005713A4"/>
    <w:rsid w:val="00591BFC"/>
    <w:rsid w:val="00593ABD"/>
    <w:rsid w:val="00594F89"/>
    <w:rsid w:val="005A3CE1"/>
    <w:rsid w:val="005A57B9"/>
    <w:rsid w:val="005A65EA"/>
    <w:rsid w:val="005C0095"/>
    <w:rsid w:val="005C21FA"/>
    <w:rsid w:val="005C3C49"/>
    <w:rsid w:val="005D2574"/>
    <w:rsid w:val="005F0C36"/>
    <w:rsid w:val="0060211D"/>
    <w:rsid w:val="00607F4D"/>
    <w:rsid w:val="00616882"/>
    <w:rsid w:val="006205CF"/>
    <w:rsid w:val="00624685"/>
    <w:rsid w:val="00633CF8"/>
    <w:rsid w:val="00640E57"/>
    <w:rsid w:val="00642714"/>
    <w:rsid w:val="006465FB"/>
    <w:rsid w:val="00647E68"/>
    <w:rsid w:val="006504AC"/>
    <w:rsid w:val="0067164E"/>
    <w:rsid w:val="006729C0"/>
    <w:rsid w:val="006733B2"/>
    <w:rsid w:val="00674A8F"/>
    <w:rsid w:val="006827EF"/>
    <w:rsid w:val="00686022"/>
    <w:rsid w:val="00693065"/>
    <w:rsid w:val="006967D3"/>
    <w:rsid w:val="00697485"/>
    <w:rsid w:val="006A0F44"/>
    <w:rsid w:val="006A27F6"/>
    <w:rsid w:val="006B4824"/>
    <w:rsid w:val="006C4372"/>
    <w:rsid w:val="006C4949"/>
    <w:rsid w:val="006D252F"/>
    <w:rsid w:val="006D293E"/>
    <w:rsid w:val="006D6BD5"/>
    <w:rsid w:val="006D74D1"/>
    <w:rsid w:val="006E113C"/>
    <w:rsid w:val="006E2A92"/>
    <w:rsid w:val="006E2FD3"/>
    <w:rsid w:val="00701490"/>
    <w:rsid w:val="007109E0"/>
    <w:rsid w:val="00711E9F"/>
    <w:rsid w:val="00721232"/>
    <w:rsid w:val="00724F16"/>
    <w:rsid w:val="007257D9"/>
    <w:rsid w:val="00725D9D"/>
    <w:rsid w:val="00726F82"/>
    <w:rsid w:val="007275C5"/>
    <w:rsid w:val="00735A60"/>
    <w:rsid w:val="0074557F"/>
    <w:rsid w:val="00746763"/>
    <w:rsid w:val="00753179"/>
    <w:rsid w:val="0075431A"/>
    <w:rsid w:val="007717EB"/>
    <w:rsid w:val="00775B7B"/>
    <w:rsid w:val="0078370B"/>
    <w:rsid w:val="00784DF0"/>
    <w:rsid w:val="00787DCE"/>
    <w:rsid w:val="007A1739"/>
    <w:rsid w:val="007A451D"/>
    <w:rsid w:val="007A54EC"/>
    <w:rsid w:val="007B0C1C"/>
    <w:rsid w:val="007B1987"/>
    <w:rsid w:val="007B3065"/>
    <w:rsid w:val="007C1C3D"/>
    <w:rsid w:val="007C6EEF"/>
    <w:rsid w:val="007D6C42"/>
    <w:rsid w:val="007E475D"/>
    <w:rsid w:val="007F7089"/>
    <w:rsid w:val="008026F5"/>
    <w:rsid w:val="00813D87"/>
    <w:rsid w:val="008307B2"/>
    <w:rsid w:val="00834FA2"/>
    <w:rsid w:val="0084216F"/>
    <w:rsid w:val="00852C8A"/>
    <w:rsid w:val="008549E1"/>
    <w:rsid w:val="00855936"/>
    <w:rsid w:val="00860448"/>
    <w:rsid w:val="00860F33"/>
    <w:rsid w:val="00875670"/>
    <w:rsid w:val="008770BB"/>
    <w:rsid w:val="00883BEF"/>
    <w:rsid w:val="00886463"/>
    <w:rsid w:val="008874B0"/>
    <w:rsid w:val="008A1E5B"/>
    <w:rsid w:val="008A6790"/>
    <w:rsid w:val="008A7524"/>
    <w:rsid w:val="008B4A9F"/>
    <w:rsid w:val="008C0689"/>
    <w:rsid w:val="008C2D22"/>
    <w:rsid w:val="008D2D47"/>
    <w:rsid w:val="008D3853"/>
    <w:rsid w:val="008D5210"/>
    <w:rsid w:val="008F2E14"/>
    <w:rsid w:val="008F3759"/>
    <w:rsid w:val="008F4A3B"/>
    <w:rsid w:val="00905468"/>
    <w:rsid w:val="00906761"/>
    <w:rsid w:val="00907B36"/>
    <w:rsid w:val="009139DF"/>
    <w:rsid w:val="00922BF1"/>
    <w:rsid w:val="00926BA0"/>
    <w:rsid w:val="00931E1A"/>
    <w:rsid w:val="009327BB"/>
    <w:rsid w:val="00935FD9"/>
    <w:rsid w:val="0095427C"/>
    <w:rsid w:val="00955042"/>
    <w:rsid w:val="00955E69"/>
    <w:rsid w:val="009571B4"/>
    <w:rsid w:val="00965792"/>
    <w:rsid w:val="009661F7"/>
    <w:rsid w:val="00975A0A"/>
    <w:rsid w:val="009760BA"/>
    <w:rsid w:val="00990CE4"/>
    <w:rsid w:val="00995BB5"/>
    <w:rsid w:val="009A4C0B"/>
    <w:rsid w:val="009B749D"/>
    <w:rsid w:val="009B7998"/>
    <w:rsid w:val="009C349C"/>
    <w:rsid w:val="009E22D9"/>
    <w:rsid w:val="009F0E48"/>
    <w:rsid w:val="009F3617"/>
    <w:rsid w:val="00A02001"/>
    <w:rsid w:val="00A06B7E"/>
    <w:rsid w:val="00A10CA5"/>
    <w:rsid w:val="00A1250C"/>
    <w:rsid w:val="00A15A80"/>
    <w:rsid w:val="00A240C4"/>
    <w:rsid w:val="00A372D0"/>
    <w:rsid w:val="00A44820"/>
    <w:rsid w:val="00A47699"/>
    <w:rsid w:val="00A51650"/>
    <w:rsid w:val="00A55A30"/>
    <w:rsid w:val="00A76D49"/>
    <w:rsid w:val="00A868D6"/>
    <w:rsid w:val="00A91628"/>
    <w:rsid w:val="00AA19AA"/>
    <w:rsid w:val="00AC04D0"/>
    <w:rsid w:val="00AC3D5E"/>
    <w:rsid w:val="00AD3E5B"/>
    <w:rsid w:val="00AD73A5"/>
    <w:rsid w:val="00B00D91"/>
    <w:rsid w:val="00B1206A"/>
    <w:rsid w:val="00B139D6"/>
    <w:rsid w:val="00B16AC1"/>
    <w:rsid w:val="00B247DE"/>
    <w:rsid w:val="00B312D6"/>
    <w:rsid w:val="00B37ED3"/>
    <w:rsid w:val="00B41C2A"/>
    <w:rsid w:val="00B42E8A"/>
    <w:rsid w:val="00B43A3A"/>
    <w:rsid w:val="00B46DB3"/>
    <w:rsid w:val="00B542D8"/>
    <w:rsid w:val="00B55BFF"/>
    <w:rsid w:val="00B66B17"/>
    <w:rsid w:val="00B6725F"/>
    <w:rsid w:val="00B71141"/>
    <w:rsid w:val="00B71D6B"/>
    <w:rsid w:val="00B755D9"/>
    <w:rsid w:val="00B84EB7"/>
    <w:rsid w:val="00B86215"/>
    <w:rsid w:val="00B86A62"/>
    <w:rsid w:val="00B872A2"/>
    <w:rsid w:val="00B92446"/>
    <w:rsid w:val="00B9682C"/>
    <w:rsid w:val="00BD21A2"/>
    <w:rsid w:val="00BD4B21"/>
    <w:rsid w:val="00BD5BAD"/>
    <w:rsid w:val="00BE2D0D"/>
    <w:rsid w:val="00BE7C32"/>
    <w:rsid w:val="00BE7D68"/>
    <w:rsid w:val="00BF64D0"/>
    <w:rsid w:val="00BF7B12"/>
    <w:rsid w:val="00C038DB"/>
    <w:rsid w:val="00C04603"/>
    <w:rsid w:val="00C105E8"/>
    <w:rsid w:val="00C304E9"/>
    <w:rsid w:val="00C42EFA"/>
    <w:rsid w:val="00C51F1D"/>
    <w:rsid w:val="00C53789"/>
    <w:rsid w:val="00C55210"/>
    <w:rsid w:val="00C65350"/>
    <w:rsid w:val="00C65C3E"/>
    <w:rsid w:val="00C72414"/>
    <w:rsid w:val="00C82EBE"/>
    <w:rsid w:val="00C86847"/>
    <w:rsid w:val="00C91396"/>
    <w:rsid w:val="00CB0F51"/>
    <w:rsid w:val="00CC0F7C"/>
    <w:rsid w:val="00CC6A7E"/>
    <w:rsid w:val="00CC7B9A"/>
    <w:rsid w:val="00CD0472"/>
    <w:rsid w:val="00CD6F77"/>
    <w:rsid w:val="00CE4D09"/>
    <w:rsid w:val="00CE5465"/>
    <w:rsid w:val="00CE6826"/>
    <w:rsid w:val="00D131B9"/>
    <w:rsid w:val="00D13D33"/>
    <w:rsid w:val="00D14984"/>
    <w:rsid w:val="00D23285"/>
    <w:rsid w:val="00D31F01"/>
    <w:rsid w:val="00D35F45"/>
    <w:rsid w:val="00D46E3F"/>
    <w:rsid w:val="00D5373E"/>
    <w:rsid w:val="00D57FDD"/>
    <w:rsid w:val="00D65A09"/>
    <w:rsid w:val="00D81964"/>
    <w:rsid w:val="00D82150"/>
    <w:rsid w:val="00D911B5"/>
    <w:rsid w:val="00D9147A"/>
    <w:rsid w:val="00DB0FD3"/>
    <w:rsid w:val="00DB731D"/>
    <w:rsid w:val="00DB762C"/>
    <w:rsid w:val="00DC1717"/>
    <w:rsid w:val="00DC4915"/>
    <w:rsid w:val="00DC5653"/>
    <w:rsid w:val="00DD41A5"/>
    <w:rsid w:val="00DE3A5E"/>
    <w:rsid w:val="00DE6424"/>
    <w:rsid w:val="00DF39F8"/>
    <w:rsid w:val="00E04155"/>
    <w:rsid w:val="00E06297"/>
    <w:rsid w:val="00E132AB"/>
    <w:rsid w:val="00E14424"/>
    <w:rsid w:val="00E22187"/>
    <w:rsid w:val="00E231B7"/>
    <w:rsid w:val="00E33E26"/>
    <w:rsid w:val="00E33F8C"/>
    <w:rsid w:val="00E347E0"/>
    <w:rsid w:val="00E34D9A"/>
    <w:rsid w:val="00E414EE"/>
    <w:rsid w:val="00E57F44"/>
    <w:rsid w:val="00E60190"/>
    <w:rsid w:val="00E62E6A"/>
    <w:rsid w:val="00E71775"/>
    <w:rsid w:val="00E75CE8"/>
    <w:rsid w:val="00E83C9D"/>
    <w:rsid w:val="00E94CD9"/>
    <w:rsid w:val="00EA6566"/>
    <w:rsid w:val="00EA75E2"/>
    <w:rsid w:val="00EB61F7"/>
    <w:rsid w:val="00EC1EFB"/>
    <w:rsid w:val="00EC652E"/>
    <w:rsid w:val="00ED1005"/>
    <w:rsid w:val="00ED26E2"/>
    <w:rsid w:val="00ED2781"/>
    <w:rsid w:val="00EE034A"/>
    <w:rsid w:val="00EE0DDC"/>
    <w:rsid w:val="00EE1B14"/>
    <w:rsid w:val="00EF007B"/>
    <w:rsid w:val="00EF656B"/>
    <w:rsid w:val="00F052D0"/>
    <w:rsid w:val="00F11CF2"/>
    <w:rsid w:val="00F1462A"/>
    <w:rsid w:val="00F22CBD"/>
    <w:rsid w:val="00F24718"/>
    <w:rsid w:val="00F355E5"/>
    <w:rsid w:val="00F365E7"/>
    <w:rsid w:val="00F45F94"/>
    <w:rsid w:val="00F55227"/>
    <w:rsid w:val="00F576CB"/>
    <w:rsid w:val="00F57D7B"/>
    <w:rsid w:val="00F62D4D"/>
    <w:rsid w:val="00F65727"/>
    <w:rsid w:val="00F660B6"/>
    <w:rsid w:val="00F76D0A"/>
    <w:rsid w:val="00F813E9"/>
    <w:rsid w:val="00F847C8"/>
    <w:rsid w:val="00F935FE"/>
    <w:rsid w:val="00F96D63"/>
    <w:rsid w:val="00FA1009"/>
    <w:rsid w:val="00FA7E1B"/>
    <w:rsid w:val="00FB628D"/>
    <w:rsid w:val="00FD027A"/>
    <w:rsid w:val="00FD22B4"/>
    <w:rsid w:val="00FD5E54"/>
    <w:rsid w:val="00FD796D"/>
    <w:rsid w:val="00FE11D9"/>
    <w:rsid w:val="00FE3D1E"/>
    <w:rsid w:val="00FF58DE"/>
    <w:rsid w:val="00FF7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927E1"/>
  <w15:chartTrackingRefBased/>
  <w15:docId w15:val="{847C23AE-4C6D-4756-B446-2E9C9161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b/>
      <w:b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otekstotrauka3">
    <w:name w:val="Body Text Indent 3"/>
    <w:basedOn w:val="prastasis"/>
    <w:pPr>
      <w:ind w:firstLine="567"/>
    </w:pPr>
    <w:rPr>
      <w:rFonts w:ascii="TimesLT" w:hAnsi="TimesLT"/>
      <w:szCs w:val="20"/>
      <w:lang w:eastAsia="lt-LT"/>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erirtashipersaitas">
    <w:name w:val="FollowedHyperlink"/>
    <w:rPr>
      <w:color w:val="800080"/>
      <w:u w:val="single"/>
    </w:rPr>
  </w:style>
  <w:style w:type="paragraph" w:styleId="Debesliotekstas">
    <w:name w:val="Balloon Text"/>
    <w:basedOn w:val="prastasis"/>
    <w:semiHidden/>
    <w:rsid w:val="0049137D"/>
    <w:rPr>
      <w:rFonts w:ascii="Tahoma" w:hAnsi="Tahoma" w:cs="Tahoma"/>
      <w:sz w:val="16"/>
      <w:szCs w:val="16"/>
    </w:rPr>
  </w:style>
  <w:style w:type="paragraph" w:customStyle="1" w:styleId="Preformatted">
    <w:name w:val="Preformatted"/>
    <w:basedOn w:val="prastasis"/>
    <w:rsid w:val="00FB62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Logo">
    <w:name w:val="Logo"/>
    <w:basedOn w:val="prastasis"/>
    <w:rsid w:val="00FB628D"/>
    <w:rPr>
      <w:szCs w:val="20"/>
      <w:lang w:val="en-GB"/>
    </w:rPr>
  </w:style>
  <w:style w:type="paragraph" w:customStyle="1" w:styleId="Default">
    <w:name w:val="Default"/>
    <w:uiPriority w:val="99"/>
    <w:rsid w:val="00233670"/>
    <w:pPr>
      <w:autoSpaceDE w:val="0"/>
      <w:autoSpaceDN w:val="0"/>
      <w:adjustRightInd w:val="0"/>
    </w:pPr>
    <w:rPr>
      <w:rFonts w:eastAsia="Calibri"/>
      <w:color w:val="000000"/>
      <w:sz w:val="24"/>
      <w:szCs w:val="24"/>
      <w:lang w:val="en-GB" w:eastAsia="en-US"/>
    </w:rPr>
  </w:style>
  <w:style w:type="table" w:styleId="Lentelstinklelis">
    <w:name w:val="Table Grid"/>
    <w:basedOn w:val="prastojilentel"/>
    <w:uiPriority w:val="59"/>
    <w:rsid w:val="00F3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locked/>
    <w:rsid w:val="005C0095"/>
    <w:rPr>
      <w:sz w:val="24"/>
      <w:szCs w:val="24"/>
      <w:lang w:val="lt-LT"/>
    </w:rPr>
  </w:style>
  <w:style w:type="character" w:customStyle="1" w:styleId="UnresolvedMention">
    <w:name w:val="Unresolved Mention"/>
    <w:uiPriority w:val="99"/>
    <w:semiHidden/>
    <w:unhideWhenUsed/>
    <w:rsid w:val="00C91396"/>
    <w:rPr>
      <w:color w:val="605E5C"/>
      <w:shd w:val="clear" w:color="auto" w:fill="E1DFDD"/>
    </w:rPr>
  </w:style>
  <w:style w:type="table" w:customStyle="1" w:styleId="Lentelstinklelis1">
    <w:name w:val="Lentelės tinklelis1"/>
    <w:basedOn w:val="prastojilentel"/>
    <w:rsid w:val="009760B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9022">
      <w:bodyDiv w:val="1"/>
      <w:marLeft w:val="0"/>
      <w:marRight w:val="0"/>
      <w:marTop w:val="0"/>
      <w:marBottom w:val="0"/>
      <w:divBdr>
        <w:top w:val="none" w:sz="0" w:space="0" w:color="auto"/>
        <w:left w:val="none" w:sz="0" w:space="0" w:color="auto"/>
        <w:bottom w:val="none" w:sz="0" w:space="0" w:color="auto"/>
        <w:right w:val="none" w:sz="0" w:space="0" w:color="auto"/>
      </w:divBdr>
    </w:div>
    <w:div w:id="223564609">
      <w:bodyDiv w:val="1"/>
      <w:marLeft w:val="0"/>
      <w:marRight w:val="0"/>
      <w:marTop w:val="0"/>
      <w:marBottom w:val="0"/>
      <w:divBdr>
        <w:top w:val="none" w:sz="0" w:space="0" w:color="auto"/>
        <w:left w:val="none" w:sz="0" w:space="0" w:color="auto"/>
        <w:bottom w:val="none" w:sz="0" w:space="0" w:color="auto"/>
        <w:right w:val="none" w:sz="0" w:space="0" w:color="auto"/>
      </w:divBdr>
    </w:div>
    <w:div w:id="408966796">
      <w:bodyDiv w:val="1"/>
      <w:marLeft w:val="0"/>
      <w:marRight w:val="0"/>
      <w:marTop w:val="0"/>
      <w:marBottom w:val="0"/>
      <w:divBdr>
        <w:top w:val="none" w:sz="0" w:space="0" w:color="auto"/>
        <w:left w:val="none" w:sz="0" w:space="0" w:color="auto"/>
        <w:bottom w:val="none" w:sz="0" w:space="0" w:color="auto"/>
        <w:right w:val="none" w:sz="0" w:space="0" w:color="auto"/>
      </w:divBdr>
    </w:div>
    <w:div w:id="646670431">
      <w:bodyDiv w:val="1"/>
      <w:marLeft w:val="0"/>
      <w:marRight w:val="0"/>
      <w:marTop w:val="0"/>
      <w:marBottom w:val="0"/>
      <w:divBdr>
        <w:top w:val="none" w:sz="0" w:space="0" w:color="auto"/>
        <w:left w:val="none" w:sz="0" w:space="0" w:color="auto"/>
        <w:bottom w:val="none" w:sz="0" w:space="0" w:color="auto"/>
        <w:right w:val="none" w:sz="0" w:space="0" w:color="auto"/>
      </w:divBdr>
    </w:div>
    <w:div w:id="981276161">
      <w:bodyDiv w:val="1"/>
      <w:marLeft w:val="0"/>
      <w:marRight w:val="0"/>
      <w:marTop w:val="0"/>
      <w:marBottom w:val="0"/>
      <w:divBdr>
        <w:top w:val="none" w:sz="0" w:space="0" w:color="auto"/>
        <w:left w:val="none" w:sz="0" w:space="0" w:color="auto"/>
        <w:bottom w:val="none" w:sz="0" w:space="0" w:color="auto"/>
        <w:right w:val="none" w:sz="0" w:space="0" w:color="auto"/>
      </w:divBdr>
    </w:div>
    <w:div w:id="1009865208">
      <w:bodyDiv w:val="1"/>
      <w:marLeft w:val="0"/>
      <w:marRight w:val="0"/>
      <w:marTop w:val="0"/>
      <w:marBottom w:val="0"/>
      <w:divBdr>
        <w:top w:val="none" w:sz="0" w:space="0" w:color="auto"/>
        <w:left w:val="none" w:sz="0" w:space="0" w:color="auto"/>
        <w:bottom w:val="none" w:sz="0" w:space="0" w:color="auto"/>
        <w:right w:val="none" w:sz="0" w:space="0" w:color="auto"/>
      </w:divBdr>
    </w:div>
    <w:div w:id="1080180951">
      <w:bodyDiv w:val="1"/>
      <w:marLeft w:val="0"/>
      <w:marRight w:val="0"/>
      <w:marTop w:val="0"/>
      <w:marBottom w:val="0"/>
      <w:divBdr>
        <w:top w:val="none" w:sz="0" w:space="0" w:color="auto"/>
        <w:left w:val="none" w:sz="0" w:space="0" w:color="auto"/>
        <w:bottom w:val="none" w:sz="0" w:space="0" w:color="auto"/>
        <w:right w:val="none" w:sz="0" w:space="0" w:color="auto"/>
      </w:divBdr>
    </w:div>
    <w:div w:id="1290093310">
      <w:bodyDiv w:val="1"/>
      <w:marLeft w:val="0"/>
      <w:marRight w:val="0"/>
      <w:marTop w:val="0"/>
      <w:marBottom w:val="0"/>
      <w:divBdr>
        <w:top w:val="none" w:sz="0" w:space="0" w:color="auto"/>
        <w:left w:val="none" w:sz="0" w:space="0" w:color="auto"/>
        <w:bottom w:val="none" w:sz="0" w:space="0" w:color="auto"/>
        <w:right w:val="none" w:sz="0" w:space="0" w:color="auto"/>
      </w:divBdr>
    </w:div>
    <w:div w:id="1352220520">
      <w:bodyDiv w:val="1"/>
      <w:marLeft w:val="0"/>
      <w:marRight w:val="0"/>
      <w:marTop w:val="0"/>
      <w:marBottom w:val="0"/>
      <w:divBdr>
        <w:top w:val="none" w:sz="0" w:space="0" w:color="auto"/>
        <w:left w:val="none" w:sz="0" w:space="0" w:color="auto"/>
        <w:bottom w:val="none" w:sz="0" w:space="0" w:color="auto"/>
        <w:right w:val="none" w:sz="0" w:space="0" w:color="auto"/>
      </w:divBdr>
    </w:div>
    <w:div w:id="1376657568">
      <w:bodyDiv w:val="1"/>
      <w:marLeft w:val="0"/>
      <w:marRight w:val="0"/>
      <w:marTop w:val="0"/>
      <w:marBottom w:val="0"/>
      <w:divBdr>
        <w:top w:val="none" w:sz="0" w:space="0" w:color="auto"/>
        <w:left w:val="none" w:sz="0" w:space="0" w:color="auto"/>
        <w:bottom w:val="none" w:sz="0" w:space="0" w:color="auto"/>
        <w:right w:val="none" w:sz="0" w:space="0" w:color="auto"/>
      </w:divBdr>
    </w:div>
    <w:div w:id="1391995556">
      <w:bodyDiv w:val="1"/>
      <w:marLeft w:val="0"/>
      <w:marRight w:val="0"/>
      <w:marTop w:val="0"/>
      <w:marBottom w:val="0"/>
      <w:divBdr>
        <w:top w:val="none" w:sz="0" w:space="0" w:color="auto"/>
        <w:left w:val="none" w:sz="0" w:space="0" w:color="auto"/>
        <w:bottom w:val="none" w:sz="0" w:space="0" w:color="auto"/>
        <w:right w:val="none" w:sz="0" w:space="0" w:color="auto"/>
      </w:divBdr>
    </w:div>
    <w:div w:id="1471942788">
      <w:bodyDiv w:val="1"/>
      <w:marLeft w:val="0"/>
      <w:marRight w:val="0"/>
      <w:marTop w:val="0"/>
      <w:marBottom w:val="0"/>
      <w:divBdr>
        <w:top w:val="none" w:sz="0" w:space="0" w:color="auto"/>
        <w:left w:val="none" w:sz="0" w:space="0" w:color="auto"/>
        <w:bottom w:val="none" w:sz="0" w:space="0" w:color="auto"/>
        <w:right w:val="none" w:sz="0" w:space="0" w:color="auto"/>
      </w:divBdr>
    </w:div>
    <w:div w:id="1920285099">
      <w:bodyDiv w:val="1"/>
      <w:marLeft w:val="0"/>
      <w:marRight w:val="0"/>
      <w:marTop w:val="0"/>
      <w:marBottom w:val="0"/>
      <w:divBdr>
        <w:top w:val="none" w:sz="0" w:space="0" w:color="auto"/>
        <w:left w:val="none" w:sz="0" w:space="0" w:color="auto"/>
        <w:bottom w:val="none" w:sz="0" w:space="0" w:color="auto"/>
        <w:right w:val="none" w:sz="0" w:space="0" w:color="auto"/>
      </w:divBdr>
    </w:div>
    <w:div w:id="2108690113">
      <w:bodyDiv w:val="1"/>
      <w:marLeft w:val="0"/>
      <w:marRight w:val="0"/>
      <w:marTop w:val="0"/>
      <w:marBottom w:val="0"/>
      <w:divBdr>
        <w:top w:val="none" w:sz="0" w:space="0" w:color="auto"/>
        <w:left w:val="none" w:sz="0" w:space="0" w:color="auto"/>
        <w:bottom w:val="none" w:sz="0" w:space="0" w:color="auto"/>
        <w:right w:val="none" w:sz="0" w:space="0" w:color="auto"/>
      </w:divBdr>
    </w:div>
    <w:div w:id="213111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tominiene@pakruojis.lt"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vvsk@lrs.lt" TargetMode="External"/><Relationship Id="rId4" Type="http://schemas.openxmlformats.org/officeDocument/2006/relationships/settings" Target="settings.xml"/><Relationship Id="rId9" Type="http://schemas.openxmlformats.org/officeDocument/2006/relationships/hyperlink" Target="mailto:savivaldybe@pakruoj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Z6YWEJNPDQQR-634758032-211</_dlc_DocId>
    <_dlc_DocIdUrl xmlns="28130d43-1b56-4a10-ad88-2cd38123f4c1">
      <Url>https://intranetas.lrs.lt/8/vka/_layouts/15/DocIdRedir.aspx?ID=Z6YWEJNPDQQR-634758032-211</Url>
      <Description>Z6YWEJNPDQQR-634758032-211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5A203-61EC-45C0-A66E-B476D0461B2A}">
  <ds:schemaRefs>
    <ds:schemaRef ds:uri="http://schemas.openxmlformats.org/officeDocument/2006/bibliography"/>
  </ds:schemaRefs>
</ds:datastoreItem>
</file>

<file path=customXml/itemProps2.xml><?xml version="1.0" encoding="utf-8"?>
<ds:datastoreItem xmlns:ds="http://schemas.openxmlformats.org/officeDocument/2006/customXml" ds:itemID="{2C2E5347-0A6B-4850-91E4-611227FC4532}"/>
</file>

<file path=customXml/itemProps3.xml><?xml version="1.0" encoding="utf-8"?>
<ds:datastoreItem xmlns:ds="http://schemas.openxmlformats.org/officeDocument/2006/customXml" ds:itemID="{0F7AF65A-7C13-4C1D-8F95-922A723E90A4}"/>
</file>

<file path=customXml/itemProps4.xml><?xml version="1.0" encoding="utf-8"?>
<ds:datastoreItem xmlns:ds="http://schemas.openxmlformats.org/officeDocument/2006/customXml" ds:itemID="{FF8AE9FA-91ED-4ED1-B020-897930C35AE7}"/>
</file>

<file path=customXml/itemProps5.xml><?xml version="1.0" encoding="utf-8"?>
<ds:datastoreItem xmlns:ds="http://schemas.openxmlformats.org/officeDocument/2006/customXml" ds:itemID="{354C643A-4D97-4FA3-91BC-9CA7728BE744}"/>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6197</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7001</CharactersWithSpaces>
  <SharedDoc>false</SharedDoc>
  <HLinks>
    <vt:vector size="12" baseType="variant">
      <vt:variant>
        <vt:i4>655400</vt:i4>
      </vt:variant>
      <vt:variant>
        <vt:i4>3</vt:i4>
      </vt:variant>
      <vt:variant>
        <vt:i4>0</vt:i4>
      </vt:variant>
      <vt:variant>
        <vt:i4>5</vt:i4>
      </vt:variant>
      <vt:variant>
        <vt:lpwstr>mailto:vatsiauliai@lrv.lt</vt:lpwstr>
      </vt:variant>
      <vt:variant>
        <vt:lpwstr/>
      </vt:variant>
      <vt:variant>
        <vt:i4>7995486</vt:i4>
      </vt:variant>
      <vt:variant>
        <vt:i4>0</vt:i4>
      </vt:variant>
      <vt:variant>
        <vt:i4>0</vt:i4>
      </vt:variant>
      <vt:variant>
        <vt:i4>5</vt:i4>
      </vt:variant>
      <vt:variant>
        <vt:lpwstr>mailto:savivaldybe@pakruojis.lt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2021-02-04 Nr. G-2021-1242</dc:title>
  <dc:creator>Vilma</dc:creator>
  <cp:lastModifiedBy>LAVIŠIENĖ Ieva</cp:lastModifiedBy>
  <cp:revision>2</cp:revision>
  <cp:lastPrinted>2021-01-27T12:41:00Z</cp:lastPrinted>
  <dcterms:created xsi:type="dcterms:W3CDTF">2021-02-09T07:35:00Z</dcterms:created>
  <dcterms:modified xsi:type="dcterms:W3CDTF">2021-02-09T07:35:00Z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a132d9f4-673f-4817-8a41-e55b81e93b61</vt:lpwstr>
  </property>
</Properties>
</file>