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E5E" w:rsidRPr="004D7EB3" w:rsidRDefault="00576E5E" w:rsidP="00576E5E">
      <w:pPr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1540DAA7" wp14:editId="7411083D">
            <wp:extent cx="523875" cy="6191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E5E" w:rsidRPr="004D7EB3" w:rsidRDefault="00576E5E" w:rsidP="00576E5E">
      <w:pPr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576E5E" w:rsidRPr="004D7EB3" w:rsidRDefault="00576E5E" w:rsidP="00576E5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D7EB3">
        <w:rPr>
          <w:rFonts w:ascii="Times New Roman" w:hAnsi="Times New Roman"/>
          <w:b/>
          <w:bCs/>
          <w:sz w:val="24"/>
          <w:szCs w:val="24"/>
        </w:rPr>
        <w:t>LIETUVOS RESPUBLIKOS SEIMO</w:t>
      </w:r>
    </w:p>
    <w:p w:rsidR="00576E5E" w:rsidRPr="004D7EB3" w:rsidRDefault="00576E5E" w:rsidP="00576E5E">
      <w:pPr>
        <w:jc w:val="center"/>
        <w:rPr>
          <w:rFonts w:ascii="Times New Roman" w:hAnsi="Times New Roman"/>
          <w:b/>
          <w:bCs/>
          <w:spacing w:val="4"/>
          <w:sz w:val="24"/>
          <w:szCs w:val="24"/>
        </w:rPr>
      </w:pPr>
      <w:r w:rsidRPr="004D7EB3">
        <w:rPr>
          <w:rFonts w:ascii="Times New Roman" w:hAnsi="Times New Roman"/>
          <w:b/>
          <w:bCs/>
          <w:spacing w:val="4"/>
          <w:sz w:val="24"/>
          <w:szCs w:val="24"/>
        </w:rPr>
        <w:t>PETICIJŲ KOMISIJA</w:t>
      </w:r>
    </w:p>
    <w:p w:rsidR="00576E5E" w:rsidRDefault="00576E5E" w:rsidP="00576E5E">
      <w:pPr>
        <w:ind w:right="11" w:firstLine="851"/>
        <w:jc w:val="center"/>
        <w:rPr>
          <w:rFonts w:ascii="Times New Roman" w:hAnsi="Times New Roman"/>
          <w:b/>
          <w:spacing w:val="4"/>
          <w:sz w:val="24"/>
          <w:szCs w:val="24"/>
        </w:rPr>
      </w:pP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D7EB3">
        <w:rPr>
          <w:rFonts w:ascii="Times New Roman" w:hAnsi="Times New Roman"/>
          <w:b/>
          <w:sz w:val="24"/>
          <w:szCs w:val="24"/>
        </w:rPr>
        <w:t>IŠVADA</w:t>
      </w: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D7EB3">
        <w:rPr>
          <w:rFonts w:ascii="Times New Roman" w:hAnsi="Times New Roman"/>
          <w:b/>
          <w:sz w:val="24"/>
          <w:szCs w:val="24"/>
        </w:rPr>
        <w:t xml:space="preserve">DĖL </w:t>
      </w:r>
      <w:r w:rsidR="00BA5940">
        <w:rPr>
          <w:rFonts w:ascii="Times New Roman" w:hAnsi="Times New Roman"/>
          <w:b/>
          <w:sz w:val="24"/>
          <w:szCs w:val="24"/>
        </w:rPr>
        <w:t>VIKTORO VILKAUSKO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D7EB3">
        <w:rPr>
          <w:rFonts w:ascii="Times New Roman" w:hAnsi="Times New Roman"/>
          <w:b/>
          <w:sz w:val="24"/>
          <w:szCs w:val="24"/>
        </w:rPr>
        <w:t>PETICIJO</w:t>
      </w:r>
      <w:r w:rsidR="004C24E7">
        <w:rPr>
          <w:rFonts w:ascii="Times New Roman" w:hAnsi="Times New Roman"/>
          <w:b/>
          <w:sz w:val="24"/>
          <w:szCs w:val="24"/>
        </w:rPr>
        <w:t>S</w:t>
      </w:r>
    </w:p>
    <w:p w:rsidR="00576E5E" w:rsidRPr="004D7EB3" w:rsidRDefault="00576E5E" w:rsidP="00576E5E">
      <w:pPr>
        <w:pStyle w:val="Betarp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>202</w:t>
      </w:r>
      <w:r w:rsidR="00CD23CA">
        <w:rPr>
          <w:rFonts w:ascii="Times New Roman" w:hAnsi="Times New Roman"/>
          <w:sz w:val="24"/>
          <w:szCs w:val="24"/>
        </w:rPr>
        <w:t>2</w:t>
      </w:r>
      <w:r w:rsidRPr="004D7EB3">
        <w:rPr>
          <w:rFonts w:ascii="Times New Roman" w:hAnsi="Times New Roman"/>
          <w:sz w:val="24"/>
          <w:szCs w:val="24"/>
        </w:rPr>
        <w:t xml:space="preserve"> m. </w:t>
      </w:r>
      <w:r w:rsidR="00BA5940">
        <w:rPr>
          <w:rFonts w:ascii="Times New Roman" w:hAnsi="Times New Roman"/>
          <w:sz w:val="24"/>
          <w:szCs w:val="24"/>
        </w:rPr>
        <w:t>liepos 13</w:t>
      </w:r>
      <w:r w:rsidR="007A504A">
        <w:rPr>
          <w:rFonts w:ascii="Times New Roman" w:hAnsi="Times New Roman"/>
          <w:sz w:val="24"/>
          <w:szCs w:val="24"/>
        </w:rPr>
        <w:t xml:space="preserve"> </w:t>
      </w:r>
      <w:r w:rsidRPr="004D7EB3">
        <w:rPr>
          <w:rFonts w:ascii="Times New Roman" w:hAnsi="Times New Roman"/>
          <w:sz w:val="24"/>
          <w:szCs w:val="24"/>
        </w:rPr>
        <w:t>d.</w:t>
      </w:r>
      <w:r w:rsidR="000A2419">
        <w:rPr>
          <w:rFonts w:ascii="Times New Roman" w:hAnsi="Times New Roman"/>
          <w:sz w:val="24"/>
          <w:szCs w:val="24"/>
        </w:rPr>
        <w:t xml:space="preserve">  </w:t>
      </w: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>Vilnius</w:t>
      </w:r>
    </w:p>
    <w:p w:rsidR="0012394D" w:rsidRDefault="0012394D" w:rsidP="006F155E">
      <w:pPr>
        <w:pStyle w:val="Default"/>
        <w:spacing w:line="360" w:lineRule="auto"/>
        <w:ind w:firstLine="851"/>
        <w:jc w:val="both"/>
      </w:pPr>
    </w:p>
    <w:p w:rsidR="00247207" w:rsidRDefault="00576E5E" w:rsidP="006F155E">
      <w:pPr>
        <w:pStyle w:val="Default"/>
        <w:spacing w:line="360" w:lineRule="auto"/>
        <w:ind w:firstLine="851"/>
        <w:jc w:val="both"/>
      </w:pPr>
      <w:r w:rsidRPr="004D7EB3">
        <w:t>Lietuvos Respublikos Seimo Peticijų komisij</w:t>
      </w:r>
      <w:r w:rsidR="006E53DD">
        <w:t>a</w:t>
      </w:r>
      <w:r w:rsidRPr="004D7EB3">
        <w:t xml:space="preserve"> 202</w:t>
      </w:r>
      <w:r w:rsidR="00CD23CA">
        <w:t>2</w:t>
      </w:r>
      <w:r w:rsidRPr="004D7EB3">
        <w:t xml:space="preserve"> m. </w:t>
      </w:r>
      <w:r w:rsidR="00BA5940">
        <w:t>liepos 13</w:t>
      </w:r>
      <w:r w:rsidR="00B81CDD">
        <w:t xml:space="preserve"> </w:t>
      </w:r>
      <w:r w:rsidRPr="004D7EB3">
        <w:t xml:space="preserve">d. posėdyje iš esmės </w:t>
      </w:r>
      <w:r w:rsidR="007A504A">
        <w:t>iš</w:t>
      </w:r>
      <w:r w:rsidR="00C703AF">
        <w:t>nagrinė</w:t>
      </w:r>
      <w:r w:rsidR="006E53DD">
        <w:t>jo</w:t>
      </w:r>
      <w:r w:rsidRPr="004D7EB3">
        <w:t xml:space="preserve"> </w:t>
      </w:r>
      <w:r w:rsidR="00BA5940">
        <w:t xml:space="preserve">Viktoro </w:t>
      </w:r>
      <w:proofErr w:type="spellStart"/>
      <w:r w:rsidR="00BA5940">
        <w:t>Vilkausko</w:t>
      </w:r>
      <w:proofErr w:type="spellEnd"/>
      <w:r>
        <w:t xml:space="preserve"> </w:t>
      </w:r>
      <w:r w:rsidRPr="004D7EB3">
        <w:t>peticij</w:t>
      </w:r>
      <w:r w:rsidR="006E53DD">
        <w:t xml:space="preserve">ą ir priėmė sprendimą </w:t>
      </w:r>
      <w:r w:rsidR="00FB44D3">
        <w:t xml:space="preserve">teikti Seimui išvadą </w:t>
      </w:r>
      <w:r w:rsidR="006E53DD">
        <w:t xml:space="preserve">atmesti šioje peticijoje </w:t>
      </w:r>
      <w:r w:rsidR="007F7219" w:rsidRPr="007F7219">
        <w:t>pateikt</w:t>
      </w:r>
      <w:r w:rsidR="007F7219">
        <w:t>ą</w:t>
      </w:r>
      <w:r w:rsidR="007F7219" w:rsidRPr="007F7219">
        <w:t xml:space="preserve"> pasi</w:t>
      </w:r>
      <w:r w:rsidR="007F7219" w:rsidRPr="007F7219">
        <w:rPr>
          <w:rFonts w:hint="eastAsia"/>
        </w:rPr>
        <w:t>ū</w:t>
      </w:r>
      <w:r w:rsidR="007F7219" w:rsidRPr="007F7219">
        <w:t>lym</w:t>
      </w:r>
      <w:r w:rsidR="007F7219">
        <w:t>ą</w:t>
      </w:r>
      <w:r w:rsidR="007F7219" w:rsidRPr="007F7219">
        <w:t xml:space="preserve"> priimti Lietuvos Respublikos </w:t>
      </w:r>
      <w:r w:rsidR="007F7219" w:rsidRPr="007F7219">
        <w:rPr>
          <w:rFonts w:hint="eastAsia"/>
        </w:rPr>
        <w:t>į</w:t>
      </w:r>
      <w:r w:rsidR="007F7219" w:rsidRPr="007F7219">
        <w:t>statym</w:t>
      </w:r>
      <w:r w:rsidR="007F7219" w:rsidRPr="007F7219">
        <w:rPr>
          <w:rFonts w:hint="eastAsia"/>
        </w:rPr>
        <w:t>ą</w:t>
      </w:r>
      <w:r w:rsidR="007F7219" w:rsidRPr="007F7219">
        <w:t xml:space="preserve"> „D</w:t>
      </w:r>
      <w:r w:rsidR="007F7219" w:rsidRPr="007F7219">
        <w:rPr>
          <w:rFonts w:hint="eastAsia"/>
        </w:rPr>
        <w:t>ė</w:t>
      </w:r>
      <w:r w:rsidR="007F7219" w:rsidRPr="007F7219">
        <w:t>l amnestijos akto“.</w:t>
      </w:r>
      <w:r w:rsidR="00487756" w:rsidRPr="00487756">
        <w:t xml:space="preserve"> Sprendimas priimtas, atsižvelgus </w:t>
      </w:r>
      <w:r w:rsidR="00487756" w:rsidRPr="00487756">
        <w:rPr>
          <w:rFonts w:hint="eastAsia"/>
        </w:rPr>
        <w:t>į</w:t>
      </w:r>
      <w:r w:rsidR="00487756" w:rsidRPr="00487756">
        <w:t xml:space="preserve"> </w:t>
      </w:r>
      <w:r w:rsidR="00487756">
        <w:t xml:space="preserve">Lietuvos Respublikos Seimo kanceliarijos Teisės departamento, </w:t>
      </w:r>
      <w:r w:rsidR="00487756" w:rsidRPr="00487756">
        <w:t>Lietuvos Respublikos teisingumo ministerijos nuomon</w:t>
      </w:r>
      <w:r w:rsidR="00487756">
        <w:t>es</w:t>
      </w:r>
      <w:r w:rsidR="00487756" w:rsidRPr="00487756">
        <w:t xml:space="preserve"> ir d</w:t>
      </w:r>
      <w:r w:rsidR="00487756" w:rsidRPr="00487756">
        <w:rPr>
          <w:rFonts w:hint="eastAsia"/>
        </w:rPr>
        <w:t>ė</w:t>
      </w:r>
      <w:r w:rsidR="00487756" w:rsidRPr="00487756">
        <w:t>l išvadoje išd</w:t>
      </w:r>
      <w:r w:rsidR="00487756" w:rsidRPr="00487756">
        <w:rPr>
          <w:rFonts w:hint="eastAsia"/>
        </w:rPr>
        <w:t>ė</w:t>
      </w:r>
      <w:r w:rsidR="00487756" w:rsidRPr="00487756">
        <w:t>styt</w:t>
      </w:r>
      <w:r w:rsidR="00487756" w:rsidRPr="00487756">
        <w:rPr>
          <w:rFonts w:hint="eastAsia"/>
        </w:rPr>
        <w:t>ų</w:t>
      </w:r>
      <w:r w:rsidR="00487756" w:rsidRPr="00487756">
        <w:t xml:space="preserve"> motyv</w:t>
      </w:r>
      <w:r w:rsidR="00487756" w:rsidRPr="00487756">
        <w:rPr>
          <w:rFonts w:hint="eastAsia"/>
        </w:rPr>
        <w:t>ų</w:t>
      </w:r>
      <w:r w:rsidR="00487756" w:rsidRPr="00487756">
        <w:t>.</w:t>
      </w:r>
    </w:p>
    <w:p w:rsidR="0013103A" w:rsidRDefault="006F155E" w:rsidP="006F155E">
      <w:pPr>
        <w:spacing w:line="360" w:lineRule="auto"/>
        <w:ind w:firstLine="851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Pažymėtina, kad a</w:t>
      </w:r>
      <w:r w:rsidRPr="006F155E">
        <w:rPr>
          <w:rFonts w:ascii="Times New Roman" w:eastAsia="Calibri" w:hAnsi="Times New Roman"/>
          <w:sz w:val="24"/>
          <w:szCs w:val="24"/>
        </w:rPr>
        <w:t>mnestijos aktus galima suskirstyti į dvi grupes: pirma, amnestijos akt</w:t>
      </w:r>
      <w:r w:rsidR="00191F0D">
        <w:rPr>
          <w:rFonts w:ascii="Times New Roman" w:eastAsia="Calibri" w:hAnsi="Times New Roman"/>
          <w:sz w:val="24"/>
          <w:szCs w:val="24"/>
        </w:rPr>
        <w:t>us</w:t>
      </w:r>
      <w:r w:rsidRPr="006F155E">
        <w:rPr>
          <w:rFonts w:ascii="Times New Roman" w:eastAsia="Calibri" w:hAnsi="Times New Roman"/>
          <w:sz w:val="24"/>
          <w:szCs w:val="24"/>
        </w:rPr>
        <w:t>, kuriais siekiama subalansuoti valstybės baudžiamąją politiką ir sušvelninti pernelyg griežtai nuteistų asmenų teisinę padėtį (p</w:t>
      </w:r>
      <w:r w:rsidR="00FC5B7A">
        <w:rPr>
          <w:rFonts w:ascii="Times New Roman" w:eastAsia="Calibri" w:hAnsi="Times New Roman"/>
          <w:sz w:val="24"/>
          <w:szCs w:val="24"/>
        </w:rPr>
        <w:t>avyzdžiui</w:t>
      </w:r>
      <w:r w:rsidRPr="006F155E">
        <w:rPr>
          <w:rFonts w:ascii="Times New Roman" w:eastAsia="Calibri" w:hAnsi="Times New Roman"/>
          <w:sz w:val="24"/>
          <w:szCs w:val="24"/>
        </w:rPr>
        <w:t xml:space="preserve">, tokiu būdu gali būti reaguojama į tam tikru laikotarpiu </w:t>
      </w:r>
      <w:r w:rsidR="00C42CC5">
        <w:rPr>
          <w:rFonts w:ascii="Times New Roman" w:eastAsia="Calibri" w:hAnsi="Times New Roman"/>
          <w:sz w:val="24"/>
          <w:szCs w:val="24"/>
        </w:rPr>
        <w:t>Lietuvos Respublikos b</w:t>
      </w:r>
      <w:r w:rsidRPr="006F155E">
        <w:rPr>
          <w:rFonts w:ascii="Times New Roman" w:eastAsia="Calibri" w:hAnsi="Times New Roman"/>
          <w:sz w:val="24"/>
          <w:szCs w:val="24"/>
        </w:rPr>
        <w:t>audžiamajame kodekse nustatytas itin griežtas bausmes), antra, amnestijos akt</w:t>
      </w:r>
      <w:r w:rsidR="00191F0D">
        <w:rPr>
          <w:rFonts w:ascii="Times New Roman" w:eastAsia="Calibri" w:hAnsi="Times New Roman"/>
          <w:sz w:val="24"/>
          <w:szCs w:val="24"/>
        </w:rPr>
        <w:t>us</w:t>
      </w:r>
      <w:r w:rsidRPr="006F155E">
        <w:rPr>
          <w:rFonts w:ascii="Times New Roman" w:eastAsia="Calibri" w:hAnsi="Times New Roman"/>
          <w:sz w:val="24"/>
          <w:szCs w:val="24"/>
        </w:rPr>
        <w:t>, išleidžiam</w:t>
      </w:r>
      <w:r w:rsidR="00191F0D">
        <w:rPr>
          <w:rFonts w:ascii="Times New Roman" w:eastAsia="Calibri" w:hAnsi="Times New Roman"/>
          <w:sz w:val="24"/>
          <w:szCs w:val="24"/>
        </w:rPr>
        <w:t>us</w:t>
      </w:r>
      <w:r w:rsidRPr="006F155E">
        <w:rPr>
          <w:rFonts w:ascii="Times New Roman" w:eastAsia="Calibri" w:hAnsi="Times New Roman"/>
          <w:sz w:val="24"/>
          <w:szCs w:val="24"/>
        </w:rPr>
        <w:t xml:space="preserve"> esant tam tikroms progoms („progin</w:t>
      </w:r>
      <w:r w:rsidR="000A72B7">
        <w:rPr>
          <w:rFonts w:ascii="Times New Roman" w:eastAsia="Calibri" w:hAnsi="Times New Roman"/>
          <w:sz w:val="24"/>
          <w:szCs w:val="24"/>
        </w:rPr>
        <w:t>es amnestija</w:t>
      </w:r>
      <w:r w:rsidRPr="006F155E">
        <w:rPr>
          <w:rFonts w:ascii="Times New Roman" w:eastAsia="Calibri" w:hAnsi="Times New Roman"/>
          <w:sz w:val="24"/>
          <w:szCs w:val="24"/>
        </w:rPr>
        <w:t xml:space="preserve">s“). </w:t>
      </w:r>
      <w:r w:rsidR="00B8281A">
        <w:rPr>
          <w:rFonts w:ascii="Times New Roman" w:eastAsia="Calibri" w:hAnsi="Times New Roman"/>
          <w:sz w:val="24"/>
          <w:szCs w:val="24"/>
        </w:rPr>
        <w:t xml:space="preserve"> </w:t>
      </w:r>
    </w:p>
    <w:p w:rsidR="008C1B8C" w:rsidRPr="006F155E" w:rsidRDefault="006F155E" w:rsidP="006F155E">
      <w:pPr>
        <w:spacing w:line="360" w:lineRule="auto"/>
        <w:ind w:firstLine="851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6F155E">
        <w:rPr>
          <w:rFonts w:ascii="Times New Roman" w:eastAsia="Calibri" w:hAnsi="Times New Roman"/>
          <w:sz w:val="24"/>
          <w:szCs w:val="24"/>
        </w:rPr>
        <w:t xml:space="preserve">Nors amnestijos aktų leidimas yra konstitucinė Seimo teisė, tiesiogiai įtvirtinta </w:t>
      </w:r>
      <w:r w:rsidR="00FC5B7A">
        <w:rPr>
          <w:rFonts w:ascii="Times New Roman" w:eastAsia="Calibri" w:hAnsi="Times New Roman"/>
          <w:sz w:val="24"/>
          <w:szCs w:val="24"/>
        </w:rPr>
        <w:t xml:space="preserve">Lietuvos Respublikos </w:t>
      </w:r>
      <w:r w:rsidRPr="006F155E">
        <w:rPr>
          <w:rFonts w:ascii="Times New Roman" w:eastAsia="Calibri" w:hAnsi="Times New Roman"/>
          <w:sz w:val="24"/>
          <w:szCs w:val="24"/>
        </w:rPr>
        <w:t>Konstitucijos 67 straipsnio 19 punkte, tačiau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6F155E">
        <w:rPr>
          <w:rFonts w:ascii="Times New Roman" w:eastAsia="Calibri" w:hAnsi="Times New Roman"/>
          <w:sz w:val="24"/>
          <w:szCs w:val="24"/>
        </w:rPr>
        <w:t>„progin</w:t>
      </w:r>
      <w:r>
        <w:rPr>
          <w:rFonts w:ascii="Times New Roman" w:eastAsia="Calibri" w:hAnsi="Times New Roman"/>
          <w:sz w:val="24"/>
          <w:szCs w:val="24"/>
        </w:rPr>
        <w:t>ių amnestijų</w:t>
      </w:r>
      <w:r w:rsidRPr="006F155E">
        <w:rPr>
          <w:rFonts w:ascii="Times New Roman" w:eastAsia="Calibri" w:hAnsi="Times New Roman"/>
          <w:sz w:val="24"/>
          <w:szCs w:val="24"/>
        </w:rPr>
        <w:t>“ suderinam</w:t>
      </w:r>
      <w:r>
        <w:rPr>
          <w:rFonts w:ascii="Times New Roman" w:eastAsia="Calibri" w:hAnsi="Times New Roman"/>
          <w:sz w:val="24"/>
          <w:szCs w:val="24"/>
        </w:rPr>
        <w:t>umas</w:t>
      </w:r>
      <w:r w:rsidRPr="006F155E">
        <w:rPr>
          <w:rFonts w:ascii="Times New Roman" w:eastAsia="Calibri" w:hAnsi="Times New Roman"/>
          <w:sz w:val="24"/>
          <w:szCs w:val="24"/>
        </w:rPr>
        <w:t xml:space="preserve"> su konstituciniais teisinės valstybės, teisingumo principais</w:t>
      </w:r>
      <w:r w:rsidR="00FC5B7A">
        <w:rPr>
          <w:rFonts w:ascii="Times New Roman" w:eastAsia="Calibri" w:hAnsi="Times New Roman"/>
          <w:sz w:val="24"/>
          <w:szCs w:val="24"/>
        </w:rPr>
        <w:t xml:space="preserve"> abejotinas</w:t>
      </w:r>
      <w:r w:rsidRPr="006F155E">
        <w:rPr>
          <w:rFonts w:ascii="Times New Roman" w:eastAsia="Calibri" w:hAnsi="Times New Roman"/>
          <w:sz w:val="24"/>
          <w:szCs w:val="24"/>
        </w:rPr>
        <w:t xml:space="preserve">, kadangi tokio pobūdžio amnestijų priėmimas iš esmės </w:t>
      </w:r>
      <w:r w:rsidR="00921975" w:rsidRPr="006F155E">
        <w:rPr>
          <w:rFonts w:ascii="Times New Roman" w:eastAsia="Calibri" w:hAnsi="Times New Roman"/>
          <w:sz w:val="24"/>
          <w:szCs w:val="24"/>
        </w:rPr>
        <w:t xml:space="preserve">yra </w:t>
      </w:r>
      <w:r w:rsidRPr="006F155E">
        <w:rPr>
          <w:rFonts w:ascii="Times New Roman" w:eastAsia="Calibri" w:hAnsi="Times New Roman"/>
          <w:sz w:val="24"/>
          <w:szCs w:val="24"/>
        </w:rPr>
        <w:t>atsitiktinio pobūdžio ir menkai koreliuoja su valstybėje egzistuojančiomis baudžiamosios justicijos problemomis. Baudžiamosios teisės doktrinoje pažymima, kad „proginės amnestijos“ yra politinės nuotaikos ir galios demonstravimo ženklas, o tai nėra stabilios teisinės valstybės požymis[</w:t>
      </w:r>
      <w:r w:rsidRPr="006F155E">
        <w:rPr>
          <w:rFonts w:ascii="Times New Roman" w:eastAsia="Calibri" w:hAnsi="Times New Roman"/>
          <w:sz w:val="24"/>
          <w:szCs w:val="24"/>
          <w:vertAlign w:val="superscript"/>
        </w:rPr>
        <w:footnoteReference w:id="1"/>
      </w:r>
      <w:r w:rsidRPr="006F155E">
        <w:rPr>
          <w:rFonts w:ascii="Times New Roman" w:eastAsia="Calibri" w:hAnsi="Times New Roman"/>
          <w:sz w:val="24"/>
          <w:szCs w:val="24"/>
        </w:rPr>
        <w:t>].</w:t>
      </w:r>
      <w:r w:rsidR="00AF2260">
        <w:rPr>
          <w:rFonts w:ascii="Times New Roman" w:eastAsia="Calibri" w:hAnsi="Times New Roman"/>
          <w:sz w:val="24"/>
          <w:szCs w:val="24"/>
        </w:rPr>
        <w:t xml:space="preserve"> </w:t>
      </w:r>
      <w:r w:rsidR="002C47F6">
        <w:rPr>
          <w:rFonts w:ascii="Times New Roman" w:eastAsia="Calibri" w:hAnsi="Times New Roman"/>
          <w:sz w:val="24"/>
          <w:szCs w:val="24"/>
        </w:rPr>
        <w:t>Įvertinus</w:t>
      </w:r>
      <w:r w:rsidR="002C47F6" w:rsidRPr="006F155E">
        <w:rPr>
          <w:rFonts w:ascii="Times New Roman" w:eastAsia="Calibri" w:hAnsi="Times New Roman"/>
          <w:sz w:val="24"/>
          <w:szCs w:val="24"/>
        </w:rPr>
        <w:t xml:space="preserve"> V. </w:t>
      </w:r>
      <w:proofErr w:type="spellStart"/>
      <w:r w:rsidR="002C47F6" w:rsidRPr="006F155E">
        <w:rPr>
          <w:rFonts w:ascii="Times New Roman" w:eastAsia="Calibri" w:hAnsi="Times New Roman"/>
          <w:sz w:val="24"/>
          <w:szCs w:val="24"/>
        </w:rPr>
        <w:t>Vilkausko</w:t>
      </w:r>
      <w:proofErr w:type="spellEnd"/>
      <w:r w:rsidR="002C47F6" w:rsidRPr="006F155E">
        <w:rPr>
          <w:rFonts w:ascii="Times New Roman" w:eastAsia="Calibri" w:hAnsi="Times New Roman"/>
          <w:sz w:val="24"/>
          <w:szCs w:val="24"/>
        </w:rPr>
        <w:t xml:space="preserve"> </w:t>
      </w:r>
      <w:r w:rsidR="00771F06">
        <w:rPr>
          <w:rFonts w:ascii="Times New Roman" w:eastAsia="Calibri" w:hAnsi="Times New Roman"/>
          <w:sz w:val="24"/>
          <w:szCs w:val="24"/>
        </w:rPr>
        <w:t>su peticija</w:t>
      </w:r>
      <w:r w:rsidR="002C47F6" w:rsidRPr="006F155E">
        <w:rPr>
          <w:rFonts w:ascii="Times New Roman" w:eastAsia="Calibri" w:hAnsi="Times New Roman"/>
          <w:sz w:val="24"/>
          <w:szCs w:val="24"/>
        </w:rPr>
        <w:t xml:space="preserve"> pateikto </w:t>
      </w:r>
      <w:r w:rsidR="002C47F6" w:rsidRPr="0013103A">
        <w:rPr>
          <w:rFonts w:ascii="Times New Roman" w:eastAsia="Calibri" w:hAnsi="Times New Roman"/>
          <w:sz w:val="24"/>
          <w:szCs w:val="24"/>
        </w:rPr>
        <w:t xml:space="preserve">Lietuvos Respublikos </w:t>
      </w:r>
      <w:r w:rsidR="002C47F6" w:rsidRPr="0013103A">
        <w:rPr>
          <w:rFonts w:ascii="Times New Roman" w:eastAsia="Calibri" w:hAnsi="Times New Roman" w:hint="eastAsia"/>
          <w:sz w:val="24"/>
          <w:szCs w:val="24"/>
        </w:rPr>
        <w:t>į</w:t>
      </w:r>
      <w:r w:rsidR="002C47F6" w:rsidRPr="0013103A">
        <w:rPr>
          <w:rFonts w:ascii="Times New Roman" w:eastAsia="Calibri" w:hAnsi="Times New Roman"/>
          <w:sz w:val="24"/>
          <w:szCs w:val="24"/>
        </w:rPr>
        <w:t>statym</w:t>
      </w:r>
      <w:r w:rsidR="002C47F6">
        <w:rPr>
          <w:rFonts w:ascii="Times New Roman" w:eastAsia="Calibri" w:hAnsi="Times New Roman"/>
          <w:sz w:val="24"/>
          <w:szCs w:val="24"/>
        </w:rPr>
        <w:t>o</w:t>
      </w:r>
      <w:r w:rsidR="002C47F6" w:rsidRPr="0013103A">
        <w:rPr>
          <w:rFonts w:ascii="Times New Roman" w:eastAsia="Calibri" w:hAnsi="Times New Roman"/>
          <w:sz w:val="24"/>
          <w:szCs w:val="24"/>
        </w:rPr>
        <w:t xml:space="preserve"> „D</w:t>
      </w:r>
      <w:r w:rsidR="002C47F6" w:rsidRPr="0013103A">
        <w:rPr>
          <w:rFonts w:ascii="Times New Roman" w:eastAsia="Calibri" w:hAnsi="Times New Roman" w:hint="eastAsia"/>
          <w:sz w:val="24"/>
          <w:szCs w:val="24"/>
        </w:rPr>
        <w:t>ė</w:t>
      </w:r>
      <w:r w:rsidR="002C47F6" w:rsidRPr="0013103A">
        <w:rPr>
          <w:rFonts w:ascii="Times New Roman" w:eastAsia="Calibri" w:hAnsi="Times New Roman"/>
          <w:sz w:val="24"/>
          <w:szCs w:val="24"/>
        </w:rPr>
        <w:t>l amnestijos akto“</w:t>
      </w:r>
      <w:r w:rsidR="002C47F6">
        <w:rPr>
          <w:rFonts w:ascii="Times New Roman" w:eastAsia="Calibri" w:hAnsi="Times New Roman"/>
          <w:sz w:val="24"/>
          <w:szCs w:val="24"/>
        </w:rPr>
        <w:t xml:space="preserve"> </w:t>
      </w:r>
      <w:r w:rsidR="002C47F6" w:rsidRPr="006F155E">
        <w:rPr>
          <w:rFonts w:ascii="Times New Roman" w:eastAsia="Calibri" w:hAnsi="Times New Roman"/>
          <w:sz w:val="24"/>
          <w:szCs w:val="24"/>
        </w:rPr>
        <w:t>projekto preambulę (p</w:t>
      </w:r>
      <w:r w:rsidR="008C1B8C">
        <w:rPr>
          <w:rFonts w:ascii="Times New Roman" w:eastAsia="Calibri" w:hAnsi="Times New Roman"/>
          <w:sz w:val="24"/>
          <w:szCs w:val="24"/>
        </w:rPr>
        <w:t>avyzdžiui</w:t>
      </w:r>
      <w:r w:rsidR="002C47F6" w:rsidRPr="006F155E">
        <w:rPr>
          <w:rFonts w:ascii="Times New Roman" w:eastAsia="Calibri" w:hAnsi="Times New Roman"/>
          <w:sz w:val="24"/>
          <w:szCs w:val="24"/>
        </w:rPr>
        <w:t xml:space="preserve">, joje nurodoma, </w:t>
      </w:r>
      <w:r w:rsidR="008C1B8C">
        <w:rPr>
          <w:rFonts w:ascii="Times New Roman" w:eastAsia="Calibri" w:hAnsi="Times New Roman"/>
          <w:sz w:val="24"/>
          <w:szCs w:val="24"/>
        </w:rPr>
        <w:t>kad</w:t>
      </w:r>
      <w:r w:rsidR="002C47F6" w:rsidRPr="006F155E">
        <w:rPr>
          <w:rFonts w:ascii="Times New Roman" w:eastAsia="Calibri" w:hAnsi="Times New Roman"/>
          <w:sz w:val="24"/>
          <w:szCs w:val="24"/>
        </w:rPr>
        <w:t xml:space="preserve"> Seimas amnestijos aktą priima atsižvelgdamas į tai, kad 2022 metai paskelbti „</w:t>
      </w:r>
      <w:r w:rsidR="0012394D">
        <w:rPr>
          <w:rFonts w:ascii="Times New Roman" w:eastAsia="Calibri" w:hAnsi="Times New Roman"/>
          <w:sz w:val="24"/>
          <w:szCs w:val="24"/>
        </w:rPr>
        <w:t xml:space="preserve">Lietuvos Valstybės Konstitucijos, Lietuvos universitetų, </w:t>
      </w:r>
      <w:r w:rsidR="002C47F6" w:rsidRPr="006F155E">
        <w:rPr>
          <w:rFonts w:ascii="Times New Roman" w:eastAsia="Calibri" w:hAnsi="Times New Roman"/>
          <w:sz w:val="24"/>
          <w:szCs w:val="24"/>
        </w:rPr>
        <w:t>Jaunimo, Krepšinio, Gyvūnų gerovės</w:t>
      </w:r>
      <w:r w:rsidR="0012394D">
        <w:rPr>
          <w:rFonts w:ascii="Times New Roman" w:eastAsia="Calibri" w:hAnsi="Times New Roman"/>
          <w:sz w:val="24"/>
          <w:szCs w:val="24"/>
        </w:rPr>
        <w:t xml:space="preserve">, „Lietuvos katalikų Bažnyčios kronikos“, Sūduvos, </w:t>
      </w:r>
      <w:proofErr w:type="spellStart"/>
      <w:r w:rsidR="0012394D">
        <w:rPr>
          <w:rFonts w:ascii="Times New Roman" w:eastAsia="Calibri" w:hAnsi="Times New Roman"/>
          <w:sz w:val="24"/>
          <w:szCs w:val="24"/>
        </w:rPr>
        <w:t>Savanorystės</w:t>
      </w:r>
      <w:proofErr w:type="spellEnd"/>
      <w:r w:rsidR="002C47F6" w:rsidRPr="006F155E">
        <w:rPr>
          <w:rFonts w:ascii="Times New Roman" w:eastAsia="Calibri" w:hAnsi="Times New Roman"/>
          <w:sz w:val="24"/>
          <w:szCs w:val="24"/>
        </w:rPr>
        <w:t xml:space="preserve"> metais</w:t>
      </w:r>
      <w:r w:rsidR="0012394D">
        <w:rPr>
          <w:rFonts w:ascii="Times New Roman" w:eastAsia="Calibri" w:hAnsi="Times New Roman"/>
          <w:sz w:val="24"/>
          <w:szCs w:val="24"/>
        </w:rPr>
        <w:t>“</w:t>
      </w:r>
      <w:r w:rsidR="002C47F6" w:rsidRPr="006F155E">
        <w:rPr>
          <w:rFonts w:ascii="Times New Roman" w:eastAsia="Calibri" w:hAnsi="Times New Roman"/>
          <w:sz w:val="24"/>
          <w:szCs w:val="24"/>
        </w:rPr>
        <w:t>)</w:t>
      </w:r>
      <w:r w:rsidR="002C47F6">
        <w:rPr>
          <w:rFonts w:ascii="Times New Roman" w:eastAsia="Calibri" w:hAnsi="Times New Roman"/>
          <w:sz w:val="24"/>
          <w:szCs w:val="24"/>
        </w:rPr>
        <w:t>, galima teigti, kad</w:t>
      </w:r>
      <w:r w:rsidR="002C47F6" w:rsidRPr="006F155E">
        <w:rPr>
          <w:rFonts w:ascii="Times New Roman" w:eastAsia="Calibri" w:hAnsi="Times New Roman"/>
          <w:sz w:val="24"/>
          <w:szCs w:val="24"/>
        </w:rPr>
        <w:t xml:space="preserve"> ši amnestija priskirtina „proginių amnestijų“ grupei.</w:t>
      </w:r>
    </w:p>
    <w:p w:rsidR="00637B2E" w:rsidRDefault="00280B58" w:rsidP="006F155E">
      <w:pPr>
        <w:pStyle w:val="Default"/>
        <w:spacing w:line="360" w:lineRule="auto"/>
        <w:ind w:firstLine="851"/>
        <w:jc w:val="both"/>
      </w:pPr>
      <w:r>
        <w:t>N</w:t>
      </w:r>
      <w:r w:rsidR="00637B2E">
        <w:t>uo 1990 m. kovo 11 d. Seimas (Aukš</w:t>
      </w:r>
      <w:r w:rsidR="00637B2E">
        <w:rPr>
          <w:rFonts w:hint="eastAsia"/>
        </w:rPr>
        <w:t>č</w:t>
      </w:r>
      <w:r w:rsidR="00637B2E">
        <w:t>iausioji Taryba – Atkuriamasis Seimas) pri</w:t>
      </w:r>
      <w:r w:rsidR="00637B2E">
        <w:rPr>
          <w:rFonts w:hint="eastAsia"/>
        </w:rPr>
        <w:t>ė</w:t>
      </w:r>
      <w:r w:rsidR="00637B2E">
        <w:t>m</w:t>
      </w:r>
      <w:r w:rsidR="00637B2E">
        <w:rPr>
          <w:rFonts w:hint="eastAsia"/>
        </w:rPr>
        <w:t>ė</w:t>
      </w:r>
      <w:r w:rsidR="00637B2E">
        <w:t xml:space="preserve"> </w:t>
      </w:r>
      <w:r w:rsidR="00AF2260">
        <w:t>aštuonis</w:t>
      </w:r>
      <w:r w:rsidR="00637B2E">
        <w:t xml:space="preserve"> </w:t>
      </w:r>
      <w:r w:rsidR="00637B2E">
        <w:rPr>
          <w:rFonts w:hint="eastAsia"/>
        </w:rPr>
        <w:t>į</w:t>
      </w:r>
      <w:r w:rsidR="00637B2E">
        <w:t xml:space="preserve">statymus </w:t>
      </w:r>
      <w:r w:rsidR="00AF2260">
        <w:t>„D</w:t>
      </w:r>
      <w:r w:rsidR="00637B2E">
        <w:rPr>
          <w:rFonts w:hint="eastAsia"/>
        </w:rPr>
        <w:t>ė</w:t>
      </w:r>
      <w:r w:rsidR="00637B2E">
        <w:t>l amnestijos</w:t>
      </w:r>
      <w:r w:rsidR="00AF2260">
        <w:t xml:space="preserve"> akto“</w:t>
      </w:r>
      <w:r w:rsidR="00637B2E">
        <w:t>, paskutin</w:t>
      </w:r>
      <w:r w:rsidR="00637B2E">
        <w:rPr>
          <w:rFonts w:hint="eastAsia"/>
        </w:rPr>
        <w:t>į</w:t>
      </w:r>
      <w:r w:rsidR="00637B2E">
        <w:t xml:space="preserve"> kart</w:t>
      </w:r>
      <w:r w:rsidR="00637B2E">
        <w:rPr>
          <w:rFonts w:hint="eastAsia"/>
        </w:rPr>
        <w:t>ą</w:t>
      </w:r>
      <w:r w:rsidR="00637B2E">
        <w:t xml:space="preserve"> amnestijos aktas buvo išleistas 2018 m. lapkri</w:t>
      </w:r>
      <w:r w:rsidR="00637B2E">
        <w:rPr>
          <w:rFonts w:hint="eastAsia"/>
        </w:rPr>
        <w:t>č</w:t>
      </w:r>
      <w:r w:rsidR="00637B2E">
        <w:t>io 15 d. Vertinant amnestij</w:t>
      </w:r>
      <w:r w:rsidR="00637B2E">
        <w:rPr>
          <w:rFonts w:hint="eastAsia"/>
        </w:rPr>
        <w:t>ų</w:t>
      </w:r>
      <w:r w:rsidR="00637B2E">
        <w:t xml:space="preserve"> taikymo efekt</w:t>
      </w:r>
      <w:r w:rsidR="00637B2E">
        <w:rPr>
          <w:rFonts w:hint="eastAsia"/>
        </w:rPr>
        <w:t>ą</w:t>
      </w:r>
      <w:r w:rsidR="00637B2E">
        <w:t xml:space="preserve">, atskirai išskirtinas 2000 m. priimtas Lietuvos Respublikos </w:t>
      </w:r>
      <w:r w:rsidR="00637B2E">
        <w:rPr>
          <w:rFonts w:hint="eastAsia"/>
        </w:rPr>
        <w:t>į</w:t>
      </w:r>
      <w:r w:rsidR="00637B2E">
        <w:t>statymas „D</w:t>
      </w:r>
      <w:r w:rsidR="00637B2E">
        <w:rPr>
          <w:rFonts w:hint="eastAsia"/>
        </w:rPr>
        <w:t>ė</w:t>
      </w:r>
      <w:r w:rsidR="00637B2E">
        <w:t xml:space="preserve">l amnestijos akto“ </w:t>
      </w:r>
      <w:r w:rsidR="00A249B8">
        <w:t xml:space="preserve">Nr. VIII-1619, </w:t>
      </w:r>
      <w:r w:rsidR="00637B2E">
        <w:t xml:space="preserve">kuris buvo aktualus dideliam terminuoto </w:t>
      </w:r>
      <w:r w:rsidR="00637B2E">
        <w:lastRenderedPageBreak/>
        <w:t>laisv</w:t>
      </w:r>
      <w:r w:rsidR="00637B2E">
        <w:rPr>
          <w:rFonts w:hint="eastAsia"/>
        </w:rPr>
        <w:t>ė</w:t>
      </w:r>
      <w:r w:rsidR="00637B2E">
        <w:t>s at</w:t>
      </w:r>
      <w:r w:rsidR="00637B2E">
        <w:rPr>
          <w:rFonts w:hint="eastAsia"/>
        </w:rPr>
        <w:t>ė</w:t>
      </w:r>
      <w:r w:rsidR="00637B2E">
        <w:t>mimo bausm</w:t>
      </w:r>
      <w:r w:rsidR="00637B2E">
        <w:rPr>
          <w:rFonts w:hint="eastAsia"/>
        </w:rPr>
        <w:t>ę</w:t>
      </w:r>
      <w:r w:rsidR="00637B2E">
        <w:t xml:space="preserve"> atliekan</w:t>
      </w:r>
      <w:r w:rsidR="00637B2E">
        <w:rPr>
          <w:rFonts w:hint="eastAsia"/>
        </w:rPr>
        <w:t>č</w:t>
      </w:r>
      <w:r w:rsidR="00637B2E">
        <w:t>i</w:t>
      </w:r>
      <w:r w:rsidR="00637B2E">
        <w:rPr>
          <w:rFonts w:hint="eastAsia"/>
        </w:rPr>
        <w:t>ų</w:t>
      </w:r>
      <w:r w:rsidR="00637B2E">
        <w:t xml:space="preserve"> nuteist</w:t>
      </w:r>
      <w:r w:rsidR="00637B2E">
        <w:rPr>
          <w:rFonts w:hint="eastAsia"/>
        </w:rPr>
        <w:t>ų</w:t>
      </w:r>
      <w:r w:rsidR="00637B2E">
        <w:t>j</w:t>
      </w:r>
      <w:r w:rsidR="00637B2E">
        <w:rPr>
          <w:rFonts w:hint="eastAsia"/>
        </w:rPr>
        <w:t>ų</w:t>
      </w:r>
      <w:r w:rsidR="00637B2E">
        <w:t xml:space="preserve"> skai</w:t>
      </w:r>
      <w:r w:rsidR="00637B2E">
        <w:rPr>
          <w:rFonts w:hint="eastAsia"/>
        </w:rPr>
        <w:t>č</w:t>
      </w:r>
      <w:r w:rsidR="00637B2E">
        <w:t>iui. Pritaikius min</w:t>
      </w:r>
      <w:r w:rsidR="00637B2E">
        <w:rPr>
          <w:rFonts w:hint="eastAsia"/>
        </w:rPr>
        <w:t>ė</w:t>
      </w:r>
      <w:r w:rsidR="00637B2E">
        <w:t>t</w:t>
      </w:r>
      <w:r w:rsidR="00637B2E">
        <w:rPr>
          <w:rFonts w:hint="eastAsia"/>
        </w:rPr>
        <w:t>ą</w:t>
      </w:r>
      <w:r w:rsidR="00637B2E">
        <w:t xml:space="preserve"> amnestij</w:t>
      </w:r>
      <w:r w:rsidR="00637B2E">
        <w:rPr>
          <w:rFonts w:hint="eastAsia"/>
        </w:rPr>
        <w:t>ą</w:t>
      </w:r>
      <w:r w:rsidR="00637B2E">
        <w:t>, nuteist</w:t>
      </w:r>
      <w:r w:rsidR="00637B2E">
        <w:rPr>
          <w:rFonts w:hint="eastAsia"/>
        </w:rPr>
        <w:t>ų</w:t>
      </w:r>
      <w:r w:rsidR="00637B2E">
        <w:t>j</w:t>
      </w:r>
      <w:r w:rsidR="00637B2E">
        <w:rPr>
          <w:rFonts w:hint="eastAsia"/>
        </w:rPr>
        <w:t>ų</w:t>
      </w:r>
      <w:r w:rsidR="00637B2E">
        <w:t xml:space="preserve"> skai</w:t>
      </w:r>
      <w:r w:rsidR="00637B2E">
        <w:rPr>
          <w:rFonts w:hint="eastAsia"/>
        </w:rPr>
        <w:t>č</w:t>
      </w:r>
      <w:r w:rsidR="00637B2E">
        <w:t>ius laisv</w:t>
      </w:r>
      <w:r w:rsidR="00637B2E">
        <w:rPr>
          <w:rFonts w:hint="eastAsia"/>
        </w:rPr>
        <w:t>ė</w:t>
      </w:r>
      <w:r w:rsidR="00637B2E">
        <w:t>s at</w:t>
      </w:r>
      <w:r w:rsidR="00637B2E">
        <w:rPr>
          <w:rFonts w:hint="eastAsia"/>
        </w:rPr>
        <w:t>ė</w:t>
      </w:r>
      <w:r w:rsidR="00637B2E">
        <w:t>mimo vietose iš karto sumaž</w:t>
      </w:r>
      <w:r w:rsidR="00637B2E">
        <w:rPr>
          <w:rFonts w:hint="eastAsia"/>
        </w:rPr>
        <w:t>ė</w:t>
      </w:r>
      <w:r w:rsidR="00637B2E">
        <w:t>jo 39 proc</w:t>
      </w:r>
      <w:r w:rsidR="008C1B8C">
        <w:t>entais</w:t>
      </w:r>
      <w:r w:rsidR="00637B2E">
        <w:t>, ta</w:t>
      </w:r>
      <w:r w:rsidR="00637B2E">
        <w:rPr>
          <w:rFonts w:hint="eastAsia"/>
        </w:rPr>
        <w:t>č</w:t>
      </w:r>
      <w:r w:rsidR="00637B2E">
        <w:t>iau visai netrukus laisv</w:t>
      </w:r>
      <w:r w:rsidR="00637B2E">
        <w:rPr>
          <w:rFonts w:hint="eastAsia"/>
        </w:rPr>
        <w:t>ė</w:t>
      </w:r>
      <w:r w:rsidR="00637B2E">
        <w:t>s at</w:t>
      </w:r>
      <w:r w:rsidR="00637B2E">
        <w:rPr>
          <w:rFonts w:hint="eastAsia"/>
        </w:rPr>
        <w:t>ė</w:t>
      </w:r>
      <w:r w:rsidR="00637B2E">
        <w:t>mimo viet</w:t>
      </w:r>
      <w:r w:rsidR="00637B2E">
        <w:rPr>
          <w:rFonts w:hint="eastAsia"/>
        </w:rPr>
        <w:t>ų</w:t>
      </w:r>
      <w:r w:rsidR="00637B2E">
        <w:t xml:space="preserve"> </w:t>
      </w:r>
      <w:r w:rsidR="00637B2E">
        <w:rPr>
          <w:rFonts w:hint="eastAsia"/>
        </w:rPr>
        <w:t>į</w:t>
      </w:r>
      <w:r w:rsidR="00637B2E">
        <w:t>staigos v</w:t>
      </w:r>
      <w:r w:rsidR="00637B2E">
        <w:rPr>
          <w:rFonts w:hint="eastAsia"/>
        </w:rPr>
        <w:t>ė</w:t>
      </w:r>
      <w:r w:rsidR="00637B2E">
        <w:t>l pasipild</w:t>
      </w:r>
      <w:r w:rsidR="00637B2E">
        <w:rPr>
          <w:rFonts w:hint="eastAsia"/>
        </w:rPr>
        <w:t>ė</w:t>
      </w:r>
      <w:r w:rsidR="00637B2E">
        <w:t xml:space="preserve"> 32 proc</w:t>
      </w:r>
      <w:r w:rsidR="008C1B8C">
        <w:t>entais</w:t>
      </w:r>
      <w:r w:rsidR="00637B2E">
        <w:t xml:space="preserve"> nuteist</w:t>
      </w:r>
      <w:r w:rsidR="00637B2E">
        <w:rPr>
          <w:rFonts w:hint="eastAsia"/>
        </w:rPr>
        <w:t>ų</w:t>
      </w:r>
      <w:r w:rsidR="00637B2E">
        <w:t>j</w:t>
      </w:r>
      <w:r w:rsidR="00637B2E">
        <w:rPr>
          <w:rFonts w:hint="eastAsia"/>
        </w:rPr>
        <w:t>ų</w:t>
      </w:r>
      <w:r w:rsidR="008C1B8C">
        <w:t xml:space="preserve">, </w:t>
      </w:r>
      <w:r w:rsidR="00637B2E">
        <w:t>kuri</w:t>
      </w:r>
      <w:r w:rsidR="00637B2E">
        <w:rPr>
          <w:rFonts w:hint="eastAsia"/>
        </w:rPr>
        <w:t>ų</w:t>
      </w:r>
      <w:r w:rsidR="00637B2E">
        <w:t xml:space="preserve"> didži</w:t>
      </w:r>
      <w:r w:rsidR="00637B2E">
        <w:rPr>
          <w:rFonts w:hint="eastAsia"/>
        </w:rPr>
        <w:t>ą</w:t>
      </w:r>
      <w:r w:rsidR="00637B2E">
        <w:t>j</w:t>
      </w:r>
      <w:r w:rsidR="00637B2E">
        <w:rPr>
          <w:rFonts w:hint="eastAsia"/>
        </w:rPr>
        <w:t>ą</w:t>
      </w:r>
      <w:r w:rsidR="00637B2E">
        <w:t xml:space="preserve"> dal</w:t>
      </w:r>
      <w:r w:rsidR="00637B2E">
        <w:rPr>
          <w:rFonts w:hint="eastAsia"/>
        </w:rPr>
        <w:t>į</w:t>
      </w:r>
      <w:r w:rsidR="00637B2E">
        <w:t xml:space="preserve"> sudar</w:t>
      </w:r>
      <w:r w:rsidR="00637B2E">
        <w:rPr>
          <w:rFonts w:hint="eastAsia"/>
        </w:rPr>
        <w:t>ė</w:t>
      </w:r>
      <w:r w:rsidR="00637B2E">
        <w:t xml:space="preserve"> asmenys, kuriems ir buvo pritaikytas min</w:t>
      </w:r>
      <w:r w:rsidR="00637B2E">
        <w:rPr>
          <w:rFonts w:hint="eastAsia"/>
        </w:rPr>
        <w:t>ė</w:t>
      </w:r>
      <w:r w:rsidR="00637B2E">
        <w:t xml:space="preserve">tas amnestijos aktas. Atsižvelgiant </w:t>
      </w:r>
      <w:r w:rsidR="00637B2E">
        <w:rPr>
          <w:rFonts w:hint="eastAsia"/>
        </w:rPr>
        <w:t>į</w:t>
      </w:r>
      <w:r w:rsidR="00637B2E">
        <w:t xml:space="preserve"> tai, darytina išvada, kad amnestijos instituto taikymas pakartotinio nusikalstamumo kontekste yra mažai rezultatyvus ir turintis trumpalaik</w:t>
      </w:r>
      <w:r w:rsidR="00637B2E">
        <w:rPr>
          <w:rFonts w:hint="eastAsia"/>
        </w:rPr>
        <w:t>į</w:t>
      </w:r>
      <w:r w:rsidR="00637B2E">
        <w:t xml:space="preserve"> efekt</w:t>
      </w:r>
      <w:r w:rsidR="00637B2E">
        <w:rPr>
          <w:rFonts w:hint="eastAsia"/>
        </w:rPr>
        <w:t>ą</w:t>
      </w:r>
      <w:r w:rsidR="00637B2E">
        <w:t xml:space="preserve">, nes iš pataisos </w:t>
      </w:r>
      <w:r w:rsidR="00637B2E">
        <w:rPr>
          <w:rFonts w:hint="eastAsia"/>
        </w:rPr>
        <w:t>į</w:t>
      </w:r>
      <w:r w:rsidR="00637B2E">
        <w:t>staig</w:t>
      </w:r>
      <w:r w:rsidR="00637B2E">
        <w:rPr>
          <w:rFonts w:hint="eastAsia"/>
        </w:rPr>
        <w:t>ų</w:t>
      </w:r>
      <w:r w:rsidR="00637B2E">
        <w:t xml:space="preserve"> mechaniškai </w:t>
      </w:r>
      <w:r w:rsidR="00733788">
        <w:t>pa</w:t>
      </w:r>
      <w:r w:rsidR="00637B2E">
        <w:t>leidžiant nemažai gyvenimui laisv</w:t>
      </w:r>
      <w:r w:rsidR="00637B2E">
        <w:rPr>
          <w:rFonts w:hint="eastAsia"/>
        </w:rPr>
        <w:t>ė</w:t>
      </w:r>
      <w:r w:rsidR="00637B2E">
        <w:t>je iki galo nepasiruošusi</w:t>
      </w:r>
      <w:r w:rsidR="00637B2E">
        <w:rPr>
          <w:rFonts w:hint="eastAsia"/>
        </w:rPr>
        <w:t>ų</w:t>
      </w:r>
      <w:r w:rsidR="00637B2E">
        <w:t xml:space="preserve"> nuteist</w:t>
      </w:r>
      <w:r w:rsidR="00637B2E">
        <w:rPr>
          <w:rFonts w:hint="eastAsia"/>
        </w:rPr>
        <w:t>ų</w:t>
      </w:r>
      <w:r w:rsidR="00637B2E">
        <w:t>j</w:t>
      </w:r>
      <w:r w:rsidR="00637B2E">
        <w:rPr>
          <w:rFonts w:hint="eastAsia"/>
        </w:rPr>
        <w:t>ų</w:t>
      </w:r>
      <w:r w:rsidR="00637B2E">
        <w:t>, nemaža j</w:t>
      </w:r>
      <w:r w:rsidR="00637B2E">
        <w:rPr>
          <w:rFonts w:hint="eastAsia"/>
        </w:rPr>
        <w:t>ų</w:t>
      </w:r>
      <w:r w:rsidR="00637B2E">
        <w:t xml:space="preserve"> dalis labai greitai v</w:t>
      </w:r>
      <w:r w:rsidR="00637B2E">
        <w:rPr>
          <w:rFonts w:hint="eastAsia"/>
        </w:rPr>
        <w:t>ė</w:t>
      </w:r>
      <w:r w:rsidR="00637B2E">
        <w:t>l nusikalsta ir sugr</w:t>
      </w:r>
      <w:r w:rsidR="00637B2E">
        <w:rPr>
          <w:rFonts w:hint="eastAsia"/>
        </w:rPr>
        <w:t>įž</w:t>
      </w:r>
      <w:r w:rsidR="00637B2E">
        <w:t xml:space="preserve">ta </w:t>
      </w:r>
      <w:r w:rsidR="00637B2E">
        <w:rPr>
          <w:rFonts w:hint="eastAsia"/>
        </w:rPr>
        <w:t>į</w:t>
      </w:r>
      <w:r w:rsidR="00637B2E">
        <w:t xml:space="preserve"> </w:t>
      </w:r>
      <w:r w:rsidR="00637B2E">
        <w:rPr>
          <w:rFonts w:hint="eastAsia"/>
        </w:rPr>
        <w:t>į</w:t>
      </w:r>
      <w:r w:rsidR="00637B2E">
        <w:t xml:space="preserve">kalinimo </w:t>
      </w:r>
      <w:r w:rsidR="00637B2E">
        <w:rPr>
          <w:rFonts w:hint="eastAsia"/>
        </w:rPr>
        <w:t>į</w:t>
      </w:r>
      <w:r w:rsidR="00637B2E">
        <w:t>staigas.</w:t>
      </w:r>
    </w:p>
    <w:p w:rsidR="00280B58" w:rsidRDefault="00AF2260" w:rsidP="00280B58">
      <w:pPr>
        <w:pStyle w:val="Default"/>
        <w:spacing w:line="360" w:lineRule="auto"/>
        <w:ind w:firstLine="851"/>
        <w:jc w:val="both"/>
      </w:pPr>
      <w:r>
        <w:t>Manytina, kad</w:t>
      </w:r>
      <w:r w:rsidR="00280B58" w:rsidRPr="0013103A">
        <w:t xml:space="preserve"> veiksmingiausia pakartotinio nusikalstamumo, taip pat  ir nuteist</w:t>
      </w:r>
      <w:r w:rsidR="00280B58" w:rsidRPr="0013103A">
        <w:rPr>
          <w:rFonts w:hint="eastAsia"/>
        </w:rPr>
        <w:t>ų</w:t>
      </w:r>
      <w:r w:rsidR="00280B58" w:rsidRPr="0013103A">
        <w:t>j</w:t>
      </w:r>
      <w:r w:rsidR="00280B58" w:rsidRPr="0013103A">
        <w:rPr>
          <w:rFonts w:hint="eastAsia"/>
        </w:rPr>
        <w:t>ų</w:t>
      </w:r>
      <w:r w:rsidR="00280B58" w:rsidRPr="0013103A">
        <w:t xml:space="preserve"> skai</w:t>
      </w:r>
      <w:r w:rsidR="00280B58" w:rsidRPr="0013103A">
        <w:rPr>
          <w:rFonts w:hint="eastAsia"/>
        </w:rPr>
        <w:t>č</w:t>
      </w:r>
      <w:r w:rsidR="00280B58" w:rsidRPr="0013103A">
        <w:t>iaus mažinimo priemon</w:t>
      </w:r>
      <w:r w:rsidR="00280B58" w:rsidRPr="0013103A">
        <w:rPr>
          <w:rFonts w:hint="eastAsia"/>
        </w:rPr>
        <w:t>ė</w:t>
      </w:r>
      <w:r w:rsidR="00280B58" w:rsidRPr="0013103A">
        <w:t xml:space="preserve"> yra efektyvi nuteist</w:t>
      </w:r>
      <w:r w:rsidR="00280B58" w:rsidRPr="0013103A">
        <w:rPr>
          <w:rFonts w:hint="eastAsia"/>
        </w:rPr>
        <w:t>ų</w:t>
      </w:r>
      <w:r w:rsidR="00280B58" w:rsidRPr="0013103A">
        <w:t>j</w:t>
      </w:r>
      <w:r w:rsidR="00280B58" w:rsidRPr="0013103A">
        <w:rPr>
          <w:rFonts w:hint="eastAsia"/>
        </w:rPr>
        <w:t>ų</w:t>
      </w:r>
      <w:r w:rsidR="00280B58" w:rsidRPr="0013103A">
        <w:t xml:space="preserve"> resocializacija. Iš pataisos </w:t>
      </w:r>
      <w:r w:rsidR="00280B58" w:rsidRPr="0013103A">
        <w:rPr>
          <w:rFonts w:hint="eastAsia"/>
        </w:rPr>
        <w:t>į</w:t>
      </w:r>
      <w:r w:rsidR="00280B58" w:rsidRPr="0013103A">
        <w:t>staig</w:t>
      </w:r>
      <w:r w:rsidR="00280B58" w:rsidRPr="0013103A">
        <w:rPr>
          <w:rFonts w:hint="eastAsia"/>
        </w:rPr>
        <w:t>ų</w:t>
      </w:r>
      <w:r w:rsidR="00280B58" w:rsidRPr="0013103A">
        <w:t xml:space="preserve"> anks</w:t>
      </w:r>
      <w:r w:rsidR="00280B58" w:rsidRPr="0013103A">
        <w:rPr>
          <w:rFonts w:hint="eastAsia"/>
        </w:rPr>
        <w:t>č</w:t>
      </w:r>
      <w:r w:rsidR="00280B58" w:rsidRPr="0013103A">
        <w:t>iau laiko tur</w:t>
      </w:r>
      <w:r w:rsidR="00280B58" w:rsidRPr="0013103A">
        <w:rPr>
          <w:rFonts w:hint="eastAsia"/>
        </w:rPr>
        <w:t>ė</w:t>
      </w:r>
      <w:r w:rsidR="00280B58" w:rsidRPr="0013103A">
        <w:t>t</w:t>
      </w:r>
      <w:r w:rsidR="00280B58" w:rsidRPr="0013103A">
        <w:rPr>
          <w:rFonts w:hint="eastAsia"/>
        </w:rPr>
        <w:t>ų</w:t>
      </w:r>
      <w:r w:rsidR="00280B58" w:rsidRPr="0013103A">
        <w:t xml:space="preserve"> išeiti tik tie asmenys, kuri</w:t>
      </w:r>
      <w:r w:rsidR="00280B58" w:rsidRPr="0013103A">
        <w:rPr>
          <w:rFonts w:hint="eastAsia"/>
        </w:rPr>
        <w:t>ų</w:t>
      </w:r>
      <w:r w:rsidR="00280B58" w:rsidRPr="0013103A">
        <w:t xml:space="preserve"> pakartotinio nusikalstamumo rizika yra minimali ir kurie gal</w:t>
      </w:r>
      <w:r w:rsidR="00280B58" w:rsidRPr="0013103A">
        <w:rPr>
          <w:rFonts w:hint="eastAsia"/>
        </w:rPr>
        <w:t>ė</w:t>
      </w:r>
      <w:r w:rsidR="00280B58" w:rsidRPr="0013103A">
        <w:t>t</w:t>
      </w:r>
      <w:r w:rsidR="00280B58" w:rsidRPr="0013103A">
        <w:rPr>
          <w:rFonts w:hint="eastAsia"/>
        </w:rPr>
        <w:t>ų</w:t>
      </w:r>
      <w:r w:rsidR="00280B58" w:rsidRPr="0013103A">
        <w:t xml:space="preserve"> t</w:t>
      </w:r>
      <w:r w:rsidR="00280B58" w:rsidRPr="0013103A">
        <w:rPr>
          <w:rFonts w:hint="eastAsia"/>
        </w:rPr>
        <w:t>ę</w:t>
      </w:r>
      <w:r w:rsidR="00280B58" w:rsidRPr="0013103A">
        <w:t>sti bausm</w:t>
      </w:r>
      <w:r w:rsidR="00280B58" w:rsidRPr="0013103A">
        <w:rPr>
          <w:rFonts w:hint="eastAsia"/>
        </w:rPr>
        <w:t>ė</w:t>
      </w:r>
      <w:r w:rsidR="00280B58" w:rsidRPr="0013103A">
        <w:t>s atlikim</w:t>
      </w:r>
      <w:r w:rsidR="00280B58" w:rsidRPr="0013103A">
        <w:rPr>
          <w:rFonts w:hint="eastAsia"/>
        </w:rPr>
        <w:t>ą</w:t>
      </w:r>
      <w:r w:rsidR="00280B58" w:rsidRPr="0013103A">
        <w:t xml:space="preserve"> b</w:t>
      </w:r>
      <w:r w:rsidR="00280B58" w:rsidRPr="0013103A">
        <w:rPr>
          <w:rFonts w:hint="eastAsia"/>
        </w:rPr>
        <w:t>ū</w:t>
      </w:r>
      <w:r w:rsidR="00280B58" w:rsidRPr="0013103A">
        <w:t>dami neizoliuoti nuo visuomen</w:t>
      </w:r>
      <w:r w:rsidR="00280B58" w:rsidRPr="0013103A">
        <w:rPr>
          <w:rFonts w:hint="eastAsia"/>
        </w:rPr>
        <w:t>ė</w:t>
      </w:r>
      <w:r w:rsidR="00280B58" w:rsidRPr="0013103A">
        <w:t>s.</w:t>
      </w:r>
    </w:p>
    <w:p w:rsidR="00637B2E" w:rsidRDefault="00637B2E" w:rsidP="006F155E">
      <w:pPr>
        <w:pStyle w:val="Default"/>
        <w:spacing w:line="360" w:lineRule="auto"/>
        <w:ind w:firstLine="851"/>
        <w:jc w:val="both"/>
      </w:pPr>
      <w:r>
        <w:t>Pažym</w:t>
      </w:r>
      <w:r>
        <w:rPr>
          <w:rFonts w:hint="eastAsia"/>
        </w:rPr>
        <w:t>ė</w:t>
      </w:r>
      <w:r>
        <w:t>tina ir tai, kad d</w:t>
      </w:r>
      <w:r>
        <w:rPr>
          <w:rFonts w:hint="eastAsia"/>
        </w:rPr>
        <w:t>ė</w:t>
      </w:r>
      <w:r>
        <w:t>l reikšming</w:t>
      </w:r>
      <w:r>
        <w:rPr>
          <w:rFonts w:hint="eastAsia"/>
        </w:rPr>
        <w:t>ų</w:t>
      </w:r>
      <w:r>
        <w:t xml:space="preserve"> pastarojo dešimtme</w:t>
      </w:r>
      <w:r>
        <w:rPr>
          <w:rFonts w:hint="eastAsia"/>
        </w:rPr>
        <w:t>č</w:t>
      </w:r>
      <w:r>
        <w:t>io teisinio reguliavimo poky</w:t>
      </w:r>
      <w:r>
        <w:rPr>
          <w:rFonts w:hint="eastAsia"/>
        </w:rPr>
        <w:t>č</w:t>
      </w:r>
      <w:r>
        <w:t>i</w:t>
      </w:r>
      <w:r>
        <w:rPr>
          <w:rFonts w:hint="eastAsia"/>
        </w:rPr>
        <w:t>ų</w:t>
      </w:r>
      <w:r>
        <w:t xml:space="preserve"> ir nauj</w:t>
      </w:r>
      <w:r>
        <w:rPr>
          <w:rFonts w:hint="eastAsia"/>
        </w:rPr>
        <w:t>ų</w:t>
      </w:r>
      <w:r>
        <w:t xml:space="preserve"> instrument</w:t>
      </w:r>
      <w:r>
        <w:rPr>
          <w:rFonts w:hint="eastAsia"/>
        </w:rPr>
        <w:t>ų</w:t>
      </w:r>
      <w:r>
        <w:t xml:space="preserve"> </w:t>
      </w:r>
      <w:r w:rsidR="00B43D83">
        <w:t xml:space="preserve">(pavyzdžiui, elektroninio monitoringo) </w:t>
      </w:r>
      <w:r>
        <w:t>diegimo, bendras laisv</w:t>
      </w:r>
      <w:r>
        <w:rPr>
          <w:rFonts w:hint="eastAsia"/>
        </w:rPr>
        <w:t>ė</w:t>
      </w:r>
      <w:r>
        <w:t>s at</w:t>
      </w:r>
      <w:r>
        <w:rPr>
          <w:rFonts w:hint="eastAsia"/>
        </w:rPr>
        <w:t>ė</w:t>
      </w:r>
      <w:r>
        <w:t>mimo bausm</w:t>
      </w:r>
      <w:r>
        <w:rPr>
          <w:rFonts w:hint="eastAsia"/>
        </w:rPr>
        <w:t>ę</w:t>
      </w:r>
      <w:r>
        <w:t xml:space="preserve"> atliekan</w:t>
      </w:r>
      <w:r>
        <w:rPr>
          <w:rFonts w:hint="eastAsia"/>
        </w:rPr>
        <w:t>č</w:t>
      </w:r>
      <w:r>
        <w:t>i</w:t>
      </w:r>
      <w:r>
        <w:rPr>
          <w:rFonts w:hint="eastAsia"/>
        </w:rPr>
        <w:t>ų</w:t>
      </w:r>
      <w:r>
        <w:t xml:space="preserve"> nuteist</w:t>
      </w:r>
      <w:r>
        <w:rPr>
          <w:rFonts w:hint="eastAsia"/>
        </w:rPr>
        <w:t>ų</w:t>
      </w:r>
      <w:r>
        <w:t>j</w:t>
      </w:r>
      <w:r>
        <w:rPr>
          <w:rFonts w:hint="eastAsia"/>
        </w:rPr>
        <w:t>ų</w:t>
      </w:r>
      <w:r>
        <w:t xml:space="preserve"> skai</w:t>
      </w:r>
      <w:r>
        <w:rPr>
          <w:rFonts w:hint="eastAsia"/>
        </w:rPr>
        <w:t>č</w:t>
      </w:r>
      <w:r>
        <w:t>ius pastaruoju metu stabiliai maž</w:t>
      </w:r>
      <w:r>
        <w:rPr>
          <w:rFonts w:hint="eastAsia"/>
        </w:rPr>
        <w:t>ė</w:t>
      </w:r>
      <w:r>
        <w:t>ja. Laisv</w:t>
      </w:r>
      <w:r>
        <w:rPr>
          <w:rFonts w:hint="eastAsia"/>
        </w:rPr>
        <w:t>ė</w:t>
      </w:r>
      <w:r>
        <w:t>s at</w:t>
      </w:r>
      <w:r>
        <w:rPr>
          <w:rFonts w:hint="eastAsia"/>
        </w:rPr>
        <w:t>ė</w:t>
      </w:r>
      <w:r>
        <w:t>mimo viet</w:t>
      </w:r>
      <w:r>
        <w:rPr>
          <w:rFonts w:hint="eastAsia"/>
        </w:rPr>
        <w:t>ų</w:t>
      </w:r>
      <w:r>
        <w:t xml:space="preserve"> </w:t>
      </w:r>
      <w:r>
        <w:rPr>
          <w:rFonts w:hint="eastAsia"/>
        </w:rPr>
        <w:t>į</w:t>
      </w:r>
      <w:r>
        <w:t>staigos (net ir uždarius Lukiški</w:t>
      </w:r>
      <w:r>
        <w:rPr>
          <w:rFonts w:hint="eastAsia"/>
        </w:rPr>
        <w:t>ų</w:t>
      </w:r>
      <w:r>
        <w:t xml:space="preserve"> tardymo izoliatori</w:t>
      </w:r>
      <w:r>
        <w:rPr>
          <w:rFonts w:hint="eastAsia"/>
        </w:rPr>
        <w:t>ų</w:t>
      </w:r>
      <w:r>
        <w:t>-kal</w:t>
      </w:r>
      <w:r>
        <w:rPr>
          <w:rFonts w:hint="eastAsia"/>
        </w:rPr>
        <w:t>ė</w:t>
      </w:r>
      <w:r>
        <w:t>jim</w:t>
      </w:r>
      <w:r>
        <w:rPr>
          <w:rFonts w:hint="eastAsia"/>
        </w:rPr>
        <w:t>ą</w:t>
      </w:r>
      <w:r w:rsidR="00AF2260">
        <w:t xml:space="preserve"> ir</w:t>
      </w:r>
      <w:r>
        <w:t xml:space="preserve"> Marijampol</w:t>
      </w:r>
      <w:r>
        <w:rPr>
          <w:rFonts w:hint="eastAsia"/>
        </w:rPr>
        <w:t>ė</w:t>
      </w:r>
      <w:r>
        <w:t>s pataisos nam</w:t>
      </w:r>
      <w:r>
        <w:rPr>
          <w:rFonts w:hint="eastAsia"/>
        </w:rPr>
        <w:t>ų</w:t>
      </w:r>
      <w:r>
        <w:t xml:space="preserve"> padalin</w:t>
      </w:r>
      <w:r>
        <w:rPr>
          <w:rFonts w:hint="eastAsia"/>
        </w:rPr>
        <w:t>į</w:t>
      </w:r>
      <w:r>
        <w:t xml:space="preserve"> Kybartuose) n</w:t>
      </w:r>
      <w:r>
        <w:rPr>
          <w:rFonts w:hint="eastAsia"/>
        </w:rPr>
        <w:t>ė</w:t>
      </w:r>
      <w:r>
        <w:t>ra perpildytos – bendras j</w:t>
      </w:r>
      <w:r>
        <w:rPr>
          <w:rFonts w:hint="eastAsia"/>
        </w:rPr>
        <w:t>ų</w:t>
      </w:r>
      <w:r>
        <w:t xml:space="preserve"> užpildymas šiuo metu siekia tik apie 70 proc</w:t>
      </w:r>
      <w:r w:rsidR="00B43D83">
        <w:t>entų</w:t>
      </w:r>
      <w:r>
        <w:t>. Taip pat svarbu pamin</w:t>
      </w:r>
      <w:r>
        <w:rPr>
          <w:rFonts w:hint="eastAsia"/>
        </w:rPr>
        <w:t>ė</w:t>
      </w:r>
      <w:r>
        <w:t>ti</w:t>
      </w:r>
      <w:r w:rsidR="008C1B8C">
        <w:t xml:space="preserve"> ir tai</w:t>
      </w:r>
      <w:r>
        <w:t xml:space="preserve">, kad lygtinai iš pataisos </w:t>
      </w:r>
      <w:r>
        <w:rPr>
          <w:rFonts w:hint="eastAsia"/>
        </w:rPr>
        <w:t>į</w:t>
      </w:r>
      <w:r>
        <w:t>staig</w:t>
      </w:r>
      <w:r>
        <w:rPr>
          <w:rFonts w:hint="eastAsia"/>
        </w:rPr>
        <w:t>ų</w:t>
      </w:r>
      <w:r>
        <w:t xml:space="preserve"> paleidžiam</w:t>
      </w:r>
      <w:r>
        <w:rPr>
          <w:rFonts w:hint="eastAsia"/>
        </w:rPr>
        <w:t>ų</w:t>
      </w:r>
      <w:r>
        <w:t xml:space="preserve"> nuteist</w:t>
      </w:r>
      <w:r>
        <w:rPr>
          <w:rFonts w:hint="eastAsia"/>
        </w:rPr>
        <w:t>ų</w:t>
      </w:r>
      <w:r>
        <w:t>j</w:t>
      </w:r>
      <w:r>
        <w:rPr>
          <w:rFonts w:hint="eastAsia"/>
        </w:rPr>
        <w:t>ų</w:t>
      </w:r>
      <w:r>
        <w:t xml:space="preserve"> dalis pastaraisiais metais padid</w:t>
      </w:r>
      <w:r>
        <w:rPr>
          <w:rFonts w:hint="eastAsia"/>
        </w:rPr>
        <w:t>ė</w:t>
      </w:r>
      <w:r>
        <w:t>jo nuo 30 iki 50 proc</w:t>
      </w:r>
      <w:r w:rsidR="001A5503">
        <w:t>entų</w:t>
      </w:r>
      <w:r>
        <w:t xml:space="preserve"> – šis rodiklis rodo, </w:t>
      </w:r>
      <w:r w:rsidR="001A5503">
        <w:t>kad</w:t>
      </w:r>
      <w:r>
        <w:t xml:space="preserve"> vis didesnei nuteist</w:t>
      </w:r>
      <w:r>
        <w:rPr>
          <w:rFonts w:hint="eastAsia"/>
        </w:rPr>
        <w:t>ų</w:t>
      </w:r>
      <w:r>
        <w:t>j</w:t>
      </w:r>
      <w:r>
        <w:rPr>
          <w:rFonts w:hint="eastAsia"/>
        </w:rPr>
        <w:t>ų</w:t>
      </w:r>
      <w:r>
        <w:t xml:space="preserve"> daliai sutrump</w:t>
      </w:r>
      <w:r>
        <w:rPr>
          <w:rFonts w:hint="eastAsia"/>
        </w:rPr>
        <w:t>ė</w:t>
      </w:r>
      <w:r>
        <w:t>ja realaus laisv</w:t>
      </w:r>
      <w:r>
        <w:rPr>
          <w:rFonts w:hint="eastAsia"/>
        </w:rPr>
        <w:t>ė</w:t>
      </w:r>
      <w:r>
        <w:t>s at</w:t>
      </w:r>
      <w:r>
        <w:rPr>
          <w:rFonts w:hint="eastAsia"/>
        </w:rPr>
        <w:t>ė</w:t>
      </w:r>
      <w:r>
        <w:t>mimo bausm</w:t>
      </w:r>
      <w:r>
        <w:rPr>
          <w:rFonts w:hint="eastAsia"/>
        </w:rPr>
        <w:t>ė</w:t>
      </w:r>
      <w:r>
        <w:t>s atlikimo terminas, o likusi</w:t>
      </w:r>
      <w:r>
        <w:rPr>
          <w:rFonts w:hint="eastAsia"/>
        </w:rPr>
        <w:t>ą</w:t>
      </w:r>
      <w:r>
        <w:t xml:space="preserve"> bausm</w:t>
      </w:r>
      <w:r>
        <w:rPr>
          <w:rFonts w:hint="eastAsia"/>
        </w:rPr>
        <w:t>ė</w:t>
      </w:r>
      <w:r>
        <w:t>s dal</w:t>
      </w:r>
      <w:r>
        <w:rPr>
          <w:rFonts w:hint="eastAsia"/>
        </w:rPr>
        <w:t>į</w:t>
      </w:r>
      <w:r>
        <w:t xml:space="preserve"> jie gali atlikti neizoliuoti nuo visuomen</w:t>
      </w:r>
      <w:r>
        <w:rPr>
          <w:rFonts w:hint="eastAsia"/>
        </w:rPr>
        <w:t>ė</w:t>
      </w:r>
      <w:r>
        <w:t>s.</w:t>
      </w:r>
    </w:p>
    <w:p w:rsidR="00637B2E" w:rsidRDefault="00280B58" w:rsidP="006F155E">
      <w:pPr>
        <w:pStyle w:val="Default"/>
        <w:spacing w:line="360" w:lineRule="auto"/>
        <w:ind w:firstLine="851"/>
        <w:jc w:val="both"/>
      </w:pPr>
      <w:r>
        <w:t>S</w:t>
      </w:r>
      <w:r w:rsidR="00637B2E">
        <w:t>iekiant užtikrinti, kad amnestijos institutas netapt</w:t>
      </w:r>
      <w:r w:rsidR="00637B2E">
        <w:rPr>
          <w:rFonts w:hint="eastAsia"/>
        </w:rPr>
        <w:t>ų</w:t>
      </w:r>
      <w:r w:rsidR="00637B2E">
        <w:t xml:space="preserve"> </w:t>
      </w:r>
      <w:r w:rsidR="00637B2E">
        <w:rPr>
          <w:rFonts w:hint="eastAsia"/>
        </w:rPr>
        <w:t>į</w:t>
      </w:r>
      <w:r w:rsidR="00637B2E">
        <w:t xml:space="preserve">prastine baudžiamosios politikos dalimi, o </w:t>
      </w:r>
      <w:r w:rsidR="00637B2E">
        <w:rPr>
          <w:rFonts w:hint="eastAsia"/>
        </w:rPr>
        <w:t>į</w:t>
      </w:r>
      <w:r w:rsidR="00637B2E">
        <w:t>kalint</w:t>
      </w:r>
      <w:r w:rsidR="00637B2E">
        <w:rPr>
          <w:rFonts w:hint="eastAsia"/>
        </w:rPr>
        <w:t>ų</w:t>
      </w:r>
      <w:r w:rsidR="00637B2E">
        <w:t xml:space="preserve"> asmen</w:t>
      </w:r>
      <w:r w:rsidR="00637B2E">
        <w:rPr>
          <w:rFonts w:hint="eastAsia"/>
        </w:rPr>
        <w:t>ų</w:t>
      </w:r>
      <w:r w:rsidR="00637B2E">
        <w:t xml:space="preserve"> skai</w:t>
      </w:r>
      <w:r w:rsidR="00637B2E">
        <w:rPr>
          <w:rFonts w:hint="eastAsia"/>
        </w:rPr>
        <w:t>č</w:t>
      </w:r>
      <w:r w:rsidR="00637B2E">
        <w:t>ius b</w:t>
      </w:r>
      <w:r w:rsidR="00637B2E">
        <w:rPr>
          <w:rFonts w:hint="eastAsia"/>
        </w:rPr>
        <w:t>ū</w:t>
      </w:r>
      <w:r w:rsidR="00637B2E">
        <w:t>t</w:t>
      </w:r>
      <w:r w:rsidR="00637B2E">
        <w:rPr>
          <w:rFonts w:hint="eastAsia"/>
        </w:rPr>
        <w:t>ų</w:t>
      </w:r>
      <w:r w:rsidR="00637B2E">
        <w:t xml:space="preserve"> mažinamas naudojant kitus instrumentus, daran</w:t>
      </w:r>
      <w:r w:rsidR="00637B2E">
        <w:rPr>
          <w:rFonts w:hint="eastAsia"/>
        </w:rPr>
        <w:t>č</w:t>
      </w:r>
      <w:r w:rsidR="00637B2E">
        <w:t>ius pozityv</w:t>
      </w:r>
      <w:r w:rsidR="00637B2E">
        <w:rPr>
          <w:rFonts w:hint="eastAsia"/>
        </w:rPr>
        <w:t>ų</w:t>
      </w:r>
      <w:r w:rsidR="00637B2E">
        <w:t xml:space="preserve"> poveik</w:t>
      </w:r>
      <w:r w:rsidR="00637B2E">
        <w:rPr>
          <w:rFonts w:hint="eastAsia"/>
        </w:rPr>
        <w:t>į</w:t>
      </w:r>
      <w:r w:rsidR="00637B2E">
        <w:t xml:space="preserve"> nuteist</w:t>
      </w:r>
      <w:r w:rsidR="00637B2E">
        <w:rPr>
          <w:rFonts w:hint="eastAsia"/>
        </w:rPr>
        <w:t>ų</w:t>
      </w:r>
      <w:r w:rsidR="00637B2E">
        <w:t>j</w:t>
      </w:r>
      <w:r w:rsidR="00637B2E">
        <w:rPr>
          <w:rFonts w:hint="eastAsia"/>
        </w:rPr>
        <w:t>ų</w:t>
      </w:r>
      <w:r w:rsidR="00637B2E">
        <w:t xml:space="preserve"> elgesio poky</w:t>
      </w:r>
      <w:r w:rsidR="00637B2E">
        <w:rPr>
          <w:rFonts w:hint="eastAsia"/>
        </w:rPr>
        <w:t>č</w:t>
      </w:r>
      <w:r w:rsidR="00637B2E">
        <w:t>iui ir taip juos grei</w:t>
      </w:r>
      <w:r w:rsidR="00637B2E">
        <w:rPr>
          <w:rFonts w:hint="eastAsia"/>
        </w:rPr>
        <w:t>č</w:t>
      </w:r>
      <w:r w:rsidR="00637B2E">
        <w:t>iau sugr</w:t>
      </w:r>
      <w:r w:rsidR="00637B2E">
        <w:rPr>
          <w:rFonts w:hint="eastAsia"/>
        </w:rPr>
        <w:t>ąž</w:t>
      </w:r>
      <w:r w:rsidR="00637B2E">
        <w:t xml:space="preserve">inant </w:t>
      </w:r>
      <w:r w:rsidR="00637B2E">
        <w:rPr>
          <w:rFonts w:hint="eastAsia"/>
        </w:rPr>
        <w:t>į</w:t>
      </w:r>
      <w:r w:rsidR="00637B2E">
        <w:t xml:space="preserve"> visuomen</w:t>
      </w:r>
      <w:r w:rsidR="00637B2E">
        <w:rPr>
          <w:rFonts w:hint="eastAsia"/>
        </w:rPr>
        <w:t>ę</w:t>
      </w:r>
      <w:r w:rsidR="00637B2E">
        <w:t xml:space="preserve">, </w:t>
      </w:r>
      <w:r w:rsidR="00AF2260">
        <w:t>priimti</w:t>
      </w:r>
      <w:r w:rsidR="00637B2E">
        <w:t xml:space="preserve"> pasi</w:t>
      </w:r>
      <w:r w:rsidR="00637B2E">
        <w:rPr>
          <w:rFonts w:hint="eastAsia"/>
        </w:rPr>
        <w:t>ū</w:t>
      </w:r>
      <w:r w:rsidR="00637B2E">
        <w:t>lyt</w:t>
      </w:r>
      <w:r w:rsidR="00637B2E">
        <w:rPr>
          <w:rFonts w:hint="eastAsia"/>
        </w:rPr>
        <w:t>ą</w:t>
      </w:r>
      <w:r w:rsidR="00637B2E">
        <w:t xml:space="preserve"> amnestijos akt</w:t>
      </w:r>
      <w:r w:rsidR="00637B2E">
        <w:rPr>
          <w:rFonts w:hint="eastAsia"/>
        </w:rPr>
        <w:t>ą</w:t>
      </w:r>
      <w:r w:rsidR="00637B2E">
        <w:t xml:space="preserve"> šiuo metu yra netikslinga.</w:t>
      </w:r>
    </w:p>
    <w:p w:rsidR="008B00C5" w:rsidRPr="00DD493D" w:rsidRDefault="008B00C5" w:rsidP="006F155E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DD493D">
        <w:rPr>
          <w:rFonts w:ascii="Times New Roman" w:hAnsi="Times New Roman"/>
          <w:sz w:val="24"/>
          <w:szCs w:val="24"/>
          <w:lang w:eastAsia="ar-SA"/>
        </w:rPr>
        <w:t xml:space="preserve">Vadovaujantis Lietuvos Respublikos peticijų įstatymo 12 straipsnio 3 dalimi ir Seimo Peticijų komisijos nuostatų, patvirtintų Lietuvos Respublikos Seimo 1999 m. lapkričio 11 d. nutarimu Nr. VIII-1408 „Dėl Seimo Peticijų komisijos nuostatų patvirtinimo“, 28 punktu, Seimo Peticijų komisijos išvada dėl </w:t>
      </w:r>
      <w:r w:rsidR="00BA5940">
        <w:rPr>
          <w:rFonts w:ascii="Times New Roman" w:hAnsi="Times New Roman"/>
          <w:sz w:val="24"/>
          <w:szCs w:val="24"/>
          <w:lang w:eastAsia="ar-SA"/>
        </w:rPr>
        <w:t xml:space="preserve">V. </w:t>
      </w:r>
      <w:proofErr w:type="spellStart"/>
      <w:r w:rsidR="00BA5940">
        <w:rPr>
          <w:rFonts w:ascii="Times New Roman" w:hAnsi="Times New Roman"/>
          <w:sz w:val="24"/>
          <w:szCs w:val="24"/>
          <w:lang w:eastAsia="ar-SA"/>
        </w:rPr>
        <w:t>Vilkausko</w:t>
      </w:r>
      <w:proofErr w:type="spellEnd"/>
      <w:r w:rsidRPr="00DD493D">
        <w:rPr>
          <w:rFonts w:ascii="Times New Roman" w:hAnsi="Times New Roman"/>
          <w:sz w:val="24"/>
          <w:szCs w:val="24"/>
          <w:lang w:eastAsia="ar-SA"/>
        </w:rPr>
        <w:t xml:space="preserve"> peticijoje pateikt</w:t>
      </w:r>
      <w:r w:rsidR="00854EDC">
        <w:rPr>
          <w:rFonts w:ascii="Times New Roman" w:hAnsi="Times New Roman"/>
          <w:sz w:val="24"/>
          <w:szCs w:val="24"/>
          <w:lang w:eastAsia="ar-SA"/>
        </w:rPr>
        <w:t>o</w:t>
      </w:r>
      <w:r w:rsidRPr="00DD493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A43BD0">
        <w:rPr>
          <w:rFonts w:ascii="Times New Roman" w:hAnsi="Times New Roman"/>
          <w:sz w:val="24"/>
          <w:szCs w:val="24"/>
          <w:lang w:eastAsia="ar-SA"/>
        </w:rPr>
        <w:t>pa</w:t>
      </w:r>
      <w:r w:rsidRPr="00DD493D">
        <w:rPr>
          <w:rFonts w:ascii="Times New Roman" w:hAnsi="Times New Roman"/>
          <w:sz w:val="24"/>
          <w:szCs w:val="24"/>
          <w:lang w:eastAsia="ar-SA"/>
        </w:rPr>
        <w:t>siūlym</w:t>
      </w:r>
      <w:r w:rsidR="00854EDC">
        <w:rPr>
          <w:rFonts w:ascii="Times New Roman" w:hAnsi="Times New Roman"/>
          <w:sz w:val="24"/>
          <w:szCs w:val="24"/>
          <w:lang w:eastAsia="ar-SA"/>
        </w:rPr>
        <w:t>o</w:t>
      </w:r>
      <w:bookmarkStart w:id="0" w:name="_GoBack"/>
      <w:bookmarkEnd w:id="0"/>
      <w:r w:rsidRPr="00DD493D">
        <w:rPr>
          <w:rFonts w:ascii="Times New Roman" w:hAnsi="Times New Roman"/>
          <w:sz w:val="24"/>
          <w:szCs w:val="24"/>
          <w:lang w:eastAsia="ar-SA"/>
        </w:rPr>
        <w:t xml:space="preserve"> atmetimo teikiama Seimui, taip pat siūloma įtraukti į Seimo </w:t>
      </w:r>
      <w:r w:rsidR="00BA5940">
        <w:rPr>
          <w:rFonts w:ascii="Times New Roman" w:hAnsi="Times New Roman"/>
          <w:sz w:val="24"/>
          <w:szCs w:val="24"/>
          <w:lang w:eastAsia="ar-SA"/>
        </w:rPr>
        <w:t xml:space="preserve">rudens </w:t>
      </w:r>
      <w:r w:rsidRPr="00DD493D">
        <w:rPr>
          <w:rFonts w:ascii="Times New Roman" w:hAnsi="Times New Roman"/>
          <w:sz w:val="24"/>
          <w:szCs w:val="24"/>
          <w:lang w:eastAsia="ar-SA"/>
        </w:rPr>
        <w:t xml:space="preserve">sesijos darbotvarkę Seimo nutarimo „Dėl Lietuvos Respublikos Seimo Peticijų komisijos išvados dėl </w:t>
      </w:r>
      <w:r w:rsidR="00BA5940">
        <w:rPr>
          <w:rFonts w:ascii="Times New Roman" w:hAnsi="Times New Roman"/>
          <w:sz w:val="24"/>
          <w:szCs w:val="24"/>
          <w:lang w:eastAsia="ar-SA"/>
        </w:rPr>
        <w:t xml:space="preserve">Viktoro </w:t>
      </w:r>
      <w:proofErr w:type="spellStart"/>
      <w:r w:rsidR="00BA5940">
        <w:rPr>
          <w:rFonts w:ascii="Times New Roman" w:hAnsi="Times New Roman"/>
          <w:sz w:val="24"/>
          <w:szCs w:val="24"/>
          <w:lang w:eastAsia="ar-SA"/>
        </w:rPr>
        <w:t>Vilkausko</w:t>
      </w:r>
      <w:proofErr w:type="spellEnd"/>
      <w:r w:rsidRPr="00DD493D">
        <w:rPr>
          <w:rFonts w:ascii="Times New Roman" w:hAnsi="Times New Roman"/>
          <w:sz w:val="24"/>
          <w:szCs w:val="24"/>
          <w:lang w:eastAsia="ar-SA"/>
        </w:rPr>
        <w:t xml:space="preserve"> peticijos“ projektą.</w:t>
      </w:r>
    </w:p>
    <w:p w:rsidR="00135346" w:rsidRDefault="00135346" w:rsidP="006F155E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35346" w:rsidRPr="00135346" w:rsidRDefault="00135346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5346">
        <w:rPr>
          <w:rFonts w:ascii="Times New Roman" w:hAnsi="Times New Roman"/>
          <w:sz w:val="24"/>
          <w:szCs w:val="24"/>
          <w:lang w:eastAsia="ar-SA"/>
        </w:rPr>
        <w:t>Komisijos pirminink</w:t>
      </w:r>
      <w:r w:rsidR="001A5503">
        <w:rPr>
          <w:rFonts w:ascii="Times New Roman" w:hAnsi="Times New Roman"/>
          <w:sz w:val="24"/>
          <w:szCs w:val="24"/>
          <w:lang w:eastAsia="ar-SA"/>
        </w:rPr>
        <w:t>o pavaduotojas</w:t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="001A5503">
        <w:rPr>
          <w:rFonts w:ascii="Times New Roman" w:hAnsi="Times New Roman"/>
          <w:sz w:val="24"/>
          <w:szCs w:val="24"/>
          <w:lang w:eastAsia="ar-SA"/>
        </w:rPr>
        <w:t>Eugenijus Sabutis</w:t>
      </w:r>
    </w:p>
    <w:p w:rsidR="00340CC8" w:rsidRDefault="00340CC8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2394D" w:rsidRDefault="0012394D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F5F33" w:rsidRDefault="00883671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R</w:t>
      </w:r>
      <w:r w:rsidR="00135346" w:rsidRPr="00135346">
        <w:rPr>
          <w:rFonts w:ascii="Times New Roman" w:hAnsi="Times New Roman"/>
          <w:sz w:val="24"/>
          <w:szCs w:val="24"/>
          <w:lang w:eastAsia="ar-SA"/>
        </w:rPr>
        <w:t>asa Grici</w:t>
      </w:r>
      <w:r w:rsidR="00135346" w:rsidRPr="00135346">
        <w:rPr>
          <w:rFonts w:ascii="Times New Roman" w:hAnsi="Times New Roman" w:hint="eastAsia"/>
          <w:sz w:val="24"/>
          <w:szCs w:val="24"/>
          <w:lang w:eastAsia="ar-SA"/>
        </w:rPr>
        <w:t>ū</w:t>
      </w:r>
      <w:r w:rsidR="00135346" w:rsidRPr="00135346">
        <w:rPr>
          <w:rFonts w:ascii="Times New Roman" w:hAnsi="Times New Roman"/>
          <w:sz w:val="24"/>
          <w:szCs w:val="24"/>
          <w:lang w:eastAsia="ar-SA"/>
        </w:rPr>
        <w:t>t</w:t>
      </w:r>
      <w:r w:rsidR="00135346" w:rsidRPr="00135346">
        <w:rPr>
          <w:rFonts w:ascii="Times New Roman" w:hAnsi="Times New Roman" w:hint="eastAsia"/>
          <w:sz w:val="24"/>
          <w:szCs w:val="24"/>
          <w:lang w:eastAsia="ar-SA"/>
        </w:rPr>
        <w:t>ė</w:t>
      </w:r>
      <w:r w:rsidR="00135346" w:rsidRPr="00135346">
        <w:rPr>
          <w:rFonts w:ascii="Times New Roman" w:hAnsi="Times New Roman"/>
          <w:sz w:val="24"/>
          <w:szCs w:val="24"/>
          <w:lang w:eastAsia="ar-SA"/>
        </w:rPr>
        <w:t>, tel. (8 5)  239 6817, el. p. rasa.griciute@lrs.lt</w:t>
      </w:r>
    </w:p>
    <w:sectPr w:rsidR="003F5F33" w:rsidSect="0012394D">
      <w:headerReference w:type="default" r:id="rId8"/>
      <w:pgSz w:w="11906" w:h="16838"/>
      <w:pgMar w:top="568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8F7" w:rsidRDefault="00A618F7" w:rsidP="00A618F7">
      <w:r>
        <w:separator/>
      </w:r>
    </w:p>
  </w:endnote>
  <w:endnote w:type="continuationSeparator" w:id="0">
    <w:p w:rsidR="00A618F7" w:rsidRDefault="00A618F7" w:rsidP="00A61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8F7" w:rsidRDefault="00A618F7" w:rsidP="00A618F7">
      <w:r>
        <w:separator/>
      </w:r>
    </w:p>
  </w:footnote>
  <w:footnote w:type="continuationSeparator" w:id="0">
    <w:p w:rsidR="00A618F7" w:rsidRDefault="00A618F7" w:rsidP="00A618F7">
      <w:r>
        <w:continuationSeparator/>
      </w:r>
    </w:p>
  </w:footnote>
  <w:footnote w:id="1">
    <w:p w:rsidR="006F155E" w:rsidRPr="00280B58" w:rsidRDefault="006F155E" w:rsidP="006F155E">
      <w:pPr>
        <w:pStyle w:val="Puslapioinaostekstas"/>
        <w:rPr>
          <w:lang w:val="lt-LT"/>
        </w:rPr>
      </w:pPr>
      <w:r w:rsidRPr="00280B58">
        <w:rPr>
          <w:rStyle w:val="Puslapioinaosnuoroda"/>
          <w:lang w:val="lt-LT"/>
        </w:rPr>
        <w:footnoteRef/>
      </w:r>
      <w:r w:rsidRPr="00280B58">
        <w:rPr>
          <w:lang w:val="lt-LT"/>
        </w:rPr>
        <w:t xml:space="preserve"> Plačiau apie progines amnestijos žr. ŠVEDAS, G., </w:t>
      </w:r>
      <w:r w:rsidRPr="00280B58">
        <w:rPr>
          <w:i/>
          <w:iCs/>
          <w:lang w:val="lt-LT"/>
        </w:rPr>
        <w:t>et al</w:t>
      </w:r>
      <w:r w:rsidRPr="00280B58">
        <w:rPr>
          <w:lang w:val="lt-LT"/>
        </w:rPr>
        <w:t>. Lietuvos baudžiamoji teisė. Bendroji dalis. II knyga. Vilnius: Vilniaus universiteto leidykla, 2020, p. 237.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32756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A618F7" w:rsidRPr="00A618F7" w:rsidRDefault="00A618F7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A618F7">
          <w:rPr>
            <w:rFonts w:ascii="Times New Roman" w:hAnsi="Times New Roman"/>
            <w:sz w:val="24"/>
            <w:szCs w:val="24"/>
          </w:rPr>
          <w:fldChar w:fldCharType="begin"/>
        </w:r>
        <w:r w:rsidRPr="00A618F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618F7">
          <w:rPr>
            <w:rFonts w:ascii="Times New Roman" w:hAnsi="Times New Roman"/>
            <w:sz w:val="24"/>
            <w:szCs w:val="24"/>
          </w:rPr>
          <w:fldChar w:fldCharType="separate"/>
        </w:r>
        <w:r w:rsidR="00854EDC">
          <w:rPr>
            <w:rFonts w:ascii="Times New Roman" w:hAnsi="Times New Roman"/>
            <w:noProof/>
            <w:sz w:val="24"/>
            <w:szCs w:val="24"/>
          </w:rPr>
          <w:t>2</w:t>
        </w:r>
        <w:r w:rsidRPr="00A618F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A618F7" w:rsidRDefault="00A618F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13290"/>
    <w:multiLevelType w:val="hybridMultilevel"/>
    <w:tmpl w:val="342ABEB8"/>
    <w:lvl w:ilvl="0" w:tplc="D71284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F0"/>
    <w:rsid w:val="00007646"/>
    <w:rsid w:val="00013CD3"/>
    <w:rsid w:val="00032E3D"/>
    <w:rsid w:val="00041A0D"/>
    <w:rsid w:val="0004523C"/>
    <w:rsid w:val="00063562"/>
    <w:rsid w:val="00064507"/>
    <w:rsid w:val="00065AB6"/>
    <w:rsid w:val="000676F6"/>
    <w:rsid w:val="00094970"/>
    <w:rsid w:val="000A1F59"/>
    <w:rsid w:val="000A2419"/>
    <w:rsid w:val="000A72B7"/>
    <w:rsid w:val="000B29C8"/>
    <w:rsid w:val="000E1825"/>
    <w:rsid w:val="001048E0"/>
    <w:rsid w:val="00111A10"/>
    <w:rsid w:val="00112561"/>
    <w:rsid w:val="001143A8"/>
    <w:rsid w:val="0011643A"/>
    <w:rsid w:val="0012394D"/>
    <w:rsid w:val="0013103A"/>
    <w:rsid w:val="00134578"/>
    <w:rsid w:val="00135346"/>
    <w:rsid w:val="001427D0"/>
    <w:rsid w:val="0017707D"/>
    <w:rsid w:val="00191F0D"/>
    <w:rsid w:val="00197428"/>
    <w:rsid w:val="001A5503"/>
    <w:rsid w:val="001B5EC0"/>
    <w:rsid w:val="001D0891"/>
    <w:rsid w:val="001D580C"/>
    <w:rsid w:val="001D6691"/>
    <w:rsid w:val="001E3FE2"/>
    <w:rsid w:val="001F2ABA"/>
    <w:rsid w:val="00227101"/>
    <w:rsid w:val="00230C3F"/>
    <w:rsid w:val="002368D3"/>
    <w:rsid w:val="00236F81"/>
    <w:rsid w:val="00245E31"/>
    <w:rsid w:val="00246EB6"/>
    <w:rsid w:val="00247207"/>
    <w:rsid w:val="002600BA"/>
    <w:rsid w:val="002658CB"/>
    <w:rsid w:val="00280B58"/>
    <w:rsid w:val="002821BF"/>
    <w:rsid w:val="00290605"/>
    <w:rsid w:val="00292C99"/>
    <w:rsid w:val="002A2CA5"/>
    <w:rsid w:val="002C47F6"/>
    <w:rsid w:val="002D2770"/>
    <w:rsid w:val="002D61FF"/>
    <w:rsid w:val="002D6AC5"/>
    <w:rsid w:val="003364F0"/>
    <w:rsid w:val="00340CC8"/>
    <w:rsid w:val="00343064"/>
    <w:rsid w:val="003515CC"/>
    <w:rsid w:val="00355146"/>
    <w:rsid w:val="003964E1"/>
    <w:rsid w:val="003B1E99"/>
    <w:rsid w:val="003C249C"/>
    <w:rsid w:val="003F3B6E"/>
    <w:rsid w:val="003F5F33"/>
    <w:rsid w:val="003F685E"/>
    <w:rsid w:val="004022D3"/>
    <w:rsid w:val="004202F5"/>
    <w:rsid w:val="004324C5"/>
    <w:rsid w:val="00471F84"/>
    <w:rsid w:val="004819E5"/>
    <w:rsid w:val="00487756"/>
    <w:rsid w:val="004A5034"/>
    <w:rsid w:val="004C24E7"/>
    <w:rsid w:val="004D13DA"/>
    <w:rsid w:val="004D6DEE"/>
    <w:rsid w:val="004F3132"/>
    <w:rsid w:val="00505204"/>
    <w:rsid w:val="0051109C"/>
    <w:rsid w:val="00524D2C"/>
    <w:rsid w:val="00534504"/>
    <w:rsid w:val="00545CA1"/>
    <w:rsid w:val="00576E5E"/>
    <w:rsid w:val="00584987"/>
    <w:rsid w:val="005A10E2"/>
    <w:rsid w:val="005A5045"/>
    <w:rsid w:val="005C497B"/>
    <w:rsid w:val="005C5B44"/>
    <w:rsid w:val="005E074A"/>
    <w:rsid w:val="00611CBD"/>
    <w:rsid w:val="00621034"/>
    <w:rsid w:val="00637B2E"/>
    <w:rsid w:val="00637B5A"/>
    <w:rsid w:val="006677DE"/>
    <w:rsid w:val="006775A3"/>
    <w:rsid w:val="00691256"/>
    <w:rsid w:val="006B7732"/>
    <w:rsid w:val="006E39CA"/>
    <w:rsid w:val="006E53DD"/>
    <w:rsid w:val="006E7DC2"/>
    <w:rsid w:val="006F155E"/>
    <w:rsid w:val="006F6977"/>
    <w:rsid w:val="00733788"/>
    <w:rsid w:val="007616B6"/>
    <w:rsid w:val="00767FBF"/>
    <w:rsid w:val="00771F06"/>
    <w:rsid w:val="00781A5A"/>
    <w:rsid w:val="007A504A"/>
    <w:rsid w:val="007B2D21"/>
    <w:rsid w:val="007B6AC5"/>
    <w:rsid w:val="007D16B6"/>
    <w:rsid w:val="007F7219"/>
    <w:rsid w:val="00804BD5"/>
    <w:rsid w:val="00805CE1"/>
    <w:rsid w:val="0082419F"/>
    <w:rsid w:val="00831ABF"/>
    <w:rsid w:val="00854EDC"/>
    <w:rsid w:val="00861944"/>
    <w:rsid w:val="0087566D"/>
    <w:rsid w:val="0088091B"/>
    <w:rsid w:val="00881819"/>
    <w:rsid w:val="008831BA"/>
    <w:rsid w:val="00883671"/>
    <w:rsid w:val="008852EF"/>
    <w:rsid w:val="00890254"/>
    <w:rsid w:val="008945C5"/>
    <w:rsid w:val="00897545"/>
    <w:rsid w:val="008A5D53"/>
    <w:rsid w:val="008B00C5"/>
    <w:rsid w:val="008B40FD"/>
    <w:rsid w:val="008C1B8C"/>
    <w:rsid w:val="008D0BEC"/>
    <w:rsid w:val="008D27FA"/>
    <w:rsid w:val="008E6956"/>
    <w:rsid w:val="008F14D1"/>
    <w:rsid w:val="008F2D63"/>
    <w:rsid w:val="008F3913"/>
    <w:rsid w:val="00913592"/>
    <w:rsid w:val="00916F60"/>
    <w:rsid w:val="00921975"/>
    <w:rsid w:val="0094550E"/>
    <w:rsid w:val="00945932"/>
    <w:rsid w:val="00947680"/>
    <w:rsid w:val="00955C87"/>
    <w:rsid w:val="0096259C"/>
    <w:rsid w:val="0096678A"/>
    <w:rsid w:val="00972156"/>
    <w:rsid w:val="009A1042"/>
    <w:rsid w:val="009A28EC"/>
    <w:rsid w:val="009D44CA"/>
    <w:rsid w:val="009E390C"/>
    <w:rsid w:val="009F6A1C"/>
    <w:rsid w:val="00A249B8"/>
    <w:rsid w:val="00A24DB6"/>
    <w:rsid w:val="00A30897"/>
    <w:rsid w:val="00A31867"/>
    <w:rsid w:val="00A40019"/>
    <w:rsid w:val="00A43BD0"/>
    <w:rsid w:val="00A44BB1"/>
    <w:rsid w:val="00A47BDB"/>
    <w:rsid w:val="00A618F7"/>
    <w:rsid w:val="00A65887"/>
    <w:rsid w:val="00A8642B"/>
    <w:rsid w:val="00A90743"/>
    <w:rsid w:val="00AF2260"/>
    <w:rsid w:val="00AF2ACD"/>
    <w:rsid w:val="00B10E22"/>
    <w:rsid w:val="00B13C0D"/>
    <w:rsid w:val="00B207BF"/>
    <w:rsid w:val="00B27A99"/>
    <w:rsid w:val="00B34F8A"/>
    <w:rsid w:val="00B43D83"/>
    <w:rsid w:val="00B5127D"/>
    <w:rsid w:val="00B74E60"/>
    <w:rsid w:val="00B81CDD"/>
    <w:rsid w:val="00B8281A"/>
    <w:rsid w:val="00B9698B"/>
    <w:rsid w:val="00BA5940"/>
    <w:rsid w:val="00BC11D0"/>
    <w:rsid w:val="00BD507D"/>
    <w:rsid w:val="00C04105"/>
    <w:rsid w:val="00C073E5"/>
    <w:rsid w:val="00C10528"/>
    <w:rsid w:val="00C2424F"/>
    <w:rsid w:val="00C42CC5"/>
    <w:rsid w:val="00C51EED"/>
    <w:rsid w:val="00C61088"/>
    <w:rsid w:val="00C703AF"/>
    <w:rsid w:val="00C84E99"/>
    <w:rsid w:val="00C94265"/>
    <w:rsid w:val="00CA65A9"/>
    <w:rsid w:val="00CB491B"/>
    <w:rsid w:val="00CD1B33"/>
    <w:rsid w:val="00CD23CA"/>
    <w:rsid w:val="00D348F0"/>
    <w:rsid w:val="00D36D0D"/>
    <w:rsid w:val="00D64B1B"/>
    <w:rsid w:val="00D75803"/>
    <w:rsid w:val="00D84646"/>
    <w:rsid w:val="00D861E5"/>
    <w:rsid w:val="00DD24C8"/>
    <w:rsid w:val="00DD493D"/>
    <w:rsid w:val="00DF4CDF"/>
    <w:rsid w:val="00E43CC1"/>
    <w:rsid w:val="00E63F36"/>
    <w:rsid w:val="00E66D4B"/>
    <w:rsid w:val="00E74523"/>
    <w:rsid w:val="00EB4DC2"/>
    <w:rsid w:val="00EB605B"/>
    <w:rsid w:val="00EF490F"/>
    <w:rsid w:val="00EF5655"/>
    <w:rsid w:val="00F02558"/>
    <w:rsid w:val="00F12000"/>
    <w:rsid w:val="00F55B27"/>
    <w:rsid w:val="00F60698"/>
    <w:rsid w:val="00F60B44"/>
    <w:rsid w:val="00F64267"/>
    <w:rsid w:val="00F74B23"/>
    <w:rsid w:val="00F80EAA"/>
    <w:rsid w:val="00F90586"/>
    <w:rsid w:val="00FA218A"/>
    <w:rsid w:val="00FB2777"/>
    <w:rsid w:val="00FB44D3"/>
    <w:rsid w:val="00FC5B7A"/>
    <w:rsid w:val="00FD59C1"/>
    <w:rsid w:val="00FE7736"/>
    <w:rsid w:val="00FF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D3CEB"/>
  <w15:chartTrackingRefBased/>
  <w15:docId w15:val="{41A0FEC3-8DAE-4169-9786-01E50267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D6AC5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576E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ssecoParagraphNormalFirstLine">
    <w:name w:val="Asseco Paragraph Normal First Line"/>
    <w:basedOn w:val="prastasis"/>
    <w:qFormat/>
    <w:rsid w:val="00A30897"/>
    <w:pPr>
      <w:ind w:firstLine="709"/>
      <w:jc w:val="both"/>
    </w:pPr>
    <w:rPr>
      <w:rFonts w:ascii="Calibri" w:hAnsi="Calibri"/>
      <w:sz w:val="22"/>
      <w:lang w:eastAsia="pl-PL"/>
    </w:rPr>
  </w:style>
  <w:style w:type="paragraph" w:styleId="Antrats">
    <w:name w:val="header"/>
    <w:basedOn w:val="prastasis"/>
    <w:link w:val="AntratsDiagrama"/>
    <w:uiPriority w:val="99"/>
    <w:unhideWhenUsed/>
    <w:rsid w:val="00A618F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618F7"/>
    <w:rPr>
      <w:rFonts w:ascii="CG Times" w:eastAsia="Times New Roman" w:hAnsi="CG Times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A618F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618F7"/>
    <w:rPr>
      <w:rFonts w:ascii="CG Times" w:eastAsia="Times New Roman" w:hAnsi="CG Times" w:cs="Times New Roman"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D493D"/>
    <w:rPr>
      <w:rFonts w:ascii="Times New Roman" w:hAnsi="Times New Roman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DD493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unhideWhenUsed/>
    <w:rsid w:val="00DD493D"/>
    <w:rPr>
      <w:vertAlign w:val="superscript"/>
    </w:rPr>
  </w:style>
  <w:style w:type="paragraph" w:customStyle="1" w:styleId="Default">
    <w:name w:val="Default"/>
    <w:rsid w:val="00CD23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as">
    <w:name w:val="Hyperlink"/>
    <w:rsid w:val="000B29C8"/>
    <w:rPr>
      <w:color w:val="auto"/>
      <w:u w:val="none"/>
    </w:rPr>
  </w:style>
  <w:style w:type="character" w:styleId="Grietas">
    <w:name w:val="Strong"/>
    <w:basedOn w:val="Numatytasispastraiposriftas"/>
    <w:uiPriority w:val="22"/>
    <w:qFormat/>
    <w:rsid w:val="000B29C8"/>
    <w:rPr>
      <w:b/>
      <w:bCs/>
    </w:rPr>
  </w:style>
  <w:style w:type="paragraph" w:styleId="prastasiniatinklio">
    <w:name w:val="Normal (Web)"/>
    <w:basedOn w:val="prastasis"/>
    <w:uiPriority w:val="99"/>
    <w:unhideWhenUsed/>
    <w:rsid w:val="000B29C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Z6YWEJNPDQQR-896559167-252</_dlc_DocId>
    <_dlc_DocIdUrl xmlns="28130d43-1b56-4a10-ad88-2cd38123f4c1">
      <Url>https://intranetas.lrs.lt/29/_layouts/15/DocIdRedir.aspx?ID=Z6YWEJNPDQQR-896559167-252</Url>
      <Description>Z6YWEJNPDQQR-896559167-252</Description>
    </_dlc_DocIdUrl>
  </documentManagement>
</p:properties>
</file>

<file path=customXml/itemProps1.xml><?xml version="1.0" encoding="utf-8"?>
<ds:datastoreItem xmlns:ds="http://schemas.openxmlformats.org/officeDocument/2006/customXml" ds:itemID="{343FB2E2-C332-4EC8-8322-FD7272BD319D}"/>
</file>

<file path=customXml/itemProps2.xml><?xml version="1.0" encoding="utf-8"?>
<ds:datastoreItem xmlns:ds="http://schemas.openxmlformats.org/officeDocument/2006/customXml" ds:itemID="{97D32E5C-3CE6-4810-93A1-2760E535E57C}"/>
</file>

<file path=customXml/itemProps3.xml><?xml version="1.0" encoding="utf-8"?>
<ds:datastoreItem xmlns:ds="http://schemas.openxmlformats.org/officeDocument/2006/customXml" ds:itemID="{9628AFB0-1C7C-48B8-BD0B-A73CADED9EE1}"/>
</file>

<file path=customXml/itemProps4.xml><?xml version="1.0" encoding="utf-8"?>
<ds:datastoreItem xmlns:ds="http://schemas.openxmlformats.org/officeDocument/2006/customXml" ds:itemID="{8588EF11-AB07-4663-8610-CF27B5BA63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3393</Words>
  <Characters>1935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GRICIŪTĖ Rasa</dc:creator>
  <cp:keywords/>
  <dc:description/>
  <cp:lastModifiedBy>GRICIŪTĖ Rasa</cp:lastModifiedBy>
  <cp:revision>25</cp:revision>
  <dcterms:created xsi:type="dcterms:W3CDTF">2022-07-05T11:13:00Z</dcterms:created>
  <dcterms:modified xsi:type="dcterms:W3CDTF">2022-07-14T06:42:00Z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d362988f-c3c7-4c1b-a0c3-a01954f913af</vt:lpwstr>
  </property>
</Properties>
</file>