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0E296" w14:textId="41B192D2" w:rsidR="000816E0" w:rsidRPr="009F5E4F" w:rsidRDefault="000816E0" w:rsidP="000816E0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12"/>
          <w:szCs w:val="12"/>
        </w:rPr>
      </w:pPr>
      <w:bookmarkStart w:id="0" w:name="_GoBack"/>
      <w:bookmarkEnd w:id="0"/>
      <w:r w:rsidRPr="00AB62B6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545A65B8" wp14:editId="2AFD1F1C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F0478" w14:textId="3ACD2E2A" w:rsidR="003A404E" w:rsidRPr="00AB62B6" w:rsidRDefault="003A404E" w:rsidP="000816E0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r w:rsidRPr="00AB62B6">
        <w:rPr>
          <w:rFonts w:cs="Times New Roman"/>
          <w:b/>
          <w:sz w:val="24"/>
          <w:szCs w:val="24"/>
        </w:rPr>
        <w:t xml:space="preserve">LIETUVOS RESPUBLIKOS SEIMO </w:t>
      </w:r>
      <w:r w:rsidRPr="00AB62B6">
        <w:rPr>
          <w:rFonts w:cs="Times New Roman"/>
          <w:b/>
          <w:sz w:val="24"/>
          <w:szCs w:val="24"/>
        </w:rPr>
        <w:br/>
      </w:r>
      <w:r w:rsidRPr="00AB62B6">
        <w:rPr>
          <w:rFonts w:eastAsia="Times New Roman"/>
          <w:b/>
          <w:sz w:val="24"/>
          <w:szCs w:val="24"/>
        </w:rPr>
        <w:t>ATEITIES KOMITETAS</w:t>
      </w:r>
    </w:p>
    <w:p w14:paraId="5ADB44DC" w14:textId="77777777" w:rsidR="003A404E" w:rsidRPr="00AB62B6" w:rsidRDefault="003A404E" w:rsidP="003A404E">
      <w:pPr>
        <w:overflowPunct w:val="0"/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</w:p>
    <w:p w14:paraId="28EDA0E3" w14:textId="77777777" w:rsidR="003A404E" w:rsidRPr="00AB62B6" w:rsidRDefault="003A404E" w:rsidP="003A404E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AB62B6"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3F41ECB2" w14:textId="0920D401" w:rsidR="003A404E" w:rsidRPr="00AB62B6" w:rsidRDefault="003A404E" w:rsidP="003A404E">
      <w:pPr>
        <w:jc w:val="center"/>
        <w:rPr>
          <w:b/>
          <w:sz w:val="24"/>
          <w:szCs w:val="24"/>
        </w:rPr>
      </w:pPr>
      <w:r w:rsidRPr="00AB62B6">
        <w:rPr>
          <w:b/>
          <w:sz w:val="24"/>
          <w:szCs w:val="24"/>
        </w:rPr>
        <w:t xml:space="preserve">DĖL </w:t>
      </w:r>
      <w:r w:rsidR="00456C5A" w:rsidRPr="00AB62B6">
        <w:rPr>
          <w:b/>
          <w:sz w:val="24"/>
          <w:szCs w:val="24"/>
        </w:rPr>
        <w:t xml:space="preserve">LIETUVOS </w:t>
      </w:r>
      <w:r w:rsidR="000816E0" w:rsidRPr="00AB62B6">
        <w:rPr>
          <w:b/>
          <w:sz w:val="24"/>
          <w:szCs w:val="24"/>
        </w:rPr>
        <w:t xml:space="preserve">MOKSLO POLITIKOS PLĖTROS </w:t>
      </w:r>
    </w:p>
    <w:p w14:paraId="5F224666" w14:textId="2806E703" w:rsidR="003A404E" w:rsidRPr="00F467A5" w:rsidRDefault="003A404E" w:rsidP="003A404E">
      <w:pPr>
        <w:spacing w:after="0" w:line="240" w:lineRule="auto"/>
        <w:jc w:val="center"/>
        <w:rPr>
          <w:sz w:val="24"/>
          <w:szCs w:val="24"/>
          <w:lang w:val="en-US"/>
        </w:rPr>
      </w:pPr>
      <w:r w:rsidRPr="00AB62B6">
        <w:rPr>
          <w:bCs/>
          <w:sz w:val="24"/>
          <w:szCs w:val="24"/>
        </w:rPr>
        <w:t xml:space="preserve">2022 m. </w:t>
      </w:r>
      <w:r w:rsidR="000816E0" w:rsidRPr="00AB62B6">
        <w:rPr>
          <w:bCs/>
          <w:sz w:val="24"/>
          <w:szCs w:val="24"/>
        </w:rPr>
        <w:t>balandžio 29</w:t>
      </w:r>
      <w:r w:rsidRPr="00AB62B6">
        <w:rPr>
          <w:bCs/>
          <w:sz w:val="24"/>
          <w:szCs w:val="24"/>
        </w:rPr>
        <w:t xml:space="preserve"> d. Nr. 122-S-</w:t>
      </w:r>
      <w:r w:rsidR="00F467A5">
        <w:rPr>
          <w:bCs/>
          <w:sz w:val="24"/>
          <w:szCs w:val="24"/>
        </w:rPr>
        <w:t>2</w:t>
      </w:r>
    </w:p>
    <w:p w14:paraId="40F399CF" w14:textId="77777777" w:rsidR="003A404E" w:rsidRPr="00AB62B6" w:rsidRDefault="003A404E" w:rsidP="0014558A">
      <w:pPr>
        <w:spacing w:after="0" w:line="240" w:lineRule="auto"/>
        <w:jc w:val="center"/>
        <w:rPr>
          <w:sz w:val="24"/>
          <w:szCs w:val="24"/>
        </w:rPr>
      </w:pPr>
      <w:r w:rsidRPr="00AB62B6">
        <w:rPr>
          <w:sz w:val="24"/>
          <w:szCs w:val="24"/>
        </w:rPr>
        <w:t>Vilnius</w:t>
      </w:r>
    </w:p>
    <w:p w14:paraId="68E02B86" w14:textId="77777777" w:rsidR="00A00528" w:rsidRPr="00AB62B6" w:rsidRDefault="00A00528" w:rsidP="009F5E4F">
      <w:pPr>
        <w:spacing w:after="0" w:line="240" w:lineRule="auto"/>
        <w:jc w:val="both"/>
        <w:rPr>
          <w:sz w:val="24"/>
          <w:szCs w:val="24"/>
        </w:rPr>
      </w:pPr>
    </w:p>
    <w:p w14:paraId="7DA09AA9" w14:textId="374B9000" w:rsidR="003A404E" w:rsidRPr="008F7ABC" w:rsidRDefault="003A404E" w:rsidP="009F5E4F">
      <w:pPr>
        <w:spacing w:after="0" w:line="360" w:lineRule="auto"/>
        <w:ind w:firstLine="720"/>
        <w:jc w:val="both"/>
        <w:rPr>
          <w:rFonts w:cs="Times New Roman"/>
          <w:sz w:val="24"/>
          <w:szCs w:val="24"/>
        </w:rPr>
      </w:pPr>
      <w:r w:rsidRPr="008F7ABC">
        <w:rPr>
          <w:rFonts w:cs="Times New Roman"/>
          <w:sz w:val="24"/>
          <w:szCs w:val="24"/>
        </w:rPr>
        <w:t>Lietuvos Respublikos Seimo Ateities komitetas (toliau – Komitetas),</w:t>
      </w:r>
    </w:p>
    <w:p w14:paraId="59F24157" w14:textId="4363B4EC" w:rsidR="00855D73" w:rsidRPr="008F7ABC" w:rsidRDefault="00855D73" w:rsidP="009F5E4F">
      <w:pPr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  <w:lang w:eastAsia="lt-LT"/>
        </w:rPr>
      </w:pPr>
      <w:r w:rsidRPr="008F7ABC">
        <w:rPr>
          <w:rFonts w:cs="Times New Roman"/>
          <w:i/>
          <w:spacing w:val="-4"/>
          <w:sz w:val="24"/>
          <w:szCs w:val="24"/>
          <w:lang w:eastAsia="lt-LT"/>
        </w:rPr>
        <w:t>vadovaudamasis</w:t>
      </w:r>
      <w:r w:rsidRPr="008F7ABC">
        <w:rPr>
          <w:rFonts w:cs="Times New Roman"/>
          <w:spacing w:val="-4"/>
          <w:sz w:val="24"/>
          <w:szCs w:val="24"/>
          <w:lang w:eastAsia="lt-LT"/>
        </w:rPr>
        <w:t xml:space="preserve"> Lietuvos Respublikos Seimo statuto 58</w:t>
      </w:r>
      <w:r w:rsidRPr="008F7ABC">
        <w:rPr>
          <w:rFonts w:cs="Times New Roman"/>
          <w:spacing w:val="-4"/>
          <w:sz w:val="24"/>
          <w:szCs w:val="24"/>
          <w:vertAlign w:val="superscript"/>
          <w:lang w:eastAsia="lt-LT"/>
        </w:rPr>
        <w:t>1</w:t>
      </w:r>
      <w:r w:rsidRPr="008F7ABC">
        <w:rPr>
          <w:rFonts w:cs="Times New Roman"/>
          <w:spacing w:val="-4"/>
          <w:sz w:val="24"/>
          <w:szCs w:val="24"/>
          <w:lang w:eastAsia="lt-LT"/>
        </w:rPr>
        <w:t xml:space="preserve"> straipsniu;</w:t>
      </w:r>
    </w:p>
    <w:p w14:paraId="5B0108A4" w14:textId="1B8921D8" w:rsidR="00855D73" w:rsidRPr="008F7ABC" w:rsidRDefault="00855D73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/>
          <w:spacing w:val="-4"/>
          <w:sz w:val="24"/>
          <w:szCs w:val="24"/>
        </w:rPr>
      </w:pPr>
      <w:r w:rsidRPr="008F7ABC">
        <w:rPr>
          <w:rFonts w:cs="Times New Roman"/>
          <w:i/>
          <w:color w:val="000000"/>
          <w:spacing w:val="-4"/>
          <w:sz w:val="24"/>
          <w:szCs w:val="24"/>
        </w:rPr>
        <w:t>vykdydamas</w:t>
      </w:r>
      <w:r w:rsidRPr="008F7ABC">
        <w:rPr>
          <w:rFonts w:cs="Times New Roman"/>
          <w:color w:val="000000"/>
          <w:spacing w:val="-4"/>
          <w:sz w:val="24"/>
          <w:szCs w:val="24"/>
        </w:rPr>
        <w:t xml:space="preserve"> </w:t>
      </w:r>
      <w:r w:rsidR="00456C5A" w:rsidRPr="008F7ABC">
        <w:rPr>
          <w:rFonts w:cs="Times New Roman"/>
          <w:color w:val="000000"/>
          <w:spacing w:val="-4"/>
          <w:sz w:val="24"/>
          <w:szCs w:val="24"/>
        </w:rPr>
        <w:t xml:space="preserve">Lietuvos mokslo politikos plėtros bei inovacijų, mokslo ir verslo modelių integravimo perspektyvų </w:t>
      </w:r>
      <w:r w:rsidRPr="008F7ABC">
        <w:rPr>
          <w:rFonts w:cs="Times New Roman"/>
          <w:color w:val="000000"/>
          <w:spacing w:val="-4"/>
          <w:sz w:val="24"/>
          <w:szCs w:val="24"/>
        </w:rPr>
        <w:t>parlamentinę kontrolę;</w:t>
      </w:r>
    </w:p>
    <w:p w14:paraId="3934FF01" w14:textId="27FF59C6" w:rsidR="00EB2652" w:rsidRDefault="00855D73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F7ABC">
        <w:rPr>
          <w:rFonts w:cs="Times New Roman"/>
          <w:i/>
          <w:spacing w:val="-4"/>
          <w:sz w:val="24"/>
          <w:szCs w:val="24"/>
        </w:rPr>
        <w:lastRenderedPageBreak/>
        <w:t>įvertinęs</w:t>
      </w:r>
      <w:r w:rsidRPr="008F7ABC">
        <w:rPr>
          <w:rFonts w:cs="Times New Roman"/>
          <w:spacing w:val="-4"/>
          <w:sz w:val="24"/>
          <w:szCs w:val="24"/>
        </w:rPr>
        <w:t xml:space="preserve"> </w:t>
      </w:r>
      <w:r w:rsidR="009004BB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2022–2030 m.</w:t>
      </w:r>
      <w:r w:rsidR="009004BB" w:rsidRPr="008F7ABC">
        <w:rPr>
          <w:rFonts w:cs="Times New Roman"/>
          <w:spacing w:val="-4"/>
          <w:sz w:val="24"/>
          <w:szCs w:val="24"/>
        </w:rPr>
        <w:t xml:space="preserve"> </w:t>
      </w:r>
      <w:r w:rsidR="009004BB">
        <w:rPr>
          <w:rFonts w:cs="Times New Roman"/>
          <w:spacing w:val="-4"/>
          <w:sz w:val="24"/>
          <w:szCs w:val="24"/>
        </w:rPr>
        <w:t>plėtros programos valdytojos Lietuvos Respublikos š</w:t>
      </w:r>
      <w:r w:rsidR="009004BB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vietimo, mokslo ir sporto ministerijos</w:t>
      </w:r>
      <w:r w:rsidR="009004BB" w:rsidRPr="008F7ABC">
        <w:rPr>
          <w:rFonts w:cs="Times New Roman"/>
          <w:spacing w:val="-4"/>
          <w:sz w:val="24"/>
          <w:szCs w:val="24"/>
        </w:rPr>
        <w:t xml:space="preserve"> </w:t>
      </w:r>
      <w:r w:rsidR="009004BB">
        <w:rPr>
          <w:rFonts w:cs="Times New Roman"/>
          <w:spacing w:val="-4"/>
          <w:sz w:val="24"/>
          <w:szCs w:val="24"/>
        </w:rPr>
        <w:t>m</w:t>
      </w:r>
      <w:r w:rsidR="009004BB" w:rsidRPr="008F7ABC">
        <w:rPr>
          <w:rFonts w:cs="Times New Roman"/>
          <w:spacing w:val="-4"/>
          <w:sz w:val="24"/>
          <w:szCs w:val="24"/>
        </w:rPr>
        <w:t>okslo plėtros programą</w:t>
      </w:r>
      <w:r w:rsidR="009004BB">
        <w:rPr>
          <w:rFonts w:cs="Times New Roman"/>
          <w:spacing w:val="-4"/>
          <w:sz w:val="24"/>
          <w:szCs w:val="24"/>
        </w:rPr>
        <w:t>, patvirtintą</w:t>
      </w:r>
      <w:r w:rsidR="009004BB" w:rsidRPr="008F7ABC">
        <w:rPr>
          <w:rFonts w:cs="Times New Roman"/>
          <w:spacing w:val="-4"/>
          <w:sz w:val="24"/>
          <w:szCs w:val="24"/>
        </w:rPr>
        <w:t xml:space="preserve"> </w:t>
      </w:r>
      <w:r w:rsidR="00B829D2" w:rsidRPr="008F7ABC">
        <w:rPr>
          <w:rFonts w:cs="Times New Roman"/>
          <w:spacing w:val="-4"/>
          <w:sz w:val="24"/>
          <w:szCs w:val="24"/>
        </w:rPr>
        <w:t xml:space="preserve">Lietuvos Respublikos </w:t>
      </w:r>
      <w:r w:rsidRPr="008F7ABC">
        <w:rPr>
          <w:rFonts w:cs="Times New Roman"/>
          <w:spacing w:val="-4"/>
          <w:sz w:val="24"/>
          <w:szCs w:val="24"/>
        </w:rPr>
        <w:t xml:space="preserve">Vyriausybės </w:t>
      </w:r>
      <w:r w:rsidR="009004BB">
        <w:rPr>
          <w:rFonts w:cs="Times New Roman"/>
          <w:spacing w:val="-4"/>
          <w:sz w:val="24"/>
          <w:szCs w:val="24"/>
        </w:rPr>
        <w:t xml:space="preserve">2022 m. sausio 26 d. nutarimu Nr. 67 „Dėl </w:t>
      </w:r>
      <w:r w:rsidR="009004BB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2022–2030 m.</w:t>
      </w:r>
      <w:r w:rsidR="009004BB" w:rsidRPr="008F7ABC">
        <w:rPr>
          <w:rFonts w:cs="Times New Roman"/>
          <w:spacing w:val="-4"/>
          <w:sz w:val="24"/>
          <w:szCs w:val="24"/>
        </w:rPr>
        <w:t xml:space="preserve"> </w:t>
      </w:r>
      <w:r w:rsidR="009004BB">
        <w:rPr>
          <w:rFonts w:cs="Times New Roman"/>
          <w:spacing w:val="-4"/>
          <w:sz w:val="24"/>
          <w:szCs w:val="24"/>
        </w:rPr>
        <w:t>plėtros programos valdytojos Lietuvos Respublikos š</w:t>
      </w:r>
      <w:r w:rsidR="009004BB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vietimo, mokslo ir sporto ministerijos</w:t>
      </w:r>
      <w:r w:rsidR="009004BB" w:rsidRPr="008F7ABC">
        <w:rPr>
          <w:rFonts w:cs="Times New Roman"/>
          <w:spacing w:val="-4"/>
          <w:sz w:val="24"/>
          <w:szCs w:val="24"/>
        </w:rPr>
        <w:t xml:space="preserve"> </w:t>
      </w:r>
      <w:r w:rsidR="009004BB">
        <w:rPr>
          <w:rFonts w:cs="Times New Roman"/>
          <w:spacing w:val="-4"/>
          <w:sz w:val="24"/>
          <w:szCs w:val="24"/>
        </w:rPr>
        <w:t>m</w:t>
      </w:r>
      <w:r w:rsidR="009004BB" w:rsidRPr="008F7ABC">
        <w:rPr>
          <w:rFonts w:cs="Times New Roman"/>
          <w:spacing w:val="-4"/>
          <w:sz w:val="24"/>
          <w:szCs w:val="24"/>
        </w:rPr>
        <w:t>okslo plėtros program</w:t>
      </w:r>
      <w:r w:rsidR="009004BB">
        <w:rPr>
          <w:rFonts w:cs="Times New Roman"/>
          <w:spacing w:val="-4"/>
          <w:sz w:val="24"/>
          <w:szCs w:val="24"/>
        </w:rPr>
        <w:t>os patvirtinimo“</w:t>
      </w:r>
      <w:r w:rsidR="005A2D2A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,</w:t>
      </w:r>
      <w:r w:rsidR="00A272D5" w:rsidRPr="008F7ABC">
        <w:rPr>
          <w:rFonts w:cs="Times New Roman"/>
          <w:spacing w:val="-4"/>
          <w:sz w:val="24"/>
          <w:szCs w:val="24"/>
        </w:rPr>
        <w:t xml:space="preserve"> Lietuvos mokslų tarybos 2021 m</w:t>
      </w:r>
      <w:r w:rsidR="0023178C">
        <w:rPr>
          <w:rFonts w:cs="Times New Roman"/>
          <w:spacing w:val="-4"/>
          <w:sz w:val="24"/>
          <w:szCs w:val="24"/>
        </w:rPr>
        <w:t>etų</w:t>
      </w:r>
      <w:r w:rsidR="00A272D5" w:rsidRPr="008F7ABC">
        <w:rPr>
          <w:rFonts w:cs="Times New Roman"/>
          <w:spacing w:val="-4"/>
          <w:sz w:val="24"/>
          <w:szCs w:val="24"/>
        </w:rPr>
        <w:t xml:space="preserve"> veiklos ataskait</w:t>
      </w:r>
      <w:r w:rsidR="005A2D2A">
        <w:rPr>
          <w:rFonts w:cs="Times New Roman"/>
          <w:spacing w:val="-4"/>
          <w:sz w:val="24"/>
          <w:szCs w:val="24"/>
        </w:rPr>
        <w:t xml:space="preserve">ą, </w:t>
      </w:r>
      <w:r w:rsidR="00EB2652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Švietimo, mokslo ir sporto ministerijos pateiktą informaciją dėl mokslo politikos strateginės perspektyvos bei </w:t>
      </w:r>
      <w:r w:rsidR="00C5014F" w:rsidRPr="008F7ABC">
        <w:rPr>
          <w:rFonts w:cs="Times New Roman"/>
          <w:spacing w:val="-4"/>
          <w:sz w:val="24"/>
          <w:szCs w:val="24"/>
        </w:rPr>
        <w:t xml:space="preserve">Lietuvos Respublikos </w:t>
      </w:r>
      <w:r w:rsidR="00C5014F">
        <w:rPr>
          <w:rFonts w:cs="Times New Roman"/>
          <w:spacing w:val="-4"/>
          <w:sz w:val="24"/>
          <w:szCs w:val="24"/>
        </w:rPr>
        <w:t>e</w:t>
      </w:r>
      <w:r w:rsidR="00EB2652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>konomikos ir inovacijų ministerijos pateiktą informaciją dėl inovacijų, mokslo ir verslo</w:t>
      </w:r>
      <w:r w:rsidR="00773E66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modelių integravimo perspektyvos</w:t>
      </w:r>
      <w:r w:rsidR="00EB2652" w:rsidRPr="008F7ABC">
        <w:rPr>
          <w:rFonts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Lietuvoje;</w:t>
      </w:r>
    </w:p>
    <w:p w14:paraId="1305BBD9" w14:textId="2DBC36AD" w:rsidR="00450536" w:rsidRPr="008F7ABC" w:rsidRDefault="00450536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z w:val="24"/>
          <w:szCs w:val="24"/>
        </w:rPr>
      </w:pPr>
      <w:r w:rsidRPr="008F7ABC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lastRenderedPageBreak/>
        <w:t xml:space="preserve">pabrėždamas, </w:t>
      </w:r>
      <w:r w:rsidRPr="008F7ABC">
        <w:rPr>
          <w:rFonts w:cs="Times New Roman"/>
          <w:iCs/>
          <w:color w:val="222222"/>
          <w:sz w:val="24"/>
          <w:szCs w:val="24"/>
          <w:shd w:val="clear" w:color="auto" w:fill="FFFFFF"/>
        </w:rPr>
        <w:t>kad siekiant darn</w:t>
      </w:r>
      <w:r w:rsidR="00922966">
        <w:rPr>
          <w:rFonts w:cs="Times New Roman"/>
          <w:iCs/>
          <w:color w:val="222222"/>
          <w:sz w:val="24"/>
          <w:szCs w:val="24"/>
          <w:shd w:val="clear" w:color="auto" w:fill="FFFFFF"/>
        </w:rPr>
        <w:t>ios</w:t>
      </w:r>
      <w:r w:rsidRPr="008F7ABC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Lietuvos mokslo politikos </w:t>
      </w:r>
      <w:r w:rsidR="00922966">
        <w:rPr>
          <w:rFonts w:cs="Times New Roman"/>
          <w:iCs/>
          <w:color w:val="222222"/>
          <w:sz w:val="24"/>
          <w:szCs w:val="24"/>
          <w:shd w:val="clear" w:color="auto" w:fill="FFFFFF"/>
        </w:rPr>
        <w:t>plėtros</w:t>
      </w:r>
      <w:r w:rsidRPr="008F7ABC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 yra svarbu 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sustiprinti Lietuvos mokslą, didinti jo tarptautiškumą, priartinti mokslo rezultatus prie visuomenės, skatinti mokslo žinių komercializavimą, mokslo ir studijų institucijų </w:t>
      </w:r>
      <w:r w:rsidR="00C5014F">
        <w:rPr>
          <w:rFonts w:cs="Times New Roman"/>
          <w:color w:val="000000" w:themeColor="text1"/>
          <w:sz w:val="24"/>
          <w:szCs w:val="24"/>
        </w:rPr>
        <w:t>ir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 verslo įmon</w:t>
      </w:r>
      <w:r w:rsidR="00C5014F">
        <w:rPr>
          <w:rFonts w:cs="Times New Roman"/>
          <w:color w:val="000000" w:themeColor="text1"/>
          <w:sz w:val="24"/>
          <w:szCs w:val="24"/>
        </w:rPr>
        <w:t>ių</w:t>
      </w:r>
      <w:r w:rsidR="00C5014F" w:rsidRPr="00C5014F">
        <w:rPr>
          <w:rFonts w:cs="Times New Roman"/>
          <w:color w:val="000000" w:themeColor="text1"/>
          <w:sz w:val="24"/>
          <w:szCs w:val="24"/>
        </w:rPr>
        <w:t xml:space="preserve"> </w:t>
      </w:r>
      <w:r w:rsidR="00C5014F" w:rsidRPr="008F7ABC">
        <w:rPr>
          <w:rFonts w:cs="Times New Roman"/>
          <w:color w:val="000000" w:themeColor="text1"/>
          <w:sz w:val="24"/>
          <w:szCs w:val="24"/>
        </w:rPr>
        <w:t>bendradarbiavimą</w:t>
      </w:r>
      <w:r w:rsidRPr="008F7ABC">
        <w:rPr>
          <w:rFonts w:cs="Times New Roman"/>
          <w:color w:val="000000" w:themeColor="text1"/>
          <w:sz w:val="24"/>
          <w:szCs w:val="24"/>
        </w:rPr>
        <w:t>;</w:t>
      </w:r>
    </w:p>
    <w:p w14:paraId="5E043997" w14:textId="7BFB556A" w:rsidR="00450536" w:rsidRPr="008F7ABC" w:rsidRDefault="00450536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/>
          <w:sz w:val="24"/>
          <w:szCs w:val="24"/>
        </w:rPr>
      </w:pPr>
      <w:r w:rsidRPr="008F7ABC">
        <w:rPr>
          <w:rFonts w:cs="Times New Roman"/>
          <w:i/>
          <w:spacing w:val="-4"/>
          <w:sz w:val="24"/>
          <w:szCs w:val="24"/>
        </w:rPr>
        <w:t>atkreipdamas dėmesį</w:t>
      </w:r>
      <w:r w:rsidR="00C5014F">
        <w:rPr>
          <w:rFonts w:cs="Times New Roman"/>
          <w:i/>
          <w:spacing w:val="-4"/>
          <w:sz w:val="24"/>
          <w:szCs w:val="24"/>
        </w:rPr>
        <w:t xml:space="preserve"> </w:t>
      </w:r>
      <w:r w:rsidR="00C5014F">
        <w:rPr>
          <w:rFonts w:cs="Times New Roman"/>
          <w:spacing w:val="-4"/>
          <w:sz w:val="24"/>
          <w:szCs w:val="24"/>
        </w:rPr>
        <w:t>į tai</w:t>
      </w:r>
      <w:r w:rsidRPr="009F5E4F">
        <w:rPr>
          <w:rFonts w:cs="Times New Roman"/>
          <w:iCs/>
          <w:color w:val="222222"/>
          <w:sz w:val="24"/>
          <w:szCs w:val="24"/>
          <w:shd w:val="clear" w:color="auto" w:fill="FFFFFF"/>
        </w:rPr>
        <w:t>,</w:t>
      </w:r>
      <w:r w:rsidRPr="008F7ABC">
        <w:rPr>
          <w:rFonts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8F7ABC">
        <w:rPr>
          <w:rFonts w:cs="Times New Roman"/>
          <w:iCs/>
          <w:color w:val="222222"/>
          <w:sz w:val="24"/>
          <w:szCs w:val="24"/>
          <w:shd w:val="clear" w:color="auto" w:fill="FFFFFF"/>
        </w:rPr>
        <w:t xml:space="preserve">kad </w:t>
      </w:r>
      <w:r w:rsidRPr="008F7ABC">
        <w:rPr>
          <w:rFonts w:cs="Times New Roman"/>
          <w:color w:val="000000"/>
          <w:sz w:val="24"/>
          <w:szCs w:val="24"/>
        </w:rPr>
        <w:t xml:space="preserve">mokslas ir mokslioji visuomenės kultūra šiandien yra vienas svarbiausių visuomenės pažangos ir konkurencingumo variklių, o švietimas, mokslas ir inovacijos – </w:t>
      </w:r>
      <w:r w:rsidR="00C5014F">
        <w:rPr>
          <w:rFonts w:cs="Times New Roman"/>
          <w:color w:val="000000"/>
          <w:sz w:val="24"/>
          <w:szCs w:val="24"/>
        </w:rPr>
        <w:t xml:space="preserve">Valstybės pažangos strategijos </w:t>
      </w:r>
      <w:r w:rsidRPr="008F7ABC">
        <w:rPr>
          <w:rFonts w:cs="Times New Roman"/>
          <w:color w:val="000000"/>
          <w:sz w:val="24"/>
          <w:szCs w:val="24"/>
        </w:rPr>
        <w:t>„Lietuva 2050“ ašis;</w:t>
      </w:r>
    </w:p>
    <w:p w14:paraId="1F01617D" w14:textId="0FE14C49" w:rsidR="00450536" w:rsidRPr="00450536" w:rsidRDefault="00450536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spacing w:val="-4"/>
          <w:sz w:val="24"/>
          <w:szCs w:val="24"/>
        </w:rPr>
      </w:pPr>
      <w:r w:rsidRPr="008F7ABC">
        <w:rPr>
          <w:rFonts w:cs="Times New Roman"/>
          <w:i/>
          <w:sz w:val="24"/>
          <w:szCs w:val="24"/>
        </w:rPr>
        <w:t>suprasdamas</w:t>
      </w:r>
      <w:r w:rsidRPr="008F7ABC">
        <w:rPr>
          <w:rFonts w:cs="Times New Roman"/>
          <w:sz w:val="24"/>
          <w:szCs w:val="24"/>
        </w:rPr>
        <w:t xml:space="preserve">, </w:t>
      </w:r>
      <w:r w:rsidRPr="008F7ABC">
        <w:rPr>
          <w:rFonts w:cs="Times New Roman"/>
          <w:color w:val="000000" w:themeColor="text1"/>
          <w:sz w:val="24"/>
          <w:szCs w:val="24"/>
        </w:rPr>
        <w:t>kad pasaulinio lygio mokslas didina šalies konkurencingumą, tampa mokslu grįst</w:t>
      </w:r>
      <w:r w:rsidR="00230C55">
        <w:rPr>
          <w:rFonts w:cs="Times New Roman"/>
          <w:color w:val="000000" w:themeColor="text1"/>
          <w:sz w:val="24"/>
          <w:szCs w:val="24"/>
        </w:rPr>
        <w:t>os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 ekonomik</w:t>
      </w:r>
      <w:r w:rsidR="00230C55">
        <w:rPr>
          <w:rFonts w:cs="Times New Roman"/>
          <w:color w:val="000000" w:themeColor="text1"/>
          <w:sz w:val="24"/>
          <w:szCs w:val="24"/>
        </w:rPr>
        <w:t>os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 plėt</w:t>
      </w:r>
      <w:r w:rsidR="00230C55">
        <w:rPr>
          <w:rFonts w:cs="Times New Roman"/>
          <w:color w:val="000000" w:themeColor="text1"/>
          <w:sz w:val="24"/>
          <w:szCs w:val="24"/>
        </w:rPr>
        <w:t>ros</w:t>
      </w:r>
      <w:r w:rsidR="00230C55" w:rsidRPr="00230C55">
        <w:rPr>
          <w:rFonts w:cs="Times New Roman"/>
          <w:color w:val="000000" w:themeColor="text1"/>
          <w:sz w:val="24"/>
          <w:szCs w:val="24"/>
        </w:rPr>
        <w:t xml:space="preserve"> </w:t>
      </w:r>
      <w:r w:rsidR="00230C55" w:rsidRPr="008F7ABC">
        <w:rPr>
          <w:rFonts w:cs="Times New Roman"/>
          <w:color w:val="000000" w:themeColor="text1"/>
          <w:sz w:val="24"/>
          <w:szCs w:val="24"/>
        </w:rPr>
        <w:t>pagrindu</w:t>
      </w:r>
      <w:r w:rsidRPr="008F7ABC">
        <w:rPr>
          <w:rFonts w:cs="Times New Roman"/>
          <w:color w:val="000000" w:themeColor="text1"/>
          <w:sz w:val="24"/>
          <w:szCs w:val="24"/>
        </w:rPr>
        <w:t>;</w:t>
      </w:r>
    </w:p>
    <w:p w14:paraId="73D14AED" w14:textId="10094DE1" w:rsidR="00A00528" w:rsidRDefault="00FE3A30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bCs/>
          <w:color w:val="000000" w:themeColor="text1"/>
          <w:sz w:val="24"/>
          <w:szCs w:val="24"/>
        </w:rPr>
      </w:pPr>
      <w:r w:rsidRPr="008F7ABC">
        <w:rPr>
          <w:rFonts w:cs="Times New Roman"/>
          <w:i/>
          <w:spacing w:val="-4"/>
          <w:sz w:val="24"/>
          <w:szCs w:val="24"/>
        </w:rPr>
        <w:t>reikšdamas susirūpinimą</w:t>
      </w:r>
      <w:r w:rsidRPr="008F7ABC">
        <w:rPr>
          <w:rFonts w:cs="Times New Roman"/>
          <w:spacing w:val="-4"/>
          <w:sz w:val="24"/>
          <w:szCs w:val="24"/>
        </w:rPr>
        <w:t>,</w:t>
      </w:r>
      <w:r w:rsidR="00450536">
        <w:rPr>
          <w:rFonts w:cs="Times New Roman"/>
          <w:spacing w:val="-4"/>
          <w:sz w:val="24"/>
          <w:szCs w:val="24"/>
        </w:rPr>
        <w:t xml:space="preserve"> kad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 Lietuvoje </w:t>
      </w:r>
      <w:r w:rsidR="00230C55">
        <w:rPr>
          <w:rFonts w:cs="Times New Roman"/>
          <w:color w:val="000000" w:themeColor="text1"/>
          <w:sz w:val="24"/>
          <w:szCs w:val="24"/>
        </w:rPr>
        <w:t>stebimas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 </w:t>
      </w:r>
      <w:r w:rsidR="00A00528" w:rsidRPr="008F7ABC">
        <w:rPr>
          <w:rFonts w:cs="Times New Roman"/>
          <w:color w:val="000000" w:themeColor="text1"/>
          <w:sz w:val="24"/>
          <w:szCs w:val="24"/>
        </w:rPr>
        <w:t>aukšto tar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ptautinio lygio tyrėjų </w:t>
      </w:r>
      <w:r w:rsidR="00922966">
        <w:rPr>
          <w:rFonts w:cs="Times New Roman"/>
          <w:color w:val="000000" w:themeColor="text1"/>
          <w:sz w:val="24"/>
          <w:szCs w:val="24"/>
        </w:rPr>
        <w:t>stygius</w:t>
      </w:r>
      <w:r w:rsidRPr="008F7ABC">
        <w:rPr>
          <w:rFonts w:cs="Times New Roman"/>
          <w:color w:val="000000" w:themeColor="text1"/>
          <w:sz w:val="24"/>
          <w:szCs w:val="24"/>
        </w:rPr>
        <w:t>, taip pat</w:t>
      </w:r>
      <w:r w:rsidR="00A00528" w:rsidRPr="008F7ABC">
        <w:rPr>
          <w:rFonts w:cs="Times New Roman"/>
          <w:color w:val="000000" w:themeColor="text1"/>
          <w:sz w:val="24"/>
          <w:szCs w:val="24"/>
        </w:rPr>
        <w:t xml:space="preserve"> aukšto tarptautinio lygio mokslinių tyrimų ir eksperimentinės plėtros (</w:t>
      </w:r>
      <w:r w:rsidRPr="008F7ABC">
        <w:rPr>
          <w:rFonts w:cs="Times New Roman"/>
          <w:color w:val="000000" w:themeColor="text1"/>
          <w:sz w:val="24"/>
          <w:szCs w:val="24"/>
        </w:rPr>
        <w:t xml:space="preserve">toliau </w:t>
      </w:r>
      <w:r w:rsidRPr="008F7ABC">
        <w:rPr>
          <w:rFonts w:cs="Times New Roman"/>
          <w:color w:val="000000" w:themeColor="text1"/>
          <w:sz w:val="24"/>
          <w:szCs w:val="24"/>
        </w:rPr>
        <w:lastRenderedPageBreak/>
        <w:t>–</w:t>
      </w:r>
      <w:r w:rsidR="00A00528" w:rsidRPr="008F7ABC">
        <w:rPr>
          <w:rFonts w:cs="Times New Roman"/>
          <w:color w:val="000000" w:themeColor="text1"/>
          <w:sz w:val="24"/>
          <w:szCs w:val="24"/>
        </w:rPr>
        <w:t xml:space="preserve">MTEP) </w:t>
      </w:r>
      <w:r w:rsidRPr="008F7ABC">
        <w:rPr>
          <w:rFonts w:cs="Times New Roman"/>
          <w:color w:val="000000" w:themeColor="text1"/>
          <w:sz w:val="24"/>
          <w:szCs w:val="24"/>
        </w:rPr>
        <w:t>trūkumas,</w:t>
      </w:r>
      <w:r w:rsidR="00A00528" w:rsidRPr="008F7ABC">
        <w:rPr>
          <w:rFonts w:cs="Times New Roman"/>
          <w:color w:val="000000" w:themeColor="text1"/>
          <w:sz w:val="24"/>
          <w:szCs w:val="24"/>
        </w:rPr>
        <w:t xml:space="preserve"> </w:t>
      </w:r>
      <w:r w:rsidR="00F53ADD" w:rsidRPr="008F7ABC">
        <w:rPr>
          <w:rFonts w:cs="Times New Roman"/>
          <w:bCs/>
          <w:color w:val="000000" w:themeColor="text1"/>
          <w:sz w:val="24"/>
          <w:szCs w:val="24"/>
        </w:rPr>
        <w:t>neišplėtojami</w:t>
      </w:r>
      <w:r w:rsidR="00A00528" w:rsidRPr="008F7ABC">
        <w:rPr>
          <w:rFonts w:cs="Times New Roman"/>
          <w:bCs/>
          <w:color w:val="000000" w:themeColor="text1"/>
          <w:sz w:val="24"/>
          <w:szCs w:val="24"/>
        </w:rPr>
        <w:t xml:space="preserve"> mokslo ir studijų institucijų „trečiosios misijos“ (verslumo, žinių ir te</w:t>
      </w:r>
      <w:r w:rsidRPr="008F7ABC">
        <w:rPr>
          <w:rFonts w:cs="Times New Roman"/>
          <w:bCs/>
          <w:color w:val="000000" w:themeColor="text1"/>
          <w:sz w:val="24"/>
          <w:szCs w:val="24"/>
        </w:rPr>
        <w:t>chnologijų perdavimo) pajėgumai,</w:t>
      </w:r>
      <w:r w:rsidR="00A00528" w:rsidRPr="008F7ABC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 w:rsidR="00230C55">
        <w:rPr>
          <w:rFonts w:cs="Times New Roman"/>
          <w:bCs/>
          <w:color w:val="000000" w:themeColor="text1"/>
          <w:sz w:val="24"/>
          <w:szCs w:val="24"/>
        </w:rPr>
        <w:t>mažas</w:t>
      </w:r>
      <w:r w:rsidR="00A00528" w:rsidRPr="008F7ABC">
        <w:rPr>
          <w:rFonts w:cs="Times New Roman"/>
          <w:bCs/>
          <w:color w:val="000000" w:themeColor="text1"/>
          <w:sz w:val="24"/>
          <w:szCs w:val="24"/>
        </w:rPr>
        <w:t xml:space="preserve"> verslo sektoriaus MTEP ir absorbcinis MTEP potencialas</w:t>
      </w:r>
      <w:r w:rsidRPr="008F7ABC">
        <w:rPr>
          <w:rFonts w:cs="Times New Roman"/>
          <w:bCs/>
          <w:color w:val="000000" w:themeColor="text1"/>
          <w:sz w:val="24"/>
          <w:szCs w:val="24"/>
        </w:rPr>
        <w:t>;</w:t>
      </w:r>
    </w:p>
    <w:p w14:paraId="71C2D716" w14:textId="07550966" w:rsidR="00450536" w:rsidRPr="008F7ABC" w:rsidRDefault="00450536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bCs/>
          <w:color w:val="000000" w:themeColor="text1"/>
          <w:sz w:val="24"/>
          <w:szCs w:val="24"/>
        </w:rPr>
      </w:pPr>
      <w:r w:rsidRPr="008F7ABC">
        <w:rPr>
          <w:rFonts w:cs="Times New Roman"/>
          <w:i/>
          <w:spacing w:val="-4"/>
          <w:sz w:val="24"/>
          <w:szCs w:val="24"/>
        </w:rPr>
        <w:t>reikšdamas susirūpinimą</w:t>
      </w:r>
      <w:r w:rsidRPr="008F7ABC">
        <w:rPr>
          <w:rFonts w:cs="Times New Roman"/>
          <w:spacing w:val="-4"/>
          <w:sz w:val="24"/>
          <w:szCs w:val="24"/>
        </w:rPr>
        <w:t xml:space="preserve">, ar </w:t>
      </w:r>
      <w:r w:rsidRPr="008F7ABC">
        <w:rPr>
          <w:rFonts w:cs="Times New Roman"/>
          <w:color w:val="000000"/>
          <w:sz w:val="24"/>
          <w:szCs w:val="24"/>
        </w:rPr>
        <w:t>Lietuvos mokslo politikos planavimo ir valdymo sistema atitinka šiandien</w:t>
      </w:r>
      <w:r w:rsidR="00922966">
        <w:rPr>
          <w:rFonts w:cs="Times New Roman"/>
          <w:color w:val="000000"/>
          <w:sz w:val="24"/>
          <w:szCs w:val="24"/>
        </w:rPr>
        <w:t>os</w:t>
      </w:r>
      <w:r w:rsidRPr="008F7ABC">
        <w:rPr>
          <w:rFonts w:cs="Times New Roman"/>
          <w:color w:val="000000"/>
          <w:sz w:val="24"/>
          <w:szCs w:val="24"/>
        </w:rPr>
        <w:t xml:space="preserve"> gyvenimo </w:t>
      </w:r>
      <w:r w:rsidR="00922966">
        <w:rPr>
          <w:rFonts w:cs="Times New Roman"/>
          <w:color w:val="000000"/>
          <w:sz w:val="24"/>
          <w:szCs w:val="24"/>
        </w:rPr>
        <w:t xml:space="preserve">keliamus </w:t>
      </w:r>
      <w:r w:rsidRPr="008F7ABC">
        <w:rPr>
          <w:rFonts w:cs="Times New Roman"/>
          <w:color w:val="000000"/>
          <w:sz w:val="24"/>
          <w:szCs w:val="24"/>
        </w:rPr>
        <w:t xml:space="preserve">reikalavimus, ar priima modernias mokslo ir MTEP paradigmas, </w:t>
      </w:r>
      <w:r w:rsidR="00230C55">
        <w:rPr>
          <w:rFonts w:cs="Times New Roman"/>
          <w:color w:val="000000"/>
          <w:sz w:val="24"/>
          <w:szCs w:val="24"/>
        </w:rPr>
        <w:t xml:space="preserve">jų </w:t>
      </w:r>
      <w:r w:rsidRPr="008F7ABC">
        <w:rPr>
          <w:rFonts w:cs="Times New Roman"/>
          <w:color w:val="000000"/>
          <w:sz w:val="24"/>
          <w:szCs w:val="24"/>
        </w:rPr>
        <w:t xml:space="preserve">organizavimo ir praktinio </w:t>
      </w:r>
      <w:r w:rsidR="00230C55">
        <w:rPr>
          <w:rFonts w:cs="Times New Roman"/>
          <w:color w:val="000000"/>
          <w:sz w:val="24"/>
          <w:szCs w:val="24"/>
        </w:rPr>
        <w:t>įgyvendinimo</w:t>
      </w:r>
      <w:r w:rsidRPr="008F7ABC">
        <w:rPr>
          <w:rFonts w:cs="Times New Roman"/>
          <w:color w:val="000000"/>
          <w:sz w:val="24"/>
          <w:szCs w:val="24"/>
        </w:rPr>
        <w:t xml:space="preserve"> formas;</w:t>
      </w:r>
    </w:p>
    <w:p w14:paraId="74959313" w14:textId="449D4DB3" w:rsidR="00A272D5" w:rsidRPr="008F7ABC" w:rsidRDefault="00A272D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z w:val="24"/>
          <w:szCs w:val="24"/>
        </w:rPr>
      </w:pPr>
      <w:r w:rsidRPr="008F7ABC">
        <w:rPr>
          <w:rFonts w:cs="Times New Roman"/>
          <w:i/>
          <w:spacing w:val="-4"/>
          <w:sz w:val="24"/>
          <w:szCs w:val="24"/>
        </w:rPr>
        <w:t xml:space="preserve">atsižvelgdamas </w:t>
      </w:r>
      <w:r w:rsidR="00A92AA2" w:rsidRPr="008F7ABC">
        <w:rPr>
          <w:rFonts w:cs="Times New Roman"/>
          <w:spacing w:val="-4"/>
          <w:sz w:val="24"/>
          <w:szCs w:val="24"/>
        </w:rPr>
        <w:t xml:space="preserve">į </w:t>
      </w:r>
      <w:r w:rsidR="00773E66" w:rsidRPr="008F7ABC">
        <w:rPr>
          <w:rFonts w:cs="Times New Roman"/>
          <w:spacing w:val="-4"/>
          <w:sz w:val="24"/>
          <w:szCs w:val="24"/>
        </w:rPr>
        <w:t xml:space="preserve">Lietuvos </w:t>
      </w:r>
      <w:r w:rsidR="00A92AA2" w:rsidRPr="008F7ABC">
        <w:rPr>
          <w:rFonts w:cs="Times New Roman"/>
          <w:spacing w:val="-4"/>
          <w:sz w:val="24"/>
          <w:szCs w:val="24"/>
        </w:rPr>
        <w:t>akademinės bendruomen</w:t>
      </w:r>
      <w:r w:rsidR="00B84DB5" w:rsidRPr="008F7ABC">
        <w:rPr>
          <w:rFonts w:cs="Times New Roman"/>
          <w:spacing w:val="-4"/>
          <w:sz w:val="24"/>
          <w:szCs w:val="24"/>
        </w:rPr>
        <w:t>ės, verslo, viešojo</w:t>
      </w:r>
      <w:r w:rsidR="00A92AA2" w:rsidRPr="008F7ABC">
        <w:rPr>
          <w:rFonts w:cs="Times New Roman"/>
          <w:spacing w:val="-4"/>
          <w:sz w:val="24"/>
          <w:szCs w:val="24"/>
        </w:rPr>
        <w:t xml:space="preserve"> </w:t>
      </w:r>
      <w:r w:rsidR="00773E66" w:rsidRPr="008F7ABC">
        <w:rPr>
          <w:rFonts w:cs="Times New Roman"/>
          <w:spacing w:val="-4"/>
          <w:sz w:val="24"/>
          <w:szCs w:val="24"/>
        </w:rPr>
        <w:t>sektori</w:t>
      </w:r>
      <w:r w:rsidR="00922966">
        <w:rPr>
          <w:rFonts w:cs="Times New Roman"/>
          <w:spacing w:val="-4"/>
          <w:sz w:val="24"/>
          <w:szCs w:val="24"/>
        </w:rPr>
        <w:t>ų</w:t>
      </w:r>
      <w:r w:rsidR="00773E66" w:rsidRPr="008F7ABC">
        <w:rPr>
          <w:rFonts w:cs="Times New Roman"/>
          <w:spacing w:val="-4"/>
          <w:sz w:val="24"/>
          <w:szCs w:val="24"/>
        </w:rPr>
        <w:t xml:space="preserve"> </w:t>
      </w:r>
      <w:r w:rsidR="00B84DB5" w:rsidRPr="008F7ABC">
        <w:rPr>
          <w:rFonts w:cs="Times New Roman"/>
          <w:spacing w:val="-4"/>
          <w:sz w:val="24"/>
          <w:szCs w:val="24"/>
        </w:rPr>
        <w:t>atstovų</w:t>
      </w:r>
      <w:r w:rsidR="00A92AA2" w:rsidRPr="008F7ABC">
        <w:rPr>
          <w:rFonts w:cs="Times New Roman"/>
          <w:spacing w:val="-4"/>
          <w:sz w:val="24"/>
          <w:szCs w:val="24"/>
        </w:rPr>
        <w:t xml:space="preserve"> </w:t>
      </w:r>
      <w:r w:rsidR="00A00528" w:rsidRPr="008F7ABC">
        <w:rPr>
          <w:rFonts w:cs="Times New Roman"/>
          <w:spacing w:val="-4"/>
          <w:sz w:val="24"/>
          <w:szCs w:val="24"/>
        </w:rPr>
        <w:t>išsakomas</w:t>
      </w:r>
      <w:r w:rsidR="00A92AA2" w:rsidRPr="008F7ABC">
        <w:rPr>
          <w:rFonts w:cs="Times New Roman"/>
          <w:spacing w:val="-4"/>
          <w:sz w:val="24"/>
          <w:szCs w:val="24"/>
        </w:rPr>
        <w:t xml:space="preserve"> pastabas dėl moksl</w:t>
      </w:r>
      <w:r w:rsidR="00A00528" w:rsidRPr="008F7ABC">
        <w:rPr>
          <w:rFonts w:cs="Times New Roman"/>
          <w:spacing w:val="-4"/>
          <w:sz w:val="24"/>
          <w:szCs w:val="24"/>
        </w:rPr>
        <w:t xml:space="preserve">o politikos </w:t>
      </w:r>
      <w:r w:rsidR="00922966">
        <w:rPr>
          <w:rFonts w:cs="Times New Roman"/>
          <w:spacing w:val="-4"/>
          <w:sz w:val="24"/>
          <w:szCs w:val="24"/>
        </w:rPr>
        <w:t>padėties</w:t>
      </w:r>
      <w:r w:rsidR="00181855" w:rsidRPr="008F7ABC">
        <w:rPr>
          <w:rFonts w:cs="Times New Roman"/>
          <w:spacing w:val="-4"/>
          <w:sz w:val="24"/>
          <w:szCs w:val="24"/>
        </w:rPr>
        <w:t xml:space="preserve"> ir </w:t>
      </w:r>
      <w:r w:rsidR="00A00528" w:rsidRPr="008F7ABC">
        <w:rPr>
          <w:rFonts w:cs="Times New Roman"/>
          <w:spacing w:val="-4"/>
          <w:sz w:val="24"/>
          <w:szCs w:val="24"/>
        </w:rPr>
        <w:t>plėtros perspektyv</w:t>
      </w:r>
      <w:r w:rsidR="00230C55">
        <w:rPr>
          <w:rFonts w:cs="Times New Roman"/>
          <w:spacing w:val="-4"/>
          <w:sz w:val="24"/>
          <w:szCs w:val="24"/>
        </w:rPr>
        <w:t>ų</w:t>
      </w:r>
      <w:r w:rsidR="00A00528" w:rsidRPr="008F7ABC">
        <w:rPr>
          <w:rFonts w:cs="Times New Roman"/>
          <w:spacing w:val="-4"/>
          <w:sz w:val="24"/>
          <w:szCs w:val="24"/>
        </w:rPr>
        <w:t xml:space="preserve"> </w:t>
      </w:r>
      <w:r w:rsidR="00A00528" w:rsidRPr="008F7ABC">
        <w:rPr>
          <w:rFonts w:cs="Times New Roman"/>
          <w:color w:val="000000"/>
          <w:spacing w:val="-4"/>
          <w:sz w:val="24"/>
          <w:szCs w:val="24"/>
        </w:rPr>
        <w:t>bei inovacijų, mokslo ir verslo modelių integravimo galimybių</w:t>
      </w:r>
      <w:r w:rsidR="00773E66" w:rsidRPr="008F7ABC">
        <w:rPr>
          <w:rFonts w:cs="Times New Roman"/>
          <w:color w:val="000000"/>
          <w:spacing w:val="-4"/>
          <w:sz w:val="24"/>
          <w:szCs w:val="24"/>
        </w:rPr>
        <w:t xml:space="preserve"> Lietuvoje</w:t>
      </w:r>
      <w:r w:rsidRPr="008F7ABC">
        <w:rPr>
          <w:rFonts w:cs="Times New Roman"/>
          <w:spacing w:val="-4"/>
          <w:sz w:val="24"/>
          <w:szCs w:val="24"/>
        </w:rPr>
        <w:t xml:space="preserve">, </w:t>
      </w:r>
      <w:r w:rsidRPr="009F5E4F">
        <w:rPr>
          <w:rFonts w:cs="Times New Roman"/>
          <w:color w:val="000000"/>
          <w:spacing w:val="60"/>
          <w:sz w:val="24"/>
          <w:szCs w:val="24"/>
        </w:rPr>
        <w:t>nusprendži</w:t>
      </w:r>
      <w:r w:rsidRPr="008F7ABC">
        <w:rPr>
          <w:rFonts w:cs="Times New Roman"/>
          <w:spacing w:val="-4"/>
          <w:sz w:val="24"/>
          <w:szCs w:val="24"/>
        </w:rPr>
        <w:t>a:</w:t>
      </w:r>
    </w:p>
    <w:p w14:paraId="5F478B6D" w14:textId="71B041B9" w:rsidR="00A92AA2" w:rsidRPr="009F5E4F" w:rsidRDefault="00230C55" w:rsidP="009F5E4F">
      <w:pPr>
        <w:tabs>
          <w:tab w:val="left" w:pos="851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 w:rsidRPr="009F5E4F">
        <w:rPr>
          <w:rFonts w:cs="Times New Roman"/>
          <w:color w:val="000000" w:themeColor="text1"/>
          <w:spacing w:val="-4"/>
          <w:sz w:val="24"/>
          <w:szCs w:val="24"/>
        </w:rPr>
        <w:t xml:space="preserve">1. </w:t>
      </w:r>
      <w:r w:rsidR="00443DC3" w:rsidRPr="009F5E4F">
        <w:rPr>
          <w:rFonts w:cs="Times New Roman"/>
          <w:color w:val="000000" w:themeColor="text1"/>
          <w:spacing w:val="-4"/>
          <w:sz w:val="24"/>
          <w:szCs w:val="24"/>
        </w:rPr>
        <w:t>Siūlyti</w:t>
      </w:r>
      <w:r w:rsidR="00A92AA2" w:rsidRPr="009F5E4F">
        <w:rPr>
          <w:rFonts w:cs="Times New Roman"/>
          <w:color w:val="000000" w:themeColor="text1"/>
          <w:spacing w:val="-4"/>
          <w:sz w:val="24"/>
          <w:szCs w:val="24"/>
        </w:rPr>
        <w:t xml:space="preserve"> Lietuvos Respublikos Vyriausyb</w:t>
      </w:r>
      <w:r w:rsidR="00443DC3" w:rsidRPr="009F5E4F">
        <w:rPr>
          <w:rFonts w:cs="Times New Roman"/>
          <w:color w:val="000000" w:themeColor="text1"/>
          <w:spacing w:val="-4"/>
          <w:sz w:val="24"/>
          <w:szCs w:val="24"/>
        </w:rPr>
        <w:t>ei</w:t>
      </w:r>
      <w:r w:rsidR="00A92AA2" w:rsidRPr="009F5E4F">
        <w:rPr>
          <w:rFonts w:cs="Times New Roman"/>
          <w:color w:val="000000" w:themeColor="text1"/>
          <w:spacing w:val="-4"/>
          <w:sz w:val="24"/>
          <w:szCs w:val="24"/>
        </w:rPr>
        <w:t>:</w:t>
      </w:r>
    </w:p>
    <w:p w14:paraId="0ADB45EC" w14:textId="68226DAA" w:rsidR="001D1007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lastRenderedPageBreak/>
        <w:t xml:space="preserve">1.1. 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>nustatyti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mokslinių tyrimų tematikos vertinimo metodikos principus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>,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atsižvelgiant į atitikt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į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šalies strateginės plėtros (ateities įžvalgų) kriterij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ams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 xml:space="preserve">Valstybės 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>pažangos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strategijos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„Lietuva 2050</w:t>
      </w:r>
      <w:r w:rsidR="001D1007" w:rsidRPr="009F5E4F">
        <w:rPr>
          <w:rFonts w:eastAsia="Times New Roman" w:cs="Times New Roman"/>
          <w:color w:val="000000" w:themeColor="text1"/>
          <w:sz w:val="24"/>
          <w:szCs w:val="24"/>
        </w:rPr>
        <w:t>“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nuostat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>as, Lietuvos ateities eko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sistemos plėtros uždavinius, sumaniosios specializ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acijos strategijos prioritetus;</w:t>
      </w:r>
    </w:p>
    <w:p w14:paraId="39A037FA" w14:textId="51D265AB" w:rsidR="00B84DB5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1.2. </w:t>
      </w:r>
      <w:r w:rsidR="001D1007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formuojant Lietuvos mokslo politiką, 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at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sižvelgti į mokslo ir MTEP rezultatų efektyvumo principus, kuriuos lemia skaitmenizuoto gyvenim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o pokyčiai ir pakitę kontekstai;</w:t>
      </w:r>
    </w:p>
    <w:p w14:paraId="516F3443" w14:textId="45202119" w:rsidR="00B84DB5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1.3. </w:t>
      </w:r>
      <w:r w:rsidR="001D1007" w:rsidRPr="009F5E4F">
        <w:rPr>
          <w:rFonts w:eastAsia="Times New Roman" w:cs="Times New Roman"/>
          <w:color w:val="000000" w:themeColor="text1"/>
          <w:sz w:val="24"/>
          <w:szCs w:val="24"/>
        </w:rPr>
        <w:t>artimiausi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>u metu</w:t>
      </w:r>
      <w:r w:rsidR="001D1007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s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iekti socialinių ir humanitarinių mokslų modernizacijos, inovatyvumo ir pritaikomumo priimant strateginius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sprendimus, vykdant socialines 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ekonomines transformacijas, didinant šalies konkurencingumą ir skaitmeninės erdvės potencial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ą bei informacinį 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>nepriklausomumą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7635B0E4" w14:textId="324096ED" w:rsidR="00B84DB5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lastRenderedPageBreak/>
        <w:t xml:space="preserve">1.4. 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s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tiprinti mokslinių tyrimų ir MTEP sąsają su inovacinio pote</w:t>
      </w:r>
      <w:r w:rsidR="00603529" w:rsidRPr="009F5E4F">
        <w:rPr>
          <w:rFonts w:eastAsia="Times New Roman" w:cs="Times New Roman"/>
          <w:color w:val="000000" w:themeColor="text1"/>
          <w:sz w:val="24"/>
          <w:szCs w:val="24"/>
        </w:rPr>
        <w:t>ncialo didinimu, startuolių eko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sistemų plėtra, reikminiais tyr</w:t>
      </w:r>
      <w:r w:rsidR="00EE0363" w:rsidRPr="009F5E4F">
        <w:rPr>
          <w:rFonts w:eastAsia="Times New Roman" w:cs="Times New Roman"/>
          <w:color w:val="000000" w:themeColor="text1"/>
          <w:sz w:val="24"/>
          <w:szCs w:val="24"/>
        </w:rPr>
        <w:t>i</w:t>
      </w:r>
      <w:r w:rsidR="00A92AA2" w:rsidRPr="009F5E4F">
        <w:rPr>
          <w:rFonts w:eastAsia="Times New Roman" w:cs="Times New Roman"/>
          <w:color w:val="000000" w:themeColor="text1"/>
          <w:sz w:val="24"/>
          <w:szCs w:val="24"/>
        </w:rPr>
        <w:t>mais, ateiti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es įžvalgų ir strategijų kūrimu;</w:t>
      </w:r>
    </w:p>
    <w:p w14:paraId="6402D397" w14:textId="49A42CC7" w:rsidR="00FA378D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1.5. </w:t>
      </w:r>
      <w:r w:rsidR="00FA378D" w:rsidRPr="009F5E4F">
        <w:rPr>
          <w:rFonts w:eastAsia="Times New Roman" w:cs="Times New Roman"/>
          <w:color w:val="000000" w:themeColor="text1"/>
          <w:sz w:val="24"/>
          <w:szCs w:val="24"/>
        </w:rPr>
        <w:t>spartinti šalies mokslinio potencialo didinimo, doktorantūros modernizavimo ir mokslinių tyrimų inovacinių įžvalgų veiksmingumo didinimo priemonių taikymą;</w:t>
      </w:r>
    </w:p>
    <w:p w14:paraId="66448D95" w14:textId="6F81B372" w:rsidR="00FA378D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1.6. </w:t>
      </w:r>
      <w:r w:rsidR="00FA378D" w:rsidRPr="009F5E4F">
        <w:rPr>
          <w:rFonts w:eastAsia="Times New Roman" w:cs="Times New Roman"/>
          <w:color w:val="000000" w:themeColor="text1"/>
          <w:sz w:val="24"/>
          <w:szCs w:val="24"/>
        </w:rPr>
        <w:t>siekti labiau integruoti moksl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o</w:t>
      </w:r>
      <w:r w:rsidR="00FA378D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rezultatus į politinių sprendimų formavimą, pilietinės visuomenės lūkesčius 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FA378D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reikmes;</w:t>
      </w:r>
    </w:p>
    <w:p w14:paraId="4EAA23C1" w14:textId="13122C9A" w:rsidR="00A92AA2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1.7. </w:t>
      </w:r>
      <w:r w:rsidR="00FA378D" w:rsidRPr="009F5E4F">
        <w:rPr>
          <w:rFonts w:eastAsia="Times New Roman" w:cs="Times New Roman"/>
          <w:color w:val="000000" w:themeColor="text1"/>
          <w:sz w:val="24"/>
          <w:szCs w:val="24"/>
        </w:rPr>
        <w:t>siekti didinti ekspertinio vertinimo viešumą ir atsakomybę už paraiškų ir rezultatų kokybę;</w:t>
      </w:r>
    </w:p>
    <w:p w14:paraId="44BE013F" w14:textId="081D95B3" w:rsidR="00BE1F36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1.8. </w:t>
      </w:r>
      <w:r w:rsidR="00BE1F36" w:rsidRPr="009F5E4F">
        <w:rPr>
          <w:rFonts w:eastAsia="Times New Roman" w:cs="Times New Roman"/>
          <w:color w:val="000000" w:themeColor="text1"/>
          <w:sz w:val="24"/>
          <w:szCs w:val="24"/>
        </w:rPr>
        <w:t>tobulinti mokslo rezultatų vertinimo metodiką, siekiant</w:t>
      </w:r>
      <w:r w:rsidR="00E77F16">
        <w:rPr>
          <w:rFonts w:eastAsia="Times New Roman" w:cs="Times New Roman"/>
          <w:color w:val="000000" w:themeColor="text1"/>
          <w:sz w:val="24"/>
          <w:szCs w:val="24"/>
        </w:rPr>
        <w:t xml:space="preserve"> į ją</w:t>
      </w:r>
      <w:r w:rsidR="00BE1F36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įtraukti naują vertinimo rodiklį, apibrėžiantį mokslo 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ir</w:t>
      </w:r>
      <w:r w:rsidR="00BE1F36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versl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o</w:t>
      </w:r>
      <w:r w:rsidR="0014558A" w:rsidRPr="0014558A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14558A" w:rsidRPr="000F39FA">
        <w:rPr>
          <w:rFonts w:eastAsia="Times New Roman" w:cs="Times New Roman"/>
          <w:color w:val="000000" w:themeColor="text1"/>
          <w:sz w:val="24"/>
          <w:szCs w:val="24"/>
        </w:rPr>
        <w:t>bendradarbiavimą</w:t>
      </w:r>
      <w:r w:rsidR="00BE1F36" w:rsidRPr="009F5E4F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7D40F860" w14:textId="3268EE1D" w:rsidR="00443DC3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lastRenderedPageBreak/>
        <w:t xml:space="preserve">1.9. </w:t>
      </w:r>
      <w:r w:rsidR="004F479A" w:rsidRPr="009F5E4F">
        <w:rPr>
          <w:rFonts w:eastAsia="Times New Roman" w:cs="Times New Roman"/>
          <w:color w:val="000000" w:themeColor="text1"/>
          <w:sz w:val="24"/>
          <w:szCs w:val="24"/>
        </w:rPr>
        <w:t>t</w:t>
      </w:r>
      <w:r w:rsidR="00B84DB5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obulinti viešųjų pirkimų teisinį reguliavimą, siekiant supaprastinti mokslo ir studijų institucijų </w:t>
      </w:r>
      <w:r w:rsidR="00876D01">
        <w:rPr>
          <w:rFonts w:eastAsia="Times New Roman" w:cs="Times New Roman"/>
          <w:color w:val="000000" w:themeColor="text1"/>
          <w:sz w:val="24"/>
          <w:szCs w:val="24"/>
        </w:rPr>
        <w:t>atliekamų</w:t>
      </w:r>
      <w:r w:rsidR="00443DC3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viešųjų</w:t>
      </w:r>
      <w:r w:rsidR="00B84DB5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pirkimų procedūras</w:t>
      </w:r>
      <w:r w:rsidR="00F03656" w:rsidRPr="009F5E4F">
        <w:rPr>
          <w:rFonts w:eastAsia="Times New Roman" w:cs="Times New Roman"/>
          <w:color w:val="000000" w:themeColor="text1"/>
          <w:sz w:val="24"/>
          <w:szCs w:val="24"/>
        </w:rPr>
        <w:t>, taip didinant ir tarptautinį mokslo konkurencingumą</w:t>
      </w:r>
      <w:r w:rsidR="00BE1F36" w:rsidRPr="009F5E4F">
        <w:rPr>
          <w:rFonts w:eastAsia="Times New Roman" w:cs="Times New Roman"/>
          <w:color w:val="000000" w:themeColor="text1"/>
          <w:sz w:val="24"/>
          <w:szCs w:val="24"/>
        </w:rPr>
        <w:t>;</w:t>
      </w:r>
    </w:p>
    <w:p w14:paraId="7F787188" w14:textId="31671C16" w:rsidR="009C79CF" w:rsidRPr="009F5E4F" w:rsidRDefault="00230C55" w:rsidP="009F5E4F">
      <w:pPr>
        <w:tabs>
          <w:tab w:val="left" w:pos="1134"/>
        </w:tabs>
        <w:spacing w:after="0"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</w:rPr>
      </w:pPr>
      <w:r>
        <w:rPr>
          <w:rFonts w:eastAsia="Times New Roman" w:cs="Times New Roman"/>
          <w:color w:val="000000" w:themeColor="text1"/>
          <w:sz w:val="24"/>
          <w:szCs w:val="24"/>
        </w:rPr>
        <w:t xml:space="preserve">1.10. </w:t>
      </w:r>
      <w:r w:rsidR="009C79CF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įvertinti galimybę tobulinti doktoranto teisinį statusą, leidžiant 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asmenims</w:t>
      </w:r>
      <w:r w:rsidR="009C79CF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972ACD" w:rsidRPr="009F5E4F">
        <w:rPr>
          <w:rFonts w:eastAsia="Times New Roman" w:cs="Times New Roman"/>
          <w:color w:val="000000" w:themeColor="text1"/>
          <w:sz w:val="24"/>
          <w:szCs w:val="24"/>
        </w:rPr>
        <w:t>pa</w:t>
      </w:r>
      <w:r w:rsidR="0014558A">
        <w:rPr>
          <w:rFonts w:eastAsia="Times New Roman" w:cs="Times New Roman"/>
          <w:color w:val="000000" w:themeColor="text1"/>
          <w:sz w:val="24"/>
          <w:szCs w:val="24"/>
        </w:rPr>
        <w:t>tiems</w:t>
      </w:r>
      <w:r w:rsidR="00972ACD" w:rsidRPr="009F5E4F">
        <w:rPr>
          <w:rFonts w:eastAsia="Times New Roman" w:cs="Times New Roman"/>
          <w:color w:val="000000" w:themeColor="text1"/>
          <w:sz w:val="24"/>
          <w:szCs w:val="24"/>
        </w:rPr>
        <w:t xml:space="preserve"> </w:t>
      </w:r>
      <w:r w:rsidR="009C79CF" w:rsidRPr="009F5E4F">
        <w:rPr>
          <w:rFonts w:eastAsia="Times New Roman" w:cs="Times New Roman"/>
          <w:color w:val="000000" w:themeColor="text1"/>
          <w:sz w:val="24"/>
          <w:szCs w:val="24"/>
        </w:rPr>
        <w:t>pasirinkti studento arba mokslo įstaigos darbuotojo st</w:t>
      </w:r>
      <w:r w:rsidR="00D52BC8" w:rsidRPr="009F5E4F">
        <w:rPr>
          <w:rFonts w:eastAsia="Times New Roman" w:cs="Times New Roman"/>
          <w:color w:val="000000" w:themeColor="text1"/>
          <w:sz w:val="24"/>
          <w:szCs w:val="24"/>
        </w:rPr>
        <w:t>atus</w:t>
      </w:r>
      <w:r w:rsidR="00876D01">
        <w:rPr>
          <w:rFonts w:eastAsia="Times New Roman" w:cs="Times New Roman"/>
          <w:color w:val="000000" w:themeColor="text1"/>
          <w:sz w:val="24"/>
          <w:szCs w:val="24"/>
        </w:rPr>
        <w:t>ą.</w:t>
      </w:r>
    </w:p>
    <w:p w14:paraId="7D1A49FE" w14:textId="17890829" w:rsidR="00A272D5" w:rsidRDefault="00230C55" w:rsidP="009F5E4F">
      <w:pPr>
        <w:tabs>
          <w:tab w:val="left" w:pos="1134"/>
        </w:tabs>
        <w:spacing w:line="360" w:lineRule="auto"/>
        <w:ind w:firstLine="720"/>
        <w:jc w:val="both"/>
        <w:rPr>
          <w:rFonts w:cs="Times New Roman"/>
          <w:color w:val="000000" w:themeColor="text1"/>
          <w:spacing w:val="-4"/>
          <w:sz w:val="24"/>
          <w:szCs w:val="24"/>
          <w:lang w:eastAsia="lt-LT"/>
        </w:rPr>
      </w:pPr>
      <w:r>
        <w:rPr>
          <w:rFonts w:cs="Times New Roman"/>
          <w:color w:val="000000" w:themeColor="text1"/>
          <w:spacing w:val="-4"/>
          <w:sz w:val="24"/>
          <w:szCs w:val="24"/>
        </w:rPr>
        <w:t xml:space="preserve">2. </w:t>
      </w:r>
      <w:r w:rsidR="00C72272" w:rsidRPr="009F5E4F">
        <w:rPr>
          <w:rFonts w:cs="Times New Roman"/>
          <w:color w:val="000000" w:themeColor="text1"/>
          <w:spacing w:val="-4"/>
          <w:sz w:val="24"/>
          <w:szCs w:val="24"/>
        </w:rPr>
        <w:t>Prašyti Lietuvos Respublikos Vyriausyb</w:t>
      </w:r>
      <w:r w:rsidR="00876D01">
        <w:rPr>
          <w:rFonts w:cs="Times New Roman"/>
          <w:color w:val="000000" w:themeColor="text1"/>
          <w:spacing w:val="-4"/>
          <w:sz w:val="24"/>
          <w:szCs w:val="24"/>
        </w:rPr>
        <w:t>ės</w:t>
      </w:r>
      <w:r w:rsidR="00C72272" w:rsidRPr="009F5E4F">
        <w:rPr>
          <w:rFonts w:cs="Times New Roman"/>
          <w:color w:val="000000" w:themeColor="text1"/>
          <w:spacing w:val="-4"/>
          <w:sz w:val="24"/>
          <w:szCs w:val="24"/>
        </w:rPr>
        <w:t xml:space="preserve"> i</w:t>
      </w:r>
      <w:r w:rsidR="00443DC3" w:rsidRPr="009F5E4F">
        <w:rPr>
          <w:rFonts w:cs="Times New Roman"/>
          <w:color w:val="000000" w:themeColor="text1"/>
          <w:spacing w:val="-4"/>
          <w:sz w:val="24"/>
          <w:szCs w:val="24"/>
        </w:rPr>
        <w:t xml:space="preserve">ki </w:t>
      </w:r>
      <w:r w:rsidR="00F051E8" w:rsidRPr="009F5E4F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2022 m. birželio </w:t>
      </w:r>
      <w:r w:rsidR="00F051E8" w:rsidRPr="009F5E4F">
        <w:rPr>
          <w:rFonts w:cs="Times New Roman"/>
          <w:color w:val="000000" w:themeColor="text1"/>
          <w:spacing w:val="-4"/>
          <w:sz w:val="24"/>
          <w:szCs w:val="24"/>
          <w:lang w:val="en-US" w:eastAsia="lt-LT"/>
        </w:rPr>
        <w:t>10</w:t>
      </w:r>
      <w:r w:rsidR="00443DC3" w:rsidRPr="009F5E4F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 xml:space="preserve"> d. informuoti </w:t>
      </w:r>
      <w:r w:rsidR="006D3ABC" w:rsidRPr="009F5E4F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K</w:t>
      </w:r>
      <w:r w:rsidR="00443DC3" w:rsidRPr="009F5E4F">
        <w:rPr>
          <w:rFonts w:cs="Times New Roman"/>
          <w:color w:val="000000" w:themeColor="text1"/>
          <w:spacing w:val="-4"/>
          <w:sz w:val="24"/>
          <w:szCs w:val="24"/>
          <w:lang w:eastAsia="lt-LT"/>
        </w:rPr>
        <w:t>omitetą apie šio sprendimo įgyvendinimo galimybes.</w:t>
      </w:r>
    </w:p>
    <w:p w14:paraId="7574D601" w14:textId="03381CFB" w:rsidR="006B1375" w:rsidRPr="00AB62B6" w:rsidRDefault="003A404E" w:rsidP="009F5E4F">
      <w:pPr>
        <w:pStyle w:val="Sraopastraipa"/>
        <w:spacing w:after="0" w:line="360" w:lineRule="auto"/>
        <w:ind w:left="0"/>
        <w:jc w:val="both"/>
      </w:pPr>
      <w:r w:rsidRPr="008F7ABC">
        <w:rPr>
          <w:rFonts w:cs="Times New Roman"/>
          <w:sz w:val="24"/>
          <w:szCs w:val="24"/>
        </w:rPr>
        <w:t>Komiteto pirmininkas</w:t>
      </w:r>
      <w:r w:rsidRPr="008F7ABC">
        <w:rPr>
          <w:rFonts w:cs="Times New Roman"/>
          <w:sz w:val="24"/>
          <w:szCs w:val="24"/>
        </w:rPr>
        <w:tab/>
      </w:r>
      <w:r w:rsidRPr="008F7ABC">
        <w:rPr>
          <w:rFonts w:cs="Times New Roman"/>
          <w:sz w:val="24"/>
          <w:szCs w:val="24"/>
        </w:rPr>
        <w:tab/>
      </w:r>
      <w:r w:rsidRPr="008F7ABC">
        <w:rPr>
          <w:rFonts w:cs="Times New Roman"/>
          <w:sz w:val="24"/>
          <w:szCs w:val="24"/>
        </w:rPr>
        <w:tab/>
      </w:r>
      <w:r w:rsidRPr="008F7ABC">
        <w:rPr>
          <w:rFonts w:cs="Times New Roman"/>
          <w:sz w:val="24"/>
          <w:szCs w:val="24"/>
        </w:rPr>
        <w:tab/>
      </w:r>
      <w:r w:rsidRPr="008F7ABC">
        <w:rPr>
          <w:rFonts w:cs="Times New Roman"/>
          <w:sz w:val="24"/>
          <w:szCs w:val="24"/>
        </w:rPr>
        <w:tab/>
        <w:t>Raim</w:t>
      </w:r>
      <w:r w:rsidRPr="00AB62B6">
        <w:rPr>
          <w:sz w:val="24"/>
          <w:szCs w:val="24"/>
        </w:rPr>
        <w:t>undas Lopata</w:t>
      </w:r>
    </w:p>
    <w:sectPr w:rsidR="006B1375" w:rsidRPr="00AB62B6" w:rsidSect="009F5E4F">
      <w:headerReference w:type="defaul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A4DEA" w14:textId="77777777" w:rsidR="00FD792E" w:rsidRDefault="00FD792E" w:rsidP="00167E9B">
      <w:pPr>
        <w:spacing w:after="0" w:line="240" w:lineRule="auto"/>
      </w:pPr>
      <w:r>
        <w:separator/>
      </w:r>
    </w:p>
  </w:endnote>
  <w:endnote w:type="continuationSeparator" w:id="0">
    <w:p w14:paraId="33B9927A" w14:textId="77777777" w:rsidR="00FD792E" w:rsidRDefault="00FD792E" w:rsidP="0016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2CE02" w14:textId="77777777" w:rsidR="00FD792E" w:rsidRDefault="00FD792E" w:rsidP="00167E9B">
      <w:pPr>
        <w:spacing w:after="0" w:line="240" w:lineRule="auto"/>
      </w:pPr>
      <w:r>
        <w:separator/>
      </w:r>
    </w:p>
  </w:footnote>
  <w:footnote w:type="continuationSeparator" w:id="0">
    <w:p w14:paraId="490E99D8" w14:textId="77777777" w:rsidR="00FD792E" w:rsidRDefault="00FD792E" w:rsidP="00167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532242"/>
      <w:docPartObj>
        <w:docPartGallery w:val="Page Numbers (Top of Page)"/>
        <w:docPartUnique/>
      </w:docPartObj>
    </w:sdtPr>
    <w:sdtEndPr/>
    <w:sdtContent>
      <w:p w14:paraId="5193935A" w14:textId="1F72D0ED" w:rsidR="00230C55" w:rsidRDefault="00230C5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1C1">
          <w:rPr>
            <w:noProof/>
          </w:rPr>
          <w:t>2</w:t>
        </w:r>
        <w:r>
          <w:fldChar w:fldCharType="end"/>
        </w:r>
      </w:p>
    </w:sdtContent>
  </w:sdt>
  <w:p w14:paraId="0673C5D6" w14:textId="77777777" w:rsidR="00230C55" w:rsidRDefault="00230C5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F0ACA"/>
    <w:multiLevelType w:val="multilevel"/>
    <w:tmpl w:val="293641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51A03CC3"/>
    <w:multiLevelType w:val="hybridMultilevel"/>
    <w:tmpl w:val="A2B8EC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B02897"/>
    <w:multiLevelType w:val="multilevel"/>
    <w:tmpl w:val="D71A7C76"/>
    <w:lvl w:ilvl="0">
      <w:numFmt w:val="bullet"/>
      <w:lvlText w:val=""/>
      <w:lvlJc w:val="left"/>
      <w:pPr>
        <w:ind w:left="29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1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3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5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7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89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1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3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54" w:hanging="360"/>
      </w:pPr>
      <w:rPr>
        <w:rFonts w:ascii="Wingdings" w:hAnsi="Wingdings"/>
      </w:rPr>
    </w:lvl>
  </w:abstractNum>
  <w:abstractNum w:abstractNumId="3" w15:restartNumberingAfterBreak="0">
    <w:nsid w:val="66F10690"/>
    <w:multiLevelType w:val="hybridMultilevel"/>
    <w:tmpl w:val="F5EE2D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9B"/>
    <w:rsid w:val="00000A99"/>
    <w:rsid w:val="000173D9"/>
    <w:rsid w:val="00026D78"/>
    <w:rsid w:val="00027F34"/>
    <w:rsid w:val="000443E3"/>
    <w:rsid w:val="0007343A"/>
    <w:rsid w:val="000816E0"/>
    <w:rsid w:val="00083115"/>
    <w:rsid w:val="00085850"/>
    <w:rsid w:val="00090906"/>
    <w:rsid w:val="00091E75"/>
    <w:rsid w:val="000A1AEF"/>
    <w:rsid w:val="000A3EF6"/>
    <w:rsid w:val="000A6F9E"/>
    <w:rsid w:val="000B22D1"/>
    <w:rsid w:val="000B51E0"/>
    <w:rsid w:val="000C2BBE"/>
    <w:rsid w:val="000E52AF"/>
    <w:rsid w:val="001038B1"/>
    <w:rsid w:val="001201C1"/>
    <w:rsid w:val="0014558A"/>
    <w:rsid w:val="00167E9B"/>
    <w:rsid w:val="00181855"/>
    <w:rsid w:val="00186072"/>
    <w:rsid w:val="001B04C9"/>
    <w:rsid w:val="001D1007"/>
    <w:rsid w:val="00230C55"/>
    <w:rsid w:val="0023178C"/>
    <w:rsid w:val="002408AD"/>
    <w:rsid w:val="00276F71"/>
    <w:rsid w:val="002B0987"/>
    <w:rsid w:val="002D404A"/>
    <w:rsid w:val="002F574E"/>
    <w:rsid w:val="002F79EB"/>
    <w:rsid w:val="00306DE5"/>
    <w:rsid w:val="00330B0C"/>
    <w:rsid w:val="00332DDE"/>
    <w:rsid w:val="00350D60"/>
    <w:rsid w:val="00384784"/>
    <w:rsid w:val="00385423"/>
    <w:rsid w:val="003872BB"/>
    <w:rsid w:val="00393F50"/>
    <w:rsid w:val="003A404E"/>
    <w:rsid w:val="003A7301"/>
    <w:rsid w:val="003B2D82"/>
    <w:rsid w:val="003D68BB"/>
    <w:rsid w:val="003E7515"/>
    <w:rsid w:val="004226DC"/>
    <w:rsid w:val="00443DC3"/>
    <w:rsid w:val="00450536"/>
    <w:rsid w:val="00456C5A"/>
    <w:rsid w:val="0048397E"/>
    <w:rsid w:val="00497C2E"/>
    <w:rsid w:val="004A33C8"/>
    <w:rsid w:val="004B7694"/>
    <w:rsid w:val="004F26A5"/>
    <w:rsid w:val="004F479A"/>
    <w:rsid w:val="00507F86"/>
    <w:rsid w:val="00526D70"/>
    <w:rsid w:val="0059709D"/>
    <w:rsid w:val="005A2D2A"/>
    <w:rsid w:val="005A690B"/>
    <w:rsid w:val="005C5B60"/>
    <w:rsid w:val="005F1158"/>
    <w:rsid w:val="005F5127"/>
    <w:rsid w:val="00601402"/>
    <w:rsid w:val="00603529"/>
    <w:rsid w:val="0060793E"/>
    <w:rsid w:val="00625BAC"/>
    <w:rsid w:val="00654552"/>
    <w:rsid w:val="00670658"/>
    <w:rsid w:val="00671BB9"/>
    <w:rsid w:val="006809B1"/>
    <w:rsid w:val="00682217"/>
    <w:rsid w:val="00691439"/>
    <w:rsid w:val="006978FE"/>
    <w:rsid w:val="006A1812"/>
    <w:rsid w:val="006B1375"/>
    <w:rsid w:val="006B35FA"/>
    <w:rsid w:val="006D3ABC"/>
    <w:rsid w:val="006E6695"/>
    <w:rsid w:val="00736594"/>
    <w:rsid w:val="007367AB"/>
    <w:rsid w:val="00773E66"/>
    <w:rsid w:val="00783B1E"/>
    <w:rsid w:val="007A41AF"/>
    <w:rsid w:val="007F3A7F"/>
    <w:rsid w:val="0080209B"/>
    <w:rsid w:val="00816B22"/>
    <w:rsid w:val="0082005F"/>
    <w:rsid w:val="0082631B"/>
    <w:rsid w:val="00827DD9"/>
    <w:rsid w:val="00834BA2"/>
    <w:rsid w:val="00855D73"/>
    <w:rsid w:val="00876D01"/>
    <w:rsid w:val="008A078C"/>
    <w:rsid w:val="008B3590"/>
    <w:rsid w:val="008C6023"/>
    <w:rsid w:val="008F3751"/>
    <w:rsid w:val="008F7ABC"/>
    <w:rsid w:val="009004BB"/>
    <w:rsid w:val="0091753E"/>
    <w:rsid w:val="00922966"/>
    <w:rsid w:val="009327BB"/>
    <w:rsid w:val="00942549"/>
    <w:rsid w:val="009621D5"/>
    <w:rsid w:val="00970F61"/>
    <w:rsid w:val="00971879"/>
    <w:rsid w:val="00972ACD"/>
    <w:rsid w:val="00985C4E"/>
    <w:rsid w:val="009C79CF"/>
    <w:rsid w:val="009D179B"/>
    <w:rsid w:val="009F1D6E"/>
    <w:rsid w:val="009F5E4F"/>
    <w:rsid w:val="00A00528"/>
    <w:rsid w:val="00A15AC5"/>
    <w:rsid w:val="00A25266"/>
    <w:rsid w:val="00A272D5"/>
    <w:rsid w:val="00A42B4D"/>
    <w:rsid w:val="00A81B02"/>
    <w:rsid w:val="00A92AA2"/>
    <w:rsid w:val="00AA7181"/>
    <w:rsid w:val="00AB62B6"/>
    <w:rsid w:val="00AD5599"/>
    <w:rsid w:val="00AE6392"/>
    <w:rsid w:val="00AF39D1"/>
    <w:rsid w:val="00AF48EC"/>
    <w:rsid w:val="00B12A27"/>
    <w:rsid w:val="00B16645"/>
    <w:rsid w:val="00B17C46"/>
    <w:rsid w:val="00B43F0A"/>
    <w:rsid w:val="00B555FE"/>
    <w:rsid w:val="00B6638B"/>
    <w:rsid w:val="00B8048E"/>
    <w:rsid w:val="00B829D2"/>
    <w:rsid w:val="00B84DB5"/>
    <w:rsid w:val="00BB1481"/>
    <w:rsid w:val="00BB2D86"/>
    <w:rsid w:val="00BC0CB0"/>
    <w:rsid w:val="00BE0BA5"/>
    <w:rsid w:val="00BE1F36"/>
    <w:rsid w:val="00BE6ECB"/>
    <w:rsid w:val="00C055EE"/>
    <w:rsid w:val="00C112E3"/>
    <w:rsid w:val="00C140F4"/>
    <w:rsid w:val="00C352EE"/>
    <w:rsid w:val="00C5014F"/>
    <w:rsid w:val="00C72272"/>
    <w:rsid w:val="00C76241"/>
    <w:rsid w:val="00C8762C"/>
    <w:rsid w:val="00CB73B5"/>
    <w:rsid w:val="00CC06BD"/>
    <w:rsid w:val="00CC4E52"/>
    <w:rsid w:val="00D04120"/>
    <w:rsid w:val="00D52BC8"/>
    <w:rsid w:val="00D74AEA"/>
    <w:rsid w:val="00D74F7F"/>
    <w:rsid w:val="00D87178"/>
    <w:rsid w:val="00D90C75"/>
    <w:rsid w:val="00DB386F"/>
    <w:rsid w:val="00DD31B6"/>
    <w:rsid w:val="00DE3CD7"/>
    <w:rsid w:val="00DF7424"/>
    <w:rsid w:val="00E218A8"/>
    <w:rsid w:val="00E279AF"/>
    <w:rsid w:val="00E3141A"/>
    <w:rsid w:val="00E67483"/>
    <w:rsid w:val="00E7257D"/>
    <w:rsid w:val="00E77F16"/>
    <w:rsid w:val="00E816BA"/>
    <w:rsid w:val="00EA6C4E"/>
    <w:rsid w:val="00EB2652"/>
    <w:rsid w:val="00EE0363"/>
    <w:rsid w:val="00F010C1"/>
    <w:rsid w:val="00F03656"/>
    <w:rsid w:val="00F051E8"/>
    <w:rsid w:val="00F447C2"/>
    <w:rsid w:val="00F467A5"/>
    <w:rsid w:val="00F53ADD"/>
    <w:rsid w:val="00F66EC8"/>
    <w:rsid w:val="00F74F29"/>
    <w:rsid w:val="00F86EDD"/>
    <w:rsid w:val="00FA0F68"/>
    <w:rsid w:val="00FA378D"/>
    <w:rsid w:val="00FB6B0C"/>
    <w:rsid w:val="00FD792E"/>
    <w:rsid w:val="00FE23F9"/>
    <w:rsid w:val="00FE27F4"/>
    <w:rsid w:val="00FE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1825257"/>
  <w15:chartTrackingRefBased/>
  <w15:docId w15:val="{357E5417-0400-4A52-B7DB-6E87A61D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A404E"/>
  </w:style>
  <w:style w:type="paragraph" w:styleId="Antrat1">
    <w:name w:val="heading 1"/>
    <w:basedOn w:val="prastasis"/>
    <w:link w:val="Antrat1Diagrama"/>
    <w:uiPriority w:val="9"/>
    <w:qFormat/>
    <w:rsid w:val="000C2BB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67E9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67E9B"/>
  </w:style>
  <w:style w:type="paragraph" w:styleId="Porat">
    <w:name w:val="footer"/>
    <w:basedOn w:val="prastasis"/>
    <w:link w:val="Porat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67E9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4AEA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663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6638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6638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6638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6638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0443E3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0C2BBE"/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customStyle="1" w:styleId="para">
    <w:name w:val="para"/>
    <w:basedOn w:val="prastasis"/>
    <w:rsid w:val="000C2BB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0C2BBE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0C2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3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Z6YWEJNPDQQR-1017902243-2031</_dlc_DocId>
    <_dlc_DocIdUrl xmlns="28130d43-1b56-4a10-ad88-2cd38123f4c1">
      <Url>http://intranetas.lrs.lt/117/_layouts/15/DocIdRedir.aspx?ID=Z6YWEJNPDQQR-1017902243-2031</Url>
      <Description>Z6YWEJNPDQQR-1017902243-2031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B7BEE-D115-4880-A082-1DC8D4591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E1C03-3100-4841-AA9D-8921AC602C2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B999523-179B-4168-94F8-EAF0C6A42EF3}"/>
</file>

<file path=customXml/itemProps4.xml><?xml version="1.0" encoding="utf-8"?>
<ds:datastoreItem xmlns:ds="http://schemas.openxmlformats.org/officeDocument/2006/customXml" ds:itemID="{B8C237DE-EE4C-4CFD-B8F3-2826462FAF1B}">
  <ds:schemaRefs>
    <ds:schemaRef ds:uri="http://purl.org/dc/elements/1.1/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7D85A44-6918-4881-B17B-223BB3FB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2961</Words>
  <Characters>1689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KADONOVA Miglė</dc:creator>
  <cp:keywords/>
  <dc:description/>
  <cp:lastModifiedBy>LAVIŠIENĖ Ieva</cp:lastModifiedBy>
  <cp:revision>2</cp:revision>
  <cp:lastPrinted>2020-01-24T10:56:00Z</cp:lastPrinted>
  <dcterms:created xsi:type="dcterms:W3CDTF">2022-11-10T09:58:00Z</dcterms:created>
  <dcterms:modified xsi:type="dcterms:W3CDTF">2022-11-10T09:58:00Z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bdad0432-722e-4b89-8966-2ed7b897bf47</vt:lpwstr>
  </property>
  <property fmtid="{D5CDD505-2E9C-101B-9397-08002B2CF9AE}" pid="3" name="ContentTypeId">
    <vt:lpwstr>0x0101002E9BFB4CA97EDD4F9EBD68CC83680F6F</vt:lpwstr>
  </property>
</Properties>
</file>