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Lentelstinklelis"/>
        <w:tblW w:w="9923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D47F43" w:rsidRPr="00856EF1" w14:paraId="055CABD9" w14:textId="77777777" w:rsidTr="00E86F6B">
        <w:tc>
          <w:tcPr>
            <w:tcW w:w="5812" w:type="dxa"/>
          </w:tcPr>
          <w:p w14:paraId="1586D015" w14:textId="553FAD27" w:rsidR="00856EF1" w:rsidRPr="00856EF1" w:rsidRDefault="00856EF1" w:rsidP="00856EF1">
            <w:pPr>
              <w:pStyle w:val="Adresas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56EF1">
              <w:rPr>
                <w:rFonts w:ascii="Times New Roman" w:hAnsi="Times New Roman" w:cs="Times New Roman"/>
                <w:color w:val="000000"/>
              </w:rPr>
              <w:t xml:space="preserve">Lietuvos Respublikos </w:t>
            </w:r>
            <w:r w:rsidR="00671057">
              <w:rPr>
                <w:rFonts w:ascii="Times New Roman" w:hAnsi="Times New Roman" w:cs="Times New Roman"/>
                <w:color w:val="000000"/>
              </w:rPr>
              <w:t>Seimo</w:t>
            </w:r>
          </w:p>
          <w:p w14:paraId="6FE97DC8" w14:textId="20444866" w:rsidR="00856EF1" w:rsidRPr="00856EF1" w:rsidRDefault="001560AC" w:rsidP="00856EF1">
            <w:pPr>
              <w:pStyle w:val="Adresa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komisijai</w:t>
            </w:r>
          </w:p>
          <w:p w14:paraId="09A9DFAE" w14:textId="14FBA8C8" w:rsidR="00F420A7" w:rsidRPr="00856EF1" w:rsidRDefault="00F420A7" w:rsidP="00671057">
            <w:pPr>
              <w:pStyle w:val="Adresas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</w:tcPr>
          <w:p w14:paraId="1AA9F65A" w14:textId="6E5EB5AF" w:rsidR="00D47F43" w:rsidRPr="00856EF1" w:rsidRDefault="000F1DF5" w:rsidP="00D47F43">
            <w:pPr>
              <w:pStyle w:val="Adresa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Į </w:t>
            </w:r>
            <w:r w:rsidRPr="000F1DF5">
              <w:rPr>
                <w:rFonts w:ascii="Times New Roman" w:hAnsi="Times New Roman" w:cs="Times New Roman"/>
                <w:bCs/>
              </w:rPr>
              <w:t>2026-05-1</w:t>
            </w:r>
            <w:r w:rsidR="00251C88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 xml:space="preserve"> Nr. </w:t>
            </w:r>
            <w:r w:rsidR="00251C88" w:rsidRPr="00251C88">
              <w:rPr>
                <w:rFonts w:ascii="Times New Roman" w:hAnsi="Times New Roman" w:cs="Times New Roman"/>
                <w:bCs/>
              </w:rPr>
              <w:t>S-2026-1999</w:t>
            </w:r>
          </w:p>
        </w:tc>
      </w:tr>
    </w:tbl>
    <w:p w14:paraId="073CF143" w14:textId="77777777" w:rsidR="00F420A7" w:rsidRPr="00EB2D20" w:rsidRDefault="00F420A7" w:rsidP="00E75D83">
      <w:pPr>
        <w:pStyle w:val="Kopija"/>
        <w:ind w:right="279"/>
        <w:rPr>
          <w:rFonts w:ascii="Times New Roman" w:hAnsi="Times New Roman" w:cs="Times New Roman"/>
        </w:rPr>
      </w:pPr>
    </w:p>
    <w:p w14:paraId="42E7EF93" w14:textId="53ABBECC" w:rsidR="00E75D83" w:rsidRPr="00244034" w:rsidRDefault="00703C62" w:rsidP="00E75D83">
      <w:pPr>
        <w:pStyle w:val="Pavadinimas1"/>
        <w:ind w:right="-1"/>
        <w:jc w:val="both"/>
        <w:rPr>
          <w:rFonts w:ascii="Times New Roman" w:hAnsi="Times New Roman" w:cs="Times New Roman"/>
          <w:b/>
          <w:bCs/>
        </w:rPr>
      </w:pPr>
      <w:r w:rsidRPr="00244034">
        <w:rPr>
          <w:rFonts w:ascii="Times New Roman" w:hAnsi="Times New Roman" w:cs="Times New Roman"/>
          <w:b/>
          <w:bCs/>
        </w:rPr>
        <w:t xml:space="preserve">dėl </w:t>
      </w:r>
      <w:r w:rsidR="00244034" w:rsidRPr="00244034">
        <w:rPr>
          <w:rFonts w:ascii="Times New Roman" w:hAnsi="Times New Roman"/>
          <w:b/>
          <w:bCs/>
        </w:rPr>
        <w:t>Virginijaus Jurgaičio kreipimosi</w:t>
      </w:r>
    </w:p>
    <w:p w14:paraId="56DEAE65" w14:textId="69ED66E0" w:rsidR="00E75D83" w:rsidRPr="00F61A15" w:rsidRDefault="00E75D83" w:rsidP="00E75D83">
      <w:pPr>
        <w:rPr>
          <w:rFonts w:ascii="Times New Roman" w:hAnsi="Times New Roman" w:cs="Times New Roman"/>
        </w:rPr>
      </w:pPr>
    </w:p>
    <w:p w14:paraId="2573DBC6" w14:textId="77777777" w:rsidR="009431E7" w:rsidRPr="00D94532" w:rsidRDefault="009431E7" w:rsidP="00D94532">
      <w:pPr>
        <w:rPr>
          <w:rFonts w:ascii="Times New Roman" w:hAnsi="Times New Roman" w:cs="Times New Roman"/>
        </w:rPr>
      </w:pPr>
    </w:p>
    <w:p w14:paraId="1F97EACE" w14:textId="5132AB0F" w:rsidR="005A38A2" w:rsidRPr="008662DB" w:rsidRDefault="00D94532" w:rsidP="00B03852">
      <w:pPr>
        <w:spacing w:line="276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D94532">
        <w:rPr>
          <w:rFonts w:ascii="Times New Roman" w:hAnsi="Times New Roman" w:cs="Times New Roman"/>
        </w:rPr>
        <w:t xml:space="preserve">Lietuvos Respublikos </w:t>
      </w:r>
      <w:r w:rsidR="005A38A2">
        <w:rPr>
          <w:rFonts w:ascii="Times New Roman" w:hAnsi="Times New Roman" w:cs="Times New Roman"/>
        </w:rPr>
        <w:t>teisingumo ministerija</w:t>
      </w:r>
      <w:r w:rsidR="00014DC5">
        <w:rPr>
          <w:rFonts w:ascii="Times New Roman" w:hAnsi="Times New Roman" w:cs="Times New Roman"/>
        </w:rPr>
        <w:t xml:space="preserve">, atsakydama į Lietuvos Respublikos Seimo </w:t>
      </w:r>
      <w:r w:rsidR="00202DA9">
        <w:rPr>
          <w:rFonts w:ascii="Times New Roman" w:hAnsi="Times New Roman" w:cs="Times New Roman"/>
        </w:rPr>
        <w:t>Peticijų komisijos</w:t>
      </w:r>
      <w:r w:rsidR="00014DC5">
        <w:rPr>
          <w:rFonts w:ascii="Times New Roman" w:hAnsi="Times New Roman" w:cs="Times New Roman"/>
        </w:rPr>
        <w:t xml:space="preserve"> prašymą </w:t>
      </w:r>
      <w:r w:rsidR="005A38A2" w:rsidRPr="00014DC5">
        <w:rPr>
          <w:rFonts w:ascii="Times New Roman" w:hAnsi="Times New Roman" w:cs="Times New Roman"/>
        </w:rPr>
        <w:t xml:space="preserve">pateikti </w:t>
      </w:r>
      <w:r w:rsidR="00202DA9">
        <w:rPr>
          <w:rFonts w:ascii="Times New Roman" w:hAnsi="Times New Roman" w:cs="Times New Roman"/>
        </w:rPr>
        <w:t xml:space="preserve">nuomonę dėl </w:t>
      </w:r>
      <w:r w:rsidR="00202DA9" w:rsidRPr="007838B3">
        <w:rPr>
          <w:rFonts w:ascii="Times New Roman" w:hAnsi="Times New Roman"/>
        </w:rPr>
        <w:t>Virginijaus Jurgaičio kreipim</w:t>
      </w:r>
      <w:r w:rsidR="00202DA9">
        <w:rPr>
          <w:rFonts w:ascii="Times New Roman" w:hAnsi="Times New Roman"/>
        </w:rPr>
        <w:t>e</w:t>
      </w:r>
      <w:r w:rsidR="00202DA9" w:rsidRPr="00202DA9">
        <w:rPr>
          <w:rFonts w:ascii="Times New Roman" w:hAnsi="Times New Roman"/>
        </w:rPr>
        <w:t>si dėl Lietuvos Respublikos civilinio kodekso 6.228</w:t>
      </w:r>
      <w:r w:rsidR="00202DA9" w:rsidRPr="00202DA9">
        <w:rPr>
          <w:rFonts w:ascii="Times New Roman" w:hAnsi="Times New Roman"/>
          <w:vertAlign w:val="superscript"/>
        </w:rPr>
        <w:t>1</w:t>
      </w:r>
      <w:r w:rsidR="00202DA9" w:rsidRPr="00202DA9">
        <w:rPr>
          <w:rFonts w:ascii="Times New Roman" w:hAnsi="Times New Roman"/>
        </w:rPr>
        <w:t xml:space="preserve"> ir 6.228</w:t>
      </w:r>
      <w:r w:rsidR="00202DA9" w:rsidRPr="00202DA9">
        <w:rPr>
          <w:rFonts w:ascii="Times New Roman" w:hAnsi="Times New Roman"/>
          <w:vertAlign w:val="superscript"/>
        </w:rPr>
        <w:t xml:space="preserve">19 </w:t>
      </w:r>
      <w:r w:rsidR="00202DA9" w:rsidRPr="00202DA9">
        <w:rPr>
          <w:rFonts w:ascii="Times New Roman" w:hAnsi="Times New Roman"/>
        </w:rPr>
        <w:t>straipsni</w:t>
      </w:r>
      <w:r w:rsidR="00C535D4">
        <w:rPr>
          <w:rFonts w:ascii="Times New Roman" w:hAnsi="Times New Roman"/>
        </w:rPr>
        <w:t>ų</w:t>
      </w:r>
      <w:r w:rsidR="00202DA9" w:rsidRPr="00202DA9">
        <w:rPr>
          <w:rFonts w:ascii="Times New Roman" w:hAnsi="Times New Roman"/>
        </w:rPr>
        <w:t xml:space="preserve"> nuostatų</w:t>
      </w:r>
      <w:r w:rsidR="005F5904">
        <w:rPr>
          <w:rFonts w:ascii="Times New Roman" w:hAnsi="Times New Roman"/>
        </w:rPr>
        <w:t xml:space="preserve"> pateikto pasiūlymo</w:t>
      </w:r>
      <w:r w:rsidR="000F1DF5" w:rsidRPr="008662DB">
        <w:rPr>
          <w:rFonts w:ascii="Times New Roman" w:hAnsi="Times New Roman" w:cs="Times New Roman"/>
        </w:rPr>
        <w:t xml:space="preserve">, </w:t>
      </w:r>
      <w:r w:rsidR="00071B12">
        <w:rPr>
          <w:rFonts w:ascii="Times New Roman" w:hAnsi="Times New Roman" w:cs="Times New Roman"/>
        </w:rPr>
        <w:t>v</w:t>
      </w:r>
      <w:r w:rsidR="00071B12" w:rsidRPr="007838B3">
        <w:rPr>
          <w:rFonts w:ascii="Times New Roman" w:hAnsi="Times New Roman"/>
        </w:rPr>
        <w:t>adovaudam</w:t>
      </w:r>
      <w:r w:rsidR="00071B12">
        <w:rPr>
          <w:rFonts w:ascii="Times New Roman" w:hAnsi="Times New Roman"/>
        </w:rPr>
        <w:t>a</w:t>
      </w:r>
      <w:r w:rsidR="00071B12" w:rsidRPr="007838B3">
        <w:rPr>
          <w:rFonts w:ascii="Times New Roman" w:hAnsi="Times New Roman"/>
        </w:rPr>
        <w:t>si Lietuvos Respublikos peticijų konstitucini</w:t>
      </w:r>
      <w:r w:rsidR="00071B12">
        <w:rPr>
          <w:rFonts w:ascii="Times New Roman" w:hAnsi="Times New Roman"/>
        </w:rPr>
        <w:t>u</w:t>
      </w:r>
      <w:r w:rsidR="00071B12" w:rsidRPr="007838B3">
        <w:rPr>
          <w:rFonts w:ascii="Times New Roman" w:hAnsi="Times New Roman"/>
        </w:rPr>
        <w:t xml:space="preserve"> įstatym</w:t>
      </w:r>
      <w:r w:rsidR="00071B12">
        <w:rPr>
          <w:rFonts w:ascii="Times New Roman" w:hAnsi="Times New Roman"/>
        </w:rPr>
        <w:t>u,</w:t>
      </w:r>
      <w:r w:rsidR="00071B12" w:rsidRPr="007838B3">
        <w:rPr>
          <w:rFonts w:ascii="Times New Roman" w:hAnsi="Times New Roman"/>
        </w:rPr>
        <w:t xml:space="preserve"> </w:t>
      </w:r>
      <w:r w:rsidR="00384C5E" w:rsidRPr="008662DB">
        <w:rPr>
          <w:rFonts w:ascii="Times New Roman" w:hAnsi="Times New Roman" w:cs="Times New Roman"/>
        </w:rPr>
        <w:t xml:space="preserve">teikia šią informaciją. </w:t>
      </w:r>
    </w:p>
    <w:p w14:paraId="4BDD18C1" w14:textId="77777777" w:rsidR="00762537" w:rsidRDefault="00071B12" w:rsidP="00B03852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Kreipimesi </w:t>
      </w:r>
      <w:r w:rsidR="00762537">
        <w:rPr>
          <w:rFonts w:ascii="Times New Roman" w:hAnsi="Times New Roman" w:cs="Times New Roman"/>
        </w:rPr>
        <w:t xml:space="preserve">pateikti du siūlymai: </w:t>
      </w:r>
    </w:p>
    <w:p w14:paraId="0807C283" w14:textId="0D222BE7" w:rsidR="00244034" w:rsidRDefault="00071B12" w:rsidP="00363ED1">
      <w:pPr>
        <w:pStyle w:val="Sraopastraipa"/>
        <w:numPr>
          <w:ilvl w:val="0"/>
          <w:numId w:val="13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</w:rPr>
      </w:pPr>
      <w:r w:rsidRPr="00762537">
        <w:rPr>
          <w:rFonts w:ascii="Times New Roman" w:hAnsi="Times New Roman" w:cs="Times New Roman"/>
        </w:rPr>
        <w:t>p</w:t>
      </w:r>
      <w:r w:rsidR="00244034" w:rsidRPr="00762537">
        <w:rPr>
          <w:rFonts w:ascii="Times New Roman" w:hAnsi="Times New Roman" w:cs="Times New Roman"/>
        </w:rPr>
        <w:t xml:space="preserve">apildyti </w:t>
      </w:r>
      <w:r w:rsidRPr="00762537">
        <w:rPr>
          <w:rFonts w:ascii="Times New Roman" w:hAnsi="Times New Roman" w:cs="Times New Roman"/>
        </w:rPr>
        <w:t xml:space="preserve">Lietuvos Respublikos civilinį kodeksą </w:t>
      </w:r>
      <w:r w:rsidR="00752C0A" w:rsidRPr="00762537">
        <w:rPr>
          <w:rFonts w:ascii="Times New Roman" w:hAnsi="Times New Roman" w:cs="Times New Roman"/>
        </w:rPr>
        <w:t>nuostatomis</w:t>
      </w:r>
      <w:r w:rsidR="00244034" w:rsidRPr="00762537">
        <w:rPr>
          <w:rFonts w:ascii="Times New Roman" w:hAnsi="Times New Roman" w:cs="Times New Roman"/>
        </w:rPr>
        <w:t xml:space="preserve"> </w:t>
      </w:r>
      <w:r w:rsidR="00752C0A" w:rsidRPr="00762537">
        <w:rPr>
          <w:rFonts w:ascii="Times New Roman" w:hAnsi="Times New Roman" w:cs="Times New Roman"/>
        </w:rPr>
        <w:t xml:space="preserve">dėl šio kodekso </w:t>
      </w:r>
      <w:r w:rsidR="00244034" w:rsidRPr="00762537">
        <w:rPr>
          <w:rFonts w:ascii="Times New Roman" w:hAnsi="Times New Roman" w:cs="Times New Roman"/>
          <w:bCs/>
          <w:color w:val="000000"/>
        </w:rPr>
        <w:t>6.228</w:t>
      </w:r>
      <w:r w:rsidR="00244034" w:rsidRPr="00762537">
        <w:rPr>
          <w:rFonts w:ascii="Times New Roman" w:hAnsi="Times New Roman" w:cs="Times New Roman"/>
          <w:bCs/>
          <w:color w:val="000000"/>
          <w:vertAlign w:val="superscript"/>
        </w:rPr>
        <w:t>1</w:t>
      </w:r>
      <w:r w:rsidR="00244034" w:rsidRPr="00762537">
        <w:rPr>
          <w:rFonts w:ascii="Times New Roman" w:hAnsi="Times New Roman" w:cs="Times New Roman"/>
          <w:b/>
          <w:bCs/>
          <w:color w:val="000000"/>
        </w:rPr>
        <w:t> </w:t>
      </w:r>
      <w:r w:rsidR="00752C0A" w:rsidRPr="00762537">
        <w:rPr>
          <w:rFonts w:ascii="Times New Roman" w:hAnsi="Times New Roman" w:cs="Times New Roman"/>
          <w:color w:val="000000"/>
        </w:rPr>
        <w:t xml:space="preserve">straipsnyje apibrėžtų </w:t>
      </w:r>
      <w:r w:rsidR="00244034" w:rsidRPr="00762537">
        <w:rPr>
          <w:rFonts w:ascii="Times New Roman" w:hAnsi="Times New Roman" w:cs="Times New Roman"/>
          <w:bCs/>
          <w:color w:val="000000"/>
        </w:rPr>
        <w:t xml:space="preserve">sąvokų nesilaikymo ir padarytos žalos </w:t>
      </w:r>
      <w:r w:rsidR="00907953" w:rsidRPr="00762537">
        <w:rPr>
          <w:rFonts w:ascii="Times New Roman" w:hAnsi="Times New Roman" w:cs="Times New Roman"/>
          <w:bCs/>
          <w:color w:val="000000"/>
        </w:rPr>
        <w:t xml:space="preserve">vertinimo </w:t>
      </w:r>
      <w:r w:rsidR="00244034" w:rsidRPr="00762537">
        <w:rPr>
          <w:rFonts w:ascii="Times New Roman" w:hAnsi="Times New Roman" w:cs="Times New Roman"/>
          <w:bCs/>
          <w:color w:val="000000"/>
        </w:rPr>
        <w:t>kriterijų</w:t>
      </w:r>
      <w:r w:rsidR="00762537" w:rsidRPr="00762537">
        <w:rPr>
          <w:rFonts w:ascii="Times New Roman" w:hAnsi="Times New Roman" w:cs="Times New Roman"/>
          <w:bCs/>
          <w:color w:val="000000"/>
        </w:rPr>
        <w:t>,</w:t>
      </w:r>
      <w:r w:rsidR="00244034" w:rsidRPr="00762537">
        <w:rPr>
          <w:rFonts w:ascii="Times New Roman" w:hAnsi="Times New Roman" w:cs="Times New Roman"/>
          <w:bCs/>
          <w:color w:val="000000"/>
        </w:rPr>
        <w:t xml:space="preserve"> taip pat dėl tų pačių sąvokų </w:t>
      </w:r>
      <w:r w:rsidR="00762537" w:rsidRPr="00762537">
        <w:rPr>
          <w:rFonts w:ascii="Times New Roman" w:hAnsi="Times New Roman" w:cs="Times New Roman"/>
          <w:bCs/>
          <w:color w:val="000000"/>
        </w:rPr>
        <w:t>„</w:t>
      </w:r>
      <w:r w:rsidR="00244034" w:rsidRPr="00762537">
        <w:rPr>
          <w:rFonts w:ascii="Times New Roman" w:hAnsi="Times New Roman" w:cs="Times New Roman"/>
          <w:bCs/>
          <w:color w:val="000000"/>
        </w:rPr>
        <w:t>kokybės nebuvimo CK 6.228</w:t>
      </w:r>
      <w:r w:rsidR="00244034" w:rsidRPr="00762537">
        <w:rPr>
          <w:rFonts w:ascii="Times New Roman" w:hAnsi="Times New Roman" w:cs="Times New Roman"/>
          <w:bCs/>
          <w:color w:val="000000"/>
          <w:vertAlign w:val="superscript"/>
        </w:rPr>
        <w:t>19</w:t>
      </w:r>
      <w:r w:rsidR="00244034" w:rsidRPr="00762537">
        <w:rPr>
          <w:rFonts w:ascii="Times New Roman" w:hAnsi="Times New Roman" w:cs="Times New Roman"/>
          <w:b/>
          <w:bCs/>
          <w:color w:val="000000"/>
        </w:rPr>
        <w:t> </w:t>
      </w:r>
      <w:r w:rsidR="00244034" w:rsidRPr="00762537">
        <w:rPr>
          <w:rFonts w:ascii="Times New Roman" w:hAnsi="Times New Roman" w:cs="Times New Roman"/>
          <w:bCs/>
          <w:color w:val="000000"/>
        </w:rPr>
        <w:t>straipsnyje atsakomybių ribų</w:t>
      </w:r>
      <w:r w:rsidR="00762537" w:rsidRPr="00762537">
        <w:rPr>
          <w:rFonts w:ascii="Times New Roman" w:hAnsi="Times New Roman" w:cs="Times New Roman"/>
          <w:bCs/>
          <w:color w:val="000000"/>
        </w:rPr>
        <w:t>“</w:t>
      </w:r>
      <w:r w:rsidR="00244034" w:rsidRPr="00762537">
        <w:rPr>
          <w:rFonts w:ascii="Times New Roman" w:hAnsi="Times New Roman" w:cs="Times New Roman"/>
          <w:bCs/>
          <w:color w:val="000000"/>
        </w:rPr>
        <w:t>.</w:t>
      </w:r>
      <w:r w:rsidR="00762537" w:rsidRPr="00762537">
        <w:rPr>
          <w:rFonts w:ascii="Times New Roman" w:hAnsi="Times New Roman" w:cs="Times New Roman"/>
          <w:bCs/>
          <w:color w:val="000000"/>
        </w:rPr>
        <w:t xml:space="preserve"> </w:t>
      </w:r>
    </w:p>
    <w:p w14:paraId="2CBDD476" w14:textId="67376918" w:rsidR="00244034" w:rsidRPr="00762537" w:rsidRDefault="00762537" w:rsidP="00363ED1">
      <w:pPr>
        <w:pStyle w:val="Sraopastraipa"/>
        <w:numPr>
          <w:ilvl w:val="0"/>
          <w:numId w:val="13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a</w:t>
      </w:r>
      <w:r w:rsidR="00244034" w:rsidRPr="00762537">
        <w:rPr>
          <w:rFonts w:ascii="Times New Roman" w:hAnsi="Times New Roman" w:cs="Times New Roman"/>
        </w:rPr>
        <w:t xml:space="preserve">pibrėžti </w:t>
      </w:r>
      <w:r>
        <w:rPr>
          <w:rFonts w:ascii="Times New Roman" w:hAnsi="Times New Roman" w:cs="Times New Roman"/>
        </w:rPr>
        <w:t>dirbtinio intelekto</w:t>
      </w:r>
      <w:r w:rsidR="00244034" w:rsidRPr="00762537">
        <w:rPr>
          <w:rFonts w:ascii="Times New Roman" w:hAnsi="Times New Roman" w:cs="Times New Roman"/>
        </w:rPr>
        <w:t xml:space="preserve"> naudojimą biudžetinėse įstaigose: kada, kaip ir kas jį gali naudoti.</w:t>
      </w:r>
    </w:p>
    <w:p w14:paraId="32EEA39E" w14:textId="480CCBB9" w:rsidR="00244034" w:rsidRPr="00A56D13" w:rsidRDefault="00363ED1" w:rsidP="00B03852">
      <w:pPr>
        <w:spacing w:line="276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A56D13" w:rsidRPr="00A56D13">
        <w:rPr>
          <w:rFonts w:ascii="Times New Roman" w:hAnsi="Times New Roman" w:cs="Times New Roman"/>
          <w:b/>
          <w:bCs/>
        </w:rPr>
        <w:t>Dėl Civilinio kodekso papildymo</w:t>
      </w:r>
    </w:p>
    <w:p w14:paraId="4411F232" w14:textId="69C0089C" w:rsidR="00A56D13" w:rsidRDefault="00EB172B" w:rsidP="00B03852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bookmarkStart w:id="1" w:name="X22f09d2d69e34da094bb9b39115e78ad"/>
      <w:r>
        <w:rPr>
          <w:rFonts w:ascii="Times New Roman" w:hAnsi="Times New Roman"/>
        </w:rPr>
        <w:t>C</w:t>
      </w:r>
      <w:r w:rsidRPr="00202DA9">
        <w:rPr>
          <w:rFonts w:ascii="Times New Roman" w:hAnsi="Times New Roman"/>
        </w:rPr>
        <w:t>ivilinio kodekso 6.228</w:t>
      </w:r>
      <w:r w:rsidRPr="00202DA9">
        <w:rPr>
          <w:rFonts w:ascii="Times New Roman" w:hAnsi="Times New Roman"/>
          <w:vertAlign w:val="superscript"/>
        </w:rPr>
        <w:t>1</w:t>
      </w:r>
      <w:r w:rsidR="006C319E">
        <w:rPr>
          <w:rFonts w:ascii="Times New Roman" w:hAnsi="Times New Roman"/>
        </w:rPr>
        <w:t> </w:t>
      </w:r>
      <w:r>
        <w:rPr>
          <w:rFonts w:ascii="Times New Roman" w:hAnsi="Times New Roman" w:cs="Times New Roman"/>
        </w:rPr>
        <w:t xml:space="preserve">straipsnyje </w:t>
      </w:r>
      <w:r w:rsidR="008B050F">
        <w:rPr>
          <w:rFonts w:ascii="Times New Roman" w:hAnsi="Times New Roman" w:cs="Times New Roman"/>
        </w:rPr>
        <w:t>apibrėžt</w:t>
      </w:r>
      <w:r w:rsidR="00AE2ED1">
        <w:rPr>
          <w:rFonts w:ascii="Times New Roman" w:hAnsi="Times New Roman" w:cs="Times New Roman"/>
        </w:rPr>
        <w:t>os</w:t>
      </w:r>
      <w:r w:rsidR="008B050F">
        <w:rPr>
          <w:rFonts w:ascii="Times New Roman" w:hAnsi="Times New Roman" w:cs="Times New Roman"/>
        </w:rPr>
        <w:t xml:space="preserve"> vartojimo sutarties</w:t>
      </w:r>
      <w:r w:rsidR="00256B05">
        <w:rPr>
          <w:rFonts w:ascii="Times New Roman" w:hAnsi="Times New Roman" w:cs="Times New Roman"/>
        </w:rPr>
        <w:t>, vartotojo, verslininko</w:t>
      </w:r>
      <w:r w:rsidR="008B050F">
        <w:rPr>
          <w:rFonts w:ascii="Times New Roman" w:hAnsi="Times New Roman" w:cs="Times New Roman"/>
        </w:rPr>
        <w:t xml:space="preserve"> ir </w:t>
      </w:r>
      <w:r w:rsidR="00256B05">
        <w:rPr>
          <w:rFonts w:ascii="Times New Roman" w:hAnsi="Times New Roman" w:cs="Times New Roman"/>
        </w:rPr>
        <w:t>kitos sąvokos, įskaitant skaitmeninį turinį</w:t>
      </w:r>
      <w:r w:rsidR="00914496">
        <w:rPr>
          <w:rFonts w:ascii="Times New Roman" w:hAnsi="Times New Roman" w:cs="Times New Roman"/>
        </w:rPr>
        <w:t>, funkcionalumą, sąveikumą</w:t>
      </w:r>
      <w:r w:rsidR="00DD60E1">
        <w:rPr>
          <w:rFonts w:ascii="Times New Roman" w:hAnsi="Times New Roman" w:cs="Times New Roman"/>
        </w:rPr>
        <w:t xml:space="preserve"> ir</w:t>
      </w:r>
      <w:r w:rsidR="00914496">
        <w:rPr>
          <w:rFonts w:ascii="Times New Roman" w:hAnsi="Times New Roman" w:cs="Times New Roman"/>
        </w:rPr>
        <w:t xml:space="preserve"> suderinamumą</w:t>
      </w:r>
      <w:r w:rsidR="00DD60E1">
        <w:rPr>
          <w:rFonts w:ascii="Times New Roman" w:hAnsi="Times New Roman" w:cs="Times New Roman"/>
        </w:rPr>
        <w:t xml:space="preserve">. Pažymėtina, kad </w:t>
      </w:r>
      <w:r w:rsidR="00636016">
        <w:rPr>
          <w:rFonts w:ascii="Times New Roman" w:hAnsi="Times New Roman" w:cs="Times New Roman"/>
        </w:rPr>
        <w:t>skaitmeninio turinio, funkcionalumo, sąveikumo ir suderinamumo sąvok</w:t>
      </w:r>
      <w:r w:rsidR="00CB1F22">
        <w:rPr>
          <w:rFonts w:ascii="Times New Roman" w:hAnsi="Times New Roman" w:cs="Times New Roman"/>
        </w:rPr>
        <w:t>os</w:t>
      </w:r>
      <w:r w:rsidR="00636016">
        <w:rPr>
          <w:rFonts w:ascii="Times New Roman" w:hAnsi="Times New Roman" w:cs="Times New Roman"/>
        </w:rPr>
        <w:t xml:space="preserve"> apibrėžt</w:t>
      </w:r>
      <w:r w:rsidR="00CB1F22">
        <w:rPr>
          <w:rFonts w:ascii="Times New Roman" w:hAnsi="Times New Roman" w:cs="Times New Roman"/>
        </w:rPr>
        <w:t>o</w:t>
      </w:r>
      <w:r w:rsidR="00636016">
        <w:rPr>
          <w:rFonts w:ascii="Times New Roman" w:hAnsi="Times New Roman" w:cs="Times New Roman"/>
        </w:rPr>
        <w:t>s</w:t>
      </w:r>
      <w:r w:rsidR="00CB1F22">
        <w:rPr>
          <w:rFonts w:ascii="Times New Roman" w:hAnsi="Times New Roman" w:cs="Times New Roman"/>
        </w:rPr>
        <w:t>,</w:t>
      </w:r>
      <w:r w:rsidR="00636016">
        <w:rPr>
          <w:rFonts w:ascii="Times New Roman" w:hAnsi="Times New Roman" w:cs="Times New Roman"/>
        </w:rPr>
        <w:t xml:space="preserve"> </w:t>
      </w:r>
      <w:r w:rsidR="00CB1F22">
        <w:rPr>
          <w:rFonts w:ascii="Times New Roman" w:hAnsi="Times New Roman" w:cs="Times New Roman"/>
        </w:rPr>
        <w:t xml:space="preserve">įgyvendinant Direktyvos </w:t>
      </w:r>
      <w:r w:rsidR="00674380">
        <w:rPr>
          <w:rFonts w:ascii="Times New Roman" w:hAnsi="Times New Roman" w:cs="Times New Roman"/>
        </w:rPr>
        <w:t>2011/83/ES</w:t>
      </w:r>
      <w:r w:rsidR="009B6446">
        <w:rPr>
          <w:rStyle w:val="Puslapioinaosnuoroda"/>
          <w:rFonts w:ascii="Times New Roman" w:hAnsi="Times New Roman" w:cs="Times New Roman"/>
        </w:rPr>
        <w:footnoteReference w:id="1"/>
      </w:r>
      <w:r w:rsidR="00674380">
        <w:rPr>
          <w:rFonts w:ascii="Times New Roman" w:hAnsi="Times New Roman" w:cs="Times New Roman"/>
        </w:rPr>
        <w:t xml:space="preserve"> </w:t>
      </w:r>
      <w:r w:rsidR="00CB1F22">
        <w:rPr>
          <w:rFonts w:ascii="Times New Roman" w:hAnsi="Times New Roman" w:cs="Times New Roman"/>
        </w:rPr>
        <w:t xml:space="preserve">nuostatas. </w:t>
      </w:r>
    </w:p>
    <w:p w14:paraId="220F2644" w14:textId="59364DB9" w:rsidR="002250A5" w:rsidRPr="00C34A50" w:rsidRDefault="00D850AC" w:rsidP="00B03852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bookmarkStart w:id="2" w:name="nf474c6dc7e0c40f0b92f865e44c68828"/>
      <w:r>
        <w:rPr>
          <w:rFonts w:ascii="Times New Roman" w:hAnsi="Times New Roman"/>
        </w:rPr>
        <w:t>C</w:t>
      </w:r>
      <w:r w:rsidRPr="00202DA9">
        <w:rPr>
          <w:rFonts w:ascii="Times New Roman" w:hAnsi="Times New Roman"/>
        </w:rPr>
        <w:t>ivilinio kodekso</w:t>
      </w:r>
      <w:r>
        <w:rPr>
          <w:rFonts w:ascii="Times New Roman" w:hAnsi="Times New Roman"/>
        </w:rPr>
        <w:t xml:space="preserve"> </w:t>
      </w:r>
      <w:r w:rsidRPr="00D850AC">
        <w:rPr>
          <w:rFonts w:ascii="Times New Roman" w:hAnsi="Times New Roman" w:cs="Times New Roman"/>
        </w:rPr>
        <w:t>6.228</w:t>
      </w:r>
      <w:r w:rsidRPr="00D850AC">
        <w:rPr>
          <w:rFonts w:ascii="Times New Roman" w:hAnsi="Times New Roman" w:cs="Times New Roman"/>
          <w:vertAlign w:val="superscript"/>
        </w:rPr>
        <w:t>6</w:t>
      </w:r>
      <w:bookmarkEnd w:id="2"/>
      <w:r w:rsidR="00EA39FB">
        <w:rPr>
          <w:rFonts w:ascii="Times New Roman" w:hAnsi="Times New Roman" w:cs="Times New Roman"/>
        </w:rPr>
        <w:t xml:space="preserve"> ir </w:t>
      </w:r>
      <w:r w:rsidR="00EA39FB" w:rsidRPr="00D850AC">
        <w:rPr>
          <w:rFonts w:ascii="Times New Roman" w:hAnsi="Times New Roman" w:cs="Times New Roman"/>
        </w:rPr>
        <w:t>6.228</w:t>
      </w:r>
      <w:r w:rsidR="00EA39FB">
        <w:rPr>
          <w:rFonts w:ascii="Times New Roman" w:hAnsi="Times New Roman" w:cs="Times New Roman"/>
          <w:vertAlign w:val="superscript"/>
        </w:rPr>
        <w:t>7</w:t>
      </w:r>
      <w:r w:rsidR="00EA39FB">
        <w:rPr>
          <w:rFonts w:ascii="Times New Roman" w:hAnsi="Times New Roman" w:cs="Times New Roman"/>
        </w:rPr>
        <w:t xml:space="preserve"> </w:t>
      </w:r>
      <w:r w:rsidRPr="00D850AC">
        <w:rPr>
          <w:rFonts w:ascii="Times New Roman" w:hAnsi="Times New Roman" w:cs="Times New Roman"/>
        </w:rPr>
        <w:t>straipsni</w:t>
      </w:r>
      <w:r w:rsidR="005429B1">
        <w:rPr>
          <w:rFonts w:ascii="Times New Roman" w:hAnsi="Times New Roman" w:cs="Times New Roman"/>
        </w:rPr>
        <w:t>u</w:t>
      </w:r>
      <w:r w:rsidR="004E4C0A">
        <w:rPr>
          <w:rFonts w:ascii="Times New Roman" w:hAnsi="Times New Roman" w:cs="Times New Roman"/>
        </w:rPr>
        <w:t>o</w:t>
      </w:r>
      <w:r w:rsidR="005429B1">
        <w:rPr>
          <w:rFonts w:ascii="Times New Roman" w:hAnsi="Times New Roman" w:cs="Times New Roman"/>
        </w:rPr>
        <w:t>s</w:t>
      </w:r>
      <w:r w:rsidR="004E4C0A">
        <w:rPr>
          <w:rFonts w:ascii="Times New Roman" w:hAnsi="Times New Roman" w:cs="Times New Roman"/>
        </w:rPr>
        <w:t>e</w:t>
      </w:r>
      <w:r w:rsidR="00EA39FB">
        <w:rPr>
          <w:rFonts w:ascii="Times New Roman" w:hAnsi="Times New Roman" w:cs="Times New Roman"/>
        </w:rPr>
        <w:t xml:space="preserve"> </w:t>
      </w:r>
      <w:r w:rsidR="004E4C0A">
        <w:rPr>
          <w:rFonts w:ascii="Times New Roman" w:hAnsi="Times New Roman" w:cs="Times New Roman"/>
        </w:rPr>
        <w:t xml:space="preserve">nustatyta, kokią </w:t>
      </w:r>
      <w:r w:rsidR="00780B69">
        <w:rPr>
          <w:rFonts w:ascii="Times New Roman" w:hAnsi="Times New Roman" w:cs="Times New Roman"/>
        </w:rPr>
        <w:t>informacij</w:t>
      </w:r>
      <w:r w:rsidR="004E4C0A">
        <w:rPr>
          <w:rFonts w:ascii="Times New Roman" w:hAnsi="Times New Roman" w:cs="Times New Roman"/>
        </w:rPr>
        <w:t>ą</w:t>
      </w:r>
      <w:r w:rsidR="00780B69">
        <w:rPr>
          <w:rFonts w:ascii="Times New Roman" w:hAnsi="Times New Roman" w:cs="Times New Roman"/>
        </w:rPr>
        <w:t xml:space="preserve"> apie </w:t>
      </w:r>
      <w:r w:rsidR="00780B69" w:rsidRPr="00780B69">
        <w:rPr>
          <w:rFonts w:ascii="Times New Roman" w:hAnsi="Times New Roman" w:cs="Times New Roman"/>
        </w:rPr>
        <w:t>skaitmeninių elementų turinčių prekių, skaitmeninio turinio ir skaitmeninių paslaugų</w:t>
      </w:r>
      <w:r w:rsidR="00780B69">
        <w:rPr>
          <w:rFonts w:ascii="Times New Roman" w:hAnsi="Times New Roman" w:cs="Times New Roman"/>
        </w:rPr>
        <w:t xml:space="preserve"> savybes (funkcionalumą, s</w:t>
      </w:r>
      <w:r w:rsidR="00843201">
        <w:rPr>
          <w:rFonts w:ascii="Times New Roman" w:hAnsi="Times New Roman" w:cs="Times New Roman"/>
        </w:rPr>
        <w:t xml:space="preserve">uderinamumą, sąveikumą) </w:t>
      </w:r>
      <w:r w:rsidR="00395A18">
        <w:rPr>
          <w:rFonts w:ascii="Times New Roman" w:hAnsi="Times New Roman" w:cs="Times New Roman"/>
        </w:rPr>
        <w:t xml:space="preserve">verslininkas </w:t>
      </w:r>
      <w:r w:rsidR="00A5554F">
        <w:rPr>
          <w:rFonts w:ascii="Times New Roman" w:hAnsi="Times New Roman" w:cs="Times New Roman"/>
        </w:rPr>
        <w:t>turi pateikt</w:t>
      </w:r>
      <w:r w:rsidR="00395A18">
        <w:rPr>
          <w:rFonts w:ascii="Times New Roman" w:hAnsi="Times New Roman" w:cs="Times New Roman"/>
        </w:rPr>
        <w:t>i</w:t>
      </w:r>
      <w:r w:rsidR="00A5554F">
        <w:rPr>
          <w:rFonts w:ascii="Times New Roman" w:hAnsi="Times New Roman" w:cs="Times New Roman"/>
        </w:rPr>
        <w:t xml:space="preserve"> vartotojui p</w:t>
      </w:r>
      <w:r w:rsidR="00A5554F" w:rsidRPr="00A5554F">
        <w:rPr>
          <w:rFonts w:ascii="Times New Roman" w:hAnsi="Times New Roman" w:cs="Times New Roman"/>
        </w:rPr>
        <w:t>rieš sudar</w:t>
      </w:r>
      <w:r w:rsidR="00A5554F">
        <w:rPr>
          <w:rFonts w:ascii="Times New Roman" w:hAnsi="Times New Roman" w:cs="Times New Roman"/>
        </w:rPr>
        <w:t>ant</w:t>
      </w:r>
      <w:r w:rsidR="00A5554F" w:rsidRPr="00A5554F">
        <w:rPr>
          <w:rFonts w:ascii="Times New Roman" w:hAnsi="Times New Roman" w:cs="Times New Roman"/>
        </w:rPr>
        <w:t xml:space="preserve"> vartojimo sutartį</w:t>
      </w:r>
      <w:r w:rsidR="00A5554F">
        <w:rPr>
          <w:rFonts w:ascii="Times New Roman" w:hAnsi="Times New Roman" w:cs="Times New Roman"/>
        </w:rPr>
        <w:t xml:space="preserve">. </w:t>
      </w:r>
      <w:r w:rsidR="00D021A6">
        <w:rPr>
          <w:rFonts w:ascii="Times New Roman" w:hAnsi="Times New Roman" w:cs="Times New Roman"/>
        </w:rPr>
        <w:t>Vadovaujantis</w:t>
      </w:r>
      <w:r w:rsidR="00395A18">
        <w:rPr>
          <w:rFonts w:ascii="Times New Roman" w:hAnsi="Times New Roman" w:cs="Times New Roman"/>
        </w:rPr>
        <w:t xml:space="preserve"> </w:t>
      </w:r>
      <w:r w:rsidR="005429B1">
        <w:rPr>
          <w:rFonts w:ascii="Times New Roman" w:hAnsi="Times New Roman"/>
        </w:rPr>
        <w:t>C</w:t>
      </w:r>
      <w:r w:rsidR="005429B1" w:rsidRPr="00202DA9">
        <w:rPr>
          <w:rFonts w:ascii="Times New Roman" w:hAnsi="Times New Roman"/>
        </w:rPr>
        <w:t>ivilinio kodekso</w:t>
      </w:r>
      <w:r w:rsidR="005429B1">
        <w:rPr>
          <w:rFonts w:ascii="Times New Roman" w:hAnsi="Times New Roman"/>
        </w:rPr>
        <w:t xml:space="preserve"> </w:t>
      </w:r>
      <w:r w:rsidR="004E4C0A" w:rsidRPr="00D850AC">
        <w:rPr>
          <w:rFonts w:ascii="Times New Roman" w:hAnsi="Times New Roman" w:cs="Times New Roman"/>
        </w:rPr>
        <w:t>6.228</w:t>
      </w:r>
      <w:r w:rsidR="004E4C0A" w:rsidRPr="00D850AC">
        <w:rPr>
          <w:rFonts w:ascii="Times New Roman" w:hAnsi="Times New Roman" w:cs="Times New Roman"/>
          <w:vertAlign w:val="superscript"/>
        </w:rPr>
        <w:t>6</w:t>
      </w:r>
      <w:r w:rsidR="006C319E">
        <w:rPr>
          <w:rFonts w:ascii="Times New Roman" w:hAnsi="Times New Roman" w:cs="Times New Roman"/>
        </w:rPr>
        <w:t> </w:t>
      </w:r>
      <w:r w:rsidR="00395A18">
        <w:rPr>
          <w:rFonts w:ascii="Times New Roman" w:hAnsi="Times New Roman" w:cs="Times New Roman"/>
        </w:rPr>
        <w:t>straipsnio</w:t>
      </w:r>
      <w:r w:rsidR="004E4C0A">
        <w:rPr>
          <w:rFonts w:ascii="Times New Roman" w:hAnsi="Times New Roman"/>
        </w:rPr>
        <w:t xml:space="preserve"> </w:t>
      </w:r>
      <w:r w:rsidR="00D021A6">
        <w:rPr>
          <w:rFonts w:ascii="Times New Roman" w:hAnsi="Times New Roman"/>
        </w:rPr>
        <w:t>5</w:t>
      </w:r>
      <w:r w:rsidR="006C319E">
        <w:rPr>
          <w:rFonts w:ascii="Times New Roman" w:hAnsi="Times New Roman"/>
        </w:rPr>
        <w:t> </w:t>
      </w:r>
      <w:r w:rsidR="00D021A6">
        <w:rPr>
          <w:rFonts w:ascii="Times New Roman" w:hAnsi="Times New Roman"/>
        </w:rPr>
        <w:t>dalimi</w:t>
      </w:r>
      <w:r w:rsidR="005429B1">
        <w:rPr>
          <w:rFonts w:ascii="Times New Roman" w:hAnsi="Times New Roman"/>
        </w:rPr>
        <w:t>, v</w:t>
      </w:r>
      <w:r w:rsidR="002250A5" w:rsidRPr="002250A5">
        <w:rPr>
          <w:rFonts w:ascii="Times New Roman" w:hAnsi="Times New Roman" w:cs="Times New Roman"/>
        </w:rPr>
        <w:t>erslininkas, neįvykdęs arba netinkamai įvykdęs pareigą suteikti informaciją vartotojui, turi atlyginti dėl to vartotojo patirtus nuostolius.</w:t>
      </w:r>
    </w:p>
    <w:p w14:paraId="7C3A1F68" w14:textId="3132F651" w:rsidR="00791D38" w:rsidRDefault="00C34A50" w:rsidP="00791D38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C</w:t>
      </w:r>
      <w:r w:rsidRPr="00202DA9">
        <w:rPr>
          <w:rFonts w:ascii="Times New Roman" w:hAnsi="Times New Roman"/>
        </w:rPr>
        <w:t>ivilinio kodekso</w:t>
      </w:r>
      <w:r>
        <w:rPr>
          <w:rFonts w:ascii="Times New Roman" w:hAnsi="Times New Roman"/>
        </w:rPr>
        <w:t xml:space="preserve"> </w:t>
      </w:r>
      <w:r w:rsidRPr="00C34A50">
        <w:rPr>
          <w:rFonts w:ascii="Times New Roman" w:hAnsi="Times New Roman" w:cs="Times New Roman"/>
        </w:rPr>
        <w:t>6.228</w:t>
      </w:r>
      <w:r w:rsidRPr="00C34A50">
        <w:rPr>
          <w:rFonts w:ascii="Times New Roman" w:hAnsi="Times New Roman" w:cs="Times New Roman"/>
          <w:vertAlign w:val="superscript"/>
        </w:rPr>
        <w:t>19</w:t>
      </w:r>
      <w:r w:rsidRPr="00C34A50">
        <w:rPr>
          <w:rFonts w:ascii="Times New Roman" w:hAnsi="Times New Roman" w:cs="Times New Roman"/>
        </w:rPr>
        <w:t> straipsn</w:t>
      </w:r>
      <w:r>
        <w:rPr>
          <w:rFonts w:ascii="Times New Roman" w:hAnsi="Times New Roman" w:cs="Times New Roman"/>
        </w:rPr>
        <w:t>yje</w:t>
      </w:r>
      <w:r w:rsidRPr="00C34A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reglamentuoti s</w:t>
      </w:r>
      <w:r w:rsidRPr="00C34A50">
        <w:rPr>
          <w:rFonts w:ascii="Times New Roman" w:hAnsi="Times New Roman" w:cs="Times New Roman"/>
        </w:rPr>
        <w:t>kaitmeninio turinio ir skaitmeninių paslaugų kokybės reikalavimai</w:t>
      </w:r>
      <w:r>
        <w:rPr>
          <w:rFonts w:ascii="Times New Roman" w:hAnsi="Times New Roman" w:cs="Times New Roman"/>
        </w:rPr>
        <w:t xml:space="preserve">, t. y. </w:t>
      </w:r>
      <w:r w:rsidR="00F476C6">
        <w:rPr>
          <w:rFonts w:ascii="Times New Roman" w:hAnsi="Times New Roman" w:cs="Times New Roman"/>
        </w:rPr>
        <w:t>nustatyti</w:t>
      </w:r>
      <w:r w:rsidR="00F06745">
        <w:rPr>
          <w:rFonts w:ascii="Times New Roman" w:hAnsi="Times New Roman" w:cs="Times New Roman"/>
        </w:rPr>
        <w:t xml:space="preserve"> </w:t>
      </w:r>
      <w:r w:rsidR="00F476C6">
        <w:rPr>
          <w:rFonts w:ascii="Times New Roman" w:hAnsi="Times New Roman" w:cs="Times New Roman"/>
        </w:rPr>
        <w:t>reikalavimai, kuriuos turi atitikti s</w:t>
      </w:r>
      <w:r w:rsidR="00F476C6" w:rsidRPr="00010C13">
        <w:rPr>
          <w:rFonts w:ascii="Times New Roman" w:hAnsi="Times New Roman" w:cs="Times New Roman"/>
        </w:rPr>
        <w:t>kaitmeninis turinys ar skaitmeninė paslauga</w:t>
      </w:r>
      <w:r w:rsidR="00F476C6">
        <w:rPr>
          <w:rFonts w:ascii="Times New Roman" w:hAnsi="Times New Roman" w:cs="Times New Roman"/>
        </w:rPr>
        <w:t xml:space="preserve"> tam, kad būtų laikoma, jog jie yra tinkamos kokybės. </w:t>
      </w:r>
      <w:r w:rsidR="00791D38">
        <w:rPr>
          <w:rFonts w:ascii="Times New Roman" w:hAnsi="Times New Roman" w:cs="Times New Roman"/>
        </w:rPr>
        <w:t xml:space="preserve">Šie reikalavimai apima ir </w:t>
      </w:r>
      <w:r w:rsidR="000E41C3">
        <w:rPr>
          <w:rFonts w:ascii="Times New Roman" w:hAnsi="Times New Roman" w:cs="Times New Roman"/>
        </w:rPr>
        <w:t>sutartyje numatytus reikalavimus (vadinamuosius subjektyviuosius atitikties reikalavimus)</w:t>
      </w:r>
      <w:r w:rsidR="00E20033">
        <w:rPr>
          <w:rStyle w:val="Puslapioinaosnuoroda"/>
          <w:rFonts w:ascii="Times New Roman" w:hAnsi="Times New Roman" w:cs="Times New Roman"/>
        </w:rPr>
        <w:footnoteReference w:id="2"/>
      </w:r>
      <w:r w:rsidR="00E20033">
        <w:rPr>
          <w:rFonts w:ascii="Times New Roman" w:hAnsi="Times New Roman" w:cs="Times New Roman"/>
        </w:rPr>
        <w:t>,</w:t>
      </w:r>
      <w:r w:rsidR="000E41C3">
        <w:rPr>
          <w:rFonts w:ascii="Times New Roman" w:hAnsi="Times New Roman" w:cs="Times New Roman"/>
        </w:rPr>
        <w:t xml:space="preserve"> ir </w:t>
      </w:r>
      <w:r w:rsidR="004C40F9">
        <w:rPr>
          <w:rFonts w:ascii="Times New Roman" w:hAnsi="Times New Roman" w:cs="Times New Roman"/>
        </w:rPr>
        <w:t>objektyviuosius atitikties reikalavimus –</w:t>
      </w:r>
      <w:r w:rsidR="004D44FC">
        <w:rPr>
          <w:rFonts w:ascii="Times New Roman" w:hAnsi="Times New Roman" w:cs="Times New Roman"/>
        </w:rPr>
        <w:t xml:space="preserve"> </w:t>
      </w:r>
      <w:r w:rsidR="004D44FC" w:rsidRPr="004D44FC">
        <w:rPr>
          <w:rFonts w:ascii="Times New Roman" w:hAnsi="Times New Roman" w:cs="Times New Roman"/>
        </w:rPr>
        <w:t xml:space="preserve">atitikti paskirtį, dėl kurios tos pačios rūšies skaitmeninis turinys ar skaitmeninės paslaugos paprastai naudojami, </w:t>
      </w:r>
      <w:r w:rsidR="004D44FC">
        <w:rPr>
          <w:rFonts w:ascii="Times New Roman" w:hAnsi="Times New Roman" w:cs="Times New Roman"/>
        </w:rPr>
        <w:t xml:space="preserve">taip pat </w:t>
      </w:r>
      <w:r w:rsidR="0073027E" w:rsidRPr="0073027E">
        <w:rPr>
          <w:rFonts w:ascii="Times New Roman" w:hAnsi="Times New Roman" w:cs="Times New Roman"/>
        </w:rPr>
        <w:t>kokybės ir veikimo savybes, kuriomis paprastai pasižymi tokios pat rūšies skaitmeninis turinys ar skaitmeninės paslaugos</w:t>
      </w:r>
      <w:r w:rsidR="004C40F9">
        <w:rPr>
          <w:rFonts w:ascii="Times New Roman" w:hAnsi="Times New Roman" w:cs="Times New Roman"/>
        </w:rPr>
        <w:t>,</w:t>
      </w:r>
      <w:r w:rsidR="0073027E" w:rsidRPr="0073027E">
        <w:rPr>
          <w:rFonts w:ascii="Times New Roman" w:hAnsi="Times New Roman" w:cs="Times New Roman"/>
        </w:rPr>
        <w:t xml:space="preserve"> ir kurių vartotojas gali pagrįstai tikėtis, atsižvelgdamas į skaitmeninio turinio ar skaitmeninės paslaugos pobūdį</w:t>
      </w:r>
      <w:r w:rsidR="004D44FC">
        <w:rPr>
          <w:rStyle w:val="Puslapioinaosnuoroda"/>
          <w:rFonts w:ascii="Times New Roman" w:hAnsi="Times New Roman" w:cs="Times New Roman"/>
        </w:rPr>
        <w:footnoteReference w:id="3"/>
      </w:r>
      <w:r w:rsidR="00BE7821">
        <w:rPr>
          <w:rFonts w:ascii="Times New Roman" w:hAnsi="Times New Roman" w:cs="Times New Roman"/>
        </w:rPr>
        <w:t>.</w:t>
      </w:r>
      <w:r w:rsidR="00010C13">
        <w:rPr>
          <w:rFonts w:ascii="Times New Roman" w:hAnsi="Times New Roman" w:cs="Times New Roman"/>
        </w:rPr>
        <w:t xml:space="preserve"> </w:t>
      </w:r>
    </w:p>
    <w:p w14:paraId="4A166FBA" w14:textId="13ECD900" w:rsidR="00297759" w:rsidRDefault="00A30393" w:rsidP="00297759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Civilinio kodekso </w:t>
      </w:r>
      <w:r w:rsidRPr="00C34A50">
        <w:rPr>
          <w:rFonts w:ascii="Times New Roman" w:hAnsi="Times New Roman" w:cs="Times New Roman"/>
        </w:rPr>
        <w:t>6.228</w:t>
      </w:r>
      <w:r>
        <w:rPr>
          <w:rFonts w:ascii="Times New Roman" w:hAnsi="Times New Roman" w:cs="Times New Roman"/>
          <w:vertAlign w:val="superscript"/>
        </w:rPr>
        <w:t>20</w:t>
      </w:r>
      <w:r w:rsidRPr="00C34A50">
        <w:rPr>
          <w:rFonts w:ascii="Times New Roman" w:hAnsi="Times New Roman" w:cs="Times New Roman"/>
        </w:rPr>
        <w:t> straipsn</w:t>
      </w:r>
      <w:r>
        <w:rPr>
          <w:rFonts w:ascii="Times New Roman" w:hAnsi="Times New Roman" w:cs="Times New Roman"/>
        </w:rPr>
        <w:t>yje</w:t>
      </w:r>
      <w:r w:rsidRPr="00C34A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nustatyta verslininko atsakomybė už </w:t>
      </w:r>
      <w:r w:rsidR="00A8255E" w:rsidRPr="00A8255E">
        <w:rPr>
          <w:rFonts w:ascii="Times New Roman" w:hAnsi="Times New Roman" w:cs="Times New Roman"/>
        </w:rPr>
        <w:t>bet kokią skaitmeninio turinio ar skaitmeninės paslaugos neatitiktį šio kodekso</w:t>
      </w:r>
      <w:r w:rsidR="00A8255E">
        <w:rPr>
          <w:rFonts w:ascii="Times New Roman" w:hAnsi="Times New Roman" w:cs="Times New Roman"/>
        </w:rPr>
        <w:t xml:space="preserve"> </w:t>
      </w:r>
      <w:bookmarkStart w:id="3" w:name="n920d08ab9f0c49af910a3f512e8febd3"/>
      <w:r w:rsidR="00A8255E" w:rsidRPr="00A8255E">
        <w:rPr>
          <w:rFonts w:ascii="Times New Roman" w:hAnsi="Times New Roman" w:cs="Times New Roman"/>
        </w:rPr>
        <w:t>6.228</w:t>
      </w:r>
      <w:r w:rsidR="00A8255E" w:rsidRPr="00A8255E">
        <w:rPr>
          <w:rFonts w:ascii="Times New Roman" w:hAnsi="Times New Roman" w:cs="Times New Roman"/>
          <w:vertAlign w:val="superscript"/>
        </w:rPr>
        <w:t>19</w:t>
      </w:r>
      <w:bookmarkEnd w:id="3"/>
      <w:r w:rsidR="00A8255E" w:rsidRPr="00A8255E">
        <w:rPr>
          <w:rFonts w:ascii="Times New Roman" w:hAnsi="Times New Roman" w:cs="Times New Roman"/>
        </w:rPr>
        <w:t> straipsnyje nustatytiems reikalavimams</w:t>
      </w:r>
      <w:r w:rsidR="009510F2">
        <w:rPr>
          <w:rStyle w:val="Puslapioinaosnuoroda"/>
          <w:rFonts w:ascii="Times New Roman" w:hAnsi="Times New Roman" w:cs="Times New Roman"/>
        </w:rPr>
        <w:footnoteReference w:id="4"/>
      </w:r>
      <w:r w:rsidR="00A8255E">
        <w:rPr>
          <w:rFonts w:ascii="Times New Roman" w:hAnsi="Times New Roman" w:cs="Times New Roman"/>
        </w:rPr>
        <w:t xml:space="preserve">. </w:t>
      </w:r>
      <w:r w:rsidR="009854F3">
        <w:rPr>
          <w:rFonts w:ascii="Times New Roman" w:hAnsi="Times New Roman" w:cs="Times New Roman"/>
        </w:rPr>
        <w:t>P</w:t>
      </w:r>
      <w:r w:rsidR="00297759" w:rsidRPr="00297759">
        <w:rPr>
          <w:rFonts w:ascii="Times New Roman" w:hAnsi="Times New Roman" w:cs="Times New Roman"/>
        </w:rPr>
        <w:t xml:space="preserve">areiga įrodyti, kad skaitmeninis turinys ar skaitmeninė paslauga jų pateikimo metu </w:t>
      </w:r>
      <w:r w:rsidR="0021194A">
        <w:rPr>
          <w:rFonts w:ascii="Times New Roman" w:hAnsi="Times New Roman" w:cs="Times New Roman"/>
        </w:rPr>
        <w:t xml:space="preserve">ar </w:t>
      </w:r>
      <w:r w:rsidR="0021194A" w:rsidRPr="0021194A">
        <w:rPr>
          <w:rFonts w:ascii="Times New Roman" w:hAnsi="Times New Roman" w:cs="Times New Roman"/>
        </w:rPr>
        <w:t>sutartyje numatytu laikotarpiu</w:t>
      </w:r>
      <w:r w:rsidR="0021194A">
        <w:rPr>
          <w:rFonts w:ascii="Times New Roman" w:hAnsi="Times New Roman" w:cs="Times New Roman"/>
        </w:rPr>
        <w:t xml:space="preserve"> </w:t>
      </w:r>
      <w:r w:rsidR="00297759" w:rsidRPr="00297759">
        <w:rPr>
          <w:rFonts w:ascii="Times New Roman" w:hAnsi="Times New Roman" w:cs="Times New Roman"/>
        </w:rPr>
        <w:t>atitiko kokybės reikalavimus, tenka verslininkui</w:t>
      </w:r>
      <w:r w:rsidR="00DC63A6">
        <w:rPr>
          <w:rStyle w:val="Puslapioinaosnuoroda"/>
          <w:rFonts w:ascii="Times New Roman" w:hAnsi="Times New Roman" w:cs="Times New Roman"/>
        </w:rPr>
        <w:footnoteReference w:id="5"/>
      </w:r>
      <w:r w:rsidR="00297759" w:rsidRPr="00297759">
        <w:rPr>
          <w:rFonts w:ascii="Times New Roman" w:hAnsi="Times New Roman" w:cs="Times New Roman"/>
        </w:rPr>
        <w:t>.</w:t>
      </w:r>
    </w:p>
    <w:p w14:paraId="1CCC2A8D" w14:textId="096011ED" w:rsidR="00A64B2E" w:rsidRDefault="009854F3" w:rsidP="00B223E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to, j</w:t>
      </w:r>
      <w:r w:rsidR="000217A7" w:rsidRPr="000217A7">
        <w:rPr>
          <w:rFonts w:ascii="Times New Roman" w:hAnsi="Times New Roman" w:cs="Times New Roman"/>
        </w:rPr>
        <w:t xml:space="preserve">eigu skaitmeninis turinys ar skaitmeninė paslauga neatitinka </w:t>
      </w:r>
      <w:r w:rsidR="00765CAB">
        <w:rPr>
          <w:rFonts w:ascii="Times New Roman" w:hAnsi="Times New Roman" w:cs="Times New Roman"/>
        </w:rPr>
        <w:t>Civilinio</w:t>
      </w:r>
      <w:r w:rsidR="000217A7" w:rsidRPr="000217A7">
        <w:rPr>
          <w:rFonts w:ascii="Times New Roman" w:hAnsi="Times New Roman" w:cs="Times New Roman"/>
        </w:rPr>
        <w:t xml:space="preserve"> kodekso</w:t>
      </w:r>
      <w:bookmarkStart w:id="4" w:name="nbfab92a159cd4599b37f1314936ad7e5"/>
      <w:r w:rsidR="00F76FA8">
        <w:rPr>
          <w:rFonts w:ascii="Times New Roman" w:hAnsi="Times New Roman" w:cs="Times New Roman"/>
        </w:rPr>
        <w:t xml:space="preserve"> </w:t>
      </w:r>
      <w:r w:rsidR="000217A7" w:rsidRPr="00F76FA8">
        <w:rPr>
          <w:rFonts w:ascii="Times New Roman" w:hAnsi="Times New Roman" w:cs="Times New Roman"/>
        </w:rPr>
        <w:t>6.228</w:t>
      </w:r>
      <w:r w:rsidR="000217A7" w:rsidRPr="00F76FA8">
        <w:rPr>
          <w:rFonts w:ascii="Times New Roman" w:hAnsi="Times New Roman" w:cs="Times New Roman"/>
          <w:vertAlign w:val="superscript"/>
        </w:rPr>
        <w:t>19</w:t>
      </w:r>
      <w:bookmarkEnd w:id="4"/>
      <w:r w:rsidR="000217A7" w:rsidRPr="00F76FA8">
        <w:rPr>
          <w:rFonts w:ascii="Times New Roman" w:hAnsi="Times New Roman" w:cs="Times New Roman"/>
        </w:rPr>
        <w:t xml:space="preserve"> straipsnyje nustatytų reikalavimų, </w:t>
      </w:r>
      <w:r w:rsidR="00B7334F">
        <w:rPr>
          <w:rFonts w:ascii="Times New Roman" w:hAnsi="Times New Roman" w:cs="Times New Roman"/>
        </w:rPr>
        <w:t xml:space="preserve">vadovaujantis </w:t>
      </w:r>
      <w:r w:rsidR="00765CAB">
        <w:rPr>
          <w:rFonts w:ascii="Times New Roman" w:hAnsi="Times New Roman" w:cs="Times New Roman"/>
        </w:rPr>
        <w:t xml:space="preserve">šio kodekso </w:t>
      </w:r>
      <w:r w:rsidR="00081B35" w:rsidRPr="00C34A50">
        <w:rPr>
          <w:rFonts w:ascii="Times New Roman" w:hAnsi="Times New Roman" w:cs="Times New Roman"/>
        </w:rPr>
        <w:t>6.228</w:t>
      </w:r>
      <w:r w:rsidR="00081B35">
        <w:rPr>
          <w:rFonts w:ascii="Times New Roman" w:hAnsi="Times New Roman" w:cs="Times New Roman"/>
          <w:vertAlign w:val="superscript"/>
        </w:rPr>
        <w:t>22</w:t>
      </w:r>
      <w:r w:rsidR="00081B35" w:rsidRPr="00C34A50">
        <w:rPr>
          <w:rFonts w:ascii="Times New Roman" w:hAnsi="Times New Roman" w:cs="Times New Roman"/>
        </w:rPr>
        <w:t> straipsn</w:t>
      </w:r>
      <w:r w:rsidR="00081B35">
        <w:rPr>
          <w:rFonts w:ascii="Times New Roman" w:hAnsi="Times New Roman" w:cs="Times New Roman"/>
        </w:rPr>
        <w:t>io 4 dalimi,</w:t>
      </w:r>
      <w:r w:rsidR="000217A7" w:rsidRPr="00F76FA8">
        <w:rPr>
          <w:rFonts w:ascii="Times New Roman" w:hAnsi="Times New Roman" w:cs="Times New Roman"/>
        </w:rPr>
        <w:t xml:space="preserve"> </w:t>
      </w:r>
      <w:r w:rsidR="00A64B2E" w:rsidRPr="00F76FA8">
        <w:rPr>
          <w:rFonts w:ascii="Times New Roman" w:hAnsi="Times New Roman" w:cs="Times New Roman"/>
        </w:rPr>
        <w:t>vartotojas</w:t>
      </w:r>
      <w:r w:rsidR="00A64B2E">
        <w:rPr>
          <w:rFonts w:ascii="Times New Roman" w:hAnsi="Times New Roman" w:cs="Times New Roman"/>
        </w:rPr>
        <w:t xml:space="preserve"> </w:t>
      </w:r>
      <w:r w:rsidR="000217A7" w:rsidRPr="00F76FA8">
        <w:rPr>
          <w:rFonts w:ascii="Times New Roman" w:hAnsi="Times New Roman" w:cs="Times New Roman"/>
        </w:rPr>
        <w:t>turi teisę į tai,</w:t>
      </w:r>
      <w:r w:rsidR="000217A7" w:rsidRPr="000217A7">
        <w:rPr>
          <w:rFonts w:ascii="Times New Roman" w:hAnsi="Times New Roman" w:cs="Times New Roman"/>
        </w:rPr>
        <w:t xml:space="preserve"> kad skaitmeninio turinio ar skaitmeninės paslaugos teikimo trūkumai būtų ištaisyti, sumažinta skaitmeninio turinio ar skaitmeninės paslaugos kaina arba vienašališkai nutraukta sutartis.</w:t>
      </w:r>
      <w:r w:rsidR="00A64B2E">
        <w:rPr>
          <w:rFonts w:ascii="Times New Roman" w:hAnsi="Times New Roman" w:cs="Times New Roman"/>
        </w:rPr>
        <w:t xml:space="preserve"> </w:t>
      </w:r>
      <w:r w:rsidR="00E46AAB">
        <w:rPr>
          <w:rFonts w:ascii="Times New Roman" w:hAnsi="Times New Roman" w:cs="Times New Roman"/>
        </w:rPr>
        <w:t>Taip pat v</w:t>
      </w:r>
      <w:r w:rsidR="00A64B2E" w:rsidRPr="00A64B2E">
        <w:rPr>
          <w:rFonts w:ascii="Times New Roman" w:hAnsi="Times New Roman" w:cs="Times New Roman"/>
        </w:rPr>
        <w:t>artotojas turi teisę sustabdyti skaitmeninio turinio ar skaitmeninės paslaugos kainos ar jos dalies mokėjimą, iki verslininkas ištaisys skaitmeninio turinio ar skaitmeninės paslaugos trūkumus</w:t>
      </w:r>
      <w:r w:rsidR="00E46AAB">
        <w:rPr>
          <w:rStyle w:val="Puslapioinaosnuoroda"/>
          <w:rFonts w:ascii="Times New Roman" w:hAnsi="Times New Roman" w:cs="Times New Roman"/>
        </w:rPr>
        <w:footnoteReference w:id="6"/>
      </w:r>
      <w:r w:rsidR="00A64B2E" w:rsidRPr="00A64B2E">
        <w:rPr>
          <w:rFonts w:ascii="Times New Roman" w:hAnsi="Times New Roman" w:cs="Times New Roman"/>
        </w:rPr>
        <w:t>.</w:t>
      </w:r>
    </w:p>
    <w:p w14:paraId="6A1BD106" w14:textId="088E2230" w:rsidR="002F5C75" w:rsidRDefault="00C2258C" w:rsidP="00B223E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Pažymėtina, kad </w:t>
      </w:r>
      <w:r w:rsidR="007C23AD">
        <w:rPr>
          <w:rFonts w:ascii="Times New Roman" w:hAnsi="Times New Roman" w:cs="Times New Roman"/>
        </w:rPr>
        <w:t>nurodytos</w:t>
      </w:r>
      <w:r w:rsidR="00A30393">
        <w:rPr>
          <w:rFonts w:ascii="Times New Roman" w:hAnsi="Times New Roman" w:cs="Times New Roman"/>
        </w:rPr>
        <w:t xml:space="preserve"> Civilinio kodekso </w:t>
      </w:r>
      <w:r w:rsidR="00524CAB" w:rsidRPr="00C34A50">
        <w:rPr>
          <w:rFonts w:ascii="Times New Roman" w:hAnsi="Times New Roman" w:cs="Times New Roman"/>
        </w:rPr>
        <w:t>6.228</w:t>
      </w:r>
      <w:r w:rsidR="00524CAB" w:rsidRPr="00C34A50">
        <w:rPr>
          <w:rFonts w:ascii="Times New Roman" w:hAnsi="Times New Roman" w:cs="Times New Roman"/>
          <w:vertAlign w:val="superscript"/>
        </w:rPr>
        <w:t>19</w:t>
      </w:r>
      <w:r w:rsidR="00524CAB">
        <w:rPr>
          <w:rFonts w:ascii="Times New Roman" w:hAnsi="Times New Roman" w:cs="Times New Roman"/>
        </w:rPr>
        <w:t>–</w:t>
      </w:r>
      <w:r w:rsidR="00524CAB" w:rsidRPr="00C34A50">
        <w:rPr>
          <w:rFonts w:ascii="Times New Roman" w:hAnsi="Times New Roman" w:cs="Times New Roman"/>
        </w:rPr>
        <w:t>6.228</w:t>
      </w:r>
      <w:r w:rsidR="00524CAB">
        <w:rPr>
          <w:rFonts w:ascii="Times New Roman" w:hAnsi="Times New Roman" w:cs="Times New Roman"/>
          <w:vertAlign w:val="superscript"/>
        </w:rPr>
        <w:t>22</w:t>
      </w:r>
      <w:r w:rsidR="00524CAB" w:rsidRPr="00C34A50">
        <w:rPr>
          <w:rFonts w:ascii="Times New Roman" w:hAnsi="Times New Roman" w:cs="Times New Roman"/>
        </w:rPr>
        <w:t> straipsn</w:t>
      </w:r>
      <w:r w:rsidR="00524CAB">
        <w:rPr>
          <w:rFonts w:ascii="Times New Roman" w:hAnsi="Times New Roman" w:cs="Times New Roman"/>
        </w:rPr>
        <w:t>ių</w:t>
      </w:r>
      <w:r w:rsidR="00524CAB" w:rsidRPr="00C34A50">
        <w:rPr>
          <w:rFonts w:ascii="Times New Roman" w:hAnsi="Times New Roman" w:cs="Times New Roman"/>
        </w:rPr>
        <w:t xml:space="preserve"> </w:t>
      </w:r>
      <w:r w:rsidR="00A30393">
        <w:rPr>
          <w:rFonts w:ascii="Times New Roman" w:hAnsi="Times New Roman" w:cs="Times New Roman"/>
        </w:rPr>
        <w:t>nuostatos įgyvendina D</w:t>
      </w:r>
      <w:r w:rsidR="00A30393" w:rsidRPr="00794283">
        <w:rPr>
          <w:rFonts w:ascii="Times New Roman" w:hAnsi="Times New Roman" w:cs="Times New Roman"/>
        </w:rPr>
        <w:t>irektyv</w:t>
      </w:r>
      <w:r w:rsidR="00A30393">
        <w:rPr>
          <w:rFonts w:ascii="Times New Roman" w:hAnsi="Times New Roman" w:cs="Times New Roman"/>
        </w:rPr>
        <w:t>os</w:t>
      </w:r>
      <w:r w:rsidR="00A30393" w:rsidRPr="00794283">
        <w:rPr>
          <w:rFonts w:ascii="Times New Roman" w:hAnsi="Times New Roman" w:cs="Times New Roman"/>
        </w:rPr>
        <w:t xml:space="preserve"> (ES) 2019/770</w:t>
      </w:r>
      <w:r w:rsidR="00A30393">
        <w:rPr>
          <w:rFonts w:ascii="Times New Roman" w:hAnsi="Times New Roman" w:cs="Times New Roman"/>
        </w:rPr>
        <w:t xml:space="preserve"> nuostatas</w:t>
      </w:r>
      <w:r w:rsidR="00A30393">
        <w:rPr>
          <w:rStyle w:val="Puslapioinaosnuoroda"/>
          <w:rFonts w:ascii="Times New Roman" w:hAnsi="Times New Roman" w:cs="Times New Roman"/>
        </w:rPr>
        <w:footnoteReference w:id="7"/>
      </w:r>
      <w:r w:rsidR="00FF408D">
        <w:rPr>
          <w:rFonts w:ascii="Times New Roman" w:hAnsi="Times New Roman" w:cs="Times New Roman"/>
        </w:rPr>
        <w:t xml:space="preserve">, </w:t>
      </w:r>
      <w:r w:rsidR="00D70680">
        <w:rPr>
          <w:rFonts w:ascii="Times New Roman" w:hAnsi="Times New Roman" w:cs="Times New Roman"/>
        </w:rPr>
        <w:t>ir pagal šią direktyv</w:t>
      </w:r>
      <w:r w:rsidR="00FF408D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</w:t>
      </w:r>
      <w:r w:rsidR="002F5C75" w:rsidRPr="002F5C75">
        <w:rPr>
          <w:rFonts w:ascii="Times New Roman" w:hAnsi="Times New Roman" w:cs="Times New Roman"/>
        </w:rPr>
        <w:t xml:space="preserve">nacionalinėje teisėje neturi </w:t>
      </w:r>
      <w:r w:rsidR="0058615E">
        <w:rPr>
          <w:rFonts w:ascii="Times New Roman" w:hAnsi="Times New Roman" w:cs="Times New Roman"/>
        </w:rPr>
        <w:t xml:space="preserve">būti </w:t>
      </w:r>
      <w:r w:rsidR="002F5C75" w:rsidRPr="002F5C75">
        <w:rPr>
          <w:rFonts w:ascii="Times New Roman" w:hAnsi="Times New Roman" w:cs="Times New Roman"/>
        </w:rPr>
        <w:t>nuostatų, nukrypstančių nuo šioje direktyvoje įtvirtintų nuostatų, įskaitant griežtesnes ar švelnesnes nuostatas, kuriomis užtikrinama nevienodo lygio vartotojų apsauga, nebent šioje direktyvoje būtų numatyta kitaip</w:t>
      </w:r>
      <w:r w:rsidR="0084218F">
        <w:rPr>
          <w:rStyle w:val="Puslapioinaosnuoroda"/>
          <w:rFonts w:ascii="Times New Roman" w:hAnsi="Times New Roman" w:cs="Times New Roman"/>
        </w:rPr>
        <w:footnoteReference w:id="8"/>
      </w:r>
      <w:r w:rsidR="002F5C75" w:rsidRPr="002F5C75">
        <w:rPr>
          <w:rFonts w:ascii="Times New Roman" w:hAnsi="Times New Roman" w:cs="Times New Roman"/>
        </w:rPr>
        <w:t>.</w:t>
      </w:r>
    </w:p>
    <w:p w14:paraId="33810336" w14:textId="73520334" w:rsidR="00C34A50" w:rsidRDefault="00190E62" w:rsidP="00B223E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Dėl </w:t>
      </w:r>
      <w:r w:rsidR="0023009D">
        <w:rPr>
          <w:rFonts w:ascii="Times New Roman" w:hAnsi="Times New Roman" w:cs="Times New Roman"/>
        </w:rPr>
        <w:t xml:space="preserve">pažeistų </w:t>
      </w:r>
      <w:r>
        <w:rPr>
          <w:rFonts w:ascii="Times New Roman" w:hAnsi="Times New Roman" w:cs="Times New Roman"/>
        </w:rPr>
        <w:t>vartotojo teisių ir interesų</w:t>
      </w:r>
      <w:r w:rsidR="0023009D">
        <w:rPr>
          <w:rFonts w:ascii="Times New Roman" w:hAnsi="Times New Roman" w:cs="Times New Roman"/>
        </w:rPr>
        <w:t>, susijusių su</w:t>
      </w:r>
      <w:r>
        <w:rPr>
          <w:rFonts w:ascii="Times New Roman" w:hAnsi="Times New Roman" w:cs="Times New Roman"/>
        </w:rPr>
        <w:t xml:space="preserve"> </w:t>
      </w:r>
      <w:r w:rsidRPr="000217A7">
        <w:rPr>
          <w:rFonts w:ascii="Times New Roman" w:hAnsi="Times New Roman" w:cs="Times New Roman"/>
        </w:rPr>
        <w:t>skaitmenini</w:t>
      </w:r>
      <w:r w:rsidR="0023009D">
        <w:rPr>
          <w:rFonts w:ascii="Times New Roman" w:hAnsi="Times New Roman" w:cs="Times New Roman"/>
        </w:rPr>
        <w:t>o</w:t>
      </w:r>
      <w:r w:rsidRPr="000217A7">
        <w:rPr>
          <w:rFonts w:ascii="Times New Roman" w:hAnsi="Times New Roman" w:cs="Times New Roman"/>
        </w:rPr>
        <w:t xml:space="preserve"> turin</w:t>
      </w:r>
      <w:r w:rsidR="0023009D">
        <w:rPr>
          <w:rFonts w:ascii="Times New Roman" w:hAnsi="Times New Roman" w:cs="Times New Roman"/>
        </w:rPr>
        <w:t>io</w:t>
      </w:r>
      <w:r w:rsidRPr="000217A7">
        <w:rPr>
          <w:rFonts w:ascii="Times New Roman" w:hAnsi="Times New Roman" w:cs="Times New Roman"/>
        </w:rPr>
        <w:t xml:space="preserve"> ar skaitmenin</w:t>
      </w:r>
      <w:r w:rsidR="0023009D">
        <w:rPr>
          <w:rFonts w:ascii="Times New Roman" w:hAnsi="Times New Roman" w:cs="Times New Roman"/>
        </w:rPr>
        <w:t>ių</w:t>
      </w:r>
      <w:r w:rsidRPr="000217A7">
        <w:rPr>
          <w:rFonts w:ascii="Times New Roman" w:hAnsi="Times New Roman" w:cs="Times New Roman"/>
        </w:rPr>
        <w:t xml:space="preserve"> paslaug</w:t>
      </w:r>
      <w:r w:rsidR="0023009D">
        <w:rPr>
          <w:rFonts w:ascii="Times New Roman" w:hAnsi="Times New Roman" w:cs="Times New Roman"/>
        </w:rPr>
        <w:t xml:space="preserve">ų teikimu, gynimo </w:t>
      </w:r>
      <w:r w:rsidR="001461F5">
        <w:rPr>
          <w:rFonts w:ascii="Times New Roman" w:hAnsi="Times New Roman" w:cs="Times New Roman"/>
        </w:rPr>
        <w:t xml:space="preserve">išlaidų </w:t>
      </w:r>
      <w:r w:rsidR="002C79A1">
        <w:rPr>
          <w:rFonts w:ascii="Times New Roman" w:hAnsi="Times New Roman" w:cs="Times New Roman"/>
        </w:rPr>
        <w:t xml:space="preserve">dydžio </w:t>
      </w:r>
      <w:r w:rsidR="001461F5">
        <w:rPr>
          <w:rFonts w:ascii="Times New Roman" w:hAnsi="Times New Roman" w:cs="Times New Roman"/>
        </w:rPr>
        <w:t>pažymėtina, kad Lietuvos Respublikos vartotojų teisių apsaugos įstatymas</w:t>
      </w:r>
      <w:r w:rsidR="00F50856">
        <w:rPr>
          <w:rStyle w:val="Puslapioinaosnuoroda"/>
          <w:rFonts w:ascii="Times New Roman" w:hAnsi="Times New Roman" w:cs="Times New Roman"/>
        </w:rPr>
        <w:footnoteReference w:id="9"/>
      </w:r>
      <w:r w:rsidR="001461F5">
        <w:rPr>
          <w:rFonts w:ascii="Times New Roman" w:hAnsi="Times New Roman" w:cs="Times New Roman"/>
        </w:rPr>
        <w:t xml:space="preserve"> nu</w:t>
      </w:r>
      <w:r w:rsidR="00FB58C1">
        <w:rPr>
          <w:rFonts w:ascii="Times New Roman" w:hAnsi="Times New Roman" w:cs="Times New Roman"/>
        </w:rPr>
        <w:t>stato vartotojų teisę į vartojimo ginčų neteisminį sprendimą</w:t>
      </w:r>
      <w:r w:rsidR="00415BFA">
        <w:rPr>
          <w:rFonts w:ascii="Times New Roman" w:hAnsi="Times New Roman" w:cs="Times New Roman"/>
        </w:rPr>
        <w:t xml:space="preserve"> ir</w:t>
      </w:r>
      <w:r w:rsidR="009779EE">
        <w:rPr>
          <w:rFonts w:ascii="Times New Roman" w:hAnsi="Times New Roman" w:cs="Times New Roman"/>
        </w:rPr>
        <w:t>,</w:t>
      </w:r>
      <w:r w:rsidR="00415BFA">
        <w:rPr>
          <w:rFonts w:ascii="Times New Roman" w:hAnsi="Times New Roman" w:cs="Times New Roman"/>
        </w:rPr>
        <w:t xml:space="preserve"> </w:t>
      </w:r>
      <w:r w:rsidR="009779EE">
        <w:rPr>
          <w:rFonts w:ascii="Times New Roman" w:hAnsi="Times New Roman" w:cs="Times New Roman"/>
        </w:rPr>
        <w:t xml:space="preserve">vadovaujantis šio </w:t>
      </w:r>
      <w:r w:rsidR="00415BFA">
        <w:rPr>
          <w:rFonts w:ascii="Times New Roman" w:hAnsi="Times New Roman" w:cs="Times New Roman"/>
        </w:rPr>
        <w:t>įstatym</w:t>
      </w:r>
      <w:r w:rsidR="009779EE">
        <w:rPr>
          <w:rFonts w:ascii="Times New Roman" w:hAnsi="Times New Roman" w:cs="Times New Roman"/>
        </w:rPr>
        <w:t xml:space="preserve">o </w:t>
      </w:r>
      <w:r w:rsidR="00A75DE4">
        <w:rPr>
          <w:rFonts w:ascii="Times New Roman" w:hAnsi="Times New Roman" w:cs="Times New Roman"/>
        </w:rPr>
        <w:t>22 straipsnio 4 dalimi,</w:t>
      </w:r>
      <w:r w:rsidR="00415BFA">
        <w:rPr>
          <w:rFonts w:ascii="Times New Roman" w:hAnsi="Times New Roman" w:cs="Times New Roman"/>
        </w:rPr>
        <w:t xml:space="preserve"> </w:t>
      </w:r>
      <w:r w:rsidR="00F5450E">
        <w:rPr>
          <w:rFonts w:ascii="Times New Roman" w:hAnsi="Times New Roman" w:cs="Times New Roman"/>
        </w:rPr>
        <w:t>v</w:t>
      </w:r>
      <w:r w:rsidR="00F5450E" w:rsidRPr="00F5450E">
        <w:rPr>
          <w:rFonts w:ascii="Times New Roman" w:hAnsi="Times New Roman" w:cs="Times New Roman"/>
        </w:rPr>
        <w:t>artojimo ginčus nagrinėjančios institucijos</w:t>
      </w:r>
      <w:r w:rsidR="00415BFA">
        <w:rPr>
          <w:rFonts w:ascii="Times New Roman" w:hAnsi="Times New Roman" w:cs="Times New Roman"/>
        </w:rPr>
        <w:t xml:space="preserve"> vartotojų ir verslininkų ginču</w:t>
      </w:r>
      <w:r w:rsidR="00F50856">
        <w:rPr>
          <w:rFonts w:ascii="Times New Roman" w:hAnsi="Times New Roman" w:cs="Times New Roman"/>
        </w:rPr>
        <w:t xml:space="preserve">s nagrinėja </w:t>
      </w:r>
      <w:r w:rsidR="009779EE">
        <w:rPr>
          <w:rFonts w:ascii="Times New Roman" w:hAnsi="Times New Roman" w:cs="Times New Roman"/>
        </w:rPr>
        <w:t>neatlygintinai (</w:t>
      </w:r>
      <w:r w:rsidR="00F50856">
        <w:rPr>
          <w:rFonts w:ascii="Times New Roman" w:hAnsi="Times New Roman" w:cs="Times New Roman"/>
        </w:rPr>
        <w:t>nemokamai</w:t>
      </w:r>
      <w:r w:rsidR="009779EE">
        <w:rPr>
          <w:rFonts w:ascii="Times New Roman" w:hAnsi="Times New Roman" w:cs="Times New Roman"/>
        </w:rPr>
        <w:t>)</w:t>
      </w:r>
      <w:r w:rsidR="00F50856">
        <w:rPr>
          <w:rFonts w:ascii="Times New Roman" w:hAnsi="Times New Roman" w:cs="Times New Roman"/>
        </w:rPr>
        <w:t xml:space="preserve">. </w:t>
      </w:r>
    </w:p>
    <w:p w14:paraId="21B6A0DD" w14:textId="75A3E043" w:rsidR="00FD78CE" w:rsidRPr="0019370F" w:rsidRDefault="00FD78CE" w:rsidP="00FD78CE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Atsižvelgiant į tai, kas išdėstyta, </w:t>
      </w:r>
      <w:r w:rsidR="005E7002">
        <w:rPr>
          <w:rFonts w:ascii="Times New Roman" w:hAnsi="Times New Roman" w:cs="Times New Roman"/>
        </w:rPr>
        <w:t xml:space="preserve">galima daryti išvadą, kad galiojantis teisinis reguliavimas </w:t>
      </w:r>
      <w:r w:rsidR="00214944">
        <w:rPr>
          <w:rFonts w:ascii="Times New Roman" w:hAnsi="Times New Roman" w:cs="Times New Roman"/>
        </w:rPr>
        <w:t xml:space="preserve">sudaro sąlygas užtikrinti aukštą vartotojų teisių apsaugos lygį </w:t>
      </w:r>
      <w:r w:rsidR="00214944" w:rsidRPr="000217A7">
        <w:rPr>
          <w:rFonts w:ascii="Times New Roman" w:hAnsi="Times New Roman" w:cs="Times New Roman"/>
        </w:rPr>
        <w:t>skaitmenini</w:t>
      </w:r>
      <w:r w:rsidR="00214944">
        <w:rPr>
          <w:rFonts w:ascii="Times New Roman" w:hAnsi="Times New Roman" w:cs="Times New Roman"/>
        </w:rPr>
        <w:t>o</w:t>
      </w:r>
      <w:r w:rsidR="00214944" w:rsidRPr="000217A7">
        <w:rPr>
          <w:rFonts w:ascii="Times New Roman" w:hAnsi="Times New Roman" w:cs="Times New Roman"/>
        </w:rPr>
        <w:t xml:space="preserve"> turin</w:t>
      </w:r>
      <w:r w:rsidR="00214944">
        <w:rPr>
          <w:rFonts w:ascii="Times New Roman" w:hAnsi="Times New Roman" w:cs="Times New Roman"/>
        </w:rPr>
        <w:t>io</w:t>
      </w:r>
      <w:r w:rsidR="00214944" w:rsidRPr="000217A7">
        <w:rPr>
          <w:rFonts w:ascii="Times New Roman" w:hAnsi="Times New Roman" w:cs="Times New Roman"/>
        </w:rPr>
        <w:t xml:space="preserve"> </w:t>
      </w:r>
      <w:r w:rsidR="00214944">
        <w:rPr>
          <w:rFonts w:ascii="Times New Roman" w:hAnsi="Times New Roman" w:cs="Times New Roman"/>
        </w:rPr>
        <w:t>i</w:t>
      </w:r>
      <w:r w:rsidR="00214944" w:rsidRPr="000217A7">
        <w:rPr>
          <w:rFonts w:ascii="Times New Roman" w:hAnsi="Times New Roman" w:cs="Times New Roman"/>
        </w:rPr>
        <w:t>r skaitmenin</w:t>
      </w:r>
      <w:r w:rsidR="00214944">
        <w:rPr>
          <w:rFonts w:ascii="Times New Roman" w:hAnsi="Times New Roman" w:cs="Times New Roman"/>
        </w:rPr>
        <w:t>ių</w:t>
      </w:r>
      <w:r w:rsidR="00214944" w:rsidRPr="000217A7">
        <w:rPr>
          <w:rFonts w:ascii="Times New Roman" w:hAnsi="Times New Roman" w:cs="Times New Roman"/>
        </w:rPr>
        <w:t xml:space="preserve"> paslaug</w:t>
      </w:r>
      <w:r w:rsidR="00214944">
        <w:rPr>
          <w:rFonts w:ascii="Times New Roman" w:hAnsi="Times New Roman" w:cs="Times New Roman"/>
        </w:rPr>
        <w:t>ų teikimo srityje</w:t>
      </w:r>
      <w:r w:rsidR="00713B67">
        <w:rPr>
          <w:rFonts w:ascii="Times New Roman" w:hAnsi="Times New Roman" w:cs="Times New Roman"/>
        </w:rPr>
        <w:t>, o šios srities teisini</w:t>
      </w:r>
      <w:r w:rsidR="00C252F8">
        <w:rPr>
          <w:rFonts w:ascii="Times New Roman" w:hAnsi="Times New Roman" w:cs="Times New Roman"/>
        </w:rPr>
        <w:t>s</w:t>
      </w:r>
      <w:r w:rsidR="00713B67">
        <w:rPr>
          <w:rFonts w:ascii="Times New Roman" w:hAnsi="Times New Roman" w:cs="Times New Roman"/>
        </w:rPr>
        <w:t xml:space="preserve"> reguliavim</w:t>
      </w:r>
      <w:r w:rsidR="00C252F8">
        <w:rPr>
          <w:rFonts w:ascii="Times New Roman" w:hAnsi="Times New Roman" w:cs="Times New Roman"/>
        </w:rPr>
        <w:t>as</w:t>
      </w:r>
      <w:r w:rsidR="00713B67">
        <w:rPr>
          <w:rFonts w:ascii="Times New Roman" w:hAnsi="Times New Roman" w:cs="Times New Roman"/>
        </w:rPr>
        <w:t xml:space="preserve"> </w:t>
      </w:r>
      <w:r w:rsidR="00C252F8">
        <w:rPr>
          <w:rFonts w:ascii="Times New Roman" w:hAnsi="Times New Roman" w:cs="Times New Roman"/>
        </w:rPr>
        <w:t xml:space="preserve">(ar jo galimi </w:t>
      </w:r>
      <w:r w:rsidR="00713B67">
        <w:rPr>
          <w:rFonts w:ascii="Times New Roman" w:hAnsi="Times New Roman" w:cs="Times New Roman"/>
        </w:rPr>
        <w:t>pokyčiai</w:t>
      </w:r>
      <w:r w:rsidR="00C252F8">
        <w:rPr>
          <w:rFonts w:ascii="Times New Roman" w:hAnsi="Times New Roman" w:cs="Times New Roman"/>
        </w:rPr>
        <w:t>)</w:t>
      </w:r>
      <w:r w:rsidR="00713B67">
        <w:rPr>
          <w:rFonts w:ascii="Times New Roman" w:hAnsi="Times New Roman" w:cs="Times New Roman"/>
        </w:rPr>
        <w:t xml:space="preserve"> turi atitikti D</w:t>
      </w:r>
      <w:r w:rsidR="00713B67" w:rsidRPr="00794283">
        <w:rPr>
          <w:rFonts w:ascii="Times New Roman" w:hAnsi="Times New Roman" w:cs="Times New Roman"/>
        </w:rPr>
        <w:t>irektyv</w:t>
      </w:r>
      <w:r w:rsidR="00713B67">
        <w:rPr>
          <w:rFonts w:ascii="Times New Roman" w:hAnsi="Times New Roman" w:cs="Times New Roman"/>
        </w:rPr>
        <w:t>os</w:t>
      </w:r>
      <w:r w:rsidR="00713B67" w:rsidRPr="00794283">
        <w:rPr>
          <w:rFonts w:ascii="Times New Roman" w:hAnsi="Times New Roman" w:cs="Times New Roman"/>
        </w:rPr>
        <w:t xml:space="preserve"> (ES) 2019/770</w:t>
      </w:r>
      <w:r w:rsidR="00713B67">
        <w:rPr>
          <w:rFonts w:ascii="Times New Roman" w:hAnsi="Times New Roman" w:cs="Times New Roman"/>
        </w:rPr>
        <w:t xml:space="preserve"> nuostatas</w:t>
      </w:r>
      <w:r>
        <w:rPr>
          <w:rFonts w:ascii="Times New Roman" w:hAnsi="Times New Roman" w:cs="Times New Roman"/>
        </w:rPr>
        <w:t xml:space="preserve">. </w:t>
      </w:r>
    </w:p>
    <w:p w14:paraId="7B986DBB" w14:textId="77777777" w:rsidR="00FD78CE" w:rsidRDefault="00FD78CE" w:rsidP="00B223E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385E59B9" w14:textId="680BE5F1" w:rsidR="00A56D13" w:rsidRPr="00A56D13" w:rsidRDefault="00363ED1" w:rsidP="00B223EF">
      <w:pPr>
        <w:spacing w:line="276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A56D13" w:rsidRPr="00A56D13">
        <w:rPr>
          <w:rFonts w:ascii="Times New Roman" w:hAnsi="Times New Roman" w:cs="Times New Roman"/>
          <w:b/>
          <w:bCs/>
        </w:rPr>
        <w:t>Dėl dirbtinio intelekto naudojimo biudžetinėse įstaigose</w:t>
      </w:r>
    </w:p>
    <w:p w14:paraId="546A75C7" w14:textId="18082C5B" w:rsidR="00A56D13" w:rsidRDefault="001E5CB2" w:rsidP="00B223EF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Informuojame, kad valstybės politikos formavim</w:t>
      </w:r>
      <w:r w:rsidR="00421B77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dirbtinio intelekto srityje nėra priskirtas Teisingumo ministerijos kompetencijai</w:t>
      </w:r>
      <w:r w:rsidR="00DD66C7">
        <w:rPr>
          <w:rFonts w:ascii="Times New Roman" w:hAnsi="Times New Roman" w:cs="Times New Roman"/>
        </w:rPr>
        <w:t xml:space="preserve">, todėl negalime pagal kompetenciją pateikti </w:t>
      </w:r>
      <w:r w:rsidR="00635426">
        <w:rPr>
          <w:rFonts w:ascii="Times New Roman" w:hAnsi="Times New Roman" w:cs="Times New Roman"/>
        </w:rPr>
        <w:t>nuomonės dėl dirbtinio intelekto</w:t>
      </w:r>
      <w:r w:rsidR="00635426" w:rsidRPr="00762537">
        <w:rPr>
          <w:rFonts w:ascii="Times New Roman" w:hAnsi="Times New Roman" w:cs="Times New Roman"/>
        </w:rPr>
        <w:t xml:space="preserve"> naudojim</w:t>
      </w:r>
      <w:r w:rsidR="00635426">
        <w:rPr>
          <w:rFonts w:ascii="Times New Roman" w:hAnsi="Times New Roman" w:cs="Times New Roman"/>
        </w:rPr>
        <w:t>o</w:t>
      </w:r>
      <w:r w:rsidR="00635426" w:rsidRPr="00762537">
        <w:rPr>
          <w:rFonts w:ascii="Times New Roman" w:hAnsi="Times New Roman" w:cs="Times New Roman"/>
        </w:rPr>
        <w:t xml:space="preserve"> biudžetinėse įstaigose</w:t>
      </w:r>
      <w:r w:rsidR="00635426">
        <w:rPr>
          <w:rFonts w:ascii="Times New Roman" w:hAnsi="Times New Roman" w:cs="Times New Roman"/>
        </w:rPr>
        <w:t xml:space="preserve"> reglamentavimo tikslingumo.</w:t>
      </w:r>
      <w:r w:rsidR="00E052D3">
        <w:rPr>
          <w:rFonts w:ascii="Times New Roman" w:hAnsi="Times New Roman" w:cs="Times New Roman"/>
        </w:rPr>
        <w:t xml:space="preserve"> </w:t>
      </w:r>
      <w:r w:rsidR="00725FD0">
        <w:rPr>
          <w:rFonts w:ascii="Times New Roman" w:hAnsi="Times New Roman" w:cs="Times New Roman"/>
        </w:rPr>
        <w:t>Taip pat pažymėtina, kad, atsižvelgiant į Civilinio kodekso</w:t>
      </w:r>
      <w:r w:rsidR="000F5EE5">
        <w:rPr>
          <w:rFonts w:ascii="Times New Roman" w:hAnsi="Times New Roman" w:cs="Times New Roman"/>
        </w:rPr>
        <w:t xml:space="preserve"> 1.1 straipsnio nuostatas,</w:t>
      </w:r>
      <w:r w:rsidR="00725FD0">
        <w:rPr>
          <w:rFonts w:ascii="Times New Roman" w:hAnsi="Times New Roman" w:cs="Times New Roman"/>
        </w:rPr>
        <w:t xml:space="preserve"> </w:t>
      </w:r>
      <w:r w:rsidR="000F5EE5">
        <w:rPr>
          <w:rFonts w:ascii="Times New Roman" w:hAnsi="Times New Roman" w:cs="Times New Roman"/>
        </w:rPr>
        <w:t>kuriose apibrėžiami šio kodekso reglamentuojami santykiai</w:t>
      </w:r>
      <w:r w:rsidR="00EE3666">
        <w:rPr>
          <w:rStyle w:val="Puslapioinaosnuoroda"/>
          <w:rFonts w:ascii="Times New Roman" w:hAnsi="Times New Roman" w:cs="Times New Roman"/>
        </w:rPr>
        <w:footnoteReference w:id="10"/>
      </w:r>
      <w:r w:rsidR="000F5EE5">
        <w:rPr>
          <w:rFonts w:ascii="Times New Roman" w:hAnsi="Times New Roman" w:cs="Times New Roman"/>
        </w:rPr>
        <w:t xml:space="preserve">, </w:t>
      </w:r>
      <w:r w:rsidR="00725FD0">
        <w:rPr>
          <w:rFonts w:ascii="Times New Roman" w:hAnsi="Times New Roman" w:cs="Times New Roman"/>
        </w:rPr>
        <w:t xml:space="preserve">dirbtinio intelekto sistemų naudojimo biudžetinėse įstaigose klausimai </w:t>
      </w:r>
      <w:r w:rsidR="000F5EE5">
        <w:rPr>
          <w:rFonts w:ascii="Times New Roman" w:hAnsi="Times New Roman" w:cs="Times New Roman"/>
        </w:rPr>
        <w:t>nepatenka į Civilinio kodekso reguliavimo sritį.</w:t>
      </w:r>
      <w:r w:rsidR="00725FD0">
        <w:rPr>
          <w:rFonts w:ascii="Times New Roman" w:hAnsi="Times New Roman" w:cs="Times New Roman"/>
        </w:rPr>
        <w:t xml:space="preserve"> </w:t>
      </w:r>
    </w:p>
    <w:p w14:paraId="25DF171D" w14:textId="42D5FBC8" w:rsidR="005B1000" w:rsidRPr="005B1000" w:rsidRDefault="00635426" w:rsidP="005B1000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Kartu atkreiptinas dėmesys į tai, kad</w:t>
      </w:r>
      <w:r w:rsidR="00316EE6">
        <w:rPr>
          <w:rFonts w:ascii="Times New Roman" w:hAnsi="Times New Roman" w:cs="Times New Roman"/>
        </w:rPr>
        <w:t xml:space="preserve"> dirbtinio intelekto sistemų naudojimą </w:t>
      </w:r>
      <w:r w:rsidR="008F6D59">
        <w:rPr>
          <w:rFonts w:ascii="Times New Roman" w:hAnsi="Times New Roman" w:cs="Times New Roman"/>
        </w:rPr>
        <w:t xml:space="preserve">Europos Sąjungoje reglamentuoja </w:t>
      </w:r>
      <w:r w:rsidR="008F6D59" w:rsidRPr="006048B6">
        <w:rPr>
          <w:rFonts w:ascii="Times New Roman" w:hAnsi="Times New Roman" w:cs="Times New Roman"/>
        </w:rPr>
        <w:t>Dirbtinio intelekto aktas</w:t>
      </w:r>
      <w:r w:rsidR="008F6D59">
        <w:rPr>
          <w:rStyle w:val="Puslapioinaosnuoroda"/>
          <w:rFonts w:ascii="Times New Roman" w:hAnsi="Times New Roman" w:cs="Times New Roman"/>
        </w:rPr>
        <w:footnoteReference w:id="11"/>
      </w:r>
      <w:r w:rsidR="008F6D59">
        <w:rPr>
          <w:rFonts w:ascii="Times New Roman" w:hAnsi="Times New Roman" w:cs="Times New Roman"/>
        </w:rPr>
        <w:t xml:space="preserve">. Be to, Lietuvos Respublikos ekonomikos ir inovacijų ministerija parengė </w:t>
      </w:r>
      <w:r w:rsidR="00B20751" w:rsidRPr="00B20751">
        <w:rPr>
          <w:rFonts w:ascii="Times New Roman" w:hAnsi="Times New Roman" w:cs="Times New Roman"/>
        </w:rPr>
        <w:t>Lietuvos Respublikos įstatymo „Dėl Europos Sąjungos Dirbtinio intelekto akto įgyvendinimo“ projektą</w:t>
      </w:r>
      <w:r w:rsidR="00B20751">
        <w:rPr>
          <w:rStyle w:val="Puslapioinaosnuoroda"/>
          <w:rFonts w:ascii="Times New Roman" w:hAnsi="Times New Roman" w:cs="Times New Roman"/>
        </w:rPr>
        <w:footnoteReference w:id="12"/>
      </w:r>
      <w:r w:rsidR="005B1000">
        <w:rPr>
          <w:rFonts w:ascii="Times New Roman" w:hAnsi="Times New Roman" w:cs="Times New Roman"/>
        </w:rPr>
        <w:t xml:space="preserve">, kuriame </w:t>
      </w:r>
      <w:r w:rsidR="0029261F">
        <w:rPr>
          <w:rFonts w:ascii="Times New Roman" w:hAnsi="Times New Roman" w:cs="Times New Roman"/>
        </w:rPr>
        <w:t xml:space="preserve">numatoma </w:t>
      </w:r>
      <w:r w:rsidR="000B5727">
        <w:rPr>
          <w:rFonts w:ascii="Times New Roman" w:hAnsi="Times New Roman" w:cs="Times New Roman"/>
        </w:rPr>
        <w:t>apib</w:t>
      </w:r>
      <w:r w:rsidR="0029261F">
        <w:rPr>
          <w:rFonts w:ascii="Times New Roman" w:hAnsi="Times New Roman" w:cs="Times New Roman"/>
        </w:rPr>
        <w:t xml:space="preserve">rėžti </w:t>
      </w:r>
      <w:bookmarkStart w:id="5" w:name="part_c108a17c5ac04e8b90cd84ce10908771"/>
      <w:bookmarkEnd w:id="5"/>
      <w:r w:rsidR="0029261F">
        <w:rPr>
          <w:rFonts w:ascii="Times New Roman" w:hAnsi="Times New Roman" w:cs="Times New Roman"/>
        </w:rPr>
        <w:t>valstybės institucijų kompetenciją</w:t>
      </w:r>
      <w:r w:rsidR="005B1000" w:rsidRPr="005B1000">
        <w:rPr>
          <w:rFonts w:ascii="Times New Roman" w:hAnsi="Times New Roman" w:cs="Times New Roman"/>
        </w:rPr>
        <w:t xml:space="preserve"> dirbtinio intelekto sistemų</w:t>
      </w:r>
      <w:r w:rsidR="005B1000">
        <w:rPr>
          <w:rFonts w:ascii="Times New Roman" w:hAnsi="Times New Roman" w:cs="Times New Roman"/>
        </w:rPr>
        <w:t xml:space="preserve"> </w:t>
      </w:r>
      <w:r w:rsidR="005B1000" w:rsidRPr="005B1000">
        <w:rPr>
          <w:rFonts w:ascii="Times New Roman" w:hAnsi="Times New Roman" w:cs="Times New Roman"/>
        </w:rPr>
        <w:t>naudojimo</w:t>
      </w:r>
      <w:r w:rsidR="005B1000">
        <w:rPr>
          <w:rFonts w:ascii="Times New Roman" w:hAnsi="Times New Roman" w:cs="Times New Roman"/>
        </w:rPr>
        <w:t xml:space="preserve"> </w:t>
      </w:r>
      <w:r w:rsidR="005B1000" w:rsidRPr="005B1000">
        <w:rPr>
          <w:rFonts w:ascii="Times New Roman" w:hAnsi="Times New Roman" w:cs="Times New Roman"/>
        </w:rPr>
        <w:t>srityje</w:t>
      </w:r>
      <w:r w:rsidR="005B1000">
        <w:rPr>
          <w:rFonts w:ascii="Times New Roman" w:hAnsi="Times New Roman" w:cs="Times New Roman"/>
        </w:rPr>
        <w:t>.</w:t>
      </w:r>
    </w:p>
    <w:bookmarkEnd w:id="1"/>
    <w:p w14:paraId="29B06AF6" w14:textId="77777777" w:rsidR="0019370F" w:rsidRDefault="0019370F" w:rsidP="00B03852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01387D95" w14:textId="77777777" w:rsidR="00BB674C" w:rsidRPr="00D94532" w:rsidRDefault="00BB674C" w:rsidP="00D94532">
      <w:pPr>
        <w:ind w:firstLine="851"/>
        <w:jc w:val="both"/>
        <w:rPr>
          <w:rFonts w:ascii="Times New Roman" w:hAnsi="Times New Roman" w:cs="Times New Roman"/>
        </w:rPr>
      </w:pPr>
    </w:p>
    <w:p w14:paraId="2CDC1519" w14:textId="77777777" w:rsidR="00E711AD" w:rsidRPr="00F61A15" w:rsidRDefault="00E711AD" w:rsidP="004C702D">
      <w:pPr>
        <w:ind w:firstLine="851"/>
        <w:jc w:val="both"/>
        <w:rPr>
          <w:rFonts w:ascii="Times New Roman" w:hAnsi="Times New Roman" w:cs="Times New Roman"/>
        </w:rPr>
      </w:pPr>
    </w:p>
    <w:p w14:paraId="713D536F" w14:textId="7B44E2C8" w:rsidR="00A87C28" w:rsidRPr="00F61A15" w:rsidRDefault="00A87C28" w:rsidP="00E75D83">
      <w:pPr>
        <w:rPr>
          <w:rFonts w:ascii="Times New Roman" w:hAnsi="Times New Roman" w:cs="Times New Roman"/>
        </w:rPr>
      </w:pPr>
      <w:r w:rsidRPr="00F61A15">
        <w:rPr>
          <w:rFonts w:ascii="Times New Roman" w:hAnsi="Times New Roman" w:cs="Times New Roman"/>
        </w:rPr>
        <w:t>Teisingumo ministrė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DC5">
        <w:tab/>
        <w:t xml:space="preserve">         </w:t>
      </w:r>
      <w:r w:rsidR="00014DC5">
        <w:rPr>
          <w:rFonts w:ascii="Times New Roman" w:hAnsi="Times New Roman" w:cs="Times New Roman"/>
        </w:rPr>
        <w:t xml:space="preserve">Rita </w:t>
      </w:r>
      <w:proofErr w:type="spellStart"/>
      <w:r w:rsidR="00014DC5">
        <w:rPr>
          <w:rFonts w:ascii="Times New Roman" w:hAnsi="Times New Roman" w:cs="Times New Roman"/>
        </w:rPr>
        <w:t>Tamašunienė</w:t>
      </w:r>
      <w:proofErr w:type="spellEnd"/>
    </w:p>
    <w:p w14:paraId="14107D90" w14:textId="77777777" w:rsidR="004B21E2" w:rsidRDefault="004B21E2" w:rsidP="00E75D83">
      <w:pPr>
        <w:rPr>
          <w:rFonts w:ascii="Times New Roman" w:hAnsi="Times New Roman" w:cs="Times New Roman"/>
        </w:rPr>
      </w:pPr>
    </w:p>
    <w:p w14:paraId="19059C3A" w14:textId="77777777" w:rsidR="00014DC5" w:rsidRDefault="00014DC5" w:rsidP="00E75D83">
      <w:pPr>
        <w:rPr>
          <w:rFonts w:ascii="Times New Roman" w:hAnsi="Times New Roman" w:cs="Times New Roman"/>
        </w:rPr>
      </w:pPr>
    </w:p>
    <w:p w14:paraId="2DA6E0A1" w14:textId="77777777" w:rsidR="006867D6" w:rsidRDefault="006867D6" w:rsidP="00E75D83">
      <w:pPr>
        <w:rPr>
          <w:rFonts w:ascii="Times New Roman" w:hAnsi="Times New Roman" w:cs="Times New Roman"/>
        </w:rPr>
      </w:pPr>
    </w:p>
    <w:p w14:paraId="1B0DD39C" w14:textId="77777777" w:rsidR="006867D6" w:rsidRDefault="006867D6" w:rsidP="00E75D83">
      <w:pPr>
        <w:rPr>
          <w:rFonts w:ascii="Times New Roman" w:hAnsi="Times New Roman" w:cs="Times New Roman"/>
        </w:rPr>
      </w:pPr>
    </w:p>
    <w:p w14:paraId="4C32F611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34E0D0D8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5D3743E6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7C608E86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3EE7F345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5229FD7F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79466F76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5537D595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7D3F173F" w14:textId="77777777" w:rsidR="009B37F2" w:rsidRDefault="009B37F2" w:rsidP="00E75D83">
      <w:pPr>
        <w:rPr>
          <w:rFonts w:ascii="Times New Roman" w:hAnsi="Times New Roman" w:cs="Times New Roman"/>
        </w:rPr>
      </w:pPr>
    </w:p>
    <w:p w14:paraId="59846B7B" w14:textId="77777777" w:rsidR="009B37F2" w:rsidRDefault="009B37F2" w:rsidP="00E75D83">
      <w:pPr>
        <w:rPr>
          <w:rFonts w:ascii="Times New Roman" w:hAnsi="Times New Roman" w:cs="Times New Roman"/>
        </w:rPr>
      </w:pPr>
    </w:p>
    <w:p w14:paraId="3C87C8B7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58672242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3D0F246B" w14:textId="77777777" w:rsidR="00B223EF" w:rsidRDefault="00B223EF" w:rsidP="00E75D83">
      <w:pPr>
        <w:rPr>
          <w:rFonts w:ascii="Times New Roman" w:hAnsi="Times New Roman" w:cs="Times New Roman"/>
        </w:rPr>
      </w:pPr>
    </w:p>
    <w:p w14:paraId="4C2D3E36" w14:textId="77777777" w:rsidR="00014DC5" w:rsidRPr="00F61A15" w:rsidRDefault="00014DC5" w:rsidP="00E75D83">
      <w:pPr>
        <w:rPr>
          <w:rFonts w:ascii="Times New Roman" w:hAnsi="Times New Roman" w:cs="Times New Roman"/>
        </w:rPr>
      </w:pPr>
    </w:p>
    <w:p w14:paraId="3C89D15A" w14:textId="4F471E79" w:rsidR="176B4B7A" w:rsidRPr="0092181F" w:rsidRDefault="176B4B7A" w:rsidP="004A69C5">
      <w:pPr>
        <w:spacing w:line="259" w:lineRule="auto"/>
        <w:rPr>
          <w:rFonts w:ascii="Times New Roman" w:hAnsi="Times New Roman" w:cs="Times New Roman"/>
        </w:rPr>
      </w:pPr>
      <w:r w:rsidRPr="0092181F">
        <w:rPr>
          <w:rFonts w:ascii="Times New Roman" w:hAnsi="Times New Roman" w:cs="Times New Roman"/>
        </w:rPr>
        <w:t xml:space="preserve">Algis Baležentis, mob. tel. +370 671 85 603, el. p. </w:t>
      </w:r>
      <w:hyperlink r:id="rId8">
        <w:r w:rsidRPr="0092181F">
          <w:rPr>
            <w:rStyle w:val="Hipersaitas"/>
            <w:rFonts w:ascii="Times New Roman" w:hAnsi="Times New Roman" w:cs="Times New Roman"/>
          </w:rPr>
          <w:t>algis.balezentis@tm.lt</w:t>
        </w:r>
      </w:hyperlink>
      <w:r w:rsidRPr="0092181F">
        <w:rPr>
          <w:rFonts w:ascii="Times New Roman" w:hAnsi="Times New Roman" w:cs="Times New Roman"/>
          <w:color w:val="000000" w:themeColor="text1"/>
        </w:rPr>
        <w:t xml:space="preserve"> </w:t>
      </w:r>
    </w:p>
    <w:sectPr w:rsidR="176B4B7A" w:rsidRPr="0092181F" w:rsidSect="00D2759E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737" w:bottom="1134" w:left="1701" w:header="1123" w:footer="573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D528A" w14:textId="77777777" w:rsidR="003C0034" w:rsidRDefault="003C0034">
      <w:r>
        <w:separator/>
      </w:r>
    </w:p>
    <w:p w14:paraId="2CE457BE" w14:textId="77777777" w:rsidR="003C0034" w:rsidRDefault="003C0034"/>
  </w:endnote>
  <w:endnote w:type="continuationSeparator" w:id="0">
    <w:p w14:paraId="569297F5" w14:textId="77777777" w:rsidR="003C0034" w:rsidRDefault="003C0034">
      <w:r>
        <w:continuationSeparator/>
      </w:r>
    </w:p>
    <w:p w14:paraId="50DC7D13" w14:textId="77777777" w:rsidR="003C0034" w:rsidRDefault="003C0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4688790" w:rsidR="001F4940" w:rsidRDefault="007E0D11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</w:rPr>
      <w:drawing>
        <wp:inline distT="0" distB="0" distL="0" distR="0" wp14:anchorId="69258836" wp14:editId="2412C7C5">
          <wp:extent cx="688063" cy="688063"/>
          <wp:effectExtent l="0" t="0" r="0" b="0"/>
          <wp:docPr id="1189711214" name="Paveikslėlis 1" descr="Paveikslėlis, kuriame yra Grafika, ekrano kopija, Šriftas, kvadrato formos  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51223" name="Paveikslėlis 1" descr="Paveikslėlis, kuriame yra Grafika, ekrano kopija, Šriftas, kvadrato formos  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63" cy="706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5A802" w14:textId="77777777" w:rsidR="003C0034" w:rsidRDefault="003C0034">
      <w:r>
        <w:separator/>
      </w:r>
    </w:p>
    <w:p w14:paraId="6F2B5A9F" w14:textId="77777777" w:rsidR="003C0034" w:rsidRDefault="003C0034"/>
  </w:footnote>
  <w:footnote w:type="continuationSeparator" w:id="0">
    <w:p w14:paraId="5F32288B" w14:textId="77777777" w:rsidR="003C0034" w:rsidRDefault="003C0034">
      <w:r>
        <w:continuationSeparator/>
      </w:r>
    </w:p>
    <w:p w14:paraId="224A5881" w14:textId="77777777" w:rsidR="003C0034" w:rsidRDefault="003C0034"/>
  </w:footnote>
  <w:footnote w:id="1">
    <w:p w14:paraId="6AFB155E" w14:textId="476A176B" w:rsidR="009B6446" w:rsidRPr="00E20033" w:rsidRDefault="009B6446">
      <w:pPr>
        <w:pStyle w:val="Puslapioinaostekstas"/>
        <w:rPr>
          <w:rFonts w:ascii="Times New Roman" w:hAnsi="Times New Roman" w:cs="Times New Roman"/>
        </w:rPr>
      </w:pPr>
      <w:r w:rsidRPr="009B6446">
        <w:rPr>
          <w:rStyle w:val="Puslapioinaosnuoroda"/>
          <w:rFonts w:ascii="Times New Roman" w:hAnsi="Times New Roman" w:cs="Times New Roman"/>
        </w:rPr>
        <w:footnoteRef/>
      </w:r>
      <w:r w:rsidRPr="009B6446">
        <w:rPr>
          <w:rFonts w:ascii="Times New Roman" w:hAnsi="Times New Roman" w:cs="Times New Roman"/>
        </w:rPr>
        <w:t xml:space="preserve"> 2011 m. spalio 25 d. Europos Parlamento ir Tarybos direktyva 2011/83/ES dėl vartotojų teisių, kuria iš dalies keičiamos Tarybos direktyva 93/13/EEB ir Europos Parlamento ir Tarybos direktyva 1999/44/EB bei panaikinamos Tarybos direktyva 85/577/EEB ir Europos Parlamento ir Tarybos direktyva 97/7/EB</w:t>
      </w:r>
      <w:r w:rsidR="00350DB9">
        <w:rPr>
          <w:rFonts w:ascii="Times New Roman" w:hAnsi="Times New Roman" w:cs="Times New Roman"/>
        </w:rPr>
        <w:t xml:space="preserve"> (su pakeitimais</w:t>
      </w:r>
      <w:r w:rsidR="00935D9E">
        <w:rPr>
          <w:rFonts w:ascii="Times New Roman" w:hAnsi="Times New Roman" w:cs="Times New Roman"/>
        </w:rPr>
        <w:t>, padarytais</w:t>
      </w:r>
      <w:r w:rsidR="00350DB9">
        <w:rPr>
          <w:rFonts w:ascii="Times New Roman" w:hAnsi="Times New Roman" w:cs="Times New Roman"/>
        </w:rPr>
        <w:t xml:space="preserve"> </w:t>
      </w:r>
      <w:r w:rsidR="00935D9E">
        <w:rPr>
          <w:rFonts w:ascii="Times New Roman" w:hAnsi="Times New Roman" w:cs="Times New Roman"/>
        </w:rPr>
        <w:t>D</w:t>
      </w:r>
      <w:r w:rsidR="00350DB9" w:rsidRPr="00350DB9">
        <w:rPr>
          <w:rFonts w:ascii="Times New Roman" w:hAnsi="Times New Roman" w:cs="Times New Roman"/>
        </w:rPr>
        <w:t>irektyva (ES) 2019/2161)</w:t>
      </w:r>
      <w:r w:rsidRPr="00350DB9">
        <w:rPr>
          <w:rFonts w:ascii="Times New Roman" w:hAnsi="Times New Roman" w:cs="Times New Roman"/>
        </w:rPr>
        <w:t>.</w:t>
      </w:r>
    </w:p>
  </w:footnote>
  <w:footnote w:id="2">
    <w:p w14:paraId="581F2D04" w14:textId="6350465D" w:rsidR="00E20033" w:rsidRDefault="00E20033">
      <w:pPr>
        <w:pStyle w:val="Puslapioinaostekstas"/>
      </w:pPr>
      <w:r w:rsidRPr="00E20033">
        <w:rPr>
          <w:rStyle w:val="Puslapioinaosnuoroda"/>
          <w:rFonts w:ascii="Times New Roman" w:hAnsi="Times New Roman" w:cs="Times New Roman"/>
        </w:rPr>
        <w:footnoteRef/>
      </w:r>
      <w:r w:rsidRPr="00E20033">
        <w:rPr>
          <w:rFonts w:ascii="Times New Roman" w:hAnsi="Times New Roman" w:cs="Times New Roman"/>
        </w:rPr>
        <w:t xml:space="preserve"> </w:t>
      </w:r>
      <w:r w:rsidRPr="00E20033">
        <w:rPr>
          <w:rFonts w:ascii="Times New Roman" w:hAnsi="Times New Roman" w:cs="Times New Roman"/>
        </w:rPr>
        <w:t>Žr. Civilinio kodekso 6.228</w:t>
      </w:r>
      <w:r w:rsidRPr="00E20033">
        <w:rPr>
          <w:rFonts w:ascii="Times New Roman" w:hAnsi="Times New Roman" w:cs="Times New Roman"/>
          <w:vertAlign w:val="superscript"/>
        </w:rPr>
        <w:t>19</w:t>
      </w:r>
      <w:r w:rsidRPr="00E20033">
        <w:rPr>
          <w:rFonts w:ascii="Times New Roman" w:hAnsi="Times New Roman" w:cs="Times New Roman"/>
        </w:rPr>
        <w:t> straipsnio 2 dalį.</w:t>
      </w:r>
    </w:p>
  </w:footnote>
  <w:footnote w:id="3">
    <w:p w14:paraId="17D713A3" w14:textId="0A33AB12" w:rsidR="004D44FC" w:rsidRDefault="004D44F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20033">
        <w:rPr>
          <w:rFonts w:ascii="Times New Roman" w:hAnsi="Times New Roman" w:cs="Times New Roman"/>
        </w:rPr>
        <w:t>Žr. Civilinio kodekso 6.228</w:t>
      </w:r>
      <w:r w:rsidRPr="00E20033">
        <w:rPr>
          <w:rFonts w:ascii="Times New Roman" w:hAnsi="Times New Roman" w:cs="Times New Roman"/>
          <w:vertAlign w:val="superscript"/>
        </w:rPr>
        <w:t>19</w:t>
      </w:r>
      <w:r w:rsidRPr="00E20033">
        <w:rPr>
          <w:rFonts w:ascii="Times New Roman" w:hAnsi="Times New Roman" w:cs="Times New Roman"/>
        </w:rPr>
        <w:t xml:space="preserve"> straipsnio </w:t>
      </w:r>
      <w:r>
        <w:rPr>
          <w:rFonts w:ascii="Times New Roman" w:hAnsi="Times New Roman" w:cs="Times New Roman"/>
        </w:rPr>
        <w:t>3</w:t>
      </w:r>
      <w:r w:rsidRPr="00E20033">
        <w:rPr>
          <w:rFonts w:ascii="Times New Roman" w:hAnsi="Times New Roman" w:cs="Times New Roman"/>
        </w:rPr>
        <w:t xml:space="preserve"> dalį.</w:t>
      </w:r>
    </w:p>
  </w:footnote>
  <w:footnote w:id="4">
    <w:p w14:paraId="055375EA" w14:textId="62F5C1E5" w:rsidR="009510F2" w:rsidRPr="009510F2" w:rsidRDefault="009510F2">
      <w:pPr>
        <w:pStyle w:val="Puslapioinaostekstas"/>
        <w:rPr>
          <w:rFonts w:ascii="Times New Roman" w:hAnsi="Times New Roman" w:cs="Times New Roman"/>
        </w:rPr>
      </w:pPr>
      <w:r w:rsidRPr="009510F2">
        <w:rPr>
          <w:rStyle w:val="Puslapioinaosnuoroda"/>
          <w:rFonts w:ascii="Times New Roman" w:hAnsi="Times New Roman" w:cs="Times New Roman"/>
        </w:rPr>
        <w:footnoteRef/>
      </w:r>
      <w:r w:rsidRPr="009510F2">
        <w:rPr>
          <w:rFonts w:ascii="Times New Roman" w:hAnsi="Times New Roman" w:cs="Times New Roman"/>
        </w:rPr>
        <w:t xml:space="preserve"> </w:t>
      </w:r>
      <w:r w:rsidRPr="009510F2">
        <w:rPr>
          <w:rFonts w:ascii="Times New Roman" w:hAnsi="Times New Roman" w:cs="Times New Roman"/>
        </w:rPr>
        <w:t>Žr. Civilinio kodekso 6.228</w:t>
      </w:r>
      <w:r>
        <w:rPr>
          <w:rFonts w:ascii="Times New Roman" w:hAnsi="Times New Roman" w:cs="Times New Roman"/>
          <w:vertAlign w:val="superscript"/>
        </w:rPr>
        <w:t>20</w:t>
      </w:r>
      <w:r w:rsidRPr="009510F2">
        <w:rPr>
          <w:rFonts w:ascii="Times New Roman" w:hAnsi="Times New Roman" w:cs="Times New Roman"/>
        </w:rPr>
        <w:t xml:space="preserve"> straipsnio </w:t>
      </w:r>
      <w:r>
        <w:rPr>
          <w:rFonts w:ascii="Times New Roman" w:hAnsi="Times New Roman" w:cs="Times New Roman"/>
        </w:rPr>
        <w:t xml:space="preserve">2 ir </w:t>
      </w:r>
      <w:r w:rsidRPr="009510F2">
        <w:rPr>
          <w:rFonts w:ascii="Times New Roman" w:hAnsi="Times New Roman" w:cs="Times New Roman"/>
        </w:rPr>
        <w:t>3 dal</w:t>
      </w:r>
      <w:r>
        <w:rPr>
          <w:rFonts w:ascii="Times New Roman" w:hAnsi="Times New Roman" w:cs="Times New Roman"/>
        </w:rPr>
        <w:t>is</w:t>
      </w:r>
      <w:r w:rsidRPr="009510F2">
        <w:rPr>
          <w:rFonts w:ascii="Times New Roman" w:hAnsi="Times New Roman" w:cs="Times New Roman"/>
        </w:rPr>
        <w:t>.</w:t>
      </w:r>
    </w:p>
  </w:footnote>
  <w:footnote w:id="5">
    <w:p w14:paraId="6F454AE1" w14:textId="1890C972" w:rsidR="00DC63A6" w:rsidRDefault="00DC63A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510F2">
        <w:rPr>
          <w:rFonts w:ascii="Times New Roman" w:hAnsi="Times New Roman" w:cs="Times New Roman"/>
        </w:rPr>
        <w:t>Žr. Civilinio kodekso 6.228</w:t>
      </w:r>
      <w:r>
        <w:rPr>
          <w:rFonts w:ascii="Times New Roman" w:hAnsi="Times New Roman" w:cs="Times New Roman"/>
          <w:vertAlign w:val="superscript"/>
        </w:rPr>
        <w:t>21</w:t>
      </w:r>
      <w:r w:rsidRPr="009510F2">
        <w:rPr>
          <w:rFonts w:ascii="Times New Roman" w:hAnsi="Times New Roman" w:cs="Times New Roman"/>
        </w:rPr>
        <w:t xml:space="preserve"> straipsnio </w:t>
      </w:r>
      <w:r>
        <w:rPr>
          <w:rFonts w:ascii="Times New Roman" w:hAnsi="Times New Roman" w:cs="Times New Roman"/>
        </w:rPr>
        <w:t xml:space="preserve">2 ir </w:t>
      </w:r>
      <w:r w:rsidRPr="009510F2">
        <w:rPr>
          <w:rFonts w:ascii="Times New Roman" w:hAnsi="Times New Roman" w:cs="Times New Roman"/>
        </w:rPr>
        <w:t>3 dal</w:t>
      </w:r>
      <w:r>
        <w:rPr>
          <w:rFonts w:ascii="Times New Roman" w:hAnsi="Times New Roman" w:cs="Times New Roman"/>
        </w:rPr>
        <w:t>is</w:t>
      </w:r>
      <w:r w:rsidRPr="009510F2">
        <w:rPr>
          <w:rFonts w:ascii="Times New Roman" w:hAnsi="Times New Roman" w:cs="Times New Roman"/>
        </w:rPr>
        <w:t>.</w:t>
      </w:r>
    </w:p>
  </w:footnote>
  <w:footnote w:id="6">
    <w:p w14:paraId="38C4D2E9" w14:textId="5B41FF08" w:rsidR="00E46AAB" w:rsidRDefault="00E46AA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510F2">
        <w:rPr>
          <w:rFonts w:ascii="Times New Roman" w:hAnsi="Times New Roman" w:cs="Times New Roman"/>
        </w:rPr>
        <w:t>Žr. Civilinio kodekso 6.228</w:t>
      </w:r>
      <w:r>
        <w:rPr>
          <w:rFonts w:ascii="Times New Roman" w:hAnsi="Times New Roman" w:cs="Times New Roman"/>
          <w:vertAlign w:val="superscript"/>
        </w:rPr>
        <w:t>22</w:t>
      </w:r>
      <w:r w:rsidRPr="009510F2">
        <w:rPr>
          <w:rFonts w:ascii="Times New Roman" w:hAnsi="Times New Roman" w:cs="Times New Roman"/>
        </w:rPr>
        <w:t xml:space="preserve"> straipsnio </w:t>
      </w:r>
      <w:r w:rsidR="00F62232">
        <w:rPr>
          <w:rFonts w:ascii="Times New Roman" w:hAnsi="Times New Roman" w:cs="Times New Roman"/>
        </w:rPr>
        <w:t>10</w:t>
      </w:r>
      <w:r w:rsidRPr="009510F2">
        <w:rPr>
          <w:rFonts w:ascii="Times New Roman" w:hAnsi="Times New Roman" w:cs="Times New Roman"/>
        </w:rPr>
        <w:t xml:space="preserve"> dal</w:t>
      </w:r>
      <w:r w:rsidR="00F62232">
        <w:rPr>
          <w:rFonts w:ascii="Times New Roman" w:hAnsi="Times New Roman" w:cs="Times New Roman"/>
        </w:rPr>
        <w:t>į</w:t>
      </w:r>
      <w:r w:rsidRPr="009510F2">
        <w:rPr>
          <w:rFonts w:ascii="Times New Roman" w:hAnsi="Times New Roman" w:cs="Times New Roman"/>
        </w:rPr>
        <w:t>.</w:t>
      </w:r>
    </w:p>
  </w:footnote>
  <w:footnote w:id="7">
    <w:p w14:paraId="7096F130" w14:textId="77777777" w:rsidR="00A30393" w:rsidRPr="0084218F" w:rsidRDefault="00A30393" w:rsidP="00A30393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794283">
        <w:rPr>
          <w:rFonts w:ascii="Times New Roman" w:hAnsi="Times New Roman" w:cs="Times New Roman"/>
        </w:rPr>
        <w:t>2019 m. gegužės 20 d. Europos Parlamento ir Tarybos direktyva (ES) 2019/770 dėl tam tikrų skaitmeninio turinio ir skaitmeninių paslaugų teiki</w:t>
      </w:r>
      <w:r w:rsidRPr="0084218F">
        <w:rPr>
          <w:rFonts w:ascii="Times New Roman" w:hAnsi="Times New Roman" w:cs="Times New Roman"/>
        </w:rPr>
        <w:t>mo sutarčių aspektų.</w:t>
      </w:r>
    </w:p>
  </w:footnote>
  <w:footnote w:id="8">
    <w:p w14:paraId="1D3BAC8F" w14:textId="0DA81201" w:rsidR="0084218F" w:rsidRDefault="0084218F">
      <w:pPr>
        <w:pStyle w:val="Puslapioinaostekstas"/>
      </w:pPr>
      <w:r w:rsidRPr="0084218F">
        <w:rPr>
          <w:rStyle w:val="Puslapioinaosnuoroda"/>
          <w:rFonts w:ascii="Times New Roman" w:hAnsi="Times New Roman" w:cs="Times New Roman"/>
        </w:rPr>
        <w:footnoteRef/>
      </w:r>
      <w:r w:rsidRPr="0084218F">
        <w:rPr>
          <w:rFonts w:ascii="Times New Roman" w:hAnsi="Times New Roman" w:cs="Times New Roman"/>
        </w:rPr>
        <w:t xml:space="preserve"> </w:t>
      </w:r>
      <w:r w:rsidRPr="0084218F">
        <w:rPr>
          <w:rFonts w:ascii="Times New Roman" w:hAnsi="Times New Roman" w:cs="Times New Roman"/>
        </w:rPr>
        <w:t xml:space="preserve">Žr. Direktyvos </w:t>
      </w:r>
      <w:r w:rsidR="00A74E31" w:rsidRPr="00794283">
        <w:rPr>
          <w:rFonts w:ascii="Times New Roman" w:hAnsi="Times New Roman" w:cs="Times New Roman"/>
        </w:rPr>
        <w:t xml:space="preserve">(ES) 2019/770 </w:t>
      </w:r>
      <w:r w:rsidRPr="0084218F">
        <w:rPr>
          <w:rFonts w:ascii="Times New Roman" w:hAnsi="Times New Roman" w:cs="Times New Roman"/>
        </w:rPr>
        <w:t xml:space="preserve">4 straipsnį. </w:t>
      </w:r>
    </w:p>
  </w:footnote>
  <w:footnote w:id="9">
    <w:p w14:paraId="1E83D5E7" w14:textId="4F5CB824" w:rsidR="00F50856" w:rsidRPr="00F50856" w:rsidRDefault="00F50856">
      <w:pPr>
        <w:pStyle w:val="Puslapioinaostekstas"/>
        <w:rPr>
          <w:rFonts w:ascii="Times New Roman" w:hAnsi="Times New Roman" w:cs="Times New Roman"/>
        </w:rPr>
      </w:pPr>
      <w:r w:rsidRPr="00F50856">
        <w:rPr>
          <w:rStyle w:val="Puslapioinaosnuoroda"/>
          <w:rFonts w:ascii="Times New Roman" w:hAnsi="Times New Roman" w:cs="Times New Roman"/>
        </w:rPr>
        <w:footnoteRef/>
      </w:r>
      <w:r w:rsidRPr="00F50856">
        <w:rPr>
          <w:rFonts w:ascii="Times New Roman" w:hAnsi="Times New Roman" w:cs="Times New Roman"/>
        </w:rPr>
        <w:t xml:space="preserve"> </w:t>
      </w:r>
      <w:r w:rsidRPr="00F50856">
        <w:rPr>
          <w:rFonts w:ascii="Times New Roman" w:hAnsi="Times New Roman" w:cs="Times New Roman"/>
        </w:rPr>
        <w:t xml:space="preserve">Žr. Lietuvos Respublikos vartotojų teisių apsaugos įstatymo </w:t>
      </w:r>
      <w:r w:rsidR="00B223EF">
        <w:rPr>
          <w:rFonts w:ascii="Times New Roman" w:hAnsi="Times New Roman" w:cs="Times New Roman"/>
        </w:rPr>
        <w:t>19–29</w:t>
      </w:r>
      <w:r w:rsidR="00B223EF" w:rsidRPr="00B223EF">
        <w:rPr>
          <w:rFonts w:ascii="Times New Roman" w:hAnsi="Times New Roman" w:cs="Times New Roman"/>
          <w:vertAlign w:val="superscript"/>
        </w:rPr>
        <w:t>4</w:t>
      </w:r>
      <w:r w:rsidR="00B223EF">
        <w:rPr>
          <w:rFonts w:ascii="Times New Roman" w:hAnsi="Times New Roman" w:cs="Times New Roman"/>
        </w:rPr>
        <w:t xml:space="preserve"> straipsnius.</w:t>
      </w:r>
    </w:p>
  </w:footnote>
  <w:footnote w:id="10">
    <w:p w14:paraId="0C9A53BD" w14:textId="0E831925" w:rsidR="00EE3666" w:rsidRPr="000A36AC" w:rsidRDefault="00EE3666">
      <w:pPr>
        <w:pStyle w:val="Puslapioinaostekstas"/>
        <w:rPr>
          <w:rFonts w:ascii="Times New Roman" w:hAnsi="Times New Roman" w:cs="Times New Roman"/>
        </w:rPr>
      </w:pPr>
      <w:r w:rsidRPr="000A36AC">
        <w:rPr>
          <w:rStyle w:val="Puslapioinaosnuoroda"/>
          <w:rFonts w:ascii="Times New Roman" w:hAnsi="Times New Roman" w:cs="Times New Roman"/>
        </w:rPr>
        <w:footnoteRef/>
      </w:r>
      <w:r w:rsidRPr="000A36AC">
        <w:rPr>
          <w:rFonts w:ascii="Times New Roman" w:hAnsi="Times New Roman" w:cs="Times New Roman"/>
        </w:rPr>
        <w:t xml:space="preserve"> </w:t>
      </w:r>
      <w:r w:rsidRPr="000A36AC">
        <w:rPr>
          <w:rFonts w:ascii="Times New Roman" w:hAnsi="Times New Roman" w:cs="Times New Roman"/>
        </w:rPr>
        <w:t xml:space="preserve">Civilinio kodekso 1.1 straipsnio 1 dalyje nustatyta: „Lietuvos Respublikos </w:t>
      </w:r>
      <w:r w:rsidR="000A36AC" w:rsidRPr="000A36AC">
        <w:rPr>
          <w:rFonts w:ascii="Times New Roman" w:hAnsi="Times New Roman" w:cs="Times New Roman"/>
        </w:rPr>
        <w:t xml:space="preserve">civilinis kodeksas </w:t>
      </w:r>
      <w:r w:rsidRPr="000A36AC">
        <w:rPr>
          <w:rFonts w:ascii="Times New Roman" w:hAnsi="Times New Roman" w:cs="Times New Roman"/>
        </w:rPr>
        <w:t>reglamentuoja asmenų turtinius santykius ir su šiais santykiais susijusius asmeninius neturtinius santykius, taip pat šeimos santykius. Įstatymų nustatytais atvejais šis kodeksas taip pat reglamentuoja ir kitokius asmeninius neturtinius santykius.</w:t>
      </w:r>
      <w:r w:rsidR="000A36AC">
        <w:rPr>
          <w:rFonts w:ascii="Times New Roman" w:hAnsi="Times New Roman" w:cs="Times New Roman"/>
        </w:rPr>
        <w:t>“</w:t>
      </w:r>
    </w:p>
  </w:footnote>
  <w:footnote w:id="11">
    <w:p w14:paraId="4150EDC7" w14:textId="10E0EB25" w:rsidR="008F6D59" w:rsidRPr="008F6D59" w:rsidRDefault="008F6D59">
      <w:pPr>
        <w:pStyle w:val="Puslapioinaostekstas"/>
        <w:rPr>
          <w:rFonts w:ascii="Times New Roman" w:hAnsi="Times New Roman" w:cs="Times New Roman"/>
        </w:rPr>
      </w:pPr>
      <w:r w:rsidRPr="00EE3666">
        <w:rPr>
          <w:rStyle w:val="Puslapioinaosnuoroda"/>
          <w:rFonts w:ascii="Times New Roman" w:hAnsi="Times New Roman" w:cs="Times New Roman"/>
        </w:rPr>
        <w:footnoteRef/>
      </w:r>
      <w:r w:rsidRPr="00EE3666">
        <w:rPr>
          <w:rFonts w:ascii="Times New Roman" w:hAnsi="Times New Roman" w:cs="Times New Roman"/>
        </w:rPr>
        <w:t xml:space="preserve"> </w:t>
      </w:r>
      <w:r w:rsidRPr="008F6D59">
        <w:rPr>
          <w:rFonts w:ascii="Times New Roman" w:hAnsi="Times New Roman" w:cs="Times New Roman"/>
        </w:rPr>
        <w:t>2024 m. birželio 13 d. Europos Parlamento ir Tarybos reglamentas (ES) 2024/1689, kuriuo nustatomos suderintos dirbtinio intelekto taisyklės ir iš dalies keičiami reglamentai (EB) Nr. 300/2008, (ES) Nr. 167/2013, (ES) Nr. 168/2013, (ES) 2018/858, (ES) 2018/1139 ir (ES) 2019/2144 ir direktyvos 2014/90/ES, (ES) 2016/797 ir (ES) 2020/1828 (Dirbtinio intelekto aktas)</w:t>
      </w:r>
      <w:r>
        <w:rPr>
          <w:rFonts w:ascii="Times New Roman" w:hAnsi="Times New Roman" w:cs="Times New Roman"/>
        </w:rPr>
        <w:t>.</w:t>
      </w:r>
    </w:p>
  </w:footnote>
  <w:footnote w:id="12">
    <w:p w14:paraId="5B3A80B7" w14:textId="18E8F139" w:rsidR="00B20751" w:rsidRPr="00E64036" w:rsidRDefault="00B20751">
      <w:pPr>
        <w:pStyle w:val="Puslapioinaostekstas"/>
        <w:rPr>
          <w:rFonts w:ascii="Times New Roman" w:hAnsi="Times New Roman" w:cs="Times New Roman"/>
        </w:rPr>
      </w:pPr>
      <w:r w:rsidRPr="00E64036">
        <w:rPr>
          <w:rStyle w:val="Puslapioinaosnuoroda"/>
          <w:rFonts w:ascii="Times New Roman" w:hAnsi="Times New Roman" w:cs="Times New Roman"/>
        </w:rPr>
        <w:footnoteRef/>
      </w:r>
      <w:r w:rsidRPr="00E64036">
        <w:rPr>
          <w:rFonts w:ascii="Times New Roman" w:hAnsi="Times New Roman" w:cs="Times New Roman"/>
        </w:rPr>
        <w:t xml:space="preserve"> </w:t>
      </w:r>
      <w:r w:rsidR="00E64036" w:rsidRPr="00E64036">
        <w:rPr>
          <w:rFonts w:ascii="Times New Roman" w:hAnsi="Times New Roman" w:cs="Times New Roman"/>
        </w:rPr>
        <w:t>Įstatymo projektas paskelbtas Lietuvos Respublikos Seimo teisės aktų informacinės sistemos (TAIS) Projektų registravimo posistemyje</w:t>
      </w:r>
      <w:r w:rsidR="00E64036">
        <w:rPr>
          <w:rFonts w:ascii="Times New Roman" w:hAnsi="Times New Roman" w:cs="Times New Roman"/>
        </w:rPr>
        <w:t xml:space="preserve"> adresu</w:t>
      </w:r>
      <w:r w:rsidR="0025627A" w:rsidRPr="00E64036">
        <w:rPr>
          <w:rFonts w:ascii="Times New Roman" w:hAnsi="Times New Roman" w:cs="Times New Roman"/>
        </w:rPr>
        <w:t xml:space="preserve"> </w:t>
      </w:r>
      <w:hyperlink r:id="rId1" w:history="1">
        <w:r w:rsidR="00C27DC0" w:rsidRPr="00C65FFE">
          <w:rPr>
            <w:rStyle w:val="Hipersaitas"/>
            <w:rFonts w:ascii="Times New Roman" w:hAnsi="Times New Roman" w:cs="Times New Roman"/>
            <w:sz w:val="20"/>
          </w:rPr>
          <w:t>https://e-seimas.lrs.lt/portal/legalAct/lt/TAP/8c92bca059dc11f1b20fcb7db81bf4bd?positionInSearchResults=0&amp;searchModelUUID=4abce18e-83e8-4306-94a4-7dfd4e781fbf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141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06AA2C" w14:textId="1B6DFA96" w:rsidR="00D47F43" w:rsidRPr="00C11EAB" w:rsidRDefault="00D47F43">
        <w:pPr>
          <w:pStyle w:val="Antrats"/>
          <w:jc w:val="center"/>
          <w:rPr>
            <w:rFonts w:ascii="Times New Roman" w:hAnsi="Times New Roman" w:cs="Times New Roman"/>
          </w:rPr>
        </w:pPr>
        <w:r w:rsidRPr="00C11EAB">
          <w:rPr>
            <w:rFonts w:ascii="Times New Roman" w:hAnsi="Times New Roman" w:cs="Times New Roman"/>
          </w:rPr>
          <w:fldChar w:fldCharType="begin"/>
        </w:r>
        <w:r w:rsidRPr="00C11EAB">
          <w:rPr>
            <w:rFonts w:ascii="Times New Roman" w:hAnsi="Times New Roman" w:cs="Times New Roman"/>
          </w:rPr>
          <w:instrText>PAGE   \* MERGEFORMAT</w:instrText>
        </w:r>
        <w:r w:rsidRPr="00C11EAB">
          <w:rPr>
            <w:rFonts w:ascii="Times New Roman" w:hAnsi="Times New Roman" w:cs="Times New Roman"/>
          </w:rPr>
          <w:fldChar w:fldCharType="separate"/>
        </w:r>
        <w:r w:rsidR="009D712A">
          <w:rPr>
            <w:rFonts w:ascii="Times New Roman" w:hAnsi="Times New Roman" w:cs="Times New Roman"/>
            <w:noProof/>
          </w:rPr>
          <w:t>3</w:t>
        </w:r>
        <w:r w:rsidRPr="00C11EAB">
          <w:rPr>
            <w:rFonts w:ascii="Times New Roman" w:hAnsi="Times New Roman" w:cs="Times New Roman"/>
          </w:rPr>
          <w:fldChar w:fldCharType="end"/>
        </w:r>
      </w:p>
    </w:sdtContent>
  </w:sdt>
  <w:p w14:paraId="5DDC49E5" w14:textId="77777777" w:rsidR="00F8136F" w:rsidRDefault="00F813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19DF0287" w:rsidR="006A0169" w:rsidRPr="00095F50" w:rsidRDefault="00C50B3C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</w:rPr>
      <w:drawing>
        <wp:inline distT="0" distB="0" distL="0" distR="0" wp14:anchorId="3837DB89" wp14:editId="1B70A69C">
          <wp:extent cx="560832" cy="635610"/>
          <wp:effectExtent l="0" t="0" r="0" b="0"/>
          <wp:docPr id="774671573" name="Grafinis element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19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88" cy="647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723FB3" w:rsidRDefault="006A0169" w:rsidP="006A0169">
    <w:pPr>
      <w:suppressAutoHyphens w:val="0"/>
      <w:jc w:val="center"/>
      <w:rPr>
        <w:rFonts w:ascii="Times New Roman" w:hAnsi="Times New Roman" w:cs="Times New Roman"/>
        <w:b/>
        <w:bCs/>
        <w:lang w:eastAsia="en-US"/>
      </w:rPr>
    </w:pPr>
    <w:r w:rsidRPr="00723FB3">
      <w:rPr>
        <w:rFonts w:ascii="Times New Roman" w:hAnsi="Times New Roman" w:cs="Times New Roman"/>
        <w:b/>
        <w:bCs/>
        <w:lang w:eastAsia="en-US"/>
      </w:rPr>
      <w:t>LIETUVOS RESPUBLIKOS TEISINGUMO MINISTERIJA</w:t>
    </w:r>
  </w:p>
  <w:p w14:paraId="110DDAB0" w14:textId="77777777" w:rsidR="006A0169" w:rsidRPr="00723FB3" w:rsidRDefault="006A0169" w:rsidP="006A0169">
    <w:pPr>
      <w:suppressAutoHyphens w:val="0"/>
      <w:jc w:val="center"/>
      <w:rPr>
        <w:rFonts w:ascii="Times New Roman" w:hAnsi="Times New Roman" w:cs="Times New Roman"/>
        <w:b/>
        <w:bCs/>
        <w:lang w:eastAsia="en-US"/>
      </w:rPr>
    </w:pPr>
  </w:p>
  <w:p w14:paraId="5B8B41F7" w14:textId="0D6E03EC" w:rsidR="00D22358" w:rsidRPr="00723FB3" w:rsidRDefault="00D22358" w:rsidP="00D22358">
    <w:pPr>
      <w:pBdr>
        <w:bottom w:val="single" w:sz="4" w:space="1" w:color="auto"/>
      </w:pBdr>
      <w:suppressAutoHyphens w:val="0"/>
      <w:jc w:val="center"/>
      <w:rPr>
        <w:rFonts w:ascii="Times New Roman" w:hAnsi="Times New Roman" w:cs="Times New Roman"/>
        <w:lang w:eastAsia="en-US"/>
      </w:rPr>
    </w:pPr>
    <w:r w:rsidRPr="00723FB3">
      <w:rPr>
        <w:rFonts w:ascii="Times New Roman" w:hAnsi="Times New Roman" w:cs="Times New Roman"/>
        <w:lang w:eastAsia="en-US"/>
      </w:rPr>
      <w:t>Biudžetinė įstaiga, Gedimino</w:t>
    </w:r>
    <w:r w:rsidR="00B5346B" w:rsidRPr="00723FB3">
      <w:rPr>
        <w:rFonts w:ascii="Times New Roman" w:hAnsi="Times New Roman" w:cs="Times New Roman"/>
        <w:lang w:eastAsia="en-US"/>
      </w:rPr>
      <w:t> </w:t>
    </w:r>
    <w:r w:rsidRPr="00723FB3">
      <w:rPr>
        <w:rFonts w:ascii="Times New Roman" w:hAnsi="Times New Roman" w:cs="Times New Roman"/>
        <w:lang w:eastAsia="en-US"/>
      </w:rPr>
      <w:t>pr.</w:t>
    </w:r>
    <w:r w:rsidR="00B5346B" w:rsidRPr="00723FB3">
      <w:rPr>
        <w:rFonts w:ascii="Times New Roman" w:hAnsi="Times New Roman" w:cs="Times New Roman"/>
        <w:lang w:eastAsia="en-US"/>
      </w:rPr>
      <w:t> </w:t>
    </w:r>
    <w:r w:rsidRPr="00723FB3">
      <w:rPr>
        <w:rFonts w:ascii="Times New Roman" w:hAnsi="Times New Roman" w:cs="Times New Roman"/>
        <w:lang w:eastAsia="en-US"/>
      </w:rPr>
      <w:t>30, 01104 Vilnius,</w:t>
    </w:r>
    <w:r w:rsidR="0035006F" w:rsidRPr="00723FB3">
      <w:rPr>
        <w:rFonts w:ascii="Times New Roman" w:hAnsi="Times New Roman" w:cs="Times New Roman"/>
        <w:lang w:eastAsia="en-US"/>
      </w:rPr>
      <w:t xml:space="preserve"> </w:t>
    </w:r>
    <w:r w:rsidR="0035006F" w:rsidRPr="00723FB3">
      <w:rPr>
        <w:rFonts w:ascii="Times New Roman" w:hAnsi="Times New Roman" w:cs="Times New Roman"/>
      </w:rPr>
      <w:t>el.</w:t>
    </w:r>
    <w:r w:rsidR="00B5346B" w:rsidRPr="00723FB3">
      <w:rPr>
        <w:rFonts w:ascii="Times New Roman" w:hAnsi="Times New Roman" w:cs="Times New Roman"/>
      </w:rPr>
      <w:t> </w:t>
    </w:r>
    <w:r w:rsidR="0035006F" w:rsidRPr="00723FB3">
      <w:rPr>
        <w:rFonts w:ascii="Times New Roman" w:hAnsi="Times New Roman" w:cs="Times New Roman"/>
      </w:rPr>
      <w:t>pristatymo dėžutės adresas 188604955</w:t>
    </w:r>
    <w:r w:rsidRPr="00723FB3">
      <w:rPr>
        <w:rFonts w:ascii="Times New Roman" w:hAnsi="Times New Roman" w:cs="Times New Roman"/>
        <w:lang w:eastAsia="en-US"/>
      </w:rPr>
      <w:t xml:space="preserve"> </w:t>
    </w:r>
  </w:p>
  <w:p w14:paraId="086E8B22" w14:textId="3C01F95F" w:rsidR="00D22358" w:rsidRPr="00723FB3" w:rsidRDefault="000D436D" w:rsidP="00D22358">
    <w:pPr>
      <w:pBdr>
        <w:bottom w:val="single" w:sz="4" w:space="1" w:color="auto"/>
      </w:pBdr>
      <w:suppressAutoHyphens w:val="0"/>
      <w:jc w:val="center"/>
      <w:rPr>
        <w:rFonts w:ascii="Times New Roman" w:hAnsi="Times New Roman" w:cs="Times New Roman"/>
        <w:lang w:eastAsia="en-US"/>
      </w:rPr>
    </w:pPr>
    <w:r w:rsidRPr="00723FB3">
      <w:rPr>
        <w:rFonts w:ascii="Times New Roman" w:hAnsi="Times New Roman" w:cs="Times New Roman"/>
        <w:lang w:eastAsia="en-US"/>
      </w:rPr>
      <w:t>mob.</w:t>
    </w:r>
    <w:r w:rsidR="00B5346B" w:rsidRPr="00723FB3">
      <w:rPr>
        <w:rFonts w:ascii="Times New Roman" w:hAnsi="Times New Roman" w:cs="Times New Roman"/>
        <w:lang w:eastAsia="en-US"/>
      </w:rPr>
      <w:t> </w:t>
    </w:r>
    <w:r w:rsidR="00D22358" w:rsidRPr="00723FB3">
      <w:rPr>
        <w:rFonts w:ascii="Times New Roman" w:hAnsi="Times New Roman" w:cs="Times New Roman"/>
        <w:lang w:eastAsia="en-US"/>
      </w:rPr>
      <w:t>tel</w:t>
    </w:r>
    <w:r w:rsidR="00D22358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 xml:space="preserve">. </w:t>
    </w:r>
    <w:r w:rsidR="00E14D3B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>+370</w:t>
    </w:r>
    <w:r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 xml:space="preserve"> 600 38</w:t>
    </w:r>
    <w:r w:rsidR="00832C70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 xml:space="preserve"> </w:t>
    </w:r>
    <w:r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>904</w:t>
    </w:r>
    <w:r w:rsidR="00D22358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>,</w:t>
    </w:r>
    <w:r w:rsidR="00D22358" w:rsidRPr="00723FB3">
      <w:rPr>
        <w:rFonts w:ascii="Times New Roman" w:hAnsi="Times New Roman" w:cs="Times New Roman"/>
        <w:lang w:eastAsia="en-US"/>
      </w:rPr>
      <w:t xml:space="preserve"> el.</w:t>
    </w:r>
    <w:r w:rsidR="00B5346B" w:rsidRPr="00723FB3">
      <w:rPr>
        <w:rFonts w:ascii="Times New Roman" w:hAnsi="Times New Roman" w:cs="Times New Roman"/>
        <w:lang w:eastAsia="en-US"/>
      </w:rPr>
      <w:t> </w:t>
    </w:r>
    <w:r w:rsidR="00D22358" w:rsidRPr="00723FB3">
      <w:rPr>
        <w:rFonts w:ascii="Times New Roman" w:hAnsi="Times New Roman" w:cs="Times New Roman"/>
        <w:lang w:eastAsia="en-US"/>
      </w:rPr>
      <w:t xml:space="preserve">p. </w:t>
    </w:r>
    <w:proofErr w:type="spellStart"/>
    <w:r w:rsidR="00D00BD9" w:rsidRPr="00723FB3">
      <w:rPr>
        <w:rFonts w:ascii="Times New Roman" w:hAnsi="Times New Roman" w:cs="Times New Roman"/>
        <w:lang w:eastAsia="en-US"/>
      </w:rPr>
      <w:t>rastine@tm.lt</w:t>
    </w:r>
    <w:proofErr w:type="spellEnd"/>
    <w:r w:rsidR="00D22358" w:rsidRPr="00723FB3">
      <w:rPr>
        <w:rFonts w:ascii="Times New Roman" w:hAnsi="Times New Roman" w:cs="Times New Roman"/>
        <w:lang w:eastAsia="en-US"/>
      </w:rPr>
      <w:t>,</w:t>
    </w:r>
    <w:r w:rsidR="00D00BD9" w:rsidRPr="00723FB3">
      <w:rPr>
        <w:rFonts w:ascii="Times New Roman" w:hAnsi="Times New Roman" w:cs="Times New Roman"/>
        <w:lang w:eastAsia="en-US"/>
      </w:rPr>
      <w:t xml:space="preserve"> https://tm.lrv.lt</w:t>
    </w:r>
  </w:p>
  <w:p w14:paraId="04C7FD59" w14:textId="1A1D0F1D" w:rsidR="00D22358" w:rsidRPr="00723FB3" w:rsidRDefault="00723FB3" w:rsidP="00723FB3">
    <w:pPr>
      <w:pBdr>
        <w:bottom w:val="single" w:sz="4" w:space="1" w:color="auto"/>
      </w:pBdr>
      <w:tabs>
        <w:tab w:val="center" w:pos="4733"/>
        <w:tab w:val="right" w:pos="9467"/>
      </w:tabs>
      <w:suppressAutoHyphens w:val="0"/>
      <w:rPr>
        <w:rFonts w:ascii="Times New Roman" w:hAnsi="Times New Roman" w:cs="Times New Roman"/>
        <w:lang w:eastAsia="en-US"/>
      </w:rPr>
    </w:pPr>
    <w:r>
      <w:rPr>
        <w:rFonts w:ascii="Times New Roman" w:hAnsi="Times New Roman" w:cs="Times New Roman"/>
        <w:lang w:eastAsia="en-US"/>
      </w:rPr>
      <w:tab/>
    </w:r>
    <w:r w:rsidR="00D22358" w:rsidRPr="00723FB3">
      <w:rPr>
        <w:rFonts w:ascii="Times New Roman" w:hAnsi="Times New Roman" w:cs="Times New Roman"/>
        <w:lang w:eastAsia="en-US"/>
      </w:rPr>
      <w:t>Duomenys kaupiami ir saugomi Juridinių asmenų registre, kodas 188604955</w:t>
    </w:r>
    <w:r>
      <w:rPr>
        <w:rFonts w:ascii="Times New Roman" w:hAnsi="Times New Roman" w:cs="Times New Roman"/>
        <w:lang w:eastAsia="en-US"/>
      </w:rPr>
      <w:tab/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5CB4EAB"/>
    <w:multiLevelType w:val="hybridMultilevel"/>
    <w:tmpl w:val="9CACF9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506D1BD7"/>
    <w:multiLevelType w:val="hybridMultilevel"/>
    <w:tmpl w:val="DF32015C"/>
    <w:lvl w:ilvl="0" w:tplc="58A08E8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0C13"/>
    <w:rsid w:val="000126A3"/>
    <w:rsid w:val="00013D0A"/>
    <w:rsid w:val="000143DF"/>
    <w:rsid w:val="000147A7"/>
    <w:rsid w:val="00014A4F"/>
    <w:rsid w:val="00014DC5"/>
    <w:rsid w:val="000168D3"/>
    <w:rsid w:val="000203F3"/>
    <w:rsid w:val="000217A7"/>
    <w:rsid w:val="000223D6"/>
    <w:rsid w:val="000228BB"/>
    <w:rsid w:val="00022E3C"/>
    <w:rsid w:val="00024C0F"/>
    <w:rsid w:val="000303D1"/>
    <w:rsid w:val="00033F22"/>
    <w:rsid w:val="000356BD"/>
    <w:rsid w:val="0004405D"/>
    <w:rsid w:val="00045F11"/>
    <w:rsid w:val="00054667"/>
    <w:rsid w:val="000564E4"/>
    <w:rsid w:val="0006076D"/>
    <w:rsid w:val="0006186E"/>
    <w:rsid w:val="00062E44"/>
    <w:rsid w:val="00071B12"/>
    <w:rsid w:val="00072007"/>
    <w:rsid w:val="00072919"/>
    <w:rsid w:val="000756A8"/>
    <w:rsid w:val="000818E4"/>
    <w:rsid w:val="00081B35"/>
    <w:rsid w:val="00086052"/>
    <w:rsid w:val="00090708"/>
    <w:rsid w:val="00093791"/>
    <w:rsid w:val="000946A2"/>
    <w:rsid w:val="00095091"/>
    <w:rsid w:val="00095F50"/>
    <w:rsid w:val="00097619"/>
    <w:rsid w:val="000A1BD9"/>
    <w:rsid w:val="000A2034"/>
    <w:rsid w:val="000A36AC"/>
    <w:rsid w:val="000A78F3"/>
    <w:rsid w:val="000B0D10"/>
    <w:rsid w:val="000B1ECA"/>
    <w:rsid w:val="000B2C95"/>
    <w:rsid w:val="000B327F"/>
    <w:rsid w:val="000B5727"/>
    <w:rsid w:val="000B67D8"/>
    <w:rsid w:val="000B73DC"/>
    <w:rsid w:val="000C20F7"/>
    <w:rsid w:val="000C24B2"/>
    <w:rsid w:val="000C2A86"/>
    <w:rsid w:val="000C2F71"/>
    <w:rsid w:val="000C41D7"/>
    <w:rsid w:val="000C4F4C"/>
    <w:rsid w:val="000D0B1C"/>
    <w:rsid w:val="000D2B7E"/>
    <w:rsid w:val="000D3171"/>
    <w:rsid w:val="000D436D"/>
    <w:rsid w:val="000D65F1"/>
    <w:rsid w:val="000E34D4"/>
    <w:rsid w:val="000E36C6"/>
    <w:rsid w:val="000E41C3"/>
    <w:rsid w:val="000E6E4F"/>
    <w:rsid w:val="000E7556"/>
    <w:rsid w:val="000E770F"/>
    <w:rsid w:val="000F1DF5"/>
    <w:rsid w:val="000F3238"/>
    <w:rsid w:val="000F3DAD"/>
    <w:rsid w:val="000F5EE5"/>
    <w:rsid w:val="000F6066"/>
    <w:rsid w:val="000F75E7"/>
    <w:rsid w:val="00100EB1"/>
    <w:rsid w:val="00101146"/>
    <w:rsid w:val="00103ED5"/>
    <w:rsid w:val="001044C6"/>
    <w:rsid w:val="001057ED"/>
    <w:rsid w:val="00106269"/>
    <w:rsid w:val="00107183"/>
    <w:rsid w:val="00110A05"/>
    <w:rsid w:val="00111D87"/>
    <w:rsid w:val="00115CE1"/>
    <w:rsid w:val="0011717E"/>
    <w:rsid w:val="00122461"/>
    <w:rsid w:val="00122C72"/>
    <w:rsid w:val="00125A78"/>
    <w:rsid w:val="00127F84"/>
    <w:rsid w:val="0013320B"/>
    <w:rsid w:val="001332EB"/>
    <w:rsid w:val="00133358"/>
    <w:rsid w:val="00137EFF"/>
    <w:rsid w:val="001461F5"/>
    <w:rsid w:val="00150029"/>
    <w:rsid w:val="00153FEC"/>
    <w:rsid w:val="001560AC"/>
    <w:rsid w:val="00161ACD"/>
    <w:rsid w:val="00163C9F"/>
    <w:rsid w:val="00165EDF"/>
    <w:rsid w:val="0016645A"/>
    <w:rsid w:val="00172DEF"/>
    <w:rsid w:val="0017460F"/>
    <w:rsid w:val="00177E2B"/>
    <w:rsid w:val="00183B7D"/>
    <w:rsid w:val="00186BCB"/>
    <w:rsid w:val="00190B04"/>
    <w:rsid w:val="00190E62"/>
    <w:rsid w:val="001936FE"/>
    <w:rsid w:val="0019370F"/>
    <w:rsid w:val="00194508"/>
    <w:rsid w:val="0019708C"/>
    <w:rsid w:val="001A028D"/>
    <w:rsid w:val="001A2BEB"/>
    <w:rsid w:val="001A3E6B"/>
    <w:rsid w:val="001A7392"/>
    <w:rsid w:val="001B1ACD"/>
    <w:rsid w:val="001B28DE"/>
    <w:rsid w:val="001B60FD"/>
    <w:rsid w:val="001C1840"/>
    <w:rsid w:val="001C1986"/>
    <w:rsid w:val="001C571C"/>
    <w:rsid w:val="001C5965"/>
    <w:rsid w:val="001C7EE1"/>
    <w:rsid w:val="001E0731"/>
    <w:rsid w:val="001E192A"/>
    <w:rsid w:val="001E213B"/>
    <w:rsid w:val="001E2291"/>
    <w:rsid w:val="001E5CB2"/>
    <w:rsid w:val="001E6F39"/>
    <w:rsid w:val="001E71E6"/>
    <w:rsid w:val="001F0ACF"/>
    <w:rsid w:val="001F31E1"/>
    <w:rsid w:val="001F3AB1"/>
    <w:rsid w:val="001F3BED"/>
    <w:rsid w:val="001F4940"/>
    <w:rsid w:val="001F5AA6"/>
    <w:rsid w:val="001F648C"/>
    <w:rsid w:val="002008A3"/>
    <w:rsid w:val="00202DA9"/>
    <w:rsid w:val="00205961"/>
    <w:rsid w:val="0021194A"/>
    <w:rsid w:val="002120AA"/>
    <w:rsid w:val="00212D03"/>
    <w:rsid w:val="00214944"/>
    <w:rsid w:val="002165EF"/>
    <w:rsid w:val="00216724"/>
    <w:rsid w:val="002179A3"/>
    <w:rsid w:val="00223A54"/>
    <w:rsid w:val="00224C7E"/>
    <w:rsid w:val="00225009"/>
    <w:rsid w:val="002250A5"/>
    <w:rsid w:val="0023009D"/>
    <w:rsid w:val="00232DFE"/>
    <w:rsid w:val="00241006"/>
    <w:rsid w:val="00243D27"/>
    <w:rsid w:val="00244034"/>
    <w:rsid w:val="00244C68"/>
    <w:rsid w:val="00246059"/>
    <w:rsid w:val="00247655"/>
    <w:rsid w:val="002512FD"/>
    <w:rsid w:val="00251C88"/>
    <w:rsid w:val="00252AE4"/>
    <w:rsid w:val="00252DAA"/>
    <w:rsid w:val="00255BDF"/>
    <w:rsid w:val="0025627A"/>
    <w:rsid w:val="00256B05"/>
    <w:rsid w:val="002623D1"/>
    <w:rsid w:val="002659B2"/>
    <w:rsid w:val="00271BCA"/>
    <w:rsid w:val="00273D8D"/>
    <w:rsid w:val="00274E4D"/>
    <w:rsid w:val="0027526A"/>
    <w:rsid w:val="002764D0"/>
    <w:rsid w:val="00277C03"/>
    <w:rsid w:val="0028151D"/>
    <w:rsid w:val="0028189C"/>
    <w:rsid w:val="002918F0"/>
    <w:rsid w:val="0029207D"/>
    <w:rsid w:val="0029261F"/>
    <w:rsid w:val="00292AB4"/>
    <w:rsid w:val="00294643"/>
    <w:rsid w:val="002967C4"/>
    <w:rsid w:val="00297759"/>
    <w:rsid w:val="002A1A65"/>
    <w:rsid w:val="002A39D9"/>
    <w:rsid w:val="002A57EF"/>
    <w:rsid w:val="002A6650"/>
    <w:rsid w:val="002C0406"/>
    <w:rsid w:val="002C56E6"/>
    <w:rsid w:val="002C79A1"/>
    <w:rsid w:val="002D022B"/>
    <w:rsid w:val="002D24DA"/>
    <w:rsid w:val="002D28FF"/>
    <w:rsid w:val="002E4CB6"/>
    <w:rsid w:val="002E53AA"/>
    <w:rsid w:val="002F2231"/>
    <w:rsid w:val="002F3476"/>
    <w:rsid w:val="002F357E"/>
    <w:rsid w:val="002F5C75"/>
    <w:rsid w:val="00303113"/>
    <w:rsid w:val="00303500"/>
    <w:rsid w:val="00305D72"/>
    <w:rsid w:val="00306365"/>
    <w:rsid w:val="00314284"/>
    <w:rsid w:val="00314884"/>
    <w:rsid w:val="0031547F"/>
    <w:rsid w:val="00316EE6"/>
    <w:rsid w:val="00323309"/>
    <w:rsid w:val="003316EA"/>
    <w:rsid w:val="003342C4"/>
    <w:rsid w:val="00335337"/>
    <w:rsid w:val="00335E75"/>
    <w:rsid w:val="003378A5"/>
    <w:rsid w:val="003378BB"/>
    <w:rsid w:val="00344A50"/>
    <w:rsid w:val="00345C41"/>
    <w:rsid w:val="0035006F"/>
    <w:rsid w:val="00350171"/>
    <w:rsid w:val="00350DB9"/>
    <w:rsid w:val="0035263F"/>
    <w:rsid w:val="00354048"/>
    <w:rsid w:val="00357B11"/>
    <w:rsid w:val="00357F28"/>
    <w:rsid w:val="003611E7"/>
    <w:rsid w:val="00363ED1"/>
    <w:rsid w:val="00364D49"/>
    <w:rsid w:val="0036547E"/>
    <w:rsid w:val="00373F0A"/>
    <w:rsid w:val="00374572"/>
    <w:rsid w:val="00376154"/>
    <w:rsid w:val="00380386"/>
    <w:rsid w:val="003804C6"/>
    <w:rsid w:val="00382C36"/>
    <w:rsid w:val="00384C5E"/>
    <w:rsid w:val="0038518C"/>
    <w:rsid w:val="00385B2E"/>
    <w:rsid w:val="003860D5"/>
    <w:rsid w:val="00392689"/>
    <w:rsid w:val="00392BAA"/>
    <w:rsid w:val="00395A18"/>
    <w:rsid w:val="003A05BC"/>
    <w:rsid w:val="003A0CC5"/>
    <w:rsid w:val="003A0D57"/>
    <w:rsid w:val="003A12FD"/>
    <w:rsid w:val="003A403B"/>
    <w:rsid w:val="003A60BF"/>
    <w:rsid w:val="003A6CAA"/>
    <w:rsid w:val="003A7086"/>
    <w:rsid w:val="003B5CF9"/>
    <w:rsid w:val="003B7FA7"/>
    <w:rsid w:val="003C0034"/>
    <w:rsid w:val="003C1BC9"/>
    <w:rsid w:val="003C2DE2"/>
    <w:rsid w:val="003C3B80"/>
    <w:rsid w:val="003C76FB"/>
    <w:rsid w:val="003E562F"/>
    <w:rsid w:val="003E56CD"/>
    <w:rsid w:val="003E5F79"/>
    <w:rsid w:val="003F0138"/>
    <w:rsid w:val="003F1A6B"/>
    <w:rsid w:val="003F2711"/>
    <w:rsid w:val="003F5D61"/>
    <w:rsid w:val="00403C90"/>
    <w:rsid w:val="0040666B"/>
    <w:rsid w:val="00406965"/>
    <w:rsid w:val="00406DF9"/>
    <w:rsid w:val="0041320A"/>
    <w:rsid w:val="004153F9"/>
    <w:rsid w:val="00415BFA"/>
    <w:rsid w:val="00416483"/>
    <w:rsid w:val="004204EB"/>
    <w:rsid w:val="00421B77"/>
    <w:rsid w:val="00422F55"/>
    <w:rsid w:val="0042565F"/>
    <w:rsid w:val="0043087B"/>
    <w:rsid w:val="00433548"/>
    <w:rsid w:val="00434204"/>
    <w:rsid w:val="004400C5"/>
    <w:rsid w:val="004436BB"/>
    <w:rsid w:val="00444D3C"/>
    <w:rsid w:val="004453CE"/>
    <w:rsid w:val="0044553A"/>
    <w:rsid w:val="004473FF"/>
    <w:rsid w:val="00451D75"/>
    <w:rsid w:val="00452D21"/>
    <w:rsid w:val="004532CB"/>
    <w:rsid w:val="00461177"/>
    <w:rsid w:val="004739EF"/>
    <w:rsid w:val="00475A59"/>
    <w:rsid w:val="0047762B"/>
    <w:rsid w:val="00477775"/>
    <w:rsid w:val="00481FE7"/>
    <w:rsid w:val="00482920"/>
    <w:rsid w:val="00485297"/>
    <w:rsid w:val="00487A3E"/>
    <w:rsid w:val="00491829"/>
    <w:rsid w:val="00497519"/>
    <w:rsid w:val="004A69C5"/>
    <w:rsid w:val="004A7FB2"/>
    <w:rsid w:val="004B18EA"/>
    <w:rsid w:val="004B1BBD"/>
    <w:rsid w:val="004B21E2"/>
    <w:rsid w:val="004B321E"/>
    <w:rsid w:val="004B602E"/>
    <w:rsid w:val="004B7F87"/>
    <w:rsid w:val="004C11F7"/>
    <w:rsid w:val="004C157C"/>
    <w:rsid w:val="004C395B"/>
    <w:rsid w:val="004C40F9"/>
    <w:rsid w:val="004C702D"/>
    <w:rsid w:val="004D2374"/>
    <w:rsid w:val="004D24A1"/>
    <w:rsid w:val="004D44FC"/>
    <w:rsid w:val="004D64B5"/>
    <w:rsid w:val="004E0354"/>
    <w:rsid w:val="004E4592"/>
    <w:rsid w:val="004E4C0A"/>
    <w:rsid w:val="004E4C97"/>
    <w:rsid w:val="004E537A"/>
    <w:rsid w:val="004E5739"/>
    <w:rsid w:val="004F09E0"/>
    <w:rsid w:val="004F0B55"/>
    <w:rsid w:val="004F3246"/>
    <w:rsid w:val="004F7E5E"/>
    <w:rsid w:val="00503401"/>
    <w:rsid w:val="0051548F"/>
    <w:rsid w:val="00516F9B"/>
    <w:rsid w:val="00517863"/>
    <w:rsid w:val="0052009A"/>
    <w:rsid w:val="00521DC2"/>
    <w:rsid w:val="005222B2"/>
    <w:rsid w:val="00524CAB"/>
    <w:rsid w:val="00526983"/>
    <w:rsid w:val="00527B8A"/>
    <w:rsid w:val="00533C35"/>
    <w:rsid w:val="005429B1"/>
    <w:rsid w:val="005468FA"/>
    <w:rsid w:val="005530AD"/>
    <w:rsid w:val="00555075"/>
    <w:rsid w:val="00556B8E"/>
    <w:rsid w:val="0056124D"/>
    <w:rsid w:val="00573452"/>
    <w:rsid w:val="005749D3"/>
    <w:rsid w:val="00575D48"/>
    <w:rsid w:val="00581C09"/>
    <w:rsid w:val="0058419B"/>
    <w:rsid w:val="0058615E"/>
    <w:rsid w:val="005934F7"/>
    <w:rsid w:val="00593610"/>
    <w:rsid w:val="00595153"/>
    <w:rsid w:val="00595C66"/>
    <w:rsid w:val="005A2039"/>
    <w:rsid w:val="005A3098"/>
    <w:rsid w:val="005A32E3"/>
    <w:rsid w:val="005A38A2"/>
    <w:rsid w:val="005A4A12"/>
    <w:rsid w:val="005B0AFD"/>
    <w:rsid w:val="005B0D93"/>
    <w:rsid w:val="005B1000"/>
    <w:rsid w:val="005B22EF"/>
    <w:rsid w:val="005B71DB"/>
    <w:rsid w:val="005C4082"/>
    <w:rsid w:val="005C6C0A"/>
    <w:rsid w:val="005D1A75"/>
    <w:rsid w:val="005D1DC4"/>
    <w:rsid w:val="005D5002"/>
    <w:rsid w:val="005D5AAF"/>
    <w:rsid w:val="005D6E8F"/>
    <w:rsid w:val="005D7272"/>
    <w:rsid w:val="005E7002"/>
    <w:rsid w:val="005E7F01"/>
    <w:rsid w:val="005F5904"/>
    <w:rsid w:val="005F6849"/>
    <w:rsid w:val="005F70CA"/>
    <w:rsid w:val="00602CA3"/>
    <w:rsid w:val="00603F7E"/>
    <w:rsid w:val="006048B6"/>
    <w:rsid w:val="00605043"/>
    <w:rsid w:val="00607941"/>
    <w:rsid w:val="00610218"/>
    <w:rsid w:val="00613931"/>
    <w:rsid w:val="00614D66"/>
    <w:rsid w:val="006179DA"/>
    <w:rsid w:val="006202AA"/>
    <w:rsid w:val="0062138C"/>
    <w:rsid w:val="00621AE5"/>
    <w:rsid w:val="00622DA6"/>
    <w:rsid w:val="006241A8"/>
    <w:rsid w:val="00624B23"/>
    <w:rsid w:val="00631354"/>
    <w:rsid w:val="00631D2A"/>
    <w:rsid w:val="00632C30"/>
    <w:rsid w:val="00633392"/>
    <w:rsid w:val="00635426"/>
    <w:rsid w:val="00636016"/>
    <w:rsid w:val="00637E6C"/>
    <w:rsid w:val="00650038"/>
    <w:rsid w:val="00652CC0"/>
    <w:rsid w:val="00653700"/>
    <w:rsid w:val="0065467C"/>
    <w:rsid w:val="00655015"/>
    <w:rsid w:val="0065585D"/>
    <w:rsid w:val="006570C7"/>
    <w:rsid w:val="00657884"/>
    <w:rsid w:val="00665FFF"/>
    <w:rsid w:val="00666574"/>
    <w:rsid w:val="00671057"/>
    <w:rsid w:val="00671685"/>
    <w:rsid w:val="00674380"/>
    <w:rsid w:val="00674655"/>
    <w:rsid w:val="00674EED"/>
    <w:rsid w:val="00674F0A"/>
    <w:rsid w:val="006755A0"/>
    <w:rsid w:val="00684AB5"/>
    <w:rsid w:val="00685024"/>
    <w:rsid w:val="006867D6"/>
    <w:rsid w:val="00692B0B"/>
    <w:rsid w:val="006930ED"/>
    <w:rsid w:val="0069313F"/>
    <w:rsid w:val="0069364D"/>
    <w:rsid w:val="0069404E"/>
    <w:rsid w:val="00694F98"/>
    <w:rsid w:val="006A0169"/>
    <w:rsid w:val="006A15E6"/>
    <w:rsid w:val="006A1D60"/>
    <w:rsid w:val="006A279F"/>
    <w:rsid w:val="006A3AEE"/>
    <w:rsid w:val="006A3E2B"/>
    <w:rsid w:val="006A5FD5"/>
    <w:rsid w:val="006A7AC0"/>
    <w:rsid w:val="006B2EDD"/>
    <w:rsid w:val="006B4A86"/>
    <w:rsid w:val="006B7323"/>
    <w:rsid w:val="006C319E"/>
    <w:rsid w:val="006C4EE6"/>
    <w:rsid w:val="006C6735"/>
    <w:rsid w:val="006D34D5"/>
    <w:rsid w:val="006E25FC"/>
    <w:rsid w:val="006E2FF8"/>
    <w:rsid w:val="006E6EAA"/>
    <w:rsid w:val="006E799B"/>
    <w:rsid w:val="006F2D37"/>
    <w:rsid w:val="006F50AD"/>
    <w:rsid w:val="00700EED"/>
    <w:rsid w:val="0070100A"/>
    <w:rsid w:val="00703C62"/>
    <w:rsid w:val="00706856"/>
    <w:rsid w:val="00713475"/>
    <w:rsid w:val="00713B67"/>
    <w:rsid w:val="00713C96"/>
    <w:rsid w:val="00714501"/>
    <w:rsid w:val="0071543C"/>
    <w:rsid w:val="007155A1"/>
    <w:rsid w:val="00717956"/>
    <w:rsid w:val="00721DA5"/>
    <w:rsid w:val="00722768"/>
    <w:rsid w:val="00723FB3"/>
    <w:rsid w:val="00725EFF"/>
    <w:rsid w:val="00725FD0"/>
    <w:rsid w:val="0073027E"/>
    <w:rsid w:val="007307A5"/>
    <w:rsid w:val="00732D37"/>
    <w:rsid w:val="00734050"/>
    <w:rsid w:val="00734B84"/>
    <w:rsid w:val="00735C7F"/>
    <w:rsid w:val="007450C6"/>
    <w:rsid w:val="00745703"/>
    <w:rsid w:val="007462F9"/>
    <w:rsid w:val="0074745C"/>
    <w:rsid w:val="0074776F"/>
    <w:rsid w:val="00747B65"/>
    <w:rsid w:val="00747FA6"/>
    <w:rsid w:val="0075025D"/>
    <w:rsid w:val="00752C0A"/>
    <w:rsid w:val="00755247"/>
    <w:rsid w:val="0075689A"/>
    <w:rsid w:val="00760EDC"/>
    <w:rsid w:val="00761883"/>
    <w:rsid w:val="007624E7"/>
    <w:rsid w:val="00762537"/>
    <w:rsid w:val="0076369D"/>
    <w:rsid w:val="00765CAB"/>
    <w:rsid w:val="00775BDF"/>
    <w:rsid w:val="00775E39"/>
    <w:rsid w:val="00780B69"/>
    <w:rsid w:val="007814FE"/>
    <w:rsid w:val="00781D20"/>
    <w:rsid w:val="00782746"/>
    <w:rsid w:val="00787ADC"/>
    <w:rsid w:val="00791D38"/>
    <w:rsid w:val="00792A55"/>
    <w:rsid w:val="00793559"/>
    <w:rsid w:val="00794283"/>
    <w:rsid w:val="007A3547"/>
    <w:rsid w:val="007B1F82"/>
    <w:rsid w:val="007B389E"/>
    <w:rsid w:val="007B3C8C"/>
    <w:rsid w:val="007B4A13"/>
    <w:rsid w:val="007B7514"/>
    <w:rsid w:val="007C135A"/>
    <w:rsid w:val="007C23AD"/>
    <w:rsid w:val="007C3FED"/>
    <w:rsid w:val="007C53E0"/>
    <w:rsid w:val="007C5513"/>
    <w:rsid w:val="007E0D11"/>
    <w:rsid w:val="007E1EFD"/>
    <w:rsid w:val="007E214D"/>
    <w:rsid w:val="007E291D"/>
    <w:rsid w:val="007E5CB5"/>
    <w:rsid w:val="007F73DD"/>
    <w:rsid w:val="007F7B9B"/>
    <w:rsid w:val="00813392"/>
    <w:rsid w:val="0081476C"/>
    <w:rsid w:val="00820F5D"/>
    <w:rsid w:val="00821879"/>
    <w:rsid w:val="0083098B"/>
    <w:rsid w:val="008309E8"/>
    <w:rsid w:val="00832C70"/>
    <w:rsid w:val="00833EAE"/>
    <w:rsid w:val="008346A3"/>
    <w:rsid w:val="00835823"/>
    <w:rsid w:val="0084218F"/>
    <w:rsid w:val="00842AEE"/>
    <w:rsid w:val="00843201"/>
    <w:rsid w:val="00844B83"/>
    <w:rsid w:val="00851AE4"/>
    <w:rsid w:val="00853682"/>
    <w:rsid w:val="00853E04"/>
    <w:rsid w:val="008569EF"/>
    <w:rsid w:val="00856EF1"/>
    <w:rsid w:val="0086157D"/>
    <w:rsid w:val="00864C16"/>
    <w:rsid w:val="008662DB"/>
    <w:rsid w:val="00874321"/>
    <w:rsid w:val="008A210C"/>
    <w:rsid w:val="008A3514"/>
    <w:rsid w:val="008A5254"/>
    <w:rsid w:val="008A6AD2"/>
    <w:rsid w:val="008A6C60"/>
    <w:rsid w:val="008A6F15"/>
    <w:rsid w:val="008B050F"/>
    <w:rsid w:val="008B24A7"/>
    <w:rsid w:val="008B3E7D"/>
    <w:rsid w:val="008C162A"/>
    <w:rsid w:val="008D0719"/>
    <w:rsid w:val="008D5B01"/>
    <w:rsid w:val="008D7B0C"/>
    <w:rsid w:val="008E2AAB"/>
    <w:rsid w:val="008F38F0"/>
    <w:rsid w:val="008F4CF0"/>
    <w:rsid w:val="008F6B71"/>
    <w:rsid w:val="008F6D59"/>
    <w:rsid w:val="008F6DC0"/>
    <w:rsid w:val="008F6DFF"/>
    <w:rsid w:val="008F7CA0"/>
    <w:rsid w:val="009032C4"/>
    <w:rsid w:val="00904BA9"/>
    <w:rsid w:val="0090689B"/>
    <w:rsid w:val="00907953"/>
    <w:rsid w:val="009141AC"/>
    <w:rsid w:val="00914496"/>
    <w:rsid w:val="0092181F"/>
    <w:rsid w:val="00921A20"/>
    <w:rsid w:val="00925340"/>
    <w:rsid w:val="009320B2"/>
    <w:rsid w:val="00935287"/>
    <w:rsid w:val="00935D9E"/>
    <w:rsid w:val="009431E7"/>
    <w:rsid w:val="009502F2"/>
    <w:rsid w:val="009510F2"/>
    <w:rsid w:val="00955140"/>
    <w:rsid w:val="00957DCD"/>
    <w:rsid w:val="009655E0"/>
    <w:rsid w:val="00966752"/>
    <w:rsid w:val="0096724B"/>
    <w:rsid w:val="00967916"/>
    <w:rsid w:val="009779EE"/>
    <w:rsid w:val="00977DB4"/>
    <w:rsid w:val="00977F51"/>
    <w:rsid w:val="00983464"/>
    <w:rsid w:val="009854F3"/>
    <w:rsid w:val="009865D0"/>
    <w:rsid w:val="00986F2C"/>
    <w:rsid w:val="009876BA"/>
    <w:rsid w:val="00991E5A"/>
    <w:rsid w:val="00991EC8"/>
    <w:rsid w:val="009A0498"/>
    <w:rsid w:val="009A11A6"/>
    <w:rsid w:val="009A179C"/>
    <w:rsid w:val="009A26EE"/>
    <w:rsid w:val="009A5B5D"/>
    <w:rsid w:val="009A665B"/>
    <w:rsid w:val="009A6CB6"/>
    <w:rsid w:val="009A6E7F"/>
    <w:rsid w:val="009A6F14"/>
    <w:rsid w:val="009B0944"/>
    <w:rsid w:val="009B1A46"/>
    <w:rsid w:val="009B1E0F"/>
    <w:rsid w:val="009B37F2"/>
    <w:rsid w:val="009B44DE"/>
    <w:rsid w:val="009B4576"/>
    <w:rsid w:val="009B6446"/>
    <w:rsid w:val="009C1FB5"/>
    <w:rsid w:val="009C446A"/>
    <w:rsid w:val="009C74C8"/>
    <w:rsid w:val="009D5D3E"/>
    <w:rsid w:val="009D712A"/>
    <w:rsid w:val="009D7241"/>
    <w:rsid w:val="009E11EE"/>
    <w:rsid w:val="009E135C"/>
    <w:rsid w:val="009E3E17"/>
    <w:rsid w:val="009E4274"/>
    <w:rsid w:val="009E5BF7"/>
    <w:rsid w:val="009E6076"/>
    <w:rsid w:val="009E646C"/>
    <w:rsid w:val="009F11C0"/>
    <w:rsid w:val="00A0291B"/>
    <w:rsid w:val="00A0457F"/>
    <w:rsid w:val="00A048C3"/>
    <w:rsid w:val="00A05178"/>
    <w:rsid w:val="00A07577"/>
    <w:rsid w:val="00A07D1F"/>
    <w:rsid w:val="00A13F71"/>
    <w:rsid w:val="00A15888"/>
    <w:rsid w:val="00A15D4F"/>
    <w:rsid w:val="00A17E41"/>
    <w:rsid w:val="00A2066C"/>
    <w:rsid w:val="00A21394"/>
    <w:rsid w:val="00A30118"/>
    <w:rsid w:val="00A30393"/>
    <w:rsid w:val="00A314B0"/>
    <w:rsid w:val="00A314D4"/>
    <w:rsid w:val="00A36467"/>
    <w:rsid w:val="00A40CD2"/>
    <w:rsid w:val="00A43DDD"/>
    <w:rsid w:val="00A43FA7"/>
    <w:rsid w:val="00A45560"/>
    <w:rsid w:val="00A45A83"/>
    <w:rsid w:val="00A500C7"/>
    <w:rsid w:val="00A5068D"/>
    <w:rsid w:val="00A51081"/>
    <w:rsid w:val="00A51241"/>
    <w:rsid w:val="00A55031"/>
    <w:rsid w:val="00A5554F"/>
    <w:rsid w:val="00A56D13"/>
    <w:rsid w:val="00A571E7"/>
    <w:rsid w:val="00A61B19"/>
    <w:rsid w:val="00A6224A"/>
    <w:rsid w:val="00A64B2E"/>
    <w:rsid w:val="00A65EAE"/>
    <w:rsid w:val="00A679AE"/>
    <w:rsid w:val="00A70E11"/>
    <w:rsid w:val="00A724EC"/>
    <w:rsid w:val="00A745C5"/>
    <w:rsid w:val="00A74994"/>
    <w:rsid w:val="00A74E31"/>
    <w:rsid w:val="00A755A3"/>
    <w:rsid w:val="00A75DE4"/>
    <w:rsid w:val="00A815D1"/>
    <w:rsid w:val="00A8255E"/>
    <w:rsid w:val="00A83154"/>
    <w:rsid w:val="00A87C28"/>
    <w:rsid w:val="00A87D86"/>
    <w:rsid w:val="00A90165"/>
    <w:rsid w:val="00A94549"/>
    <w:rsid w:val="00A976E3"/>
    <w:rsid w:val="00A97737"/>
    <w:rsid w:val="00AA27ED"/>
    <w:rsid w:val="00AA4DB9"/>
    <w:rsid w:val="00AA632C"/>
    <w:rsid w:val="00AA7710"/>
    <w:rsid w:val="00AC27D6"/>
    <w:rsid w:val="00AC4325"/>
    <w:rsid w:val="00AC6E92"/>
    <w:rsid w:val="00AC7FB9"/>
    <w:rsid w:val="00AD2A7C"/>
    <w:rsid w:val="00AD35A0"/>
    <w:rsid w:val="00AD37E3"/>
    <w:rsid w:val="00AD5BB1"/>
    <w:rsid w:val="00AE0614"/>
    <w:rsid w:val="00AE2ED1"/>
    <w:rsid w:val="00AE30A3"/>
    <w:rsid w:val="00AE3511"/>
    <w:rsid w:val="00AF011A"/>
    <w:rsid w:val="00AF4730"/>
    <w:rsid w:val="00AF714A"/>
    <w:rsid w:val="00B01D78"/>
    <w:rsid w:val="00B02274"/>
    <w:rsid w:val="00B02C93"/>
    <w:rsid w:val="00B03852"/>
    <w:rsid w:val="00B03A01"/>
    <w:rsid w:val="00B07C65"/>
    <w:rsid w:val="00B20751"/>
    <w:rsid w:val="00B223EF"/>
    <w:rsid w:val="00B307EB"/>
    <w:rsid w:val="00B36C16"/>
    <w:rsid w:val="00B37692"/>
    <w:rsid w:val="00B40CAB"/>
    <w:rsid w:val="00B40D2F"/>
    <w:rsid w:val="00B41D78"/>
    <w:rsid w:val="00B41F2B"/>
    <w:rsid w:val="00B50087"/>
    <w:rsid w:val="00B51B94"/>
    <w:rsid w:val="00B52DF2"/>
    <w:rsid w:val="00B5346B"/>
    <w:rsid w:val="00B54F1E"/>
    <w:rsid w:val="00B575E2"/>
    <w:rsid w:val="00B57B19"/>
    <w:rsid w:val="00B701C1"/>
    <w:rsid w:val="00B70F66"/>
    <w:rsid w:val="00B7334F"/>
    <w:rsid w:val="00B73389"/>
    <w:rsid w:val="00B7339D"/>
    <w:rsid w:val="00B7420E"/>
    <w:rsid w:val="00B7685E"/>
    <w:rsid w:val="00B90D43"/>
    <w:rsid w:val="00B942CE"/>
    <w:rsid w:val="00BA2153"/>
    <w:rsid w:val="00BA60D3"/>
    <w:rsid w:val="00BA6D3E"/>
    <w:rsid w:val="00BB108B"/>
    <w:rsid w:val="00BB12BC"/>
    <w:rsid w:val="00BB1BC1"/>
    <w:rsid w:val="00BB5517"/>
    <w:rsid w:val="00BB563E"/>
    <w:rsid w:val="00BB674C"/>
    <w:rsid w:val="00BD01B6"/>
    <w:rsid w:val="00BD28CF"/>
    <w:rsid w:val="00BD62CA"/>
    <w:rsid w:val="00BE6A8B"/>
    <w:rsid w:val="00BE7821"/>
    <w:rsid w:val="00BE7D2B"/>
    <w:rsid w:val="00BF1D16"/>
    <w:rsid w:val="00BF4400"/>
    <w:rsid w:val="00BF4628"/>
    <w:rsid w:val="00BF679A"/>
    <w:rsid w:val="00BF7684"/>
    <w:rsid w:val="00C01DA3"/>
    <w:rsid w:val="00C04528"/>
    <w:rsid w:val="00C1144C"/>
    <w:rsid w:val="00C11EAB"/>
    <w:rsid w:val="00C15001"/>
    <w:rsid w:val="00C2258C"/>
    <w:rsid w:val="00C2360C"/>
    <w:rsid w:val="00C252F8"/>
    <w:rsid w:val="00C25A6E"/>
    <w:rsid w:val="00C26D5D"/>
    <w:rsid w:val="00C27DC0"/>
    <w:rsid w:val="00C32013"/>
    <w:rsid w:val="00C34A50"/>
    <w:rsid w:val="00C43786"/>
    <w:rsid w:val="00C43A57"/>
    <w:rsid w:val="00C44AB9"/>
    <w:rsid w:val="00C50B3C"/>
    <w:rsid w:val="00C52D99"/>
    <w:rsid w:val="00C535D4"/>
    <w:rsid w:val="00C616B7"/>
    <w:rsid w:val="00C6398B"/>
    <w:rsid w:val="00C64DAB"/>
    <w:rsid w:val="00C65700"/>
    <w:rsid w:val="00C6676E"/>
    <w:rsid w:val="00C67AE9"/>
    <w:rsid w:val="00C71F8C"/>
    <w:rsid w:val="00C81546"/>
    <w:rsid w:val="00C843F3"/>
    <w:rsid w:val="00C86F75"/>
    <w:rsid w:val="00C9384D"/>
    <w:rsid w:val="00C95CB8"/>
    <w:rsid w:val="00CA37B8"/>
    <w:rsid w:val="00CB1D28"/>
    <w:rsid w:val="00CB1F22"/>
    <w:rsid w:val="00CB33F0"/>
    <w:rsid w:val="00CB4923"/>
    <w:rsid w:val="00CB6C46"/>
    <w:rsid w:val="00CB753F"/>
    <w:rsid w:val="00CC1249"/>
    <w:rsid w:val="00CC5363"/>
    <w:rsid w:val="00CC742A"/>
    <w:rsid w:val="00CD26BD"/>
    <w:rsid w:val="00CD5D81"/>
    <w:rsid w:val="00CD660D"/>
    <w:rsid w:val="00CD6AB1"/>
    <w:rsid w:val="00CE1BEC"/>
    <w:rsid w:val="00CF26A9"/>
    <w:rsid w:val="00CF3CCB"/>
    <w:rsid w:val="00CF5E16"/>
    <w:rsid w:val="00D00BD9"/>
    <w:rsid w:val="00D00E87"/>
    <w:rsid w:val="00D021A6"/>
    <w:rsid w:val="00D04DFF"/>
    <w:rsid w:val="00D0747E"/>
    <w:rsid w:val="00D138DC"/>
    <w:rsid w:val="00D2173F"/>
    <w:rsid w:val="00D22358"/>
    <w:rsid w:val="00D225E5"/>
    <w:rsid w:val="00D22A39"/>
    <w:rsid w:val="00D25783"/>
    <w:rsid w:val="00D264BD"/>
    <w:rsid w:val="00D273B6"/>
    <w:rsid w:val="00D2759E"/>
    <w:rsid w:val="00D27D67"/>
    <w:rsid w:val="00D305F3"/>
    <w:rsid w:val="00D3202E"/>
    <w:rsid w:val="00D326D2"/>
    <w:rsid w:val="00D41065"/>
    <w:rsid w:val="00D41E99"/>
    <w:rsid w:val="00D478F5"/>
    <w:rsid w:val="00D4793A"/>
    <w:rsid w:val="00D47F43"/>
    <w:rsid w:val="00D51309"/>
    <w:rsid w:val="00D519E9"/>
    <w:rsid w:val="00D553A0"/>
    <w:rsid w:val="00D55FEC"/>
    <w:rsid w:val="00D563DA"/>
    <w:rsid w:val="00D629DB"/>
    <w:rsid w:val="00D62CA1"/>
    <w:rsid w:val="00D6461F"/>
    <w:rsid w:val="00D65F34"/>
    <w:rsid w:val="00D6631E"/>
    <w:rsid w:val="00D70292"/>
    <w:rsid w:val="00D70680"/>
    <w:rsid w:val="00D81B1F"/>
    <w:rsid w:val="00D8346E"/>
    <w:rsid w:val="00D850AC"/>
    <w:rsid w:val="00D91964"/>
    <w:rsid w:val="00D92362"/>
    <w:rsid w:val="00D9324E"/>
    <w:rsid w:val="00D94532"/>
    <w:rsid w:val="00D950F1"/>
    <w:rsid w:val="00D97FF7"/>
    <w:rsid w:val="00DA082B"/>
    <w:rsid w:val="00DA10E1"/>
    <w:rsid w:val="00DA12EF"/>
    <w:rsid w:val="00DA16FD"/>
    <w:rsid w:val="00DA3CAA"/>
    <w:rsid w:val="00DA500A"/>
    <w:rsid w:val="00DA6110"/>
    <w:rsid w:val="00DA7605"/>
    <w:rsid w:val="00DB5CB4"/>
    <w:rsid w:val="00DB63C0"/>
    <w:rsid w:val="00DC21EB"/>
    <w:rsid w:val="00DC5AB2"/>
    <w:rsid w:val="00DC63A6"/>
    <w:rsid w:val="00DD60E1"/>
    <w:rsid w:val="00DD66C7"/>
    <w:rsid w:val="00DE76C1"/>
    <w:rsid w:val="00DF0EBA"/>
    <w:rsid w:val="00DF432F"/>
    <w:rsid w:val="00E03B24"/>
    <w:rsid w:val="00E04931"/>
    <w:rsid w:val="00E052D3"/>
    <w:rsid w:val="00E10EAA"/>
    <w:rsid w:val="00E14D3B"/>
    <w:rsid w:val="00E20033"/>
    <w:rsid w:val="00E214C4"/>
    <w:rsid w:val="00E2619A"/>
    <w:rsid w:val="00E304B6"/>
    <w:rsid w:val="00E32D88"/>
    <w:rsid w:val="00E33DCE"/>
    <w:rsid w:val="00E35543"/>
    <w:rsid w:val="00E36636"/>
    <w:rsid w:val="00E371B4"/>
    <w:rsid w:val="00E4013A"/>
    <w:rsid w:val="00E405FF"/>
    <w:rsid w:val="00E40D61"/>
    <w:rsid w:val="00E461D9"/>
    <w:rsid w:val="00E46AAB"/>
    <w:rsid w:val="00E53410"/>
    <w:rsid w:val="00E53A05"/>
    <w:rsid w:val="00E53DAA"/>
    <w:rsid w:val="00E63465"/>
    <w:rsid w:val="00E64036"/>
    <w:rsid w:val="00E65784"/>
    <w:rsid w:val="00E711AD"/>
    <w:rsid w:val="00E73621"/>
    <w:rsid w:val="00E75D83"/>
    <w:rsid w:val="00E810F2"/>
    <w:rsid w:val="00E81F28"/>
    <w:rsid w:val="00E843B1"/>
    <w:rsid w:val="00E86C2F"/>
    <w:rsid w:val="00E87A84"/>
    <w:rsid w:val="00E933A2"/>
    <w:rsid w:val="00E96B50"/>
    <w:rsid w:val="00E97C78"/>
    <w:rsid w:val="00E97D30"/>
    <w:rsid w:val="00EA3009"/>
    <w:rsid w:val="00EA39FB"/>
    <w:rsid w:val="00EA6BB5"/>
    <w:rsid w:val="00EB172B"/>
    <w:rsid w:val="00EB2678"/>
    <w:rsid w:val="00EB2D20"/>
    <w:rsid w:val="00EB5923"/>
    <w:rsid w:val="00EB5AA1"/>
    <w:rsid w:val="00EB70B0"/>
    <w:rsid w:val="00EC0888"/>
    <w:rsid w:val="00EC1CB1"/>
    <w:rsid w:val="00EC39DE"/>
    <w:rsid w:val="00ED73D6"/>
    <w:rsid w:val="00EE3666"/>
    <w:rsid w:val="00EE4AC1"/>
    <w:rsid w:val="00EE5859"/>
    <w:rsid w:val="00EF07A0"/>
    <w:rsid w:val="00EF0886"/>
    <w:rsid w:val="00EF3768"/>
    <w:rsid w:val="00EF4A5F"/>
    <w:rsid w:val="00EF54CA"/>
    <w:rsid w:val="00EF5630"/>
    <w:rsid w:val="00EF7F64"/>
    <w:rsid w:val="00F05FB4"/>
    <w:rsid w:val="00F0626B"/>
    <w:rsid w:val="00F064B1"/>
    <w:rsid w:val="00F06745"/>
    <w:rsid w:val="00F169F9"/>
    <w:rsid w:val="00F1743E"/>
    <w:rsid w:val="00F26702"/>
    <w:rsid w:val="00F302EF"/>
    <w:rsid w:val="00F33A2D"/>
    <w:rsid w:val="00F40066"/>
    <w:rsid w:val="00F407FF"/>
    <w:rsid w:val="00F420A7"/>
    <w:rsid w:val="00F45536"/>
    <w:rsid w:val="00F463C3"/>
    <w:rsid w:val="00F476C6"/>
    <w:rsid w:val="00F50856"/>
    <w:rsid w:val="00F50D60"/>
    <w:rsid w:val="00F5260B"/>
    <w:rsid w:val="00F5450E"/>
    <w:rsid w:val="00F55344"/>
    <w:rsid w:val="00F56C70"/>
    <w:rsid w:val="00F6147E"/>
    <w:rsid w:val="00F61A15"/>
    <w:rsid w:val="00F62232"/>
    <w:rsid w:val="00F62B9E"/>
    <w:rsid w:val="00F63CF7"/>
    <w:rsid w:val="00F6412F"/>
    <w:rsid w:val="00F66E72"/>
    <w:rsid w:val="00F67C2C"/>
    <w:rsid w:val="00F72F81"/>
    <w:rsid w:val="00F73A02"/>
    <w:rsid w:val="00F76FA8"/>
    <w:rsid w:val="00F8136F"/>
    <w:rsid w:val="00F817DA"/>
    <w:rsid w:val="00F82EAD"/>
    <w:rsid w:val="00F83B42"/>
    <w:rsid w:val="00F84EA7"/>
    <w:rsid w:val="00F85A80"/>
    <w:rsid w:val="00F87B0A"/>
    <w:rsid w:val="00F90F4D"/>
    <w:rsid w:val="00F91129"/>
    <w:rsid w:val="00F947AC"/>
    <w:rsid w:val="00F97233"/>
    <w:rsid w:val="00FB183B"/>
    <w:rsid w:val="00FB295F"/>
    <w:rsid w:val="00FB3417"/>
    <w:rsid w:val="00FB41D3"/>
    <w:rsid w:val="00FB4DD7"/>
    <w:rsid w:val="00FB58C1"/>
    <w:rsid w:val="00FB5D01"/>
    <w:rsid w:val="00FB7788"/>
    <w:rsid w:val="00FC0237"/>
    <w:rsid w:val="00FC0E93"/>
    <w:rsid w:val="00FC0F56"/>
    <w:rsid w:val="00FC29EB"/>
    <w:rsid w:val="00FC3FF8"/>
    <w:rsid w:val="00FC41DE"/>
    <w:rsid w:val="00FC7762"/>
    <w:rsid w:val="00FD2FDD"/>
    <w:rsid w:val="00FD41D2"/>
    <w:rsid w:val="00FD78CE"/>
    <w:rsid w:val="00FE1394"/>
    <w:rsid w:val="00FE2B69"/>
    <w:rsid w:val="00FE4A75"/>
    <w:rsid w:val="00FE4D4D"/>
    <w:rsid w:val="00FF2411"/>
    <w:rsid w:val="00FF408D"/>
    <w:rsid w:val="00FF585B"/>
    <w:rsid w:val="00FF75F2"/>
    <w:rsid w:val="02B7FC50"/>
    <w:rsid w:val="02EC6607"/>
    <w:rsid w:val="085DF19E"/>
    <w:rsid w:val="0900F502"/>
    <w:rsid w:val="0CE775AF"/>
    <w:rsid w:val="126C6FC5"/>
    <w:rsid w:val="128D0655"/>
    <w:rsid w:val="168EE979"/>
    <w:rsid w:val="176B4B7A"/>
    <w:rsid w:val="1D32B83D"/>
    <w:rsid w:val="1F2694F1"/>
    <w:rsid w:val="22B97A00"/>
    <w:rsid w:val="25BFC09F"/>
    <w:rsid w:val="3B23E107"/>
    <w:rsid w:val="3CDAC123"/>
    <w:rsid w:val="46CC5337"/>
    <w:rsid w:val="4B05D2C0"/>
    <w:rsid w:val="5278C929"/>
    <w:rsid w:val="53CA34C1"/>
    <w:rsid w:val="5CA35455"/>
    <w:rsid w:val="5DDBE711"/>
    <w:rsid w:val="6A561C0B"/>
    <w:rsid w:val="750606AC"/>
    <w:rsid w:val="7E578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theme="minorHAnsi"/>
        <w:sz w:val="24"/>
        <w:szCs w:val="24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6066"/>
    <w:pPr>
      <w:suppressAutoHyphens/>
    </w:p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  <w:rPr>
      <w:rFonts w:asciiTheme="minorHAnsi" w:hAnsiTheme="minorHAnsi"/>
      <w:sz w:val="24"/>
    </w:rPr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rFonts w:asciiTheme="minorHAnsi" w:hAnsiTheme="minorHAnsi"/>
      <w:color w:val="0000FF"/>
      <w:sz w:val="24"/>
      <w:u w:val="single"/>
    </w:rPr>
  </w:style>
  <w:style w:type="character" w:customStyle="1" w:styleId="Numatytasispastraiposriftas1">
    <w:name w:val="Numatytasis pastraipos šriftas1"/>
    <w:rsid w:val="00D47F43"/>
    <w:rPr>
      <w:rFonts w:asciiTheme="minorHAnsi" w:hAnsiTheme="minorHAnsi"/>
      <w:sz w:val="24"/>
    </w:rPr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D47F43"/>
    <w:pPr>
      <w:spacing w:after="120"/>
    </w:pPr>
    <w:rPr>
      <w:rFonts w:asciiTheme="minorHAnsi" w:hAnsiTheme="minorHAnsi"/>
    </w:r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Knygospavadinimas">
    <w:name w:val="Book Title"/>
    <w:basedOn w:val="Numatytasispastraiposriftas"/>
    <w:uiPriority w:val="33"/>
    <w:qFormat/>
    <w:rsid w:val="000D436D"/>
    <w:rPr>
      <w:b/>
      <w:bCs/>
      <w:i/>
      <w:iCs/>
      <w:spacing w:val="5"/>
    </w:rPr>
  </w:style>
  <w:style w:type="table" w:styleId="Lentelstinklelis">
    <w:name w:val="Table Grid"/>
    <w:basedOn w:val="prastojilentel"/>
    <w:rsid w:val="00D4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D47F43"/>
  </w:style>
  <w:style w:type="paragraph" w:styleId="Puslapioinaostekstas">
    <w:name w:val="footnote text"/>
    <w:aliases w:val="fn,Footnotes,Footnote ak,Footnote Text Char Char,fn Char Char,footnote text Char Char,Footnotes Char Char,Footnote ak Char Char,fn Char1,footnote text Char1,Footnotes Char1,Footnote ak Char1,Car,footnote text"/>
    <w:basedOn w:val="prastasis"/>
    <w:link w:val="PuslapioinaostekstasDiagrama"/>
    <w:uiPriority w:val="99"/>
    <w:unhideWhenUsed/>
    <w:rsid w:val="001044C6"/>
    <w:pPr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fn Diagrama,Footnotes Diagrama,Footnote ak Diagrama,Footnote Text Char Char Diagrama,fn Char Char Diagrama,footnote text Char Char Diagrama,Footnotes Char Char Diagrama,Footnote ak Char Char Diagrama,fn Char1 Diagrama"/>
    <w:basedOn w:val="Numatytasispastraiposriftas"/>
    <w:link w:val="Puslapioinaostekstas"/>
    <w:uiPriority w:val="99"/>
    <w:rsid w:val="001044C6"/>
    <w:rPr>
      <w:sz w:val="20"/>
      <w:szCs w:val="20"/>
    </w:rPr>
  </w:style>
  <w:style w:type="character" w:styleId="Puslapioinaosnuoroda">
    <w:name w:val="footnote reference"/>
    <w:aliases w:val="Ref,de nota al pie"/>
    <w:basedOn w:val="Numatytasispastraiposriftas"/>
    <w:uiPriority w:val="99"/>
    <w:unhideWhenUsed/>
    <w:rsid w:val="001044C6"/>
    <w:rPr>
      <w:vertAlign w:val="superscript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7C5513"/>
    <w:pPr>
      <w:jc w:val="both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7C5513"/>
    <w:rPr>
      <w:sz w:val="20"/>
      <w:szCs w:val="20"/>
    </w:rPr>
  </w:style>
  <w:style w:type="character" w:styleId="Dokumentoinaosnumeris">
    <w:name w:val="endnote reference"/>
    <w:basedOn w:val="Numatytasispastraiposriftas"/>
    <w:semiHidden/>
    <w:unhideWhenUsed/>
    <w:rsid w:val="007C5513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0A1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A1B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A1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A1B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A1BD9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semiHidden/>
    <w:unhideWhenUsed/>
    <w:rsid w:val="000D65F1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F3476"/>
  </w:style>
  <w:style w:type="paragraph" w:styleId="Sraopastraipa">
    <w:name w:val="List Paragraph"/>
    <w:basedOn w:val="prastasis"/>
    <w:uiPriority w:val="34"/>
    <w:qFormat/>
    <w:rsid w:val="0026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is.balezentis@t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P/8c92bca059dc11f1b20fcb7db81bf4bd?positionInSearchResults=0&amp;searchModelUUID=4abce18e-83e8-4306-94a4-7dfd4e781fb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Z6YWEJNPDQQR-896559167-637</_dlc_DocId>
    <_dlc_DocIdUrl xmlns="28130d43-1b56-4a10-ad88-2cd38123f4c1">
      <Url>https://intranetas.lrs.lt/29/_layouts/15/DocIdRedir.aspx?ID=Z6YWEJNPDQQR-896559167-637</Url>
      <Description>Z6YWEJNPDQQR-896559167-637</Description>
    </_dlc_DocIdUrl>
  </documentManagement>
</p:properties>
</file>

<file path=customXml/itemProps1.xml><?xml version="1.0" encoding="utf-8"?>
<ds:datastoreItem xmlns:ds="http://schemas.openxmlformats.org/officeDocument/2006/customXml" ds:itemID="{8E39AF9C-1CDD-484D-B2B6-5684C5EE9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DDED8-6DA4-4962-8BF0-DE3C988CF44F}"/>
</file>

<file path=customXml/itemProps3.xml><?xml version="1.0" encoding="utf-8"?>
<ds:datastoreItem xmlns:ds="http://schemas.openxmlformats.org/officeDocument/2006/customXml" ds:itemID="{84CCF4E6-5FF7-404F-9E0E-2CC395EB3A2A}"/>
</file>

<file path=customXml/itemProps4.xml><?xml version="1.0" encoding="utf-8"?>
<ds:datastoreItem xmlns:ds="http://schemas.openxmlformats.org/officeDocument/2006/customXml" ds:itemID="{7ADC994E-1E19-453D-A55F-923832384A53}"/>
</file>

<file path=customXml/itemProps5.xml><?xml version="1.0" encoding="utf-8"?>
<ds:datastoreItem xmlns:ds="http://schemas.openxmlformats.org/officeDocument/2006/customXml" ds:itemID="{C0517D76-AEE0-47A0-8DE3-93446EC47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Algis Baležentis</dc:creator>
  <cp:lastModifiedBy>KNIUKŠTIENĖ Rimantė</cp:lastModifiedBy>
  <cp:revision>2</cp:revision>
  <cp:lastPrinted>2020-01-13T12:15:00Z</cp:lastPrinted>
  <dcterms:created xsi:type="dcterms:W3CDTF">2026-06-03T09:26:00Z</dcterms:created>
  <dcterms:modified xsi:type="dcterms:W3CDTF">2026-06-03T09:26:00Z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4bc6e57a-22b1-4c31-adb6-24bf9557f315</vt:lpwstr>
  </property>
  <property fmtid="{D5CDD505-2E9C-101B-9397-08002B2CF9AE}" pid="3" name="ContentTypeId">
    <vt:lpwstr>0x010100147D90CBC16D234CA619BBDEA3061AC4</vt:lpwstr>
  </property>
</Properties>
</file>